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0D22" w14:textId="06398F0A" w:rsidR="00046646" w:rsidRPr="003C6425" w:rsidRDefault="00046646" w:rsidP="00FA3A47">
      <w:pPr>
        <w:jc w:val="center"/>
        <w:rPr>
          <w:sz w:val="18"/>
          <w:szCs w:val="18"/>
        </w:rPr>
      </w:pPr>
      <w:r w:rsidRPr="003C6425">
        <w:rPr>
          <w:sz w:val="18"/>
          <w:szCs w:val="18"/>
        </w:rPr>
        <w:t>СОДЕРЖАНИЕ</w:t>
      </w:r>
    </w:p>
    <w:p w14:paraId="693124E8" w14:textId="77777777" w:rsidR="00F5371C" w:rsidRPr="003C6425" w:rsidRDefault="00F5371C" w:rsidP="002E2D09">
      <w:pPr>
        <w:rPr>
          <w:sz w:val="18"/>
          <w:szCs w:val="18"/>
        </w:rPr>
      </w:pPr>
    </w:p>
    <w:p w14:paraId="0E6F4189" w14:textId="4AF5604A" w:rsidR="002E2D09" w:rsidRPr="00E24738" w:rsidRDefault="00370B72" w:rsidP="00FA3A47">
      <w:pPr>
        <w:jc w:val="both"/>
        <w:rPr>
          <w:sz w:val="16"/>
          <w:szCs w:val="16"/>
        </w:rPr>
      </w:pPr>
      <w:r w:rsidRPr="00E24738">
        <w:rPr>
          <w:sz w:val="16"/>
          <w:szCs w:val="16"/>
        </w:rPr>
        <w:t>I РЕШЕНИЯ СОВЕТА ДЕПУТАТОВ КУЙБЫШЕВСКОГО МУНИЦИПАЛЬНОГО РАЙОНА НОВОСИБИРСКОЙ ОБЛАСТИ</w:t>
      </w:r>
      <w:r w:rsidR="002E2D09" w:rsidRPr="00E24738">
        <w:rPr>
          <w:sz w:val="16"/>
          <w:szCs w:val="16"/>
        </w:rPr>
        <w:t>…</w:t>
      </w:r>
      <w:r w:rsidR="009C4EDF" w:rsidRPr="00E24738">
        <w:rPr>
          <w:sz w:val="16"/>
          <w:szCs w:val="16"/>
        </w:rPr>
        <w:t>...</w:t>
      </w:r>
      <w:r w:rsidR="002E2D09" w:rsidRPr="00E24738">
        <w:rPr>
          <w:sz w:val="16"/>
          <w:szCs w:val="16"/>
        </w:rPr>
        <w:t>…</w:t>
      </w:r>
      <w:r w:rsidR="00E24738">
        <w:rPr>
          <w:sz w:val="16"/>
          <w:szCs w:val="16"/>
        </w:rPr>
        <w:t>………</w:t>
      </w:r>
      <w:proofErr w:type="gramStart"/>
      <w:r w:rsidR="00E24738">
        <w:rPr>
          <w:sz w:val="16"/>
          <w:szCs w:val="16"/>
        </w:rPr>
        <w:t>…….</w:t>
      </w:r>
      <w:proofErr w:type="gramEnd"/>
      <w:r w:rsidR="00E24738">
        <w:rPr>
          <w:sz w:val="16"/>
          <w:szCs w:val="16"/>
        </w:rPr>
        <w:t>.…….</w:t>
      </w:r>
      <w:r w:rsidR="002E2D09" w:rsidRPr="00E24738">
        <w:rPr>
          <w:sz w:val="16"/>
          <w:szCs w:val="16"/>
        </w:rPr>
        <w:t>……стр. 4</w:t>
      </w:r>
    </w:p>
    <w:p w14:paraId="133E430B" w14:textId="77777777" w:rsidR="009C4EDF" w:rsidRPr="00E24738" w:rsidRDefault="009C4EDF" w:rsidP="001C603A">
      <w:pPr>
        <w:jc w:val="both"/>
        <w:rPr>
          <w:sz w:val="16"/>
          <w:szCs w:val="16"/>
        </w:rPr>
      </w:pPr>
    </w:p>
    <w:p w14:paraId="5E52A2C3" w14:textId="17AC08B1" w:rsidR="002E2D09" w:rsidRPr="00E24738" w:rsidRDefault="001C603A" w:rsidP="001C603A">
      <w:pPr>
        <w:jc w:val="both"/>
        <w:rPr>
          <w:sz w:val="16"/>
          <w:szCs w:val="16"/>
        </w:rPr>
      </w:pPr>
      <w:r w:rsidRPr="00E24738">
        <w:rPr>
          <w:sz w:val="16"/>
          <w:szCs w:val="16"/>
        </w:rPr>
        <w:t xml:space="preserve">Решения </w:t>
      </w:r>
      <w:r w:rsidR="009C4EDF" w:rsidRPr="00E24738">
        <w:rPr>
          <w:sz w:val="16"/>
          <w:szCs w:val="16"/>
        </w:rPr>
        <w:t>39-ой</w:t>
      </w:r>
      <w:r w:rsidRPr="00E24738">
        <w:rPr>
          <w:sz w:val="16"/>
          <w:szCs w:val="16"/>
        </w:rPr>
        <w:t xml:space="preserve"> сессии Совета депутатов Куйбышевского муниципального района Новосибирской области от 16.06.2025</w:t>
      </w:r>
      <w:r w:rsidR="009C4EDF" w:rsidRPr="00E24738">
        <w:rPr>
          <w:sz w:val="16"/>
          <w:szCs w:val="16"/>
        </w:rPr>
        <w:t>……………</w:t>
      </w:r>
      <w:r w:rsidR="00E24738">
        <w:rPr>
          <w:sz w:val="16"/>
          <w:szCs w:val="16"/>
        </w:rPr>
        <w:t>…………………...</w:t>
      </w:r>
      <w:proofErr w:type="gramStart"/>
      <w:r w:rsidR="009C4EDF" w:rsidRPr="00E24738">
        <w:rPr>
          <w:sz w:val="16"/>
          <w:szCs w:val="16"/>
        </w:rPr>
        <w:t>…….</w:t>
      </w:r>
      <w:proofErr w:type="gramEnd"/>
      <w:r w:rsidRPr="00E24738">
        <w:rPr>
          <w:sz w:val="16"/>
          <w:szCs w:val="16"/>
        </w:rPr>
        <w:t>.стр. 4</w:t>
      </w:r>
    </w:p>
    <w:p w14:paraId="5328179D" w14:textId="2599AC4A" w:rsidR="00370B72" w:rsidRPr="00E24738" w:rsidRDefault="00370B72" w:rsidP="00FA3A47">
      <w:pPr>
        <w:jc w:val="both"/>
        <w:rPr>
          <w:sz w:val="16"/>
          <w:szCs w:val="16"/>
        </w:rPr>
      </w:pPr>
    </w:p>
    <w:p w14:paraId="0C7687FA" w14:textId="3BCD8444" w:rsidR="00046646" w:rsidRPr="00E24738" w:rsidRDefault="00046646" w:rsidP="00FA3A47">
      <w:pPr>
        <w:jc w:val="both"/>
        <w:rPr>
          <w:sz w:val="16"/>
          <w:szCs w:val="16"/>
        </w:rPr>
      </w:pPr>
      <w:r w:rsidRPr="00E24738">
        <w:rPr>
          <w:sz w:val="16"/>
          <w:szCs w:val="16"/>
          <w:lang w:val="en-US"/>
        </w:rPr>
        <w:t>I</w:t>
      </w:r>
      <w:r w:rsidR="00370B72" w:rsidRPr="00E24738">
        <w:rPr>
          <w:sz w:val="16"/>
          <w:szCs w:val="16"/>
          <w:lang w:val="en-US"/>
        </w:rPr>
        <w:t>I</w:t>
      </w:r>
      <w:r w:rsidRPr="00E24738">
        <w:rPr>
          <w:sz w:val="16"/>
          <w:szCs w:val="16"/>
        </w:rPr>
        <w:t>. МУНИЦИПАЛЬНЫЕ ПРАВОВЫЕ АКТЫ АДМИНИСТРАЦИИ И ГЛАВЫ КУЙБЫШЕВСКОГО МУНИЦИПАЛЬНОГО РАЙОНА НОВОСИБИРСКОЙ ОБЛАСТИ</w:t>
      </w:r>
      <w:r w:rsidR="00E24738">
        <w:rPr>
          <w:sz w:val="16"/>
          <w:szCs w:val="16"/>
        </w:rPr>
        <w:t>………………………………………………………………………………………………………………………………………………………………</w:t>
      </w:r>
      <w:proofErr w:type="gramStart"/>
      <w:r w:rsidR="00E24738">
        <w:rPr>
          <w:sz w:val="16"/>
          <w:szCs w:val="16"/>
        </w:rPr>
        <w:t>...</w:t>
      </w:r>
      <w:r w:rsidR="00EE0F1A" w:rsidRPr="00E24738">
        <w:rPr>
          <w:sz w:val="16"/>
          <w:szCs w:val="16"/>
        </w:rPr>
        <w:t>.</w:t>
      </w:r>
      <w:r w:rsidR="00CF0138" w:rsidRPr="00E24738">
        <w:rPr>
          <w:sz w:val="16"/>
          <w:szCs w:val="16"/>
        </w:rPr>
        <w:t>.</w:t>
      </w:r>
      <w:proofErr w:type="gramEnd"/>
      <w:r w:rsidRPr="00E24738">
        <w:rPr>
          <w:sz w:val="16"/>
          <w:szCs w:val="16"/>
        </w:rPr>
        <w:t>стр</w:t>
      </w:r>
      <w:r w:rsidR="000046E5" w:rsidRPr="00E24738">
        <w:rPr>
          <w:sz w:val="16"/>
          <w:szCs w:val="16"/>
        </w:rPr>
        <w:t>.</w:t>
      </w:r>
      <w:r w:rsidR="001C603A" w:rsidRPr="00E24738">
        <w:rPr>
          <w:sz w:val="16"/>
          <w:szCs w:val="16"/>
        </w:rPr>
        <w:t>219</w:t>
      </w:r>
    </w:p>
    <w:p w14:paraId="5F49E258" w14:textId="50640B64" w:rsidR="008E51C4" w:rsidRPr="00E24738" w:rsidRDefault="008E51C4" w:rsidP="00FA3A47">
      <w:pPr>
        <w:jc w:val="both"/>
        <w:rPr>
          <w:sz w:val="16"/>
          <w:szCs w:val="16"/>
        </w:rPr>
      </w:pPr>
    </w:p>
    <w:p w14:paraId="1AFFD559" w14:textId="663CC902" w:rsidR="007E3B9E" w:rsidRPr="00E24738" w:rsidRDefault="001C603A" w:rsidP="00FA3A47">
      <w:pPr>
        <w:jc w:val="both"/>
        <w:rPr>
          <w:sz w:val="16"/>
          <w:szCs w:val="16"/>
        </w:rPr>
      </w:pPr>
      <w:r w:rsidRPr="00E24738">
        <w:rPr>
          <w:sz w:val="16"/>
          <w:szCs w:val="16"/>
        </w:rPr>
        <w:t xml:space="preserve">Постановление от 16.06.2025 № 463 «О проведении общественных </w:t>
      </w:r>
      <w:proofErr w:type="gramStart"/>
      <w:r w:rsidRPr="00E24738">
        <w:rPr>
          <w:sz w:val="16"/>
          <w:szCs w:val="16"/>
        </w:rPr>
        <w:t>обсуждений»…</w:t>
      </w:r>
      <w:proofErr w:type="gramEnd"/>
      <w:r w:rsidRPr="00E24738">
        <w:rPr>
          <w:sz w:val="16"/>
          <w:szCs w:val="16"/>
        </w:rPr>
        <w:t>…………..…</w:t>
      </w:r>
      <w:r w:rsidR="00E24738">
        <w:rPr>
          <w:sz w:val="16"/>
          <w:szCs w:val="16"/>
        </w:rPr>
        <w:t>………………………………………………………..</w:t>
      </w:r>
      <w:r w:rsidRPr="00E24738">
        <w:rPr>
          <w:sz w:val="16"/>
          <w:szCs w:val="16"/>
        </w:rPr>
        <w:t>………стр. 219</w:t>
      </w:r>
    </w:p>
    <w:p w14:paraId="03B21414" w14:textId="61B8F10C" w:rsidR="001C603A" w:rsidRPr="00E24738" w:rsidRDefault="001C603A" w:rsidP="00FA3A47">
      <w:pPr>
        <w:jc w:val="both"/>
        <w:rPr>
          <w:sz w:val="16"/>
          <w:szCs w:val="16"/>
        </w:rPr>
      </w:pPr>
    </w:p>
    <w:p w14:paraId="0F043287" w14:textId="48126574" w:rsidR="001C603A" w:rsidRPr="00E24738" w:rsidRDefault="001C603A" w:rsidP="00FA3A47">
      <w:pPr>
        <w:jc w:val="both"/>
        <w:rPr>
          <w:sz w:val="16"/>
          <w:szCs w:val="16"/>
        </w:rPr>
      </w:pPr>
      <w:r w:rsidRPr="00E24738">
        <w:rPr>
          <w:sz w:val="16"/>
          <w:szCs w:val="16"/>
        </w:rPr>
        <w:t xml:space="preserve">Постановление от 18.06.2025 № 464 «О внесении изменений в постановление администрации Куйбышевского муниципального района Новосибирской области от 20.12.2021 № </w:t>
      </w:r>
      <w:proofErr w:type="gramStart"/>
      <w:r w:rsidRPr="00E24738">
        <w:rPr>
          <w:sz w:val="16"/>
          <w:szCs w:val="16"/>
        </w:rPr>
        <w:t>1267»…</w:t>
      </w:r>
      <w:proofErr w:type="gramEnd"/>
      <w:r w:rsidRPr="00E24738">
        <w:rPr>
          <w:sz w:val="16"/>
          <w:szCs w:val="16"/>
        </w:rPr>
        <w:t>………</w:t>
      </w:r>
      <w:r w:rsidR="00E24738">
        <w:rPr>
          <w:sz w:val="16"/>
          <w:szCs w:val="16"/>
        </w:rPr>
        <w:t>………………………………………………………………………………………………………………………………………...</w:t>
      </w:r>
      <w:r w:rsidRPr="00E24738">
        <w:rPr>
          <w:sz w:val="16"/>
          <w:szCs w:val="16"/>
        </w:rPr>
        <w:t>.стр. 221</w:t>
      </w:r>
    </w:p>
    <w:p w14:paraId="5470AA9E" w14:textId="014E578E" w:rsidR="001C603A" w:rsidRPr="00E24738" w:rsidRDefault="001C603A" w:rsidP="00FA3A47">
      <w:pPr>
        <w:jc w:val="both"/>
        <w:rPr>
          <w:sz w:val="16"/>
          <w:szCs w:val="16"/>
        </w:rPr>
      </w:pPr>
    </w:p>
    <w:p w14:paraId="35818222" w14:textId="69A1EFC1" w:rsidR="001C603A" w:rsidRPr="00E24738" w:rsidRDefault="001C603A" w:rsidP="00FA3A47">
      <w:pPr>
        <w:jc w:val="both"/>
        <w:rPr>
          <w:sz w:val="16"/>
          <w:szCs w:val="16"/>
        </w:rPr>
      </w:pPr>
      <w:r w:rsidRPr="00E24738">
        <w:rPr>
          <w:sz w:val="16"/>
          <w:szCs w:val="16"/>
        </w:rPr>
        <w:t xml:space="preserve">Постановление от 19.06.2025 № 477 «О внесении изменений в Устав Муниципального бюджетного учреждения дополнительного образования Куйбышевского района - Дома детского </w:t>
      </w:r>
      <w:proofErr w:type="gramStart"/>
      <w:r w:rsidRPr="00E24738">
        <w:rPr>
          <w:sz w:val="16"/>
          <w:szCs w:val="16"/>
        </w:rPr>
        <w:t>творчества»…</w:t>
      </w:r>
      <w:proofErr w:type="gramEnd"/>
      <w:r w:rsidRPr="00E24738">
        <w:rPr>
          <w:sz w:val="16"/>
          <w:szCs w:val="16"/>
        </w:rPr>
        <w:t>…</w:t>
      </w:r>
      <w:r w:rsidR="00E24738">
        <w:rPr>
          <w:sz w:val="16"/>
          <w:szCs w:val="16"/>
        </w:rPr>
        <w:t>……………………………………………………………………………………………………………………………..</w:t>
      </w:r>
      <w:r w:rsidRPr="00E24738">
        <w:rPr>
          <w:sz w:val="16"/>
          <w:szCs w:val="16"/>
        </w:rPr>
        <w:t>...стр. 239</w:t>
      </w:r>
    </w:p>
    <w:p w14:paraId="14B5F8DF" w14:textId="24195150" w:rsidR="003C6425" w:rsidRPr="00E24738" w:rsidRDefault="003C6425" w:rsidP="00FA3A47">
      <w:pPr>
        <w:jc w:val="both"/>
        <w:rPr>
          <w:sz w:val="16"/>
          <w:szCs w:val="16"/>
        </w:rPr>
      </w:pPr>
    </w:p>
    <w:p w14:paraId="7A513CC8" w14:textId="0748889E" w:rsidR="003C6425" w:rsidRPr="00E24738" w:rsidRDefault="003C6425" w:rsidP="003C6425">
      <w:pPr>
        <w:jc w:val="both"/>
        <w:rPr>
          <w:sz w:val="16"/>
          <w:szCs w:val="16"/>
        </w:rPr>
      </w:pPr>
      <w:r w:rsidRPr="00E24738">
        <w:rPr>
          <w:sz w:val="16"/>
          <w:szCs w:val="16"/>
        </w:rPr>
        <w:t xml:space="preserve">Постановление от 19.06.2025 № 478 «О проведении общественных обсуждений по проекту правил землепользования и застройки </w:t>
      </w:r>
      <w:proofErr w:type="spellStart"/>
      <w:r w:rsidRPr="00E24738">
        <w:rPr>
          <w:sz w:val="16"/>
          <w:szCs w:val="16"/>
        </w:rPr>
        <w:t>Гжатского</w:t>
      </w:r>
      <w:proofErr w:type="spellEnd"/>
      <w:r w:rsidRPr="00E24738">
        <w:rPr>
          <w:sz w:val="16"/>
          <w:szCs w:val="16"/>
        </w:rPr>
        <w:t xml:space="preserve"> сельсовета Куйбышевского района Новосибирской </w:t>
      </w:r>
      <w:proofErr w:type="gramStart"/>
      <w:r w:rsidRPr="00E24738">
        <w:rPr>
          <w:sz w:val="16"/>
          <w:szCs w:val="16"/>
        </w:rPr>
        <w:t>области»…</w:t>
      </w:r>
      <w:proofErr w:type="gramEnd"/>
      <w:r w:rsidRPr="00E24738">
        <w:rPr>
          <w:sz w:val="16"/>
          <w:szCs w:val="16"/>
        </w:rPr>
        <w:t>………………………………………………………………………</w:t>
      </w:r>
      <w:r w:rsidR="00E24738">
        <w:rPr>
          <w:sz w:val="16"/>
          <w:szCs w:val="16"/>
        </w:rPr>
        <w:t>…………..</w:t>
      </w:r>
      <w:r w:rsidRPr="00E24738">
        <w:rPr>
          <w:sz w:val="16"/>
          <w:szCs w:val="16"/>
        </w:rPr>
        <w:t>……………………………... стр. 240</w:t>
      </w:r>
    </w:p>
    <w:p w14:paraId="153A83AB" w14:textId="00D9FE15" w:rsidR="003C6425" w:rsidRPr="00E24738" w:rsidRDefault="003C6425" w:rsidP="003C6425">
      <w:pPr>
        <w:jc w:val="both"/>
        <w:rPr>
          <w:sz w:val="16"/>
          <w:szCs w:val="16"/>
        </w:rPr>
      </w:pPr>
    </w:p>
    <w:p w14:paraId="45F51FA1" w14:textId="1848D124" w:rsidR="003C6425" w:rsidRPr="00E24738" w:rsidRDefault="003C6425" w:rsidP="003C6425">
      <w:pPr>
        <w:jc w:val="both"/>
        <w:rPr>
          <w:sz w:val="16"/>
          <w:szCs w:val="16"/>
        </w:rPr>
      </w:pPr>
      <w:r w:rsidRPr="00E24738">
        <w:rPr>
          <w:sz w:val="16"/>
          <w:szCs w:val="16"/>
        </w:rPr>
        <w:t xml:space="preserve">Постановление от 19.06.2025 № 479 «О проведении общественных обсуждений по проекту </w:t>
      </w:r>
      <w:proofErr w:type="gramStart"/>
      <w:r w:rsidRPr="00E24738">
        <w:rPr>
          <w:sz w:val="16"/>
          <w:szCs w:val="16"/>
        </w:rPr>
        <w:t>генерального  плана</w:t>
      </w:r>
      <w:proofErr w:type="gramEnd"/>
      <w:r w:rsidRPr="00E24738">
        <w:rPr>
          <w:sz w:val="16"/>
          <w:szCs w:val="16"/>
        </w:rPr>
        <w:t xml:space="preserve"> </w:t>
      </w:r>
      <w:proofErr w:type="spellStart"/>
      <w:r w:rsidRPr="00E24738">
        <w:rPr>
          <w:sz w:val="16"/>
          <w:szCs w:val="16"/>
        </w:rPr>
        <w:t>Гжатского</w:t>
      </w:r>
      <w:proofErr w:type="spellEnd"/>
      <w:r w:rsidRPr="00E24738">
        <w:rPr>
          <w:sz w:val="16"/>
          <w:szCs w:val="16"/>
        </w:rPr>
        <w:t xml:space="preserve"> сельсовета Куйбышевского района Новосибирской области»……………………..……</w:t>
      </w:r>
      <w:r w:rsidR="00E24738">
        <w:rPr>
          <w:sz w:val="16"/>
          <w:szCs w:val="16"/>
        </w:rPr>
        <w:t>…………………………………………………………………………………………………………………….</w:t>
      </w:r>
      <w:r w:rsidRPr="00E24738">
        <w:rPr>
          <w:sz w:val="16"/>
          <w:szCs w:val="16"/>
        </w:rPr>
        <w:t>стр. 242</w:t>
      </w:r>
    </w:p>
    <w:p w14:paraId="4458760A" w14:textId="10B5280A" w:rsidR="003C6425" w:rsidRPr="00E24738" w:rsidRDefault="003C6425" w:rsidP="003C6425">
      <w:pPr>
        <w:jc w:val="both"/>
        <w:rPr>
          <w:sz w:val="16"/>
          <w:szCs w:val="16"/>
        </w:rPr>
      </w:pPr>
    </w:p>
    <w:p w14:paraId="10CDC946" w14:textId="3A1F686B" w:rsidR="003C6425" w:rsidRPr="00E24738" w:rsidRDefault="003C6425" w:rsidP="003C6425">
      <w:pPr>
        <w:jc w:val="both"/>
        <w:rPr>
          <w:sz w:val="16"/>
          <w:szCs w:val="16"/>
        </w:rPr>
      </w:pPr>
      <w:r w:rsidRPr="00E24738">
        <w:rPr>
          <w:sz w:val="16"/>
          <w:szCs w:val="16"/>
        </w:rPr>
        <w:t>Постановление от 19.06.2025 № 480 «О проведении общественных обсуждений по проекту правил землепользования и застройки Верх-</w:t>
      </w:r>
      <w:proofErr w:type="spellStart"/>
      <w:r w:rsidRPr="00E24738">
        <w:rPr>
          <w:sz w:val="16"/>
          <w:szCs w:val="16"/>
        </w:rPr>
        <w:t>Ичинского</w:t>
      </w:r>
      <w:proofErr w:type="spellEnd"/>
      <w:r w:rsidRPr="00E24738">
        <w:rPr>
          <w:sz w:val="16"/>
          <w:szCs w:val="16"/>
        </w:rPr>
        <w:t xml:space="preserve"> сельсовета Куйбышевского района Новосибирской </w:t>
      </w:r>
      <w:proofErr w:type="gramStart"/>
      <w:r w:rsidRPr="00E24738">
        <w:rPr>
          <w:sz w:val="16"/>
          <w:szCs w:val="16"/>
        </w:rPr>
        <w:t>области»…</w:t>
      </w:r>
      <w:proofErr w:type="gramEnd"/>
      <w:r w:rsidRPr="00E24738">
        <w:rPr>
          <w:sz w:val="16"/>
          <w:szCs w:val="16"/>
        </w:rPr>
        <w:t>……………………………………………………………</w:t>
      </w:r>
      <w:r w:rsidR="00E24738">
        <w:rPr>
          <w:sz w:val="16"/>
          <w:szCs w:val="16"/>
        </w:rPr>
        <w:t>……...……</w:t>
      </w:r>
      <w:r w:rsidRPr="00E24738">
        <w:rPr>
          <w:sz w:val="16"/>
          <w:szCs w:val="16"/>
        </w:rPr>
        <w:t>………………………………..……….стр. 243</w:t>
      </w:r>
    </w:p>
    <w:p w14:paraId="2E807C2A" w14:textId="12281108" w:rsidR="003C6425" w:rsidRPr="00E24738" w:rsidRDefault="003C6425" w:rsidP="003C6425">
      <w:pPr>
        <w:jc w:val="both"/>
        <w:rPr>
          <w:sz w:val="16"/>
          <w:szCs w:val="16"/>
        </w:rPr>
      </w:pPr>
    </w:p>
    <w:p w14:paraId="2622151B" w14:textId="2BC50A8A" w:rsidR="003C6425" w:rsidRPr="00E24738" w:rsidRDefault="003C6425" w:rsidP="003C6425">
      <w:pPr>
        <w:jc w:val="both"/>
        <w:rPr>
          <w:sz w:val="16"/>
          <w:szCs w:val="16"/>
        </w:rPr>
      </w:pPr>
      <w:r w:rsidRPr="00E24738">
        <w:rPr>
          <w:sz w:val="16"/>
          <w:szCs w:val="16"/>
        </w:rPr>
        <w:t>Постановление от 19.06.2025 № 481 «О проведении общественных обсуждений по проекту генерального плана Верх-</w:t>
      </w:r>
      <w:proofErr w:type="spellStart"/>
      <w:r w:rsidRPr="00E24738">
        <w:rPr>
          <w:sz w:val="16"/>
          <w:szCs w:val="16"/>
        </w:rPr>
        <w:t>Ичинского</w:t>
      </w:r>
      <w:proofErr w:type="spellEnd"/>
      <w:r w:rsidRPr="00E24738">
        <w:rPr>
          <w:sz w:val="16"/>
          <w:szCs w:val="16"/>
        </w:rPr>
        <w:t xml:space="preserve"> сельсовета Куйбышевского района Новосибирской </w:t>
      </w:r>
      <w:proofErr w:type="gramStart"/>
      <w:r w:rsidRPr="00E24738">
        <w:rPr>
          <w:sz w:val="16"/>
          <w:szCs w:val="16"/>
        </w:rPr>
        <w:t>области»…</w:t>
      </w:r>
      <w:proofErr w:type="gramEnd"/>
      <w:r w:rsidRPr="00E24738">
        <w:rPr>
          <w:sz w:val="16"/>
          <w:szCs w:val="16"/>
        </w:rPr>
        <w:t>……………………………………………………………………………………</w:t>
      </w:r>
      <w:r w:rsidR="00E24738">
        <w:rPr>
          <w:sz w:val="16"/>
          <w:szCs w:val="16"/>
        </w:rPr>
        <w:t>……………………………..</w:t>
      </w:r>
      <w:r w:rsidRPr="00E24738">
        <w:rPr>
          <w:sz w:val="16"/>
          <w:szCs w:val="16"/>
        </w:rPr>
        <w:t>…………………стр. 245</w:t>
      </w:r>
    </w:p>
    <w:p w14:paraId="4989EB71" w14:textId="4B1A26B1" w:rsidR="003C6425" w:rsidRPr="00E24738" w:rsidRDefault="003C6425" w:rsidP="003C6425">
      <w:pPr>
        <w:jc w:val="both"/>
        <w:rPr>
          <w:sz w:val="16"/>
          <w:szCs w:val="16"/>
        </w:rPr>
      </w:pPr>
    </w:p>
    <w:p w14:paraId="454B2992" w14:textId="4280C4D7" w:rsidR="003C6425" w:rsidRPr="00E24738" w:rsidRDefault="003C6425" w:rsidP="003C6425">
      <w:pPr>
        <w:jc w:val="both"/>
        <w:rPr>
          <w:sz w:val="16"/>
          <w:szCs w:val="16"/>
        </w:rPr>
      </w:pPr>
      <w:r w:rsidRPr="00E24738">
        <w:rPr>
          <w:sz w:val="16"/>
          <w:szCs w:val="16"/>
        </w:rPr>
        <w:t>Постановление от 20.06.2025 № 484 «Об утверждении Положения об осуществлении выплаты стипендий студентам, обучающимся по педагогическим специальностям в образовательных организациях высшего профессионального образования по договорам о целевом обучении, заключенным с образовательными организациями Куйбышевского муниципального района Новосибирской области или с администрацией Куйбышевского муниципального района Новосибирской области»………………………………………</w:t>
      </w:r>
      <w:r w:rsidR="00E24738">
        <w:rPr>
          <w:sz w:val="16"/>
          <w:szCs w:val="16"/>
        </w:rPr>
        <w:t>……………………………………………………………………………………………….</w:t>
      </w:r>
      <w:r w:rsidRPr="00E24738">
        <w:rPr>
          <w:sz w:val="16"/>
          <w:szCs w:val="16"/>
        </w:rPr>
        <w:t>.стр. 246</w:t>
      </w:r>
    </w:p>
    <w:p w14:paraId="1F940E04" w14:textId="77777777" w:rsidR="001C603A" w:rsidRPr="00E24738" w:rsidRDefault="001C603A" w:rsidP="00FA3A47">
      <w:pPr>
        <w:jc w:val="both"/>
        <w:rPr>
          <w:sz w:val="6"/>
          <w:szCs w:val="6"/>
        </w:rPr>
      </w:pPr>
    </w:p>
    <w:p w14:paraId="63A87479" w14:textId="3EA81313" w:rsidR="00ED27A0" w:rsidRPr="00E24738" w:rsidRDefault="00ED27A0" w:rsidP="00FA3A47">
      <w:pPr>
        <w:jc w:val="both"/>
        <w:rPr>
          <w:sz w:val="16"/>
          <w:szCs w:val="16"/>
        </w:rPr>
      </w:pPr>
      <w:r w:rsidRPr="00E24738">
        <w:rPr>
          <w:sz w:val="16"/>
          <w:szCs w:val="16"/>
        </w:rPr>
        <w:t>II</w:t>
      </w:r>
      <w:r w:rsidR="00370B72" w:rsidRPr="00E24738">
        <w:rPr>
          <w:sz w:val="16"/>
          <w:szCs w:val="16"/>
          <w:lang w:val="en-US"/>
        </w:rPr>
        <w:t>I</w:t>
      </w:r>
      <w:r w:rsidRPr="00E24738">
        <w:rPr>
          <w:sz w:val="16"/>
          <w:szCs w:val="16"/>
        </w:rPr>
        <w:t>.</w:t>
      </w:r>
      <w:r w:rsidRPr="00E24738">
        <w:rPr>
          <w:sz w:val="16"/>
          <w:szCs w:val="16"/>
          <w:lang w:val="en-US"/>
        </w:rPr>
        <w:t> </w:t>
      </w:r>
      <w:r w:rsidRPr="00E24738">
        <w:rPr>
          <w:sz w:val="16"/>
          <w:szCs w:val="16"/>
        </w:rPr>
        <w:t>ОФИЦИАЛЬНЫЕ СООБЩЕНИЯ И МАТЕРИАЛЫ ОРГАНОВ МЕСТНОГО САМОУПРАВЛЕНИЯ КУЙБЫШЕВСКОГО МУНИЦИПАЛЬНОГО РАЙОНА НОВОСИБИРСКОЙ ОБЛАСТИ………………</w:t>
      </w:r>
      <w:r w:rsidR="00E24738">
        <w:rPr>
          <w:sz w:val="16"/>
          <w:szCs w:val="16"/>
        </w:rPr>
        <w:t>……………………………………………………………………………………………………………………</w:t>
      </w:r>
      <w:proofErr w:type="gramStart"/>
      <w:r w:rsidR="00E24738">
        <w:rPr>
          <w:sz w:val="16"/>
          <w:szCs w:val="16"/>
        </w:rPr>
        <w:t>…..</w:t>
      </w:r>
      <w:r w:rsidR="008E51C4" w:rsidRPr="00E24738">
        <w:rPr>
          <w:sz w:val="16"/>
          <w:szCs w:val="16"/>
        </w:rPr>
        <w:t>.</w:t>
      </w:r>
      <w:r w:rsidRPr="00E24738">
        <w:rPr>
          <w:sz w:val="16"/>
          <w:szCs w:val="16"/>
        </w:rPr>
        <w:t>.</w:t>
      </w:r>
      <w:proofErr w:type="gramEnd"/>
      <w:r w:rsidRPr="00E24738">
        <w:rPr>
          <w:sz w:val="16"/>
          <w:szCs w:val="16"/>
        </w:rPr>
        <w:t>стр.</w:t>
      </w:r>
      <w:r w:rsidR="0087756A" w:rsidRPr="00E24738">
        <w:rPr>
          <w:sz w:val="16"/>
          <w:szCs w:val="16"/>
        </w:rPr>
        <w:t>250</w:t>
      </w:r>
    </w:p>
    <w:p w14:paraId="180469C3" w14:textId="104C2658" w:rsidR="00626C07" w:rsidRPr="00E24738" w:rsidRDefault="00626C07" w:rsidP="00FA3A47">
      <w:pPr>
        <w:jc w:val="both"/>
        <w:rPr>
          <w:sz w:val="6"/>
          <w:szCs w:val="6"/>
        </w:rPr>
      </w:pPr>
    </w:p>
    <w:p w14:paraId="5467B0FE" w14:textId="0523B75B" w:rsidR="0087756A" w:rsidRPr="00E24738" w:rsidRDefault="0087756A" w:rsidP="0087756A">
      <w:pPr>
        <w:jc w:val="both"/>
        <w:rPr>
          <w:sz w:val="16"/>
          <w:szCs w:val="16"/>
        </w:rPr>
      </w:pPr>
      <w:r w:rsidRPr="00E24738">
        <w:rPr>
          <w:sz w:val="16"/>
          <w:szCs w:val="16"/>
        </w:rPr>
        <w:t>Уведомление о проведении общественных обсуждений Объекта государственной экологической экспертизы проектная документация «Создание и эксплуатация межрайонного комплекса – полигона с мусоросортировочной линией в Куйбышевском районе Новосибирской области», включая предварительные материалы оценки воздействия на  окружающую среду………………………………………………………………..…………………………………………</w:t>
      </w:r>
      <w:r w:rsidR="00E24738">
        <w:rPr>
          <w:sz w:val="16"/>
          <w:szCs w:val="16"/>
        </w:rPr>
        <w:t>………………</w:t>
      </w:r>
      <w:r w:rsidRPr="00E24738">
        <w:rPr>
          <w:sz w:val="16"/>
          <w:szCs w:val="16"/>
        </w:rPr>
        <w:t>.стр. 250</w:t>
      </w:r>
    </w:p>
    <w:p w14:paraId="5492B65E" w14:textId="1B6B0FDD" w:rsidR="0087756A" w:rsidRPr="00E24738" w:rsidRDefault="0087756A" w:rsidP="0087756A">
      <w:pPr>
        <w:jc w:val="both"/>
        <w:rPr>
          <w:sz w:val="6"/>
          <w:szCs w:val="6"/>
        </w:rPr>
      </w:pPr>
    </w:p>
    <w:p w14:paraId="754C5159" w14:textId="66FBC6B6" w:rsidR="0087756A" w:rsidRPr="00E24738" w:rsidRDefault="0087756A" w:rsidP="0087756A">
      <w:pPr>
        <w:jc w:val="both"/>
        <w:rPr>
          <w:sz w:val="16"/>
          <w:szCs w:val="16"/>
        </w:rPr>
      </w:pPr>
      <w:r w:rsidRPr="00E24738">
        <w:rPr>
          <w:sz w:val="16"/>
          <w:szCs w:val="16"/>
        </w:rPr>
        <w:t xml:space="preserve">Заключение o результатах общественных обсуждений по проекту генерального плана </w:t>
      </w:r>
      <w:proofErr w:type="spellStart"/>
      <w:r w:rsidRPr="00E24738">
        <w:rPr>
          <w:sz w:val="16"/>
          <w:szCs w:val="16"/>
        </w:rPr>
        <w:t>Горбуновского</w:t>
      </w:r>
      <w:proofErr w:type="spellEnd"/>
      <w:r w:rsidRPr="00E24738">
        <w:rPr>
          <w:sz w:val="16"/>
          <w:szCs w:val="16"/>
        </w:rPr>
        <w:t xml:space="preserve"> </w:t>
      </w:r>
      <w:proofErr w:type="spellStart"/>
      <w:r w:rsidRPr="00E24738">
        <w:rPr>
          <w:sz w:val="16"/>
          <w:szCs w:val="16"/>
        </w:rPr>
        <w:t>сельсоветаКуйбышевского</w:t>
      </w:r>
      <w:proofErr w:type="spellEnd"/>
      <w:r w:rsidRPr="00E24738">
        <w:rPr>
          <w:sz w:val="16"/>
          <w:szCs w:val="16"/>
        </w:rPr>
        <w:t xml:space="preserve"> района Новосибирской области</w:t>
      </w:r>
      <w:r w:rsidR="00E24738">
        <w:rPr>
          <w:sz w:val="16"/>
          <w:szCs w:val="16"/>
        </w:rPr>
        <w:t>……………………………………………………………………………………………………………………………………………………………</w:t>
      </w:r>
      <w:proofErr w:type="gramStart"/>
      <w:r w:rsidR="00E24738">
        <w:rPr>
          <w:sz w:val="16"/>
          <w:szCs w:val="16"/>
        </w:rPr>
        <w:t>…….</w:t>
      </w:r>
      <w:proofErr w:type="gramEnd"/>
      <w:r w:rsidRPr="00E24738">
        <w:rPr>
          <w:sz w:val="16"/>
          <w:szCs w:val="16"/>
        </w:rPr>
        <w:t>…стр. 252</w:t>
      </w:r>
    </w:p>
    <w:p w14:paraId="79603565" w14:textId="7AED5D5F" w:rsidR="0087756A" w:rsidRPr="00E24738" w:rsidRDefault="0087756A" w:rsidP="0087756A">
      <w:pPr>
        <w:jc w:val="both"/>
        <w:rPr>
          <w:sz w:val="6"/>
          <w:szCs w:val="6"/>
        </w:rPr>
      </w:pPr>
    </w:p>
    <w:p w14:paraId="2C79843E" w14:textId="71774272" w:rsidR="0087756A" w:rsidRDefault="0087756A" w:rsidP="0087756A">
      <w:pPr>
        <w:jc w:val="both"/>
        <w:rPr>
          <w:sz w:val="16"/>
          <w:szCs w:val="16"/>
        </w:rPr>
      </w:pPr>
      <w:r w:rsidRPr="00E24738">
        <w:rPr>
          <w:sz w:val="16"/>
          <w:szCs w:val="16"/>
        </w:rPr>
        <w:t xml:space="preserve">Заключение o результатах общественных обсуждений по проекту генерального плана </w:t>
      </w:r>
      <w:proofErr w:type="spellStart"/>
      <w:r w:rsidRPr="00E24738">
        <w:rPr>
          <w:sz w:val="16"/>
          <w:szCs w:val="16"/>
        </w:rPr>
        <w:t>Зоновского</w:t>
      </w:r>
      <w:proofErr w:type="spellEnd"/>
      <w:r w:rsidRPr="00E24738">
        <w:rPr>
          <w:sz w:val="16"/>
          <w:szCs w:val="16"/>
        </w:rPr>
        <w:t xml:space="preserve"> сельсовета</w:t>
      </w:r>
      <w:r w:rsidR="00E24738">
        <w:rPr>
          <w:sz w:val="16"/>
          <w:szCs w:val="16"/>
        </w:rPr>
        <w:t xml:space="preserve"> </w:t>
      </w:r>
      <w:r w:rsidRPr="00E24738">
        <w:rPr>
          <w:sz w:val="16"/>
          <w:szCs w:val="16"/>
        </w:rPr>
        <w:t>Куйбышевского района Новосибирской области</w:t>
      </w:r>
      <w:r w:rsidR="00E24738">
        <w:rPr>
          <w:sz w:val="16"/>
          <w:szCs w:val="16"/>
        </w:rPr>
        <w:t>……………………………………………………………………………………………………………………………………………………………</w:t>
      </w:r>
      <w:proofErr w:type="gramStart"/>
      <w:r w:rsidR="00E24738">
        <w:rPr>
          <w:sz w:val="16"/>
          <w:szCs w:val="16"/>
        </w:rPr>
        <w:t>…….</w:t>
      </w:r>
      <w:proofErr w:type="gramEnd"/>
      <w:r w:rsidR="00E24738">
        <w:rPr>
          <w:sz w:val="16"/>
          <w:szCs w:val="16"/>
        </w:rPr>
        <w:t>….</w:t>
      </w:r>
      <w:r w:rsidRPr="00E24738">
        <w:rPr>
          <w:sz w:val="16"/>
          <w:szCs w:val="16"/>
        </w:rPr>
        <w:t>стр 253</w:t>
      </w:r>
    </w:p>
    <w:p w14:paraId="463DF8C5" w14:textId="2FA8C17E" w:rsidR="00E24738" w:rsidRPr="00E24738" w:rsidRDefault="00E24738" w:rsidP="0087756A">
      <w:pPr>
        <w:jc w:val="both"/>
        <w:rPr>
          <w:sz w:val="6"/>
          <w:szCs w:val="6"/>
        </w:rPr>
      </w:pPr>
    </w:p>
    <w:p w14:paraId="55BCE319" w14:textId="2F37D03D" w:rsidR="0087756A" w:rsidRPr="00E24738" w:rsidRDefault="0087756A" w:rsidP="0087756A">
      <w:pPr>
        <w:jc w:val="both"/>
        <w:rPr>
          <w:sz w:val="16"/>
          <w:szCs w:val="16"/>
        </w:rPr>
      </w:pPr>
      <w:r w:rsidRPr="00E24738">
        <w:rPr>
          <w:sz w:val="16"/>
          <w:szCs w:val="16"/>
        </w:rPr>
        <w:t>Заключение o результатах общественных обсуждений по проекту генерального плана Куйбышевского сельсовета</w:t>
      </w:r>
      <w:r w:rsidR="009F5000">
        <w:rPr>
          <w:sz w:val="16"/>
          <w:szCs w:val="16"/>
        </w:rPr>
        <w:t xml:space="preserve"> </w:t>
      </w:r>
      <w:r w:rsidRPr="00E24738">
        <w:rPr>
          <w:sz w:val="16"/>
          <w:szCs w:val="16"/>
        </w:rPr>
        <w:t>Куйбышевского района Новосибирской области………………………………………………………………</w:t>
      </w:r>
      <w:r w:rsidR="00E24738">
        <w:rPr>
          <w:sz w:val="16"/>
          <w:szCs w:val="16"/>
        </w:rPr>
        <w:t>……………………………………………………………………………………</w:t>
      </w:r>
      <w:proofErr w:type="gramStart"/>
      <w:r w:rsidR="00E24738">
        <w:rPr>
          <w:sz w:val="16"/>
          <w:szCs w:val="16"/>
        </w:rPr>
        <w:t>…….</w:t>
      </w:r>
      <w:proofErr w:type="gramEnd"/>
      <w:r w:rsidRPr="00E24738">
        <w:rPr>
          <w:sz w:val="16"/>
          <w:szCs w:val="16"/>
        </w:rPr>
        <w:t>…………стр. 253</w:t>
      </w:r>
    </w:p>
    <w:p w14:paraId="494389A3" w14:textId="3F03FE91" w:rsidR="0087756A" w:rsidRPr="00E24738" w:rsidRDefault="0087756A" w:rsidP="0087756A">
      <w:pPr>
        <w:jc w:val="both"/>
        <w:rPr>
          <w:sz w:val="6"/>
          <w:szCs w:val="6"/>
        </w:rPr>
      </w:pPr>
    </w:p>
    <w:p w14:paraId="1749DE0A" w14:textId="60BB8288" w:rsidR="0087756A" w:rsidRPr="00E24738" w:rsidRDefault="0087756A" w:rsidP="0087756A">
      <w:pPr>
        <w:jc w:val="both"/>
        <w:rPr>
          <w:sz w:val="16"/>
          <w:szCs w:val="16"/>
        </w:rPr>
      </w:pPr>
      <w:r w:rsidRPr="00E24738">
        <w:rPr>
          <w:sz w:val="16"/>
          <w:szCs w:val="16"/>
        </w:rPr>
        <w:t>Заключение o результатах общественных обсуждений по проекту генерального плана Отрадненского сельсовета</w:t>
      </w:r>
      <w:r w:rsidR="00E24738">
        <w:rPr>
          <w:sz w:val="16"/>
          <w:szCs w:val="16"/>
        </w:rPr>
        <w:t xml:space="preserve"> </w:t>
      </w:r>
      <w:r w:rsidRPr="00E24738">
        <w:rPr>
          <w:sz w:val="16"/>
          <w:szCs w:val="16"/>
        </w:rPr>
        <w:t>Куйбышевского района Новосибирской области……………………………………………………………</w:t>
      </w:r>
      <w:r w:rsidR="00E24738">
        <w:rPr>
          <w:sz w:val="16"/>
          <w:szCs w:val="16"/>
        </w:rPr>
        <w:t>……………………………</w:t>
      </w:r>
      <w:proofErr w:type="gramStart"/>
      <w:r w:rsidR="00E24738">
        <w:rPr>
          <w:sz w:val="16"/>
          <w:szCs w:val="16"/>
        </w:rPr>
        <w:t>…….</w:t>
      </w:r>
      <w:proofErr w:type="gramEnd"/>
      <w:r w:rsidRPr="00E24738">
        <w:rPr>
          <w:sz w:val="16"/>
          <w:szCs w:val="16"/>
        </w:rPr>
        <w:t>………</w:t>
      </w:r>
      <w:r w:rsidR="00E24738">
        <w:rPr>
          <w:sz w:val="16"/>
          <w:szCs w:val="16"/>
        </w:rPr>
        <w:t>……………………………………………………</w:t>
      </w:r>
      <w:r w:rsidRPr="00E24738">
        <w:rPr>
          <w:sz w:val="16"/>
          <w:szCs w:val="16"/>
        </w:rPr>
        <w:t>………стр. 254</w:t>
      </w:r>
    </w:p>
    <w:p w14:paraId="3FDD7431" w14:textId="77777777" w:rsidR="00E24738" w:rsidRPr="00E24738" w:rsidRDefault="00E24738" w:rsidP="009C4EDF">
      <w:pPr>
        <w:jc w:val="both"/>
        <w:rPr>
          <w:sz w:val="6"/>
          <w:szCs w:val="6"/>
        </w:rPr>
      </w:pPr>
    </w:p>
    <w:p w14:paraId="2E1DE221" w14:textId="1B55A667" w:rsidR="009C4EDF" w:rsidRPr="00E24738" w:rsidRDefault="009C4EDF" w:rsidP="009C4EDF">
      <w:pPr>
        <w:jc w:val="both"/>
        <w:rPr>
          <w:sz w:val="16"/>
          <w:szCs w:val="16"/>
        </w:rPr>
      </w:pPr>
      <w:r w:rsidRPr="00E24738">
        <w:rPr>
          <w:sz w:val="16"/>
          <w:szCs w:val="16"/>
        </w:rPr>
        <w:t xml:space="preserve">Заключение o результатах общественных обсуждений по проекту по проекту правил землепользования и застройки </w:t>
      </w:r>
      <w:proofErr w:type="spellStart"/>
      <w:r w:rsidRPr="00E24738">
        <w:rPr>
          <w:sz w:val="16"/>
          <w:szCs w:val="16"/>
        </w:rPr>
        <w:t>Горбуновского</w:t>
      </w:r>
      <w:proofErr w:type="spellEnd"/>
      <w:r w:rsidRPr="00E24738">
        <w:rPr>
          <w:sz w:val="16"/>
          <w:szCs w:val="16"/>
        </w:rPr>
        <w:t xml:space="preserve"> сельсовета Куйбышевского района Новосибирской области…</w:t>
      </w:r>
      <w:r w:rsidR="00E24738">
        <w:rPr>
          <w:sz w:val="16"/>
          <w:szCs w:val="16"/>
        </w:rPr>
        <w:t>………………………………………………………………………………………........</w:t>
      </w:r>
      <w:r w:rsidRPr="00E24738">
        <w:rPr>
          <w:sz w:val="16"/>
          <w:szCs w:val="16"/>
        </w:rPr>
        <w:t>…………………………………………стр. 255</w:t>
      </w:r>
    </w:p>
    <w:p w14:paraId="4B78CD1A" w14:textId="77777777" w:rsidR="009C4EDF" w:rsidRPr="00E24738" w:rsidRDefault="009C4EDF" w:rsidP="009C4EDF">
      <w:pPr>
        <w:jc w:val="both"/>
        <w:rPr>
          <w:sz w:val="6"/>
          <w:szCs w:val="6"/>
        </w:rPr>
      </w:pPr>
    </w:p>
    <w:p w14:paraId="430B01E7" w14:textId="72828FB0" w:rsidR="009C4EDF" w:rsidRPr="00E24738" w:rsidRDefault="009C4EDF" w:rsidP="009C4EDF">
      <w:pPr>
        <w:jc w:val="both"/>
        <w:rPr>
          <w:sz w:val="16"/>
          <w:szCs w:val="16"/>
        </w:rPr>
      </w:pPr>
      <w:r w:rsidRPr="00E24738">
        <w:rPr>
          <w:sz w:val="16"/>
          <w:szCs w:val="16"/>
        </w:rPr>
        <w:t xml:space="preserve">Заключение o результатах общественных обсуждений по проекту правил землепользования и застройки </w:t>
      </w:r>
      <w:proofErr w:type="spellStart"/>
      <w:r w:rsidRPr="00E24738">
        <w:rPr>
          <w:sz w:val="16"/>
          <w:szCs w:val="16"/>
        </w:rPr>
        <w:t>Зоновского</w:t>
      </w:r>
      <w:proofErr w:type="spellEnd"/>
      <w:r w:rsidRPr="00E24738">
        <w:rPr>
          <w:sz w:val="16"/>
          <w:szCs w:val="16"/>
        </w:rPr>
        <w:t xml:space="preserve"> сельсовета</w:t>
      </w:r>
      <w:r w:rsidR="008F7FDD">
        <w:rPr>
          <w:sz w:val="16"/>
          <w:szCs w:val="16"/>
        </w:rPr>
        <w:t xml:space="preserve"> </w:t>
      </w:r>
      <w:r w:rsidRPr="00E24738">
        <w:rPr>
          <w:sz w:val="16"/>
          <w:szCs w:val="16"/>
        </w:rPr>
        <w:t>Куйбышевского района Новосибирской области………………………</w:t>
      </w:r>
      <w:r w:rsidR="00E24738">
        <w:rPr>
          <w:sz w:val="16"/>
          <w:szCs w:val="16"/>
        </w:rPr>
        <w:t>……………………………………………………………………………</w:t>
      </w:r>
      <w:proofErr w:type="gramStart"/>
      <w:r w:rsidR="00E24738">
        <w:rPr>
          <w:sz w:val="16"/>
          <w:szCs w:val="16"/>
        </w:rPr>
        <w:t>…….</w:t>
      </w:r>
      <w:proofErr w:type="gramEnd"/>
      <w:r w:rsidRPr="00E24738">
        <w:rPr>
          <w:sz w:val="16"/>
          <w:szCs w:val="16"/>
        </w:rPr>
        <w:t>…………………………………….…стр 255</w:t>
      </w:r>
    </w:p>
    <w:p w14:paraId="4FD60468" w14:textId="5F770B19" w:rsidR="009C4EDF" w:rsidRPr="00E24738" w:rsidRDefault="009C4EDF" w:rsidP="009C4EDF">
      <w:pPr>
        <w:jc w:val="both"/>
        <w:rPr>
          <w:sz w:val="6"/>
          <w:szCs w:val="6"/>
        </w:rPr>
      </w:pPr>
    </w:p>
    <w:p w14:paraId="6073F5E7" w14:textId="63CAB4AF" w:rsidR="009C4EDF" w:rsidRPr="00E24738" w:rsidRDefault="009C4EDF" w:rsidP="009C4EDF">
      <w:pPr>
        <w:jc w:val="both"/>
        <w:rPr>
          <w:sz w:val="16"/>
          <w:szCs w:val="16"/>
        </w:rPr>
      </w:pPr>
      <w:r w:rsidRPr="00E24738">
        <w:rPr>
          <w:sz w:val="16"/>
          <w:szCs w:val="16"/>
        </w:rPr>
        <w:t>Заключение o результатах общественных обсуждений по проекту правил землепользования и застройки Куйбышевского сельсовета</w:t>
      </w:r>
      <w:r w:rsidR="008F7FDD">
        <w:rPr>
          <w:sz w:val="16"/>
          <w:szCs w:val="16"/>
        </w:rPr>
        <w:t xml:space="preserve"> </w:t>
      </w:r>
      <w:r w:rsidRPr="00E24738">
        <w:rPr>
          <w:sz w:val="16"/>
          <w:szCs w:val="16"/>
        </w:rPr>
        <w:t>Куйбышевского района Новосибирской области……………………………</w:t>
      </w:r>
      <w:r w:rsidR="00E24738">
        <w:rPr>
          <w:sz w:val="16"/>
          <w:szCs w:val="16"/>
        </w:rPr>
        <w:t>……………………………………………………………………………</w:t>
      </w:r>
      <w:proofErr w:type="gramStart"/>
      <w:r w:rsidR="00E24738">
        <w:rPr>
          <w:sz w:val="16"/>
          <w:szCs w:val="16"/>
        </w:rPr>
        <w:t>…….</w:t>
      </w:r>
      <w:proofErr w:type="gramEnd"/>
      <w:r w:rsidRPr="00E24738">
        <w:rPr>
          <w:sz w:val="16"/>
          <w:szCs w:val="16"/>
        </w:rPr>
        <w:t>…………………………………стр. 256</w:t>
      </w:r>
    </w:p>
    <w:p w14:paraId="5BAD7CE0" w14:textId="77777777" w:rsidR="009C4EDF" w:rsidRPr="00E24738" w:rsidRDefault="009C4EDF" w:rsidP="009C4EDF">
      <w:pPr>
        <w:jc w:val="both"/>
        <w:rPr>
          <w:sz w:val="6"/>
          <w:szCs w:val="6"/>
        </w:rPr>
      </w:pPr>
    </w:p>
    <w:p w14:paraId="299C950A" w14:textId="5D676CED" w:rsidR="009C4EDF" w:rsidRPr="00E24738" w:rsidRDefault="009C4EDF" w:rsidP="009C4EDF">
      <w:pPr>
        <w:jc w:val="both"/>
        <w:rPr>
          <w:sz w:val="16"/>
          <w:szCs w:val="16"/>
        </w:rPr>
      </w:pPr>
      <w:r w:rsidRPr="00E24738">
        <w:rPr>
          <w:sz w:val="16"/>
          <w:szCs w:val="16"/>
        </w:rPr>
        <w:t>Заключение o результатах общественных обсуждений по проекту правил землепользования и застройки Отрадненского сельсовета</w:t>
      </w:r>
      <w:r w:rsidR="008F7FDD">
        <w:rPr>
          <w:sz w:val="16"/>
          <w:szCs w:val="16"/>
        </w:rPr>
        <w:t xml:space="preserve"> </w:t>
      </w:r>
      <w:r w:rsidRPr="00E24738">
        <w:rPr>
          <w:sz w:val="16"/>
          <w:szCs w:val="16"/>
        </w:rPr>
        <w:t>Куйбышевского района Новосибирской области…………………………………………………………</w:t>
      </w:r>
      <w:r w:rsidR="00E24738">
        <w:rPr>
          <w:sz w:val="16"/>
          <w:szCs w:val="16"/>
        </w:rPr>
        <w:t>……………………………………………………………………………</w:t>
      </w:r>
      <w:proofErr w:type="gramStart"/>
      <w:r w:rsidR="00E24738">
        <w:rPr>
          <w:sz w:val="16"/>
          <w:szCs w:val="16"/>
        </w:rPr>
        <w:t>…….</w:t>
      </w:r>
      <w:proofErr w:type="gramEnd"/>
      <w:r w:rsidRPr="00E24738">
        <w:rPr>
          <w:sz w:val="16"/>
          <w:szCs w:val="16"/>
        </w:rPr>
        <w:t>……стр. 257</w:t>
      </w:r>
    </w:p>
    <w:p w14:paraId="49452053" w14:textId="49944F0E" w:rsidR="009C4EDF" w:rsidRPr="00E24738" w:rsidRDefault="009C4EDF" w:rsidP="00FA3A47">
      <w:pPr>
        <w:jc w:val="both"/>
        <w:rPr>
          <w:sz w:val="6"/>
          <w:szCs w:val="6"/>
        </w:rPr>
      </w:pPr>
    </w:p>
    <w:p w14:paraId="464B5286" w14:textId="1CB16F42" w:rsidR="009C4EDF" w:rsidRPr="00E24738" w:rsidRDefault="009C4EDF" w:rsidP="009C4EDF">
      <w:pPr>
        <w:jc w:val="both"/>
        <w:rPr>
          <w:sz w:val="16"/>
          <w:szCs w:val="16"/>
        </w:rPr>
      </w:pPr>
      <w:r w:rsidRPr="00E24738">
        <w:rPr>
          <w:sz w:val="16"/>
          <w:szCs w:val="16"/>
        </w:rPr>
        <w:t>Оповещение о начале общественных обсуждений по проекту генерального плана Верх-</w:t>
      </w:r>
      <w:proofErr w:type="spellStart"/>
      <w:r w:rsidRPr="00E24738">
        <w:rPr>
          <w:sz w:val="16"/>
          <w:szCs w:val="16"/>
        </w:rPr>
        <w:t>Ичинского</w:t>
      </w:r>
      <w:proofErr w:type="spellEnd"/>
      <w:r w:rsidRPr="00E24738">
        <w:rPr>
          <w:sz w:val="16"/>
          <w:szCs w:val="16"/>
        </w:rPr>
        <w:t xml:space="preserve"> сельсовета Куйбышевского района Новосибирской области……………………………</w:t>
      </w:r>
      <w:r w:rsidR="00E24738">
        <w:rPr>
          <w:sz w:val="16"/>
          <w:szCs w:val="16"/>
        </w:rPr>
        <w:t>……………………………………………………………………………………………………………………………</w:t>
      </w:r>
      <w:r w:rsidRPr="00E24738">
        <w:rPr>
          <w:sz w:val="16"/>
          <w:szCs w:val="16"/>
        </w:rPr>
        <w:t>…………стр. 258</w:t>
      </w:r>
    </w:p>
    <w:p w14:paraId="614C7E8C" w14:textId="77777777" w:rsidR="009C4EDF" w:rsidRPr="00E24738" w:rsidRDefault="009C4EDF" w:rsidP="009C4EDF">
      <w:pPr>
        <w:jc w:val="both"/>
        <w:rPr>
          <w:sz w:val="6"/>
          <w:szCs w:val="6"/>
        </w:rPr>
      </w:pPr>
    </w:p>
    <w:p w14:paraId="59A99E6E" w14:textId="44ECE57B" w:rsidR="009C4EDF" w:rsidRPr="00E24738" w:rsidRDefault="009C4EDF" w:rsidP="009C4EDF">
      <w:pPr>
        <w:jc w:val="both"/>
        <w:rPr>
          <w:sz w:val="16"/>
          <w:szCs w:val="16"/>
        </w:rPr>
      </w:pPr>
      <w:r w:rsidRPr="00E24738">
        <w:rPr>
          <w:sz w:val="16"/>
          <w:szCs w:val="16"/>
        </w:rPr>
        <w:t>Проект решения сессии «Об утверждении генерального плана Верх-</w:t>
      </w:r>
      <w:proofErr w:type="spellStart"/>
      <w:r w:rsidRPr="00E24738">
        <w:rPr>
          <w:sz w:val="16"/>
          <w:szCs w:val="16"/>
        </w:rPr>
        <w:t>Ичинского</w:t>
      </w:r>
      <w:proofErr w:type="spellEnd"/>
      <w:r w:rsidRPr="00E24738">
        <w:rPr>
          <w:sz w:val="16"/>
          <w:szCs w:val="16"/>
        </w:rPr>
        <w:t xml:space="preserve"> сельсовета Куйбышевского района Новосибирской области» </w:t>
      </w:r>
      <w:r w:rsidR="00E24738">
        <w:rPr>
          <w:sz w:val="16"/>
          <w:szCs w:val="16"/>
        </w:rPr>
        <w:t>………</w:t>
      </w:r>
      <w:proofErr w:type="gramStart"/>
      <w:r w:rsidR="00E24738">
        <w:rPr>
          <w:sz w:val="16"/>
          <w:szCs w:val="16"/>
        </w:rPr>
        <w:t>…….</w:t>
      </w:r>
      <w:proofErr w:type="gramEnd"/>
      <w:r w:rsidRPr="00E24738">
        <w:rPr>
          <w:sz w:val="16"/>
          <w:szCs w:val="16"/>
        </w:rPr>
        <w:t>стр. 258</w:t>
      </w:r>
    </w:p>
    <w:p w14:paraId="3ECB2D95" w14:textId="13A08386" w:rsidR="009C4EDF" w:rsidRPr="00E24738" w:rsidRDefault="009C4EDF" w:rsidP="009C4EDF">
      <w:pPr>
        <w:jc w:val="both"/>
        <w:rPr>
          <w:sz w:val="6"/>
          <w:szCs w:val="6"/>
        </w:rPr>
      </w:pPr>
    </w:p>
    <w:p w14:paraId="0FE26FB8" w14:textId="6515A0E0" w:rsidR="009C4EDF" w:rsidRPr="00E24738" w:rsidRDefault="009C4EDF" w:rsidP="009C4EDF">
      <w:pPr>
        <w:jc w:val="both"/>
        <w:rPr>
          <w:sz w:val="16"/>
          <w:szCs w:val="16"/>
        </w:rPr>
      </w:pPr>
      <w:r w:rsidRPr="00E24738">
        <w:rPr>
          <w:sz w:val="16"/>
          <w:szCs w:val="16"/>
        </w:rPr>
        <w:t>Оповещение о начале общественных обсуждений по проекту правил землепользования и застройки Верх-</w:t>
      </w:r>
      <w:proofErr w:type="spellStart"/>
      <w:r w:rsidRPr="00E24738">
        <w:rPr>
          <w:sz w:val="16"/>
          <w:szCs w:val="16"/>
        </w:rPr>
        <w:t>Ичинского</w:t>
      </w:r>
      <w:proofErr w:type="spellEnd"/>
      <w:r w:rsidRPr="00E24738">
        <w:rPr>
          <w:sz w:val="16"/>
          <w:szCs w:val="16"/>
        </w:rPr>
        <w:t xml:space="preserve"> сельсовета Куйбышевского района Новосибирской области……</w:t>
      </w:r>
      <w:r w:rsidR="00E24738">
        <w:rPr>
          <w:sz w:val="16"/>
          <w:szCs w:val="16"/>
        </w:rPr>
        <w:t>………………………………………………………………………………………………………………………………………</w:t>
      </w:r>
      <w:proofErr w:type="gramStart"/>
      <w:r w:rsidR="00E24738">
        <w:rPr>
          <w:sz w:val="16"/>
          <w:szCs w:val="16"/>
        </w:rPr>
        <w:t>…….</w:t>
      </w:r>
      <w:proofErr w:type="gramEnd"/>
      <w:r w:rsidRPr="00E24738">
        <w:rPr>
          <w:sz w:val="16"/>
          <w:szCs w:val="16"/>
        </w:rPr>
        <w:t>.стр.259</w:t>
      </w:r>
    </w:p>
    <w:p w14:paraId="634B406B" w14:textId="06B4C1AF" w:rsidR="00E24738" w:rsidRPr="00E24738" w:rsidRDefault="00E24738" w:rsidP="009C4EDF">
      <w:pPr>
        <w:jc w:val="both"/>
        <w:rPr>
          <w:sz w:val="6"/>
          <w:szCs w:val="6"/>
        </w:rPr>
      </w:pPr>
    </w:p>
    <w:p w14:paraId="30F990EA" w14:textId="29537619" w:rsidR="009C4EDF" w:rsidRPr="00E24738" w:rsidRDefault="009C4EDF" w:rsidP="009C4EDF">
      <w:pPr>
        <w:jc w:val="both"/>
        <w:rPr>
          <w:sz w:val="16"/>
          <w:szCs w:val="16"/>
        </w:rPr>
      </w:pPr>
      <w:r w:rsidRPr="00E24738">
        <w:rPr>
          <w:sz w:val="16"/>
          <w:szCs w:val="16"/>
        </w:rPr>
        <w:t>Проект решения сессии «Об утверждении правил землепользования и застройки Верх-</w:t>
      </w:r>
      <w:proofErr w:type="spellStart"/>
      <w:r w:rsidRPr="00E24738">
        <w:rPr>
          <w:sz w:val="16"/>
          <w:szCs w:val="16"/>
        </w:rPr>
        <w:t>Ичинского</w:t>
      </w:r>
      <w:proofErr w:type="spellEnd"/>
      <w:r w:rsidRPr="00E24738">
        <w:rPr>
          <w:sz w:val="16"/>
          <w:szCs w:val="16"/>
        </w:rPr>
        <w:t xml:space="preserve"> сельсовета Куйбышевского района Новосибирской </w:t>
      </w:r>
      <w:proofErr w:type="gramStart"/>
      <w:r w:rsidRPr="00E24738">
        <w:rPr>
          <w:sz w:val="16"/>
          <w:szCs w:val="16"/>
        </w:rPr>
        <w:t>области»…</w:t>
      </w:r>
      <w:proofErr w:type="gramEnd"/>
      <w:r w:rsidRPr="00E24738">
        <w:rPr>
          <w:sz w:val="16"/>
          <w:szCs w:val="16"/>
        </w:rPr>
        <w:t>……</w:t>
      </w:r>
      <w:r w:rsidR="00E24738">
        <w:rPr>
          <w:sz w:val="16"/>
          <w:szCs w:val="16"/>
        </w:rPr>
        <w:t>…………………………………………………………………………………………………………………………………………………………</w:t>
      </w:r>
      <w:r w:rsidRPr="00E24738">
        <w:rPr>
          <w:sz w:val="16"/>
          <w:szCs w:val="16"/>
        </w:rPr>
        <w:t>..стр. 260</w:t>
      </w:r>
    </w:p>
    <w:p w14:paraId="0CB0DCFA" w14:textId="781A1F49" w:rsidR="009C4EDF" w:rsidRPr="00E24738" w:rsidRDefault="009C4EDF" w:rsidP="009C4EDF">
      <w:pPr>
        <w:jc w:val="both"/>
        <w:rPr>
          <w:sz w:val="6"/>
          <w:szCs w:val="6"/>
        </w:rPr>
      </w:pPr>
    </w:p>
    <w:p w14:paraId="78F85ABC" w14:textId="454A71CA" w:rsidR="009C4EDF" w:rsidRPr="00E24738" w:rsidRDefault="009C4EDF" w:rsidP="009C4EDF">
      <w:pPr>
        <w:jc w:val="both"/>
        <w:rPr>
          <w:sz w:val="16"/>
          <w:szCs w:val="16"/>
        </w:rPr>
      </w:pPr>
      <w:r w:rsidRPr="00E24738">
        <w:rPr>
          <w:sz w:val="16"/>
          <w:szCs w:val="16"/>
        </w:rPr>
        <w:t xml:space="preserve">Оповещение о начале общественных обсуждений по проекту генерального плана </w:t>
      </w:r>
      <w:proofErr w:type="spellStart"/>
      <w:r w:rsidRPr="00E24738">
        <w:rPr>
          <w:sz w:val="16"/>
          <w:szCs w:val="16"/>
        </w:rPr>
        <w:t>Гжатского</w:t>
      </w:r>
      <w:proofErr w:type="spellEnd"/>
      <w:r w:rsidRPr="00E24738">
        <w:rPr>
          <w:sz w:val="16"/>
          <w:szCs w:val="16"/>
        </w:rPr>
        <w:t xml:space="preserve"> сельсовета Куйбышевского района Новосибирской области………</w:t>
      </w:r>
      <w:r w:rsidR="00E24738">
        <w:rPr>
          <w:sz w:val="16"/>
          <w:szCs w:val="16"/>
        </w:rPr>
        <w:t>………………………………………………………………………</w:t>
      </w:r>
      <w:proofErr w:type="gramStart"/>
      <w:r w:rsidR="00E24738">
        <w:rPr>
          <w:sz w:val="16"/>
          <w:szCs w:val="16"/>
        </w:rPr>
        <w:t>…….</w:t>
      </w:r>
      <w:proofErr w:type="gramEnd"/>
      <w:r w:rsidR="00E24738">
        <w:rPr>
          <w:sz w:val="16"/>
          <w:szCs w:val="16"/>
        </w:rPr>
        <w:t>.</w:t>
      </w:r>
      <w:r w:rsidRPr="00E24738">
        <w:rPr>
          <w:sz w:val="16"/>
          <w:szCs w:val="16"/>
        </w:rPr>
        <w:t>……</w:t>
      </w:r>
      <w:r w:rsidR="00E24738">
        <w:rPr>
          <w:sz w:val="16"/>
          <w:szCs w:val="16"/>
        </w:rPr>
        <w:t>………………………………………………………………………...</w:t>
      </w:r>
      <w:r w:rsidRPr="00E24738">
        <w:rPr>
          <w:sz w:val="16"/>
          <w:szCs w:val="16"/>
        </w:rPr>
        <w:t>стр. 261</w:t>
      </w:r>
    </w:p>
    <w:p w14:paraId="591122BB" w14:textId="016E4085" w:rsidR="009C4EDF" w:rsidRPr="00E24738" w:rsidRDefault="009C4EDF" w:rsidP="009C4EDF">
      <w:pPr>
        <w:jc w:val="both"/>
        <w:rPr>
          <w:sz w:val="6"/>
          <w:szCs w:val="6"/>
        </w:rPr>
      </w:pPr>
    </w:p>
    <w:p w14:paraId="7DADE6F5" w14:textId="7D20E890" w:rsidR="009C4EDF" w:rsidRPr="00E24738" w:rsidRDefault="009C4EDF" w:rsidP="009C4EDF">
      <w:pPr>
        <w:jc w:val="both"/>
        <w:rPr>
          <w:sz w:val="16"/>
          <w:szCs w:val="16"/>
        </w:rPr>
      </w:pPr>
      <w:r w:rsidRPr="00E24738">
        <w:rPr>
          <w:sz w:val="16"/>
          <w:szCs w:val="16"/>
        </w:rPr>
        <w:t xml:space="preserve">Проект решения сессии «Об утверждении генерального плана </w:t>
      </w:r>
      <w:proofErr w:type="spellStart"/>
      <w:r w:rsidRPr="00E24738">
        <w:rPr>
          <w:sz w:val="16"/>
          <w:szCs w:val="16"/>
        </w:rPr>
        <w:t>Гжатского</w:t>
      </w:r>
      <w:proofErr w:type="spellEnd"/>
      <w:r w:rsidRPr="00E24738">
        <w:rPr>
          <w:sz w:val="16"/>
          <w:szCs w:val="16"/>
        </w:rPr>
        <w:t xml:space="preserve"> сельсовета Куйбышевского района Новосибирской области» …</w:t>
      </w:r>
      <w:r w:rsidR="00E24738">
        <w:rPr>
          <w:sz w:val="16"/>
          <w:szCs w:val="16"/>
        </w:rPr>
        <w:t>………………</w:t>
      </w:r>
      <w:r w:rsidRPr="00E24738">
        <w:rPr>
          <w:sz w:val="16"/>
          <w:szCs w:val="16"/>
        </w:rPr>
        <w:t xml:space="preserve"> стр. 262</w:t>
      </w:r>
    </w:p>
    <w:p w14:paraId="1D2F23C4" w14:textId="71D711C0" w:rsidR="009C4EDF" w:rsidRPr="00E24738" w:rsidRDefault="009C4EDF" w:rsidP="009C4EDF">
      <w:pPr>
        <w:jc w:val="both"/>
        <w:rPr>
          <w:sz w:val="6"/>
          <w:szCs w:val="6"/>
        </w:rPr>
      </w:pPr>
    </w:p>
    <w:p w14:paraId="07A9D3F8" w14:textId="2C7284C4" w:rsidR="00494AFD" w:rsidRPr="00E24738" w:rsidRDefault="00494AFD" w:rsidP="00494AFD">
      <w:pPr>
        <w:jc w:val="both"/>
        <w:rPr>
          <w:sz w:val="16"/>
          <w:szCs w:val="16"/>
        </w:rPr>
      </w:pPr>
      <w:r w:rsidRPr="00E24738">
        <w:rPr>
          <w:sz w:val="16"/>
          <w:szCs w:val="16"/>
        </w:rPr>
        <w:t xml:space="preserve">Оповещение о начале общественных обсуждений по проекту правил землепользования и застройки </w:t>
      </w:r>
      <w:proofErr w:type="spellStart"/>
      <w:r w:rsidRPr="00E24738">
        <w:rPr>
          <w:sz w:val="16"/>
          <w:szCs w:val="16"/>
        </w:rPr>
        <w:t>Гжатског</w:t>
      </w:r>
      <w:r w:rsidR="008F7FDD">
        <w:rPr>
          <w:sz w:val="16"/>
          <w:szCs w:val="16"/>
        </w:rPr>
        <w:t>о</w:t>
      </w:r>
      <w:proofErr w:type="spellEnd"/>
      <w:r w:rsidRPr="00E24738">
        <w:rPr>
          <w:sz w:val="16"/>
          <w:szCs w:val="16"/>
        </w:rPr>
        <w:t xml:space="preserve"> сельсовета Куйбышевского района Новосибирской области. </w:t>
      </w:r>
      <w:r w:rsidR="00E24738">
        <w:rPr>
          <w:sz w:val="16"/>
          <w:szCs w:val="16"/>
        </w:rPr>
        <w:t>………………………………………………………………………………………………………………………………………………</w:t>
      </w:r>
      <w:r w:rsidR="00E24738" w:rsidRPr="00E24738">
        <w:rPr>
          <w:sz w:val="16"/>
          <w:szCs w:val="16"/>
        </w:rPr>
        <w:t>стр</w:t>
      </w:r>
      <w:r w:rsidR="00E24738">
        <w:rPr>
          <w:sz w:val="16"/>
          <w:szCs w:val="16"/>
        </w:rPr>
        <w:t>.</w:t>
      </w:r>
      <w:r w:rsidR="00E24738" w:rsidRPr="00E24738">
        <w:rPr>
          <w:sz w:val="16"/>
          <w:szCs w:val="16"/>
        </w:rPr>
        <w:t xml:space="preserve"> </w:t>
      </w:r>
      <w:r w:rsidRPr="00E24738">
        <w:rPr>
          <w:sz w:val="16"/>
          <w:szCs w:val="16"/>
        </w:rPr>
        <w:t>26</w:t>
      </w:r>
      <w:r w:rsidR="00E24738">
        <w:rPr>
          <w:sz w:val="16"/>
          <w:szCs w:val="16"/>
        </w:rPr>
        <w:t>2</w:t>
      </w:r>
    </w:p>
    <w:p w14:paraId="3767200C" w14:textId="0A4538F1" w:rsidR="00494AFD" w:rsidRPr="00E24738" w:rsidRDefault="00494AFD" w:rsidP="00494AFD">
      <w:pPr>
        <w:jc w:val="both"/>
        <w:rPr>
          <w:sz w:val="6"/>
          <w:szCs w:val="6"/>
        </w:rPr>
      </w:pPr>
    </w:p>
    <w:p w14:paraId="54D96FE3" w14:textId="3D6C83FB" w:rsidR="009C4EDF" w:rsidRPr="00E24738" w:rsidRDefault="00494AFD" w:rsidP="00FA3A47">
      <w:pPr>
        <w:jc w:val="both"/>
        <w:rPr>
          <w:sz w:val="16"/>
          <w:szCs w:val="16"/>
        </w:rPr>
      </w:pPr>
      <w:r w:rsidRPr="00E24738">
        <w:rPr>
          <w:sz w:val="16"/>
          <w:szCs w:val="16"/>
        </w:rPr>
        <w:t xml:space="preserve">Проект решения сессии «Об утверждении правил землепользования и застройки </w:t>
      </w:r>
      <w:proofErr w:type="spellStart"/>
      <w:r w:rsidRPr="00E24738">
        <w:rPr>
          <w:sz w:val="16"/>
          <w:szCs w:val="16"/>
        </w:rPr>
        <w:t>Гжатского</w:t>
      </w:r>
      <w:proofErr w:type="spellEnd"/>
      <w:r w:rsidRPr="00E24738">
        <w:rPr>
          <w:sz w:val="16"/>
          <w:szCs w:val="16"/>
        </w:rPr>
        <w:t xml:space="preserve"> сельсовета Куйбышевского района Новосибирской </w:t>
      </w:r>
      <w:proofErr w:type="gramStart"/>
      <w:r w:rsidRPr="00E24738">
        <w:rPr>
          <w:sz w:val="16"/>
          <w:szCs w:val="16"/>
        </w:rPr>
        <w:t>области»…</w:t>
      </w:r>
      <w:proofErr w:type="gramEnd"/>
      <w:r w:rsidR="00E24738">
        <w:rPr>
          <w:sz w:val="16"/>
          <w:szCs w:val="16"/>
        </w:rPr>
        <w:t>……………………………………………………………………………………………………………………………………………………………</w:t>
      </w:r>
      <w:r w:rsidRPr="00E24738">
        <w:rPr>
          <w:sz w:val="16"/>
          <w:szCs w:val="16"/>
        </w:rPr>
        <w:t xml:space="preserve">…стр. </w:t>
      </w:r>
      <w:r w:rsidR="00E24738" w:rsidRPr="00E24738">
        <w:rPr>
          <w:sz w:val="16"/>
          <w:szCs w:val="16"/>
        </w:rPr>
        <w:t>26</w:t>
      </w:r>
      <w:r w:rsidR="00810682">
        <w:rPr>
          <w:sz w:val="16"/>
          <w:szCs w:val="16"/>
        </w:rPr>
        <w:t>3</w:t>
      </w:r>
    </w:p>
    <w:p w14:paraId="1F75EFF3" w14:textId="77777777" w:rsidR="008E51C4" w:rsidRPr="003C6425" w:rsidRDefault="008E51C4" w:rsidP="00FA3A47">
      <w:pPr>
        <w:jc w:val="both"/>
        <w:rPr>
          <w:sz w:val="18"/>
          <w:szCs w:val="18"/>
        </w:rPr>
      </w:pPr>
    </w:p>
    <w:p w14:paraId="63C99D2A" w14:textId="77777777" w:rsidR="004A24AF" w:rsidRPr="003C6425" w:rsidRDefault="004A24AF" w:rsidP="00FA3A47">
      <w:pPr>
        <w:autoSpaceDE w:val="0"/>
        <w:autoSpaceDN w:val="0"/>
        <w:adjustRightInd w:val="0"/>
        <w:jc w:val="both"/>
        <w:rPr>
          <w:sz w:val="18"/>
          <w:szCs w:val="18"/>
        </w:rPr>
        <w:sectPr w:rsidR="004A24AF" w:rsidRPr="003C6425" w:rsidSect="009C4EDF">
          <w:headerReference w:type="even" r:id="rId8"/>
          <w:headerReference w:type="default" r:id="rId9"/>
          <w:footerReference w:type="even" r:id="rId10"/>
          <w:footerReference w:type="default" r:id="rId11"/>
          <w:headerReference w:type="first" r:id="rId12"/>
          <w:footerReference w:type="first" r:id="rId13"/>
          <w:pgSz w:w="11906" w:h="16838"/>
          <w:pgMar w:top="567" w:right="424" w:bottom="1134" w:left="426" w:header="709" w:footer="709" w:gutter="0"/>
          <w:pgNumType w:start="3"/>
          <w:cols w:space="708"/>
          <w:docGrid w:linePitch="360"/>
        </w:sectPr>
      </w:pPr>
    </w:p>
    <w:p w14:paraId="5553A2EA" w14:textId="4BA90CD0" w:rsidR="004A24AF" w:rsidRPr="00F80443" w:rsidRDefault="00370B72" w:rsidP="00FA3A47">
      <w:pPr>
        <w:autoSpaceDE w:val="0"/>
        <w:autoSpaceDN w:val="0"/>
        <w:adjustRightInd w:val="0"/>
        <w:jc w:val="center"/>
        <w:rPr>
          <w:sz w:val="20"/>
          <w:szCs w:val="20"/>
        </w:rPr>
      </w:pPr>
      <w:r w:rsidRPr="003C6425">
        <w:rPr>
          <w:sz w:val="18"/>
          <w:szCs w:val="18"/>
        </w:rPr>
        <w:lastRenderedPageBreak/>
        <w:t>I </w:t>
      </w:r>
      <w:r w:rsidRPr="00F80443">
        <w:rPr>
          <w:sz w:val="20"/>
          <w:szCs w:val="20"/>
        </w:rPr>
        <w:t>РЕШЕНИЯ СОВЕТА ДЕПУТАТОВ КУЙБЫШЕВСКОГО МУНИЦИПАЛЬНОГО РАЙОНА НОВОСИБИРСКОЙ ОБЛАСТИ</w:t>
      </w:r>
    </w:p>
    <w:p w14:paraId="2F5D6D17" w14:textId="2E2EE9EB" w:rsidR="001F3239" w:rsidRPr="00F80443" w:rsidRDefault="001F3239" w:rsidP="00FA3A47">
      <w:pPr>
        <w:autoSpaceDE w:val="0"/>
        <w:autoSpaceDN w:val="0"/>
        <w:adjustRightInd w:val="0"/>
        <w:jc w:val="center"/>
        <w:rPr>
          <w:sz w:val="20"/>
          <w:szCs w:val="20"/>
        </w:rPr>
      </w:pPr>
    </w:p>
    <w:p w14:paraId="58D098B0" w14:textId="77777777" w:rsidR="001F3239" w:rsidRPr="00F80443" w:rsidRDefault="001F3239" w:rsidP="00FA3A47">
      <w:pPr>
        <w:autoSpaceDE w:val="0"/>
        <w:autoSpaceDN w:val="0"/>
        <w:adjustRightInd w:val="0"/>
        <w:jc w:val="center"/>
        <w:rPr>
          <w:sz w:val="20"/>
          <w:szCs w:val="20"/>
        </w:rPr>
      </w:pPr>
    </w:p>
    <w:p w14:paraId="7A709397" w14:textId="3577B5D5" w:rsidR="00370B72" w:rsidRPr="00F80443" w:rsidRDefault="00370B72" w:rsidP="00FA3A47">
      <w:pPr>
        <w:jc w:val="center"/>
        <w:rPr>
          <w:sz w:val="20"/>
          <w:szCs w:val="20"/>
        </w:rPr>
      </w:pPr>
      <w:r w:rsidRPr="00F80443">
        <w:rPr>
          <w:noProof/>
          <w:sz w:val="20"/>
          <w:szCs w:val="20"/>
        </w:rPr>
        <w:drawing>
          <wp:inline distT="0" distB="0" distL="0" distR="0" wp14:anchorId="0AD1DC16" wp14:editId="704F8394">
            <wp:extent cx="523875"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4BDB0F8D" w14:textId="77777777" w:rsidR="00370B72" w:rsidRPr="00F80443" w:rsidRDefault="00370B72" w:rsidP="00FA3A47">
      <w:pPr>
        <w:widowControl w:val="0"/>
        <w:autoSpaceDE w:val="0"/>
        <w:autoSpaceDN w:val="0"/>
        <w:adjustRightInd w:val="0"/>
        <w:jc w:val="center"/>
        <w:rPr>
          <w:sz w:val="20"/>
          <w:szCs w:val="20"/>
        </w:rPr>
      </w:pPr>
    </w:p>
    <w:p w14:paraId="2DF06C44"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СОВЕТ ДЕПУТАТОВ</w:t>
      </w:r>
    </w:p>
    <w:p w14:paraId="7B763096"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КУЙБЫШЕВСКОГО МУНИЦИПАЛЬНОГО РАЙОНА</w:t>
      </w:r>
    </w:p>
    <w:p w14:paraId="0032DA11"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 xml:space="preserve">НОВОСИБИРСКОЙ ОБЛАСТИ </w:t>
      </w:r>
    </w:p>
    <w:p w14:paraId="39E45D1F"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ЧЕТВЕРТОГО СОЗЫВА</w:t>
      </w:r>
    </w:p>
    <w:p w14:paraId="08D548C8" w14:textId="77777777" w:rsidR="00370B72" w:rsidRPr="00F80443" w:rsidRDefault="00370B72" w:rsidP="00FA3A47">
      <w:pPr>
        <w:widowControl w:val="0"/>
        <w:autoSpaceDE w:val="0"/>
        <w:autoSpaceDN w:val="0"/>
        <w:adjustRightInd w:val="0"/>
        <w:jc w:val="center"/>
        <w:rPr>
          <w:sz w:val="20"/>
          <w:szCs w:val="20"/>
        </w:rPr>
      </w:pPr>
    </w:p>
    <w:p w14:paraId="7955CC56"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РЕШЕНИЕ</w:t>
      </w:r>
    </w:p>
    <w:p w14:paraId="6B8CFB79"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 xml:space="preserve"> тридцать девятой сессии</w:t>
      </w:r>
    </w:p>
    <w:p w14:paraId="1A983118" w14:textId="77777777" w:rsidR="00370B72" w:rsidRPr="00F80443" w:rsidRDefault="00370B72" w:rsidP="00FA3A47">
      <w:pPr>
        <w:widowControl w:val="0"/>
        <w:autoSpaceDE w:val="0"/>
        <w:autoSpaceDN w:val="0"/>
        <w:adjustRightInd w:val="0"/>
        <w:jc w:val="center"/>
        <w:rPr>
          <w:sz w:val="20"/>
          <w:szCs w:val="20"/>
        </w:rPr>
      </w:pPr>
    </w:p>
    <w:p w14:paraId="5BA01AFE" w14:textId="77777777" w:rsidR="00370B72" w:rsidRPr="00F80443" w:rsidRDefault="00370B72" w:rsidP="00FA3A47">
      <w:pPr>
        <w:autoSpaceDE w:val="0"/>
        <w:autoSpaceDN w:val="0"/>
        <w:adjustRightInd w:val="0"/>
        <w:jc w:val="center"/>
        <w:rPr>
          <w:sz w:val="20"/>
          <w:szCs w:val="20"/>
        </w:rPr>
      </w:pPr>
      <w:r w:rsidRPr="00F80443">
        <w:rPr>
          <w:sz w:val="20"/>
          <w:szCs w:val="20"/>
        </w:rPr>
        <w:t>19.06.2025 № 1</w:t>
      </w:r>
    </w:p>
    <w:p w14:paraId="283861BC" w14:textId="77777777" w:rsidR="00370B72" w:rsidRPr="00F80443" w:rsidRDefault="00370B72" w:rsidP="00FA3A47">
      <w:pPr>
        <w:rPr>
          <w:sz w:val="20"/>
          <w:szCs w:val="20"/>
          <w:u w:val="single"/>
        </w:rPr>
      </w:pPr>
      <w:r w:rsidRPr="00F80443">
        <w:rPr>
          <w:sz w:val="20"/>
          <w:szCs w:val="20"/>
        </w:rPr>
        <w:t xml:space="preserve">                                                                             </w:t>
      </w:r>
    </w:p>
    <w:p w14:paraId="160A2C83" w14:textId="77777777" w:rsidR="00370B72" w:rsidRPr="00F80443" w:rsidRDefault="00370B72" w:rsidP="00FA3A47">
      <w:pPr>
        <w:jc w:val="center"/>
        <w:rPr>
          <w:sz w:val="20"/>
          <w:szCs w:val="20"/>
        </w:rPr>
      </w:pPr>
      <w:r w:rsidRPr="00F80443">
        <w:rPr>
          <w:sz w:val="20"/>
          <w:szCs w:val="20"/>
        </w:rPr>
        <w:t>Об избрании секретаря</w:t>
      </w:r>
    </w:p>
    <w:p w14:paraId="1F5A4E72" w14:textId="77777777" w:rsidR="00370B72" w:rsidRPr="00F80443" w:rsidRDefault="00370B72" w:rsidP="00FA3A47">
      <w:pPr>
        <w:jc w:val="center"/>
        <w:rPr>
          <w:sz w:val="20"/>
          <w:szCs w:val="20"/>
        </w:rPr>
      </w:pPr>
      <w:r w:rsidRPr="00F80443">
        <w:rPr>
          <w:sz w:val="20"/>
          <w:szCs w:val="20"/>
        </w:rPr>
        <w:t xml:space="preserve"> тридцать девятой сессии Совета депутатов Куйбышевского </w:t>
      </w:r>
    </w:p>
    <w:p w14:paraId="66802F5F" w14:textId="77777777" w:rsidR="00370B72" w:rsidRPr="00F80443" w:rsidRDefault="00370B72" w:rsidP="00FA3A47">
      <w:pPr>
        <w:jc w:val="center"/>
        <w:rPr>
          <w:sz w:val="20"/>
          <w:szCs w:val="20"/>
        </w:rPr>
      </w:pPr>
      <w:r w:rsidRPr="00F80443">
        <w:rPr>
          <w:sz w:val="20"/>
          <w:szCs w:val="20"/>
        </w:rPr>
        <w:t xml:space="preserve">муниципального района Новосибирской области </w:t>
      </w:r>
    </w:p>
    <w:p w14:paraId="5EA6460C" w14:textId="77777777" w:rsidR="00370B72" w:rsidRPr="00F80443" w:rsidRDefault="00370B72" w:rsidP="00FA3A47">
      <w:pPr>
        <w:jc w:val="center"/>
        <w:rPr>
          <w:sz w:val="20"/>
          <w:szCs w:val="20"/>
        </w:rPr>
      </w:pPr>
      <w:r w:rsidRPr="00F80443">
        <w:rPr>
          <w:sz w:val="20"/>
          <w:szCs w:val="20"/>
        </w:rPr>
        <w:t>четвертого созыва</w:t>
      </w:r>
    </w:p>
    <w:p w14:paraId="2BDA21D6" w14:textId="77777777" w:rsidR="00370B72" w:rsidRPr="00F80443" w:rsidRDefault="00370B72" w:rsidP="00FA3A47">
      <w:pPr>
        <w:jc w:val="both"/>
        <w:rPr>
          <w:sz w:val="20"/>
          <w:szCs w:val="20"/>
        </w:rPr>
      </w:pPr>
    </w:p>
    <w:p w14:paraId="6A50E2A9" w14:textId="77777777" w:rsidR="00370B72" w:rsidRPr="00F80443" w:rsidRDefault="00370B72" w:rsidP="00FA3A47">
      <w:pPr>
        <w:ind w:firstLine="360"/>
        <w:jc w:val="both"/>
        <w:rPr>
          <w:sz w:val="20"/>
          <w:szCs w:val="20"/>
        </w:rPr>
      </w:pPr>
      <w:r w:rsidRPr="00F80443">
        <w:rPr>
          <w:sz w:val="20"/>
          <w:szCs w:val="20"/>
        </w:rPr>
        <w:t xml:space="preserve">Заслушав и обсудив предложение председателя Совета депутатов Куйбышевского муниципального района Новосибирской области </w:t>
      </w:r>
      <w:proofErr w:type="spellStart"/>
      <w:r w:rsidRPr="00F80443">
        <w:rPr>
          <w:sz w:val="20"/>
          <w:szCs w:val="20"/>
        </w:rPr>
        <w:t>Булюктова</w:t>
      </w:r>
      <w:proofErr w:type="spellEnd"/>
      <w:r w:rsidRPr="00F80443">
        <w:rPr>
          <w:sz w:val="20"/>
          <w:szCs w:val="20"/>
        </w:rPr>
        <w:t xml:space="preserve"> Романа Викторовича «Об избрании секретаря тридцать девятой сессии Совета депутатов Куйбышевского муниципального района Новосибирской области четвертого созыва», Совет депутатов Куйбышевского муниципального района Новосибирской области</w:t>
      </w:r>
    </w:p>
    <w:p w14:paraId="3C145805" w14:textId="77777777" w:rsidR="00370B72" w:rsidRPr="00F80443" w:rsidRDefault="00370B72" w:rsidP="00FA3A47">
      <w:pPr>
        <w:jc w:val="both"/>
        <w:rPr>
          <w:sz w:val="20"/>
          <w:szCs w:val="20"/>
        </w:rPr>
      </w:pPr>
      <w:r w:rsidRPr="00F80443">
        <w:rPr>
          <w:sz w:val="20"/>
          <w:szCs w:val="20"/>
        </w:rPr>
        <w:t xml:space="preserve">     РЕШИЛ:</w:t>
      </w:r>
    </w:p>
    <w:p w14:paraId="73817D7F" w14:textId="77777777" w:rsidR="00370B72" w:rsidRPr="00F80443" w:rsidRDefault="00370B72" w:rsidP="00FA3A47">
      <w:pPr>
        <w:jc w:val="both"/>
        <w:rPr>
          <w:sz w:val="20"/>
          <w:szCs w:val="20"/>
        </w:rPr>
      </w:pPr>
      <w:r w:rsidRPr="00F80443">
        <w:rPr>
          <w:sz w:val="20"/>
          <w:szCs w:val="20"/>
        </w:rPr>
        <w:t xml:space="preserve">     1. Избрать секретарем тридцать девятой сессии Совета депутатов Куйбышевского муниципального района Новосибирской области четвертого созыва Афанасьеву Татьяну Геннадьевну.</w:t>
      </w:r>
    </w:p>
    <w:p w14:paraId="4373AD44" w14:textId="77777777" w:rsidR="00370B72" w:rsidRPr="00F80443" w:rsidRDefault="00370B72" w:rsidP="00FA3A47">
      <w:pPr>
        <w:rPr>
          <w:sz w:val="20"/>
          <w:szCs w:val="20"/>
        </w:rPr>
      </w:pPr>
    </w:p>
    <w:p w14:paraId="47CAED35" w14:textId="77777777" w:rsidR="00370B72" w:rsidRPr="00F80443" w:rsidRDefault="00370B72" w:rsidP="00FA3A47">
      <w:pPr>
        <w:rPr>
          <w:sz w:val="20"/>
          <w:szCs w:val="20"/>
        </w:rPr>
      </w:pPr>
      <w:r w:rsidRPr="00F80443">
        <w:rPr>
          <w:sz w:val="20"/>
          <w:szCs w:val="20"/>
        </w:rPr>
        <w:t xml:space="preserve">Председатель Совета депутатов Куйбышевского </w:t>
      </w:r>
    </w:p>
    <w:p w14:paraId="4EFAEC7C" w14:textId="11064B37" w:rsidR="00370B72" w:rsidRPr="00F80443" w:rsidRDefault="00370B72" w:rsidP="00FA3A47">
      <w:pPr>
        <w:rPr>
          <w:sz w:val="20"/>
          <w:szCs w:val="20"/>
        </w:rPr>
      </w:pPr>
      <w:r w:rsidRPr="00F80443">
        <w:rPr>
          <w:sz w:val="20"/>
          <w:szCs w:val="20"/>
        </w:rPr>
        <w:t xml:space="preserve">муниципального района Новосибирской области        </w:t>
      </w:r>
      <w:r w:rsidR="001F3239" w:rsidRPr="00F80443">
        <w:rPr>
          <w:sz w:val="20"/>
          <w:szCs w:val="20"/>
        </w:rPr>
        <w:t xml:space="preserve">                               </w:t>
      </w:r>
      <w:r w:rsidRPr="00F80443">
        <w:rPr>
          <w:sz w:val="20"/>
          <w:szCs w:val="20"/>
        </w:rPr>
        <w:t xml:space="preserve">                                       Р.В. </w:t>
      </w:r>
      <w:proofErr w:type="spellStart"/>
      <w:r w:rsidRPr="00F80443">
        <w:rPr>
          <w:sz w:val="20"/>
          <w:szCs w:val="20"/>
        </w:rPr>
        <w:t>Булюктов</w:t>
      </w:r>
      <w:proofErr w:type="spellEnd"/>
      <w:r w:rsidRPr="00F80443">
        <w:rPr>
          <w:sz w:val="20"/>
          <w:szCs w:val="20"/>
        </w:rPr>
        <w:t xml:space="preserve"> </w:t>
      </w:r>
    </w:p>
    <w:p w14:paraId="0B4F2FE9" w14:textId="39803481" w:rsidR="00370B72" w:rsidRPr="00F80443" w:rsidRDefault="00370B72" w:rsidP="00FA3A47">
      <w:pPr>
        <w:rPr>
          <w:sz w:val="20"/>
          <w:szCs w:val="20"/>
        </w:rPr>
      </w:pPr>
    </w:p>
    <w:p w14:paraId="066B0332" w14:textId="77777777" w:rsidR="001F3239" w:rsidRPr="00F80443" w:rsidRDefault="001F3239" w:rsidP="00FA3A47">
      <w:pPr>
        <w:rPr>
          <w:sz w:val="20"/>
          <w:szCs w:val="20"/>
        </w:rPr>
      </w:pPr>
    </w:p>
    <w:p w14:paraId="77EDAF78" w14:textId="6626EA23" w:rsidR="00370B72" w:rsidRPr="00F80443" w:rsidRDefault="00370B72" w:rsidP="00FA3A47">
      <w:pPr>
        <w:jc w:val="center"/>
        <w:rPr>
          <w:sz w:val="20"/>
          <w:szCs w:val="20"/>
        </w:rPr>
      </w:pPr>
      <w:r w:rsidRPr="00F80443">
        <w:rPr>
          <w:noProof/>
          <w:sz w:val="20"/>
          <w:szCs w:val="20"/>
        </w:rPr>
        <w:drawing>
          <wp:inline distT="0" distB="0" distL="0" distR="0" wp14:anchorId="2FF4FD87" wp14:editId="7F65241A">
            <wp:extent cx="523875" cy="628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747186C7" w14:textId="77777777" w:rsidR="00370B72" w:rsidRPr="00F80443" w:rsidRDefault="00370B72" w:rsidP="00FA3A47">
      <w:pPr>
        <w:widowControl w:val="0"/>
        <w:autoSpaceDE w:val="0"/>
        <w:autoSpaceDN w:val="0"/>
        <w:adjustRightInd w:val="0"/>
        <w:jc w:val="center"/>
        <w:rPr>
          <w:sz w:val="20"/>
          <w:szCs w:val="20"/>
        </w:rPr>
      </w:pPr>
    </w:p>
    <w:p w14:paraId="424C679F"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СОВЕТ ДЕПУТАТОВ</w:t>
      </w:r>
    </w:p>
    <w:p w14:paraId="083004D3"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КУЙБЫШЕВСКОГО МУНИЦИПАЛЬНОГО РАЙОНА</w:t>
      </w:r>
    </w:p>
    <w:p w14:paraId="3535BFC3"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 xml:space="preserve">НОВОСИБИРСКОЙ ОБЛАСТИ </w:t>
      </w:r>
    </w:p>
    <w:p w14:paraId="6A0A5CA7"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ЧЕТВЕРТОГО СОЗЫВА</w:t>
      </w:r>
    </w:p>
    <w:p w14:paraId="2A915114" w14:textId="77777777" w:rsidR="00370B72" w:rsidRPr="00F80443" w:rsidRDefault="00370B72" w:rsidP="00FA3A47">
      <w:pPr>
        <w:widowControl w:val="0"/>
        <w:autoSpaceDE w:val="0"/>
        <w:autoSpaceDN w:val="0"/>
        <w:adjustRightInd w:val="0"/>
        <w:jc w:val="center"/>
        <w:rPr>
          <w:sz w:val="20"/>
          <w:szCs w:val="20"/>
        </w:rPr>
      </w:pPr>
    </w:p>
    <w:p w14:paraId="23E04103"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РЕШЕНИЕ</w:t>
      </w:r>
    </w:p>
    <w:p w14:paraId="6D2AD446" w14:textId="77777777" w:rsidR="00370B72" w:rsidRPr="00F80443" w:rsidRDefault="00370B72" w:rsidP="00FA3A47">
      <w:pPr>
        <w:widowControl w:val="0"/>
        <w:autoSpaceDE w:val="0"/>
        <w:autoSpaceDN w:val="0"/>
        <w:adjustRightInd w:val="0"/>
        <w:jc w:val="center"/>
        <w:rPr>
          <w:sz w:val="20"/>
          <w:szCs w:val="20"/>
        </w:rPr>
      </w:pPr>
      <w:r w:rsidRPr="00F80443">
        <w:rPr>
          <w:sz w:val="20"/>
          <w:szCs w:val="20"/>
        </w:rPr>
        <w:t>тридцать девятой сессии</w:t>
      </w:r>
    </w:p>
    <w:p w14:paraId="1F1E6683" w14:textId="77777777" w:rsidR="00370B72" w:rsidRPr="00F80443" w:rsidRDefault="00370B72" w:rsidP="00FA3A47">
      <w:pPr>
        <w:widowControl w:val="0"/>
        <w:autoSpaceDE w:val="0"/>
        <w:autoSpaceDN w:val="0"/>
        <w:adjustRightInd w:val="0"/>
        <w:jc w:val="center"/>
        <w:rPr>
          <w:sz w:val="20"/>
          <w:szCs w:val="20"/>
        </w:rPr>
      </w:pPr>
    </w:p>
    <w:p w14:paraId="6C4F6469" w14:textId="77777777" w:rsidR="00370B72" w:rsidRPr="00F80443" w:rsidRDefault="00370B72" w:rsidP="00FA3A47">
      <w:pPr>
        <w:autoSpaceDE w:val="0"/>
        <w:autoSpaceDN w:val="0"/>
        <w:adjustRightInd w:val="0"/>
        <w:jc w:val="center"/>
        <w:rPr>
          <w:sz w:val="20"/>
          <w:szCs w:val="20"/>
        </w:rPr>
      </w:pPr>
      <w:r w:rsidRPr="00F80443">
        <w:rPr>
          <w:sz w:val="20"/>
          <w:szCs w:val="20"/>
        </w:rPr>
        <w:t>19.06.2025 № 2</w:t>
      </w:r>
    </w:p>
    <w:p w14:paraId="3A1180D6" w14:textId="77777777" w:rsidR="001F3239" w:rsidRPr="00F80443" w:rsidRDefault="001F3239" w:rsidP="00FA3A47">
      <w:pPr>
        <w:jc w:val="center"/>
        <w:rPr>
          <w:sz w:val="20"/>
          <w:szCs w:val="20"/>
        </w:rPr>
      </w:pPr>
    </w:p>
    <w:p w14:paraId="7BEF5440" w14:textId="52664FD5" w:rsidR="00370B72" w:rsidRPr="00F80443" w:rsidRDefault="00370B72" w:rsidP="00FA3A47">
      <w:pPr>
        <w:jc w:val="center"/>
        <w:rPr>
          <w:sz w:val="20"/>
          <w:szCs w:val="20"/>
        </w:rPr>
      </w:pPr>
      <w:r w:rsidRPr="00F80443">
        <w:rPr>
          <w:sz w:val="20"/>
          <w:szCs w:val="20"/>
        </w:rPr>
        <w:t xml:space="preserve">Об утверждении повестки дня </w:t>
      </w:r>
    </w:p>
    <w:p w14:paraId="27801695" w14:textId="77777777" w:rsidR="00370B72" w:rsidRPr="00F80443" w:rsidRDefault="00370B72" w:rsidP="00FA3A47">
      <w:pPr>
        <w:jc w:val="center"/>
        <w:rPr>
          <w:sz w:val="20"/>
          <w:szCs w:val="20"/>
        </w:rPr>
      </w:pPr>
      <w:r w:rsidRPr="00F80443">
        <w:rPr>
          <w:sz w:val="20"/>
          <w:szCs w:val="20"/>
        </w:rPr>
        <w:t xml:space="preserve">тридцать девятой сессии Совета депутатов Куйбышевского </w:t>
      </w:r>
    </w:p>
    <w:p w14:paraId="77EF2B5E" w14:textId="77777777" w:rsidR="00370B72" w:rsidRPr="00F80443" w:rsidRDefault="00370B72" w:rsidP="00FA3A47">
      <w:pPr>
        <w:jc w:val="center"/>
        <w:rPr>
          <w:sz w:val="20"/>
          <w:szCs w:val="20"/>
        </w:rPr>
      </w:pPr>
      <w:r w:rsidRPr="00F80443">
        <w:rPr>
          <w:sz w:val="20"/>
          <w:szCs w:val="20"/>
        </w:rPr>
        <w:t>муниципального района Новосибирской области</w:t>
      </w:r>
    </w:p>
    <w:p w14:paraId="2D5F9BCD" w14:textId="77777777" w:rsidR="00370B72" w:rsidRPr="00F80443" w:rsidRDefault="00370B72" w:rsidP="00FA3A47">
      <w:pPr>
        <w:jc w:val="center"/>
        <w:rPr>
          <w:sz w:val="20"/>
          <w:szCs w:val="20"/>
        </w:rPr>
      </w:pPr>
      <w:r w:rsidRPr="00F80443">
        <w:rPr>
          <w:sz w:val="20"/>
          <w:szCs w:val="20"/>
        </w:rPr>
        <w:t>четвертого созыва</w:t>
      </w:r>
    </w:p>
    <w:p w14:paraId="47E8DB9E" w14:textId="77777777" w:rsidR="00370B72" w:rsidRPr="00F80443" w:rsidRDefault="00370B72" w:rsidP="00FA3A47">
      <w:pPr>
        <w:rPr>
          <w:sz w:val="20"/>
          <w:szCs w:val="20"/>
        </w:rPr>
      </w:pPr>
    </w:p>
    <w:p w14:paraId="4B3E1590" w14:textId="77777777" w:rsidR="00370B72" w:rsidRPr="00F80443" w:rsidRDefault="00370B72" w:rsidP="00FA3A47">
      <w:pPr>
        <w:ind w:firstLine="709"/>
        <w:jc w:val="both"/>
        <w:outlineLvl w:val="0"/>
        <w:rPr>
          <w:sz w:val="20"/>
          <w:szCs w:val="20"/>
        </w:rPr>
      </w:pPr>
      <w:r w:rsidRPr="00F80443">
        <w:rPr>
          <w:sz w:val="20"/>
          <w:szCs w:val="20"/>
        </w:rPr>
        <w:t>Совет депутатов Куйбышевского муниципального района Новосибирской области</w:t>
      </w:r>
    </w:p>
    <w:p w14:paraId="27CE14FF" w14:textId="77777777" w:rsidR="00370B72" w:rsidRPr="00F80443" w:rsidRDefault="00370B72" w:rsidP="00FA3A47">
      <w:pPr>
        <w:ind w:firstLine="709"/>
        <w:jc w:val="both"/>
        <w:outlineLvl w:val="0"/>
        <w:rPr>
          <w:sz w:val="20"/>
          <w:szCs w:val="20"/>
        </w:rPr>
      </w:pPr>
      <w:r w:rsidRPr="00F80443">
        <w:rPr>
          <w:sz w:val="20"/>
          <w:szCs w:val="20"/>
        </w:rPr>
        <w:t>РЕШИЛ:</w:t>
      </w:r>
    </w:p>
    <w:p w14:paraId="6B6F6F2D" w14:textId="4C885F25" w:rsidR="00370B72" w:rsidRPr="00F80443" w:rsidRDefault="00370B72" w:rsidP="00FA3A47">
      <w:pPr>
        <w:ind w:firstLine="709"/>
        <w:jc w:val="both"/>
        <w:outlineLvl w:val="0"/>
        <w:rPr>
          <w:sz w:val="20"/>
          <w:szCs w:val="20"/>
        </w:rPr>
      </w:pPr>
      <w:r w:rsidRPr="00F80443">
        <w:rPr>
          <w:sz w:val="20"/>
          <w:szCs w:val="20"/>
        </w:rPr>
        <w:t>Утвердить повестку дня тридцать девятой сессии Совета депутатов Куйбышевского муниципального района Новосибирской области четвертого созыва (прилагается).</w:t>
      </w:r>
    </w:p>
    <w:p w14:paraId="2D08FD52" w14:textId="77777777" w:rsidR="00370B72" w:rsidRPr="00F80443" w:rsidRDefault="00370B72" w:rsidP="00FA3A47">
      <w:pPr>
        <w:rPr>
          <w:sz w:val="20"/>
          <w:szCs w:val="20"/>
        </w:rPr>
      </w:pPr>
      <w:r w:rsidRPr="00F80443">
        <w:rPr>
          <w:sz w:val="20"/>
          <w:szCs w:val="20"/>
        </w:rPr>
        <w:lastRenderedPageBreak/>
        <w:t xml:space="preserve">Председатель Совета депутатов Куйбышевского </w:t>
      </w:r>
    </w:p>
    <w:p w14:paraId="4CEB02E3" w14:textId="6B6ED8EB" w:rsidR="00370B72" w:rsidRPr="00F80443" w:rsidRDefault="00370B72" w:rsidP="00FA3A47">
      <w:pPr>
        <w:rPr>
          <w:sz w:val="20"/>
          <w:szCs w:val="20"/>
        </w:rPr>
      </w:pPr>
      <w:r w:rsidRPr="00F80443">
        <w:rPr>
          <w:sz w:val="20"/>
          <w:szCs w:val="20"/>
        </w:rPr>
        <w:t xml:space="preserve">муниципального района Новосибирской области                                  </w:t>
      </w:r>
      <w:r w:rsidR="001F3239" w:rsidRPr="00F80443">
        <w:rPr>
          <w:sz w:val="20"/>
          <w:szCs w:val="20"/>
        </w:rPr>
        <w:t xml:space="preserve">                                  </w:t>
      </w:r>
      <w:r w:rsidRPr="00F80443">
        <w:rPr>
          <w:sz w:val="20"/>
          <w:szCs w:val="20"/>
        </w:rPr>
        <w:t xml:space="preserve">          Р.В. </w:t>
      </w:r>
      <w:proofErr w:type="spellStart"/>
      <w:r w:rsidRPr="00F80443">
        <w:rPr>
          <w:sz w:val="20"/>
          <w:szCs w:val="20"/>
        </w:rPr>
        <w:t>Булюктов</w:t>
      </w:r>
      <w:proofErr w:type="spellEnd"/>
    </w:p>
    <w:p w14:paraId="6EDA9EF8" w14:textId="2229E984" w:rsidR="00370B72" w:rsidRPr="00F80443" w:rsidRDefault="00370B72" w:rsidP="00FA3A47">
      <w:pPr>
        <w:outlineLvl w:val="0"/>
        <w:rPr>
          <w:sz w:val="20"/>
          <w:szCs w:val="20"/>
          <w:u w:val="single"/>
        </w:rPr>
      </w:pPr>
    </w:p>
    <w:p w14:paraId="54118E7F" w14:textId="6AAA92BB" w:rsidR="00370B72" w:rsidRPr="00F80443" w:rsidRDefault="00370B72" w:rsidP="00FA3A47">
      <w:pPr>
        <w:jc w:val="center"/>
        <w:outlineLvl w:val="0"/>
        <w:rPr>
          <w:sz w:val="20"/>
          <w:szCs w:val="20"/>
          <w:u w:val="single"/>
        </w:rPr>
      </w:pPr>
      <w:r w:rsidRPr="00F80443">
        <w:rPr>
          <w:sz w:val="20"/>
          <w:szCs w:val="20"/>
          <w:u w:val="single"/>
        </w:rPr>
        <w:t>Повестка дня</w:t>
      </w:r>
    </w:p>
    <w:p w14:paraId="40948876" w14:textId="77777777" w:rsidR="00370B72" w:rsidRPr="00F80443" w:rsidRDefault="00370B72" w:rsidP="00FA3A47">
      <w:pPr>
        <w:jc w:val="center"/>
        <w:outlineLvl w:val="0"/>
        <w:rPr>
          <w:sz w:val="20"/>
          <w:szCs w:val="20"/>
          <w:u w:val="single"/>
        </w:rPr>
      </w:pPr>
      <w:r w:rsidRPr="00F80443">
        <w:rPr>
          <w:sz w:val="20"/>
          <w:szCs w:val="20"/>
          <w:u w:val="single"/>
        </w:rPr>
        <w:t xml:space="preserve">  тридцать девятой сессии Совета депутатов Куйбышевского муниципального района Новосибирской области</w:t>
      </w:r>
    </w:p>
    <w:p w14:paraId="1D43E70B" w14:textId="77777777" w:rsidR="00370B72" w:rsidRPr="00F80443" w:rsidRDefault="00370B72" w:rsidP="00FA3A47">
      <w:pPr>
        <w:jc w:val="center"/>
        <w:outlineLvl w:val="0"/>
        <w:rPr>
          <w:sz w:val="20"/>
          <w:szCs w:val="20"/>
          <w:u w:val="single"/>
        </w:rPr>
      </w:pPr>
      <w:r w:rsidRPr="00F80443">
        <w:rPr>
          <w:sz w:val="20"/>
          <w:szCs w:val="20"/>
          <w:u w:val="single"/>
        </w:rPr>
        <w:t>четвертого созыва</w:t>
      </w:r>
    </w:p>
    <w:p w14:paraId="5103521C" w14:textId="77777777" w:rsidR="00370B72" w:rsidRPr="00F80443" w:rsidRDefault="00370B72" w:rsidP="00FA3A47">
      <w:pPr>
        <w:jc w:val="center"/>
        <w:outlineLvl w:val="0"/>
        <w:rPr>
          <w:sz w:val="20"/>
          <w:szCs w:val="20"/>
          <w:u w:val="single"/>
        </w:rPr>
      </w:pPr>
    </w:p>
    <w:p w14:paraId="0771D018" w14:textId="2EFE4D39" w:rsidR="00370B72" w:rsidRPr="00F80443" w:rsidRDefault="00370B72" w:rsidP="00FA3A47">
      <w:pPr>
        <w:tabs>
          <w:tab w:val="left" w:pos="5220"/>
        </w:tabs>
        <w:ind w:left="4536" w:hanging="4962"/>
        <w:rPr>
          <w:sz w:val="20"/>
          <w:szCs w:val="20"/>
        </w:rPr>
      </w:pPr>
      <w:r w:rsidRPr="00F80443">
        <w:rPr>
          <w:sz w:val="20"/>
          <w:szCs w:val="20"/>
        </w:rPr>
        <w:t xml:space="preserve">19.06.2025 г.    </w:t>
      </w:r>
      <w:r w:rsidRPr="00F80443">
        <w:rPr>
          <w:sz w:val="20"/>
          <w:szCs w:val="20"/>
        </w:rPr>
        <w:tab/>
        <w:t xml:space="preserve">           Актовый зал                                                                                                               администрации района 11-00</w:t>
      </w:r>
    </w:p>
    <w:p w14:paraId="4B792FA1" w14:textId="77777777" w:rsidR="001F3239" w:rsidRPr="00F80443" w:rsidRDefault="001F3239" w:rsidP="00FA3A47">
      <w:pPr>
        <w:tabs>
          <w:tab w:val="left" w:pos="5220"/>
        </w:tabs>
        <w:ind w:left="4536" w:hanging="4962"/>
        <w:rPr>
          <w:sz w:val="20"/>
          <w:szCs w:val="20"/>
        </w:rPr>
      </w:pPr>
    </w:p>
    <w:tbl>
      <w:tblPr>
        <w:tblW w:w="9498" w:type="dxa"/>
        <w:tblInd w:w="-289" w:type="dxa"/>
        <w:tblLayout w:type="fixed"/>
        <w:tblLook w:val="04A0" w:firstRow="1" w:lastRow="0" w:firstColumn="1" w:lastColumn="0" w:noHBand="0" w:noVBand="1"/>
      </w:tblPr>
      <w:tblGrid>
        <w:gridCol w:w="710"/>
        <w:gridCol w:w="8788"/>
      </w:tblGrid>
      <w:tr w:rsidR="00370B72" w:rsidRPr="00F80443" w14:paraId="6E8501A3" w14:textId="77777777" w:rsidTr="00A54F8F">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ECFB" w14:textId="77777777" w:rsidR="00370B72" w:rsidRPr="00F80443" w:rsidRDefault="00370B72" w:rsidP="00FA3A47">
            <w:pPr>
              <w:jc w:val="center"/>
              <w:rPr>
                <w:i/>
                <w:sz w:val="20"/>
                <w:szCs w:val="20"/>
              </w:rPr>
            </w:pPr>
            <w:r w:rsidRPr="00F80443">
              <w:rPr>
                <w:i/>
                <w:sz w:val="20"/>
                <w:szCs w:val="20"/>
              </w:rPr>
              <w:t>№ п/п</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1EDD" w14:textId="77777777" w:rsidR="00370B72" w:rsidRPr="00F80443" w:rsidRDefault="00370B72" w:rsidP="00FA3A47">
            <w:pPr>
              <w:jc w:val="center"/>
              <w:rPr>
                <w:i/>
                <w:sz w:val="20"/>
                <w:szCs w:val="20"/>
              </w:rPr>
            </w:pPr>
            <w:r w:rsidRPr="00F80443">
              <w:rPr>
                <w:i/>
                <w:sz w:val="20"/>
                <w:szCs w:val="20"/>
              </w:rPr>
              <w:t>Наименование вопроса, докладчик</w:t>
            </w:r>
          </w:p>
        </w:tc>
      </w:tr>
      <w:tr w:rsidR="00370B72" w:rsidRPr="00F80443" w14:paraId="5B90E5B1" w14:textId="77777777" w:rsidTr="00A54F8F">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C611" w14:textId="77777777" w:rsidR="00370B72" w:rsidRPr="00F80443" w:rsidRDefault="00370B72" w:rsidP="00FA3A47">
            <w:pPr>
              <w:jc w:val="center"/>
              <w:rPr>
                <w:sz w:val="20"/>
                <w:szCs w:val="20"/>
              </w:rPr>
            </w:pPr>
            <w:r w:rsidRPr="00F80443">
              <w:rPr>
                <w:sz w:val="20"/>
                <w:szCs w:val="20"/>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841F" w14:textId="77777777" w:rsidR="00370B72" w:rsidRPr="00F80443" w:rsidRDefault="00370B72" w:rsidP="00FA3A47">
            <w:pPr>
              <w:jc w:val="both"/>
              <w:rPr>
                <w:sz w:val="20"/>
                <w:szCs w:val="20"/>
              </w:rPr>
            </w:pPr>
            <w:r w:rsidRPr="00F80443">
              <w:rPr>
                <w:sz w:val="20"/>
                <w:szCs w:val="20"/>
              </w:rPr>
              <w:t xml:space="preserve"> Об избрании секретаря тридцать девятой сессии Совета депутатов Куйбышевского муниципального района Новосибирской области четвертого созыва</w:t>
            </w:r>
          </w:p>
          <w:p w14:paraId="6A445C2C" w14:textId="77777777" w:rsidR="00370B72" w:rsidRPr="00F80443" w:rsidRDefault="00370B72" w:rsidP="00FA3A47">
            <w:pPr>
              <w:jc w:val="both"/>
              <w:rPr>
                <w:sz w:val="20"/>
                <w:szCs w:val="20"/>
              </w:rPr>
            </w:pPr>
            <w:r w:rsidRPr="00F80443">
              <w:rPr>
                <w:sz w:val="20"/>
                <w:szCs w:val="20"/>
                <w:u w:val="single"/>
              </w:rPr>
              <w:t>Докладывает:</w:t>
            </w:r>
            <w:r w:rsidRPr="00F80443">
              <w:rPr>
                <w:sz w:val="20"/>
                <w:szCs w:val="20"/>
              </w:rPr>
              <w:t xml:space="preserve"> </w:t>
            </w:r>
            <w:proofErr w:type="spellStart"/>
            <w:r w:rsidRPr="00F80443">
              <w:rPr>
                <w:sz w:val="20"/>
                <w:szCs w:val="20"/>
              </w:rPr>
              <w:t>Булюктов</w:t>
            </w:r>
            <w:proofErr w:type="spellEnd"/>
            <w:r w:rsidRPr="00F80443">
              <w:rPr>
                <w:sz w:val="20"/>
                <w:szCs w:val="20"/>
              </w:rPr>
              <w:t xml:space="preserve"> Роман Викторович – председатель Совета депутатов Куйбышевского муниципального района Новосибирской области</w:t>
            </w:r>
          </w:p>
        </w:tc>
      </w:tr>
      <w:tr w:rsidR="00370B72" w:rsidRPr="00F80443" w14:paraId="4EB1A2B4" w14:textId="77777777" w:rsidTr="00A54F8F">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8BBE" w14:textId="77777777" w:rsidR="00370B72" w:rsidRPr="00F80443" w:rsidRDefault="00370B72" w:rsidP="00FA3A47">
            <w:pPr>
              <w:jc w:val="center"/>
              <w:rPr>
                <w:sz w:val="20"/>
                <w:szCs w:val="20"/>
              </w:rPr>
            </w:pPr>
            <w:r w:rsidRPr="00F80443">
              <w:rPr>
                <w:sz w:val="20"/>
                <w:szCs w:val="20"/>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ED11" w14:textId="77777777" w:rsidR="00370B72" w:rsidRPr="00F80443" w:rsidRDefault="00370B72" w:rsidP="00FA3A47">
            <w:pPr>
              <w:jc w:val="both"/>
              <w:rPr>
                <w:sz w:val="20"/>
                <w:szCs w:val="20"/>
              </w:rPr>
            </w:pPr>
            <w:r w:rsidRPr="00F80443">
              <w:rPr>
                <w:sz w:val="20"/>
                <w:szCs w:val="20"/>
              </w:rPr>
              <w:t>Об утверждении повестки дня тридцать девятой сессии Совета депутатов Куйбышевского муниципального района Новосибирской области четвертого созыва</w:t>
            </w:r>
          </w:p>
          <w:p w14:paraId="60844E03" w14:textId="77777777" w:rsidR="00370B72" w:rsidRPr="00F80443" w:rsidRDefault="00370B72" w:rsidP="00FA3A47">
            <w:pPr>
              <w:jc w:val="both"/>
              <w:rPr>
                <w:sz w:val="20"/>
                <w:szCs w:val="20"/>
              </w:rPr>
            </w:pPr>
            <w:r w:rsidRPr="00F80443">
              <w:rPr>
                <w:sz w:val="20"/>
                <w:szCs w:val="20"/>
                <w:u w:val="single"/>
              </w:rPr>
              <w:t>Докладывает:</w:t>
            </w:r>
            <w:r w:rsidRPr="00F80443">
              <w:rPr>
                <w:sz w:val="20"/>
                <w:szCs w:val="20"/>
              </w:rPr>
              <w:t xml:space="preserve"> </w:t>
            </w:r>
            <w:proofErr w:type="spellStart"/>
            <w:r w:rsidRPr="00F80443">
              <w:rPr>
                <w:sz w:val="20"/>
                <w:szCs w:val="20"/>
              </w:rPr>
              <w:t>Булюктов</w:t>
            </w:r>
            <w:proofErr w:type="spellEnd"/>
            <w:r w:rsidRPr="00F80443">
              <w:rPr>
                <w:sz w:val="20"/>
                <w:szCs w:val="20"/>
              </w:rPr>
              <w:t xml:space="preserve"> Роман Викторович – председатель Совета депутатов Куйбышевского муниципального района Новосибирской области</w:t>
            </w:r>
          </w:p>
        </w:tc>
      </w:tr>
      <w:tr w:rsidR="00370B72" w:rsidRPr="00F80443" w14:paraId="68C58EE5" w14:textId="77777777" w:rsidTr="00A54F8F">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BB686" w14:textId="77777777" w:rsidR="00370B72" w:rsidRPr="00F80443" w:rsidRDefault="00370B72" w:rsidP="00FA3A47">
            <w:pPr>
              <w:jc w:val="center"/>
              <w:rPr>
                <w:sz w:val="20"/>
                <w:szCs w:val="20"/>
              </w:rPr>
            </w:pPr>
            <w:r w:rsidRPr="00F80443">
              <w:rPr>
                <w:sz w:val="20"/>
                <w:szCs w:val="20"/>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5F212" w14:textId="77777777" w:rsidR="00370B72" w:rsidRPr="00F80443" w:rsidRDefault="00370B72" w:rsidP="00FA3A47">
            <w:pPr>
              <w:jc w:val="both"/>
              <w:rPr>
                <w:sz w:val="20"/>
                <w:szCs w:val="20"/>
                <w:u w:val="single"/>
              </w:rPr>
            </w:pPr>
            <w:r w:rsidRPr="00F80443">
              <w:rPr>
                <w:rFonts w:eastAsia="Calibri"/>
                <w:sz w:val="20"/>
                <w:szCs w:val="20"/>
              </w:rPr>
              <w:t>О назначении выборов депутатов Совета депутатов Куйбышевского муниципального района Новосибирской области</w:t>
            </w:r>
            <w:r w:rsidRPr="00F80443">
              <w:rPr>
                <w:sz w:val="20"/>
                <w:szCs w:val="20"/>
              </w:rPr>
              <w:t xml:space="preserve"> пятого созыва</w:t>
            </w:r>
          </w:p>
          <w:p w14:paraId="0F3469A5" w14:textId="77777777" w:rsidR="00370B72" w:rsidRPr="00F80443" w:rsidRDefault="00370B72" w:rsidP="00FA3A47">
            <w:pPr>
              <w:jc w:val="both"/>
              <w:rPr>
                <w:sz w:val="20"/>
                <w:szCs w:val="20"/>
              </w:rPr>
            </w:pPr>
            <w:r w:rsidRPr="00F80443">
              <w:rPr>
                <w:sz w:val="20"/>
                <w:szCs w:val="20"/>
                <w:u w:val="single"/>
              </w:rPr>
              <w:t>Докладывает</w:t>
            </w:r>
            <w:r w:rsidRPr="00F80443">
              <w:rPr>
                <w:sz w:val="20"/>
                <w:szCs w:val="20"/>
              </w:rPr>
              <w:t xml:space="preserve">: </w:t>
            </w:r>
            <w:proofErr w:type="spellStart"/>
            <w:r w:rsidRPr="00F80443">
              <w:rPr>
                <w:sz w:val="20"/>
                <w:szCs w:val="20"/>
              </w:rPr>
              <w:t>Музина</w:t>
            </w:r>
            <w:proofErr w:type="spellEnd"/>
            <w:r w:rsidRPr="00F80443">
              <w:rPr>
                <w:sz w:val="20"/>
                <w:szCs w:val="20"/>
              </w:rPr>
              <w:t xml:space="preserve"> </w:t>
            </w:r>
            <w:proofErr w:type="spellStart"/>
            <w:r w:rsidRPr="00F80443">
              <w:rPr>
                <w:sz w:val="20"/>
                <w:szCs w:val="20"/>
              </w:rPr>
              <w:t>Фания</w:t>
            </w:r>
            <w:proofErr w:type="spellEnd"/>
            <w:r w:rsidRPr="00F80443">
              <w:rPr>
                <w:sz w:val="20"/>
                <w:szCs w:val="20"/>
              </w:rPr>
              <w:t xml:space="preserve"> </w:t>
            </w:r>
            <w:proofErr w:type="spellStart"/>
            <w:r w:rsidRPr="00F80443">
              <w:rPr>
                <w:sz w:val="20"/>
                <w:szCs w:val="20"/>
              </w:rPr>
              <w:t>Сунагатуловна</w:t>
            </w:r>
            <w:proofErr w:type="spellEnd"/>
            <w:r w:rsidRPr="00F80443">
              <w:rPr>
                <w:sz w:val="20"/>
                <w:szCs w:val="20"/>
              </w:rPr>
              <w:t>– секретарь ТИК Куйбышевского района Новосибирской области</w:t>
            </w:r>
          </w:p>
        </w:tc>
      </w:tr>
      <w:tr w:rsidR="00370B72" w:rsidRPr="00F80443" w14:paraId="7AE81A73" w14:textId="77777777" w:rsidTr="00A54F8F">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7CA9E" w14:textId="77777777" w:rsidR="00370B72" w:rsidRPr="00F80443" w:rsidRDefault="00370B72" w:rsidP="00FA3A47">
            <w:pPr>
              <w:jc w:val="center"/>
              <w:rPr>
                <w:sz w:val="20"/>
                <w:szCs w:val="20"/>
              </w:rPr>
            </w:pPr>
            <w:r w:rsidRPr="00F80443">
              <w:rPr>
                <w:sz w:val="20"/>
                <w:szCs w:val="20"/>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51107" w14:textId="77777777" w:rsidR="00370B72" w:rsidRPr="00F80443" w:rsidRDefault="00370B72" w:rsidP="00FA3A47">
            <w:pPr>
              <w:jc w:val="both"/>
              <w:rPr>
                <w:sz w:val="20"/>
                <w:szCs w:val="20"/>
              </w:rPr>
            </w:pPr>
            <w:r w:rsidRPr="00F80443">
              <w:rPr>
                <w:sz w:val="20"/>
                <w:szCs w:val="20"/>
              </w:rPr>
              <w:t>О внесении изменений в решение № 4 тридцать шестой сессии Совета депутатов Куйбышевского муниципального района Новосибирской области от 24.12.2024 года «О бюджете Куйбышевского муниципального района Новосибирской области на 2025 год и плановый период 2026 и 2027 годов»</w:t>
            </w:r>
          </w:p>
          <w:p w14:paraId="539AF64F" w14:textId="77777777" w:rsidR="00370B72" w:rsidRPr="00F80443" w:rsidRDefault="00370B72" w:rsidP="00FA3A47">
            <w:pPr>
              <w:jc w:val="both"/>
              <w:rPr>
                <w:rFonts w:eastAsia="Calibri"/>
                <w:sz w:val="20"/>
                <w:szCs w:val="20"/>
              </w:rPr>
            </w:pPr>
            <w:r w:rsidRPr="00F80443">
              <w:rPr>
                <w:sz w:val="20"/>
                <w:szCs w:val="20"/>
                <w:u w:val="single"/>
              </w:rPr>
              <w:t>Докладывает</w:t>
            </w:r>
            <w:r w:rsidRPr="00F80443">
              <w:rPr>
                <w:sz w:val="20"/>
                <w:szCs w:val="20"/>
              </w:rPr>
              <w:t xml:space="preserve">: Назарова Наталья Юрьевна – начальник управления финансов и налоговой политики Куйбышевского района Новосибирской области                       </w:t>
            </w:r>
          </w:p>
        </w:tc>
      </w:tr>
      <w:tr w:rsidR="00370B72" w:rsidRPr="00F80443" w14:paraId="680DE0EC" w14:textId="77777777" w:rsidTr="00A54F8F">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A13E" w14:textId="77777777" w:rsidR="00370B72" w:rsidRPr="00F80443" w:rsidRDefault="00370B72" w:rsidP="00FA3A47">
            <w:pPr>
              <w:jc w:val="center"/>
              <w:rPr>
                <w:sz w:val="20"/>
                <w:szCs w:val="20"/>
              </w:rPr>
            </w:pPr>
            <w:r w:rsidRPr="00F80443">
              <w:rPr>
                <w:sz w:val="20"/>
                <w:szCs w:val="20"/>
              </w:rPr>
              <w:t>5.</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59DEB" w14:textId="77777777" w:rsidR="00370B72" w:rsidRPr="00F80443" w:rsidRDefault="00370B72" w:rsidP="00FA3A47">
            <w:pPr>
              <w:jc w:val="both"/>
              <w:rPr>
                <w:sz w:val="20"/>
                <w:szCs w:val="20"/>
              </w:rPr>
            </w:pPr>
            <w:r w:rsidRPr="00F80443">
              <w:rPr>
                <w:sz w:val="20"/>
                <w:szCs w:val="20"/>
              </w:rPr>
              <w:t>О внесении изменений в Правила землепользования и застройки Октябрьского сельсовета Куйбышевского муниципального района Новосибирской области</w:t>
            </w:r>
          </w:p>
          <w:p w14:paraId="08380469" w14:textId="77777777" w:rsidR="00370B72" w:rsidRPr="00F80443" w:rsidRDefault="00370B72" w:rsidP="00FA3A47">
            <w:pPr>
              <w:jc w:val="both"/>
              <w:rPr>
                <w:rFonts w:eastAsia="Calibri"/>
                <w:sz w:val="20"/>
                <w:szCs w:val="20"/>
              </w:rPr>
            </w:pPr>
            <w:r w:rsidRPr="00F80443">
              <w:rPr>
                <w:rFonts w:eastAsia="Calibri"/>
                <w:sz w:val="20"/>
                <w:szCs w:val="20"/>
                <w:u w:val="single"/>
              </w:rPr>
              <w:t>Докладывает:</w:t>
            </w:r>
            <w:r w:rsidRPr="00F80443">
              <w:rPr>
                <w:rFonts w:eastAsia="Calibri"/>
                <w:sz w:val="20"/>
                <w:szCs w:val="20"/>
              </w:rPr>
              <w:t xml:space="preserve"> </w:t>
            </w:r>
            <w:proofErr w:type="spellStart"/>
            <w:r w:rsidRPr="00F80443">
              <w:rPr>
                <w:sz w:val="20"/>
                <w:szCs w:val="20"/>
              </w:rPr>
              <w:t>Ильюхин</w:t>
            </w:r>
            <w:proofErr w:type="spellEnd"/>
            <w:r w:rsidRPr="00F80443">
              <w:rPr>
                <w:sz w:val="20"/>
                <w:szCs w:val="20"/>
              </w:rPr>
              <w:t xml:space="preserve"> Сергей Фролович – 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370B72" w:rsidRPr="00F80443" w14:paraId="51989E7B" w14:textId="77777777" w:rsidTr="00A54F8F">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AA116" w14:textId="77777777" w:rsidR="00370B72" w:rsidRPr="00F80443" w:rsidRDefault="00370B72" w:rsidP="00FA3A47">
            <w:pPr>
              <w:jc w:val="center"/>
              <w:rPr>
                <w:sz w:val="20"/>
                <w:szCs w:val="20"/>
              </w:rPr>
            </w:pPr>
            <w:r w:rsidRPr="00F80443">
              <w:rPr>
                <w:sz w:val="20"/>
                <w:szCs w:val="20"/>
              </w:rPr>
              <w:t>6.</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C3A7" w14:textId="77777777" w:rsidR="00370B72" w:rsidRPr="00F80443" w:rsidRDefault="00370B72" w:rsidP="00FA3A47">
            <w:pPr>
              <w:jc w:val="both"/>
              <w:rPr>
                <w:sz w:val="20"/>
                <w:szCs w:val="20"/>
              </w:rPr>
            </w:pPr>
            <w:r w:rsidRPr="00F80443">
              <w:rPr>
                <w:sz w:val="20"/>
                <w:szCs w:val="20"/>
              </w:rPr>
              <w:t>Разное</w:t>
            </w:r>
          </w:p>
        </w:tc>
      </w:tr>
    </w:tbl>
    <w:p w14:paraId="27C862FF" w14:textId="77777777" w:rsidR="001F3239" w:rsidRPr="00F80443" w:rsidRDefault="001F3239" w:rsidP="00FA3A47">
      <w:pPr>
        <w:jc w:val="center"/>
        <w:outlineLvl w:val="0"/>
        <w:rPr>
          <w:noProof/>
          <w:sz w:val="20"/>
          <w:szCs w:val="20"/>
        </w:rPr>
      </w:pPr>
    </w:p>
    <w:p w14:paraId="56FDD291" w14:textId="77777777" w:rsidR="001F3239" w:rsidRPr="00F80443" w:rsidRDefault="001F3239" w:rsidP="00FA3A47">
      <w:pPr>
        <w:jc w:val="center"/>
        <w:outlineLvl w:val="0"/>
        <w:rPr>
          <w:noProof/>
          <w:sz w:val="20"/>
          <w:szCs w:val="20"/>
        </w:rPr>
      </w:pPr>
    </w:p>
    <w:p w14:paraId="6704B317" w14:textId="4D8A8ADB" w:rsidR="00370B72" w:rsidRPr="00F80443" w:rsidRDefault="00370B72" w:rsidP="00FA3A47">
      <w:pPr>
        <w:jc w:val="center"/>
        <w:outlineLvl w:val="0"/>
        <w:rPr>
          <w:noProof/>
          <w:sz w:val="20"/>
          <w:szCs w:val="20"/>
        </w:rPr>
      </w:pPr>
      <w:r w:rsidRPr="00F80443">
        <w:rPr>
          <w:noProof/>
          <w:sz w:val="20"/>
          <w:szCs w:val="20"/>
        </w:rPr>
        <w:drawing>
          <wp:inline distT="0" distB="0" distL="0" distR="0" wp14:anchorId="64AEED19" wp14:editId="2B019BC5">
            <wp:extent cx="552450" cy="581025"/>
            <wp:effectExtent l="0" t="0" r="0" b="0"/>
            <wp:docPr id="6" name="Рисунок 6"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15">
                      <a:lum bright="18000" contrast="60000"/>
                      <a:grayscl/>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p>
    <w:p w14:paraId="42C19B8E" w14:textId="77777777" w:rsidR="001F3239" w:rsidRPr="00F80443" w:rsidRDefault="001F3239" w:rsidP="00FA3A47">
      <w:pPr>
        <w:jc w:val="center"/>
        <w:outlineLvl w:val="0"/>
        <w:rPr>
          <w:noProof/>
          <w:sz w:val="20"/>
          <w:szCs w:val="20"/>
        </w:rPr>
      </w:pPr>
    </w:p>
    <w:p w14:paraId="3A577477" w14:textId="77777777" w:rsidR="00370B72" w:rsidRPr="00F80443" w:rsidRDefault="00370B72" w:rsidP="00FA3A47">
      <w:pPr>
        <w:jc w:val="center"/>
        <w:outlineLvl w:val="0"/>
        <w:rPr>
          <w:sz w:val="20"/>
          <w:szCs w:val="20"/>
        </w:rPr>
      </w:pPr>
      <w:r w:rsidRPr="00F80443">
        <w:rPr>
          <w:sz w:val="20"/>
          <w:szCs w:val="20"/>
        </w:rPr>
        <w:t>СОВЕТ ДЕПУТАТОВ</w:t>
      </w:r>
    </w:p>
    <w:p w14:paraId="481BBD6A" w14:textId="77777777" w:rsidR="00370B72" w:rsidRPr="00F80443" w:rsidRDefault="00370B72" w:rsidP="00FA3A47">
      <w:pPr>
        <w:jc w:val="center"/>
        <w:outlineLvl w:val="0"/>
        <w:rPr>
          <w:sz w:val="20"/>
          <w:szCs w:val="20"/>
        </w:rPr>
      </w:pPr>
      <w:r w:rsidRPr="00F80443">
        <w:rPr>
          <w:sz w:val="20"/>
          <w:szCs w:val="20"/>
        </w:rPr>
        <w:t>КУЙБЫШЕВСКОГО МУНИЦИПАЛЬНОГО РАЙОНА</w:t>
      </w:r>
    </w:p>
    <w:p w14:paraId="6B3E7095" w14:textId="77777777" w:rsidR="00370B72" w:rsidRPr="00F80443" w:rsidRDefault="00370B72" w:rsidP="00FA3A47">
      <w:pPr>
        <w:jc w:val="center"/>
        <w:outlineLvl w:val="0"/>
        <w:rPr>
          <w:sz w:val="20"/>
          <w:szCs w:val="20"/>
        </w:rPr>
      </w:pPr>
      <w:r w:rsidRPr="00F80443">
        <w:rPr>
          <w:sz w:val="20"/>
          <w:szCs w:val="20"/>
        </w:rPr>
        <w:t>НОВОСИБИРСКОЙ ОБЛАСТИ</w:t>
      </w:r>
    </w:p>
    <w:p w14:paraId="5572059B" w14:textId="77777777" w:rsidR="00370B72" w:rsidRPr="00F80443" w:rsidRDefault="00370B72" w:rsidP="00FA3A47">
      <w:pPr>
        <w:jc w:val="center"/>
        <w:outlineLvl w:val="0"/>
        <w:rPr>
          <w:sz w:val="20"/>
          <w:szCs w:val="20"/>
        </w:rPr>
      </w:pPr>
      <w:r w:rsidRPr="00F80443">
        <w:rPr>
          <w:sz w:val="20"/>
          <w:szCs w:val="20"/>
        </w:rPr>
        <w:t>ЧЕТВЕРТОГО СОЗЫВА</w:t>
      </w:r>
    </w:p>
    <w:p w14:paraId="124DE05B" w14:textId="77777777" w:rsidR="00370B72" w:rsidRPr="00F80443" w:rsidRDefault="00370B72" w:rsidP="00FA3A47">
      <w:pPr>
        <w:jc w:val="center"/>
        <w:rPr>
          <w:sz w:val="20"/>
          <w:szCs w:val="20"/>
        </w:rPr>
      </w:pPr>
    </w:p>
    <w:p w14:paraId="50A4BCC1" w14:textId="77777777" w:rsidR="00370B72" w:rsidRPr="00F80443" w:rsidRDefault="00370B72" w:rsidP="00FA3A47">
      <w:pPr>
        <w:jc w:val="center"/>
        <w:outlineLvl w:val="0"/>
        <w:rPr>
          <w:sz w:val="20"/>
          <w:szCs w:val="20"/>
        </w:rPr>
      </w:pPr>
      <w:r w:rsidRPr="00F80443">
        <w:rPr>
          <w:sz w:val="20"/>
          <w:szCs w:val="20"/>
        </w:rPr>
        <w:t xml:space="preserve">РЕШЕНИЕ </w:t>
      </w:r>
    </w:p>
    <w:p w14:paraId="5AEA0CB5" w14:textId="77777777" w:rsidR="00370B72" w:rsidRPr="00F80443" w:rsidRDefault="00370B72" w:rsidP="00FA3A47">
      <w:pPr>
        <w:jc w:val="center"/>
        <w:outlineLvl w:val="0"/>
        <w:rPr>
          <w:sz w:val="20"/>
          <w:szCs w:val="20"/>
        </w:rPr>
      </w:pPr>
      <w:r w:rsidRPr="00F80443">
        <w:rPr>
          <w:sz w:val="20"/>
          <w:szCs w:val="20"/>
        </w:rPr>
        <w:t xml:space="preserve">тридцать девятой сессии </w:t>
      </w:r>
    </w:p>
    <w:p w14:paraId="08A8D51C" w14:textId="77777777" w:rsidR="00370B72" w:rsidRPr="00F80443" w:rsidRDefault="00370B72" w:rsidP="00FA3A47">
      <w:pPr>
        <w:rPr>
          <w:sz w:val="20"/>
          <w:szCs w:val="20"/>
        </w:rPr>
      </w:pPr>
    </w:p>
    <w:p w14:paraId="5004472C" w14:textId="77777777" w:rsidR="00370B72" w:rsidRPr="00F80443" w:rsidRDefault="00370B72" w:rsidP="00FA3A47">
      <w:pPr>
        <w:jc w:val="center"/>
        <w:rPr>
          <w:sz w:val="20"/>
          <w:szCs w:val="20"/>
        </w:rPr>
      </w:pPr>
      <w:r w:rsidRPr="00F80443">
        <w:rPr>
          <w:sz w:val="20"/>
          <w:szCs w:val="20"/>
        </w:rPr>
        <w:t>19.06.2025 № 3</w:t>
      </w:r>
      <w:r w:rsidRPr="00F80443">
        <w:rPr>
          <w:sz w:val="20"/>
          <w:szCs w:val="20"/>
        </w:rPr>
        <w:br/>
      </w:r>
    </w:p>
    <w:p w14:paraId="4F2B3F12" w14:textId="77777777" w:rsidR="00370B72" w:rsidRPr="00F80443" w:rsidRDefault="00370B72" w:rsidP="00FA3A47">
      <w:pPr>
        <w:rPr>
          <w:sz w:val="20"/>
          <w:szCs w:val="20"/>
          <w:u w:val="single"/>
        </w:rPr>
      </w:pPr>
      <w:r w:rsidRPr="00F80443">
        <w:rPr>
          <w:sz w:val="20"/>
          <w:szCs w:val="20"/>
        </w:rPr>
        <w:t xml:space="preserve">                                                                             </w:t>
      </w:r>
    </w:p>
    <w:p w14:paraId="491F7872" w14:textId="77777777" w:rsidR="00370B72" w:rsidRPr="00F80443" w:rsidRDefault="00370B72" w:rsidP="00FA3A47">
      <w:pPr>
        <w:ind w:firstLine="708"/>
        <w:jc w:val="center"/>
        <w:rPr>
          <w:sz w:val="20"/>
          <w:szCs w:val="20"/>
        </w:rPr>
      </w:pPr>
      <w:r w:rsidRPr="00F80443">
        <w:rPr>
          <w:sz w:val="20"/>
          <w:szCs w:val="20"/>
        </w:rPr>
        <w:t>О назначении выборов депутатов Совета депутатов</w:t>
      </w:r>
    </w:p>
    <w:p w14:paraId="575C7E43" w14:textId="77777777" w:rsidR="00370B72" w:rsidRPr="00F80443" w:rsidRDefault="00370B72" w:rsidP="00FA3A47">
      <w:pPr>
        <w:ind w:firstLine="708"/>
        <w:jc w:val="center"/>
        <w:rPr>
          <w:sz w:val="20"/>
          <w:szCs w:val="20"/>
        </w:rPr>
      </w:pPr>
      <w:r w:rsidRPr="00F80443">
        <w:rPr>
          <w:sz w:val="20"/>
          <w:szCs w:val="20"/>
        </w:rPr>
        <w:t>Куйбышевского муниципального района Новосибирской области</w:t>
      </w:r>
    </w:p>
    <w:p w14:paraId="1264A9CF" w14:textId="77777777" w:rsidR="00370B72" w:rsidRPr="00F80443" w:rsidRDefault="00370B72" w:rsidP="00FA3A47">
      <w:pPr>
        <w:ind w:firstLine="708"/>
        <w:jc w:val="center"/>
        <w:rPr>
          <w:sz w:val="20"/>
          <w:szCs w:val="20"/>
        </w:rPr>
      </w:pPr>
      <w:r w:rsidRPr="00F80443">
        <w:rPr>
          <w:sz w:val="20"/>
          <w:szCs w:val="20"/>
        </w:rPr>
        <w:t>пятого созыва</w:t>
      </w:r>
    </w:p>
    <w:p w14:paraId="3AD31908" w14:textId="77777777" w:rsidR="00370B72" w:rsidRPr="00F80443" w:rsidRDefault="00370B72" w:rsidP="00FA3A47">
      <w:pPr>
        <w:ind w:firstLine="708"/>
        <w:jc w:val="both"/>
        <w:rPr>
          <w:sz w:val="20"/>
          <w:szCs w:val="20"/>
        </w:rPr>
      </w:pPr>
    </w:p>
    <w:p w14:paraId="4F740F89" w14:textId="77777777" w:rsidR="00370B72" w:rsidRPr="00F80443" w:rsidRDefault="00370B72" w:rsidP="00FA3A47">
      <w:pPr>
        <w:ind w:firstLine="708"/>
        <w:jc w:val="both"/>
        <w:rPr>
          <w:sz w:val="20"/>
          <w:szCs w:val="20"/>
        </w:rPr>
      </w:pPr>
      <w:r w:rsidRPr="00F80443">
        <w:rPr>
          <w:sz w:val="20"/>
          <w:szCs w:val="20"/>
        </w:rPr>
        <w:lastRenderedPageBreak/>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статьи 8  Устава Куйбышевского муниципального района Новосибирской области, Совет депутатов Куйбышевского муниципального района Новосибирской области </w:t>
      </w:r>
    </w:p>
    <w:p w14:paraId="3284ED7C" w14:textId="77777777" w:rsidR="00370B72" w:rsidRPr="00F80443" w:rsidRDefault="00370B72" w:rsidP="00FA3A47">
      <w:pPr>
        <w:ind w:firstLine="708"/>
        <w:jc w:val="both"/>
        <w:rPr>
          <w:sz w:val="20"/>
          <w:szCs w:val="20"/>
        </w:rPr>
      </w:pPr>
      <w:r w:rsidRPr="00F80443">
        <w:rPr>
          <w:sz w:val="20"/>
          <w:szCs w:val="20"/>
        </w:rPr>
        <w:t>РЕШИЛ:</w:t>
      </w:r>
    </w:p>
    <w:p w14:paraId="30978B69" w14:textId="77777777" w:rsidR="00370B72" w:rsidRPr="00F80443" w:rsidRDefault="00370B72" w:rsidP="00FA3A47">
      <w:pPr>
        <w:ind w:firstLine="708"/>
        <w:jc w:val="both"/>
        <w:rPr>
          <w:sz w:val="20"/>
          <w:szCs w:val="20"/>
        </w:rPr>
      </w:pPr>
      <w:r w:rsidRPr="00F80443">
        <w:rPr>
          <w:sz w:val="20"/>
          <w:szCs w:val="20"/>
        </w:rPr>
        <w:t>1. Назначить выборы депутатов Совета депутатов Куйбышевского муниципального района Новосибирской области пятого созыва на 14 сентября 2025 года.</w:t>
      </w:r>
    </w:p>
    <w:p w14:paraId="40CBFB0F" w14:textId="77777777" w:rsidR="00370B72" w:rsidRPr="00F80443" w:rsidRDefault="00370B72" w:rsidP="00FA3A47">
      <w:pPr>
        <w:ind w:firstLine="708"/>
        <w:jc w:val="both"/>
        <w:rPr>
          <w:sz w:val="20"/>
          <w:szCs w:val="20"/>
        </w:rPr>
      </w:pPr>
      <w:r w:rsidRPr="00F80443">
        <w:rPr>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«Информационный вестник».</w:t>
      </w:r>
    </w:p>
    <w:p w14:paraId="6C6B45F7" w14:textId="77777777" w:rsidR="00370B72" w:rsidRPr="00F80443" w:rsidRDefault="00370B72" w:rsidP="00FA3A47">
      <w:pPr>
        <w:rPr>
          <w:sz w:val="20"/>
          <w:szCs w:val="20"/>
        </w:rPr>
      </w:pPr>
    </w:p>
    <w:p w14:paraId="6A67F490" w14:textId="77777777" w:rsidR="00370B72" w:rsidRPr="00F80443" w:rsidRDefault="00370B72" w:rsidP="00FA3A47">
      <w:pPr>
        <w:rPr>
          <w:sz w:val="20"/>
          <w:szCs w:val="20"/>
        </w:rPr>
      </w:pPr>
      <w:r w:rsidRPr="00F80443">
        <w:rPr>
          <w:sz w:val="20"/>
          <w:szCs w:val="20"/>
        </w:rPr>
        <w:t>Председатель Совета депутатов</w:t>
      </w:r>
    </w:p>
    <w:p w14:paraId="311E1E71" w14:textId="77777777" w:rsidR="00370B72" w:rsidRPr="00F80443" w:rsidRDefault="00370B72" w:rsidP="00FA3A47">
      <w:pPr>
        <w:rPr>
          <w:sz w:val="20"/>
          <w:szCs w:val="20"/>
        </w:rPr>
      </w:pPr>
      <w:r w:rsidRPr="00F80443">
        <w:rPr>
          <w:sz w:val="20"/>
          <w:szCs w:val="20"/>
        </w:rPr>
        <w:t>Куйбышевского муниципального района</w:t>
      </w:r>
    </w:p>
    <w:p w14:paraId="6B829EA1" w14:textId="130D789D" w:rsidR="00370B72" w:rsidRPr="00F80443" w:rsidRDefault="00370B72" w:rsidP="00FA3A47">
      <w:pPr>
        <w:rPr>
          <w:sz w:val="20"/>
          <w:szCs w:val="20"/>
        </w:rPr>
      </w:pPr>
      <w:r w:rsidRPr="00F80443">
        <w:rPr>
          <w:sz w:val="20"/>
          <w:szCs w:val="20"/>
        </w:rPr>
        <w:t xml:space="preserve">Новосибирской области                                                            </w:t>
      </w:r>
      <w:r w:rsidR="001F3239" w:rsidRPr="00F80443">
        <w:rPr>
          <w:sz w:val="20"/>
          <w:szCs w:val="20"/>
        </w:rPr>
        <w:t xml:space="preserve">                                </w:t>
      </w:r>
      <w:r w:rsidRPr="00F80443">
        <w:rPr>
          <w:sz w:val="20"/>
          <w:szCs w:val="20"/>
        </w:rPr>
        <w:t xml:space="preserve">                             Р.В. </w:t>
      </w:r>
      <w:proofErr w:type="spellStart"/>
      <w:r w:rsidRPr="00F80443">
        <w:rPr>
          <w:sz w:val="20"/>
          <w:szCs w:val="20"/>
        </w:rPr>
        <w:t>Булюктов</w:t>
      </w:r>
      <w:proofErr w:type="spellEnd"/>
    </w:p>
    <w:p w14:paraId="0D0C6E91" w14:textId="77777777" w:rsidR="00370B72" w:rsidRPr="00F80443" w:rsidRDefault="00370B72" w:rsidP="00FA3A47">
      <w:pPr>
        <w:rPr>
          <w:sz w:val="20"/>
          <w:szCs w:val="20"/>
        </w:rPr>
      </w:pPr>
    </w:p>
    <w:p w14:paraId="30FA6FB1" w14:textId="77777777" w:rsidR="00370B72" w:rsidRPr="00F80443" w:rsidRDefault="00370B72" w:rsidP="00FA3A47">
      <w:pPr>
        <w:rPr>
          <w:sz w:val="20"/>
          <w:szCs w:val="20"/>
        </w:rPr>
      </w:pPr>
      <w:r w:rsidRPr="00F80443">
        <w:rPr>
          <w:sz w:val="20"/>
          <w:szCs w:val="20"/>
        </w:rPr>
        <w:t>Глава Куйбышевского муниципального</w:t>
      </w:r>
    </w:p>
    <w:p w14:paraId="129BA9ED" w14:textId="0A072746" w:rsidR="00370B72" w:rsidRPr="00F80443" w:rsidRDefault="00370B72" w:rsidP="00FA3A47">
      <w:pPr>
        <w:rPr>
          <w:sz w:val="20"/>
          <w:szCs w:val="20"/>
        </w:rPr>
      </w:pPr>
      <w:r w:rsidRPr="00F80443">
        <w:rPr>
          <w:sz w:val="20"/>
          <w:szCs w:val="20"/>
        </w:rPr>
        <w:t xml:space="preserve">района Новосибирской области                                     </w:t>
      </w:r>
      <w:r w:rsidR="001F3239" w:rsidRPr="00F80443">
        <w:rPr>
          <w:sz w:val="20"/>
          <w:szCs w:val="20"/>
        </w:rPr>
        <w:t xml:space="preserve">                               </w:t>
      </w:r>
      <w:r w:rsidRPr="00F80443">
        <w:rPr>
          <w:sz w:val="20"/>
          <w:szCs w:val="20"/>
        </w:rPr>
        <w:t xml:space="preserve">                                        О.В. Караваев</w:t>
      </w:r>
    </w:p>
    <w:p w14:paraId="78D2ADA7" w14:textId="4F7A504A" w:rsidR="00370B72" w:rsidRPr="00F80443" w:rsidRDefault="00370B72" w:rsidP="00FA3A47">
      <w:pPr>
        <w:rPr>
          <w:color w:val="000000"/>
          <w:sz w:val="20"/>
          <w:szCs w:val="20"/>
        </w:rPr>
      </w:pPr>
    </w:p>
    <w:p w14:paraId="22671900" w14:textId="77777777" w:rsidR="001F3239" w:rsidRPr="00F80443" w:rsidRDefault="001F3239" w:rsidP="00FA3A47">
      <w:pPr>
        <w:rPr>
          <w:color w:val="000000"/>
          <w:sz w:val="20"/>
          <w:szCs w:val="20"/>
        </w:rPr>
      </w:pPr>
    </w:p>
    <w:p w14:paraId="455CE797" w14:textId="74BA82BA" w:rsidR="00370B72" w:rsidRPr="00F80443" w:rsidRDefault="00370B72" w:rsidP="00FA3A47">
      <w:pPr>
        <w:tabs>
          <w:tab w:val="left" w:pos="9597"/>
          <w:tab w:val="left" w:pos="9638"/>
        </w:tabs>
        <w:ind w:right="-82"/>
        <w:jc w:val="center"/>
        <w:rPr>
          <w:sz w:val="20"/>
          <w:szCs w:val="20"/>
        </w:rPr>
      </w:pPr>
      <w:r w:rsidRPr="00F80443">
        <w:rPr>
          <w:noProof/>
          <w:sz w:val="20"/>
          <w:szCs w:val="20"/>
        </w:rPr>
        <w:drawing>
          <wp:inline distT="0" distB="0" distL="0" distR="0" wp14:anchorId="25CAB5BF" wp14:editId="33B2FDAC">
            <wp:extent cx="523875"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182D5284" w14:textId="77777777" w:rsidR="00370B72" w:rsidRPr="00F80443" w:rsidRDefault="00370B72" w:rsidP="00FA3A47">
      <w:pPr>
        <w:tabs>
          <w:tab w:val="left" w:pos="9597"/>
          <w:tab w:val="left" w:pos="9638"/>
        </w:tabs>
        <w:ind w:right="-82"/>
        <w:jc w:val="center"/>
        <w:rPr>
          <w:sz w:val="20"/>
          <w:szCs w:val="20"/>
        </w:rPr>
      </w:pPr>
      <w:r w:rsidRPr="00F80443">
        <w:rPr>
          <w:sz w:val="20"/>
          <w:szCs w:val="20"/>
        </w:rPr>
        <w:t>СОВЕТ ДЕПУТАТОВ</w:t>
      </w:r>
    </w:p>
    <w:p w14:paraId="1DC35072" w14:textId="77777777" w:rsidR="00370B72" w:rsidRPr="00F80443" w:rsidRDefault="00370B72" w:rsidP="00FA3A47">
      <w:pPr>
        <w:tabs>
          <w:tab w:val="left" w:pos="9597"/>
          <w:tab w:val="left" w:pos="9638"/>
        </w:tabs>
        <w:ind w:right="-82"/>
        <w:jc w:val="center"/>
        <w:rPr>
          <w:sz w:val="20"/>
          <w:szCs w:val="20"/>
        </w:rPr>
      </w:pPr>
      <w:r w:rsidRPr="00F80443">
        <w:rPr>
          <w:sz w:val="20"/>
          <w:szCs w:val="20"/>
        </w:rPr>
        <w:t xml:space="preserve">КУЙБЫШЕВСКОГО МУНИЦИПАЛЬНОГО РАЙОНА </w:t>
      </w:r>
    </w:p>
    <w:p w14:paraId="68F1EB9F" w14:textId="77777777" w:rsidR="00370B72" w:rsidRPr="00F80443" w:rsidRDefault="00370B72" w:rsidP="00FA3A47">
      <w:pPr>
        <w:tabs>
          <w:tab w:val="left" w:pos="9597"/>
          <w:tab w:val="left" w:pos="9638"/>
        </w:tabs>
        <w:ind w:right="-82"/>
        <w:jc w:val="center"/>
        <w:rPr>
          <w:sz w:val="20"/>
          <w:szCs w:val="20"/>
        </w:rPr>
      </w:pPr>
      <w:r w:rsidRPr="00F80443">
        <w:rPr>
          <w:sz w:val="20"/>
          <w:szCs w:val="20"/>
        </w:rPr>
        <w:t>НОВОСИБИРСКОЙ ОБЛАСТИ</w:t>
      </w:r>
    </w:p>
    <w:p w14:paraId="23E9142C" w14:textId="77777777" w:rsidR="00370B72" w:rsidRPr="00F80443" w:rsidRDefault="00370B72" w:rsidP="00FA3A47">
      <w:pPr>
        <w:tabs>
          <w:tab w:val="left" w:pos="9597"/>
          <w:tab w:val="left" w:pos="9638"/>
        </w:tabs>
        <w:ind w:right="-82"/>
        <w:jc w:val="center"/>
        <w:rPr>
          <w:sz w:val="20"/>
          <w:szCs w:val="20"/>
        </w:rPr>
      </w:pPr>
      <w:r w:rsidRPr="00F80443">
        <w:rPr>
          <w:sz w:val="20"/>
          <w:szCs w:val="20"/>
        </w:rPr>
        <w:t>ЧЕТВЕРТОГО СОЗЫВА</w:t>
      </w:r>
    </w:p>
    <w:p w14:paraId="3FB7948E" w14:textId="77777777" w:rsidR="00370B72" w:rsidRPr="00F80443" w:rsidRDefault="00370B72" w:rsidP="00FA3A47">
      <w:pPr>
        <w:tabs>
          <w:tab w:val="left" w:pos="9597"/>
          <w:tab w:val="left" w:pos="9638"/>
        </w:tabs>
        <w:ind w:right="-82"/>
        <w:jc w:val="center"/>
        <w:rPr>
          <w:sz w:val="20"/>
          <w:szCs w:val="20"/>
        </w:rPr>
      </w:pPr>
    </w:p>
    <w:p w14:paraId="00CAEAC0" w14:textId="77777777" w:rsidR="00370B72" w:rsidRPr="00F80443" w:rsidRDefault="00370B72" w:rsidP="00FA3A47">
      <w:pPr>
        <w:tabs>
          <w:tab w:val="left" w:pos="9597"/>
          <w:tab w:val="left" w:pos="9638"/>
        </w:tabs>
        <w:ind w:right="-82"/>
        <w:jc w:val="center"/>
        <w:rPr>
          <w:sz w:val="20"/>
          <w:szCs w:val="20"/>
        </w:rPr>
      </w:pPr>
      <w:r w:rsidRPr="00F80443">
        <w:rPr>
          <w:sz w:val="20"/>
          <w:szCs w:val="20"/>
        </w:rPr>
        <w:t>РЕШЕНИЕ</w:t>
      </w:r>
    </w:p>
    <w:p w14:paraId="039C6F17" w14:textId="77777777" w:rsidR="00370B72" w:rsidRPr="00F80443" w:rsidRDefault="00370B72" w:rsidP="00FA3A47">
      <w:pPr>
        <w:tabs>
          <w:tab w:val="left" w:pos="9597"/>
          <w:tab w:val="left" w:pos="9638"/>
        </w:tabs>
        <w:ind w:right="-82"/>
        <w:jc w:val="center"/>
        <w:rPr>
          <w:sz w:val="20"/>
          <w:szCs w:val="20"/>
        </w:rPr>
      </w:pPr>
      <w:r w:rsidRPr="00F80443">
        <w:rPr>
          <w:sz w:val="20"/>
          <w:szCs w:val="20"/>
        </w:rPr>
        <w:t>тридцать девятой сессии</w:t>
      </w:r>
    </w:p>
    <w:p w14:paraId="235E86B2" w14:textId="77777777" w:rsidR="00370B72" w:rsidRPr="00F80443" w:rsidRDefault="00370B72" w:rsidP="00FA3A47">
      <w:pPr>
        <w:tabs>
          <w:tab w:val="left" w:pos="9597"/>
          <w:tab w:val="left" w:pos="9638"/>
        </w:tabs>
        <w:ind w:right="-82"/>
        <w:jc w:val="center"/>
        <w:rPr>
          <w:sz w:val="20"/>
          <w:szCs w:val="20"/>
        </w:rPr>
      </w:pPr>
    </w:p>
    <w:p w14:paraId="7C62289E" w14:textId="77777777" w:rsidR="00370B72" w:rsidRPr="00F80443" w:rsidRDefault="00370B72" w:rsidP="00FA3A47">
      <w:pPr>
        <w:tabs>
          <w:tab w:val="left" w:pos="9597"/>
          <w:tab w:val="left" w:pos="9638"/>
        </w:tabs>
        <w:ind w:right="-82"/>
        <w:jc w:val="center"/>
        <w:rPr>
          <w:sz w:val="20"/>
          <w:szCs w:val="20"/>
        </w:rPr>
      </w:pPr>
      <w:r w:rsidRPr="00F80443">
        <w:rPr>
          <w:sz w:val="20"/>
          <w:szCs w:val="20"/>
        </w:rPr>
        <w:t>19.06.2025 г. №4</w:t>
      </w:r>
    </w:p>
    <w:p w14:paraId="5CBD4107" w14:textId="77777777" w:rsidR="00370B72" w:rsidRPr="00F80443" w:rsidRDefault="00370B72" w:rsidP="00FA3A47">
      <w:pPr>
        <w:tabs>
          <w:tab w:val="left" w:pos="9597"/>
          <w:tab w:val="left" w:pos="9638"/>
        </w:tabs>
        <w:ind w:right="-82"/>
        <w:rPr>
          <w:sz w:val="20"/>
          <w:szCs w:val="20"/>
        </w:rPr>
      </w:pPr>
    </w:p>
    <w:p w14:paraId="637482EE" w14:textId="77777777" w:rsidR="00370B72" w:rsidRPr="00F80443" w:rsidRDefault="00370B72" w:rsidP="00FA3A47">
      <w:pPr>
        <w:tabs>
          <w:tab w:val="left" w:pos="9597"/>
          <w:tab w:val="left" w:pos="9638"/>
        </w:tabs>
        <w:ind w:right="-82"/>
        <w:jc w:val="center"/>
        <w:rPr>
          <w:sz w:val="20"/>
          <w:szCs w:val="20"/>
        </w:rPr>
      </w:pPr>
      <w:r w:rsidRPr="00F80443">
        <w:rPr>
          <w:sz w:val="20"/>
          <w:szCs w:val="20"/>
        </w:rPr>
        <w:t>О внесении изменений в решение № 4 тридцать шестой сессии Совета депутатов Куйбышевского муниципального района Новосибирской области от 24.12.2024 года «О бюджете Куйбышевского муниципального района Новосибирской области на 2025 год и плановый период 2026 и 2027 годов»</w:t>
      </w:r>
    </w:p>
    <w:p w14:paraId="07CFD90E" w14:textId="77777777" w:rsidR="00370B72" w:rsidRPr="00F80443" w:rsidRDefault="00370B72" w:rsidP="00FA3A47">
      <w:pPr>
        <w:tabs>
          <w:tab w:val="left" w:pos="9597"/>
          <w:tab w:val="left" w:pos="9638"/>
        </w:tabs>
        <w:ind w:right="-82"/>
        <w:jc w:val="center"/>
        <w:rPr>
          <w:sz w:val="20"/>
          <w:szCs w:val="20"/>
        </w:rPr>
      </w:pPr>
    </w:p>
    <w:p w14:paraId="4BC6937A"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Совет депутатов Куйбышевского муниципального района Новосибирской области </w:t>
      </w:r>
    </w:p>
    <w:p w14:paraId="1C147B4D" w14:textId="77777777" w:rsidR="00370B72" w:rsidRPr="00F80443" w:rsidRDefault="00370B72" w:rsidP="00FA3A47">
      <w:pPr>
        <w:tabs>
          <w:tab w:val="left" w:pos="9597"/>
          <w:tab w:val="left" w:pos="9638"/>
        </w:tabs>
        <w:ind w:right="-82"/>
        <w:jc w:val="both"/>
        <w:rPr>
          <w:sz w:val="20"/>
          <w:szCs w:val="20"/>
        </w:rPr>
      </w:pPr>
      <w:r w:rsidRPr="00F80443">
        <w:rPr>
          <w:sz w:val="20"/>
          <w:szCs w:val="20"/>
        </w:rPr>
        <w:t>РЕШИЛ:</w:t>
      </w:r>
    </w:p>
    <w:p w14:paraId="58CAF37E" w14:textId="77777777" w:rsidR="00370B72" w:rsidRPr="00F80443" w:rsidRDefault="00370B72" w:rsidP="00FA3A47">
      <w:pPr>
        <w:tabs>
          <w:tab w:val="left" w:pos="9597"/>
          <w:tab w:val="left" w:pos="9638"/>
        </w:tabs>
        <w:ind w:right="-82"/>
        <w:jc w:val="both"/>
        <w:rPr>
          <w:sz w:val="20"/>
          <w:szCs w:val="20"/>
        </w:rPr>
      </w:pPr>
      <w:r w:rsidRPr="00F80443">
        <w:rPr>
          <w:sz w:val="20"/>
          <w:szCs w:val="20"/>
        </w:rPr>
        <w:t>Внести в решение № 4 тридцать шестой сессии Совета депутатов Куйбышевского муниципального района Новосибирской области от 24.12.2024 года «О бюджете Куйбышевского муниципального района Новосибирской области на 2025 год и плановый период 2026 и 2027 годов» следующие изменения:</w:t>
      </w:r>
    </w:p>
    <w:p w14:paraId="7CEBFD4A"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 1. В статье 1:</w:t>
      </w:r>
    </w:p>
    <w:p w14:paraId="0460FBE5" w14:textId="77777777" w:rsidR="00370B72" w:rsidRPr="00F80443" w:rsidRDefault="00370B72" w:rsidP="00FA3A47">
      <w:pPr>
        <w:tabs>
          <w:tab w:val="left" w:pos="9597"/>
          <w:tab w:val="left" w:pos="9638"/>
        </w:tabs>
        <w:ind w:right="-82"/>
        <w:jc w:val="both"/>
        <w:rPr>
          <w:sz w:val="20"/>
          <w:szCs w:val="20"/>
        </w:rPr>
      </w:pPr>
      <w:r w:rsidRPr="00F80443">
        <w:rPr>
          <w:sz w:val="20"/>
          <w:szCs w:val="20"/>
        </w:rPr>
        <w:t>- пункте 1:</w:t>
      </w:r>
    </w:p>
    <w:p w14:paraId="17AC24FC" w14:textId="77777777" w:rsidR="00370B72" w:rsidRPr="00F80443" w:rsidRDefault="00370B72" w:rsidP="00FA3A47">
      <w:pPr>
        <w:tabs>
          <w:tab w:val="left" w:pos="9597"/>
          <w:tab w:val="left" w:pos="9638"/>
        </w:tabs>
        <w:ind w:right="-82"/>
        <w:jc w:val="both"/>
        <w:rPr>
          <w:sz w:val="20"/>
          <w:szCs w:val="20"/>
        </w:rPr>
      </w:pPr>
      <w:r w:rsidRPr="00F80443">
        <w:rPr>
          <w:sz w:val="20"/>
          <w:szCs w:val="20"/>
        </w:rPr>
        <w:t>-части 1 цифры «4 296 218 469,30» заменить цифрами «4 306 683 569,30»;</w:t>
      </w:r>
    </w:p>
    <w:p w14:paraId="42139224" w14:textId="77777777" w:rsidR="00370B72" w:rsidRPr="00F80443" w:rsidRDefault="00370B72" w:rsidP="00FA3A47">
      <w:pPr>
        <w:tabs>
          <w:tab w:val="left" w:pos="9597"/>
          <w:tab w:val="left" w:pos="9638"/>
        </w:tabs>
        <w:ind w:right="-82"/>
        <w:jc w:val="both"/>
        <w:rPr>
          <w:sz w:val="20"/>
          <w:szCs w:val="20"/>
        </w:rPr>
      </w:pPr>
      <w:r w:rsidRPr="00F80443">
        <w:rPr>
          <w:sz w:val="20"/>
          <w:szCs w:val="20"/>
        </w:rPr>
        <w:t>- части 2 цифры «4 510 804 343,35» заменить цифрами «4 521 269 443,35».</w:t>
      </w:r>
    </w:p>
    <w:p w14:paraId="03DA4A92"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 2. В статье 4:</w:t>
      </w:r>
    </w:p>
    <w:p w14:paraId="686B6E32" w14:textId="77777777" w:rsidR="00370B72" w:rsidRPr="00F80443" w:rsidRDefault="00370B72" w:rsidP="00FA3A47">
      <w:pPr>
        <w:tabs>
          <w:tab w:val="left" w:pos="9597"/>
          <w:tab w:val="left" w:pos="9638"/>
        </w:tabs>
        <w:ind w:right="-82"/>
        <w:jc w:val="both"/>
        <w:rPr>
          <w:sz w:val="20"/>
          <w:szCs w:val="20"/>
        </w:rPr>
      </w:pPr>
      <w:r w:rsidRPr="00F80443">
        <w:rPr>
          <w:sz w:val="20"/>
          <w:szCs w:val="20"/>
        </w:rPr>
        <w:t>- в пункте 3 цифры «4 643 525,00» заменить цифрами «3 813 940,00».</w:t>
      </w:r>
    </w:p>
    <w:p w14:paraId="7C6F65FA"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 3. В статье 9:</w:t>
      </w:r>
    </w:p>
    <w:p w14:paraId="58A824A6"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-в пункте 4 </w:t>
      </w:r>
      <w:bookmarkStart w:id="0" w:name="_Hlk199849235"/>
      <w:r w:rsidRPr="00F80443">
        <w:rPr>
          <w:sz w:val="20"/>
          <w:szCs w:val="20"/>
        </w:rPr>
        <w:t>цифры «129 851 346,54» заменить цифрами «128 151 310,16»</w:t>
      </w:r>
      <w:bookmarkEnd w:id="0"/>
      <w:r w:rsidRPr="00F80443">
        <w:rPr>
          <w:sz w:val="20"/>
          <w:szCs w:val="20"/>
        </w:rPr>
        <w:t>.</w:t>
      </w:r>
    </w:p>
    <w:p w14:paraId="4592E5D2"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 4. В статье 13:</w:t>
      </w:r>
    </w:p>
    <w:p w14:paraId="2F878A3F" w14:textId="77777777" w:rsidR="00370B72" w:rsidRPr="00F80443" w:rsidRDefault="00370B72" w:rsidP="00FA3A47">
      <w:pPr>
        <w:tabs>
          <w:tab w:val="left" w:pos="9597"/>
          <w:tab w:val="left" w:pos="9638"/>
        </w:tabs>
        <w:ind w:right="-82"/>
        <w:jc w:val="both"/>
        <w:rPr>
          <w:sz w:val="20"/>
          <w:szCs w:val="20"/>
        </w:rPr>
      </w:pPr>
      <w:r w:rsidRPr="00F80443">
        <w:rPr>
          <w:sz w:val="20"/>
          <w:szCs w:val="20"/>
        </w:rPr>
        <w:t>- в пункте 1 цифры «96 936 630,00» заменить цифрами «96 767 988,71»</w:t>
      </w:r>
    </w:p>
    <w:p w14:paraId="7DCF6E5F"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 5. Утвердить Приложение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годов» в прилагаемой редакции.</w:t>
      </w:r>
    </w:p>
    <w:p w14:paraId="19CA2A66"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 6. Утвердить Приложение 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2025 и плановый период 2026 и 2027 годов» в прилагаемой редакции.</w:t>
      </w:r>
    </w:p>
    <w:p w14:paraId="7BC95681" w14:textId="77777777" w:rsidR="00370B72" w:rsidRPr="00F80443" w:rsidRDefault="00370B72" w:rsidP="00FA3A47">
      <w:pPr>
        <w:tabs>
          <w:tab w:val="left" w:pos="9597"/>
          <w:tab w:val="left" w:pos="9638"/>
        </w:tabs>
        <w:ind w:right="-82"/>
        <w:jc w:val="both"/>
        <w:rPr>
          <w:sz w:val="20"/>
          <w:szCs w:val="20"/>
        </w:rPr>
      </w:pPr>
      <w:r w:rsidRPr="00F80443">
        <w:rPr>
          <w:sz w:val="20"/>
          <w:szCs w:val="20"/>
        </w:rPr>
        <w:lastRenderedPageBreak/>
        <w:t xml:space="preserve"> 7. Утвердить Приложение 5 «Ведомственная структура расходов бюджета Куйбышевского муниципального района Новосибирской области на 2025 год и плановый период 2026 и 2027 годов» в прилагаемой редакции.</w:t>
      </w:r>
    </w:p>
    <w:p w14:paraId="76088FB1"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 8. Утвердить приложение 10 таблица 2 «Иные межбюджетные трансферты на решение вопросов местного значения за счет средств районного бюджета» в прилагаемой редакции.</w:t>
      </w:r>
    </w:p>
    <w:p w14:paraId="417D6AD1"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 9. Утвердить Приложение 11 «Перечень муниципальных программ Куйбышевского муниципального района, предусмотренных к финансированию в 2024 году и плановом периоде 2025 и 2026 годах» в прилагаемой редакции.</w:t>
      </w:r>
    </w:p>
    <w:p w14:paraId="0377B4F6"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 10. Утвердить Приложение 12 «Распределение бюджетных ассигнований на капитальные вложения из районного бюджета по направлениям и объектам в 2025 году и плановом периоде 2026 и 2027 годах» в прилагаемом периоде.</w:t>
      </w:r>
    </w:p>
    <w:p w14:paraId="2265FD76"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 11. Утвердить Приложение 13 «Источники финансирования дефицита бюджета на 2025 год и плановый период 2026 и 2027 годов» в прилагаемой редакции.</w:t>
      </w:r>
    </w:p>
    <w:p w14:paraId="3DB96545" w14:textId="77777777" w:rsidR="00370B72" w:rsidRPr="00F80443" w:rsidRDefault="00370B72" w:rsidP="00FA3A47">
      <w:pPr>
        <w:tabs>
          <w:tab w:val="left" w:pos="9597"/>
          <w:tab w:val="left" w:pos="9638"/>
        </w:tabs>
        <w:ind w:right="-82"/>
        <w:jc w:val="both"/>
        <w:rPr>
          <w:sz w:val="20"/>
          <w:szCs w:val="20"/>
        </w:rPr>
      </w:pPr>
      <w:r w:rsidRPr="00F80443">
        <w:rPr>
          <w:sz w:val="20"/>
          <w:szCs w:val="20"/>
        </w:rPr>
        <w:t xml:space="preserve"> 12. Решение вступает в силу со дня официального опубликования в периодическом печатном издании органов местного самоуправления Куйбышевского района «Информационный вестник».</w:t>
      </w:r>
    </w:p>
    <w:p w14:paraId="0C6ED3E6" w14:textId="77777777" w:rsidR="00370B72" w:rsidRPr="00F80443" w:rsidRDefault="00370B72" w:rsidP="00FA3A47">
      <w:pPr>
        <w:tabs>
          <w:tab w:val="left" w:pos="9597"/>
          <w:tab w:val="left" w:pos="9638"/>
        </w:tabs>
        <w:ind w:right="-82"/>
        <w:jc w:val="both"/>
        <w:rPr>
          <w:sz w:val="20"/>
          <w:szCs w:val="20"/>
        </w:rPr>
      </w:pPr>
    </w:p>
    <w:p w14:paraId="12C3CB24" w14:textId="77777777" w:rsidR="00370B72" w:rsidRPr="00F80443" w:rsidRDefault="00370B72" w:rsidP="00FA3A47">
      <w:pPr>
        <w:rPr>
          <w:sz w:val="20"/>
          <w:szCs w:val="20"/>
        </w:rPr>
      </w:pPr>
      <w:r w:rsidRPr="00F80443">
        <w:rPr>
          <w:sz w:val="20"/>
          <w:szCs w:val="20"/>
        </w:rPr>
        <w:t>Председатель Совета депутатов</w:t>
      </w:r>
    </w:p>
    <w:p w14:paraId="7C54DA79" w14:textId="77777777" w:rsidR="00370B72" w:rsidRPr="00F80443" w:rsidRDefault="00370B72" w:rsidP="00FA3A47">
      <w:pPr>
        <w:rPr>
          <w:sz w:val="20"/>
          <w:szCs w:val="20"/>
        </w:rPr>
      </w:pPr>
      <w:r w:rsidRPr="00F80443">
        <w:rPr>
          <w:sz w:val="20"/>
          <w:szCs w:val="20"/>
        </w:rPr>
        <w:t>Куйбышевского муниципального района</w:t>
      </w:r>
    </w:p>
    <w:p w14:paraId="5E4E4F36" w14:textId="157C7B95" w:rsidR="00370B72" w:rsidRPr="00F80443" w:rsidRDefault="00370B72" w:rsidP="00FA3A47">
      <w:pPr>
        <w:rPr>
          <w:sz w:val="20"/>
          <w:szCs w:val="20"/>
        </w:rPr>
      </w:pPr>
      <w:r w:rsidRPr="00F80443">
        <w:rPr>
          <w:sz w:val="20"/>
          <w:szCs w:val="20"/>
        </w:rPr>
        <w:t xml:space="preserve">Новосибирской области                                                </w:t>
      </w:r>
      <w:r w:rsidR="001F3239" w:rsidRPr="00F80443">
        <w:rPr>
          <w:sz w:val="20"/>
          <w:szCs w:val="20"/>
        </w:rPr>
        <w:t xml:space="preserve">                                </w:t>
      </w:r>
      <w:r w:rsidRPr="00F80443">
        <w:rPr>
          <w:sz w:val="20"/>
          <w:szCs w:val="20"/>
        </w:rPr>
        <w:t xml:space="preserve">                                         Р.В. </w:t>
      </w:r>
      <w:proofErr w:type="spellStart"/>
      <w:r w:rsidRPr="00F80443">
        <w:rPr>
          <w:sz w:val="20"/>
          <w:szCs w:val="20"/>
        </w:rPr>
        <w:t>Булюктов</w:t>
      </w:r>
      <w:proofErr w:type="spellEnd"/>
    </w:p>
    <w:p w14:paraId="5EE97927" w14:textId="77777777" w:rsidR="00370B72" w:rsidRPr="00F80443" w:rsidRDefault="00370B72" w:rsidP="00FA3A47">
      <w:pPr>
        <w:rPr>
          <w:sz w:val="20"/>
          <w:szCs w:val="20"/>
        </w:rPr>
      </w:pPr>
    </w:p>
    <w:p w14:paraId="3DD9A4E9" w14:textId="77777777" w:rsidR="00370B72" w:rsidRPr="00F80443" w:rsidRDefault="00370B72" w:rsidP="00FA3A47">
      <w:pPr>
        <w:rPr>
          <w:sz w:val="20"/>
          <w:szCs w:val="20"/>
        </w:rPr>
      </w:pPr>
      <w:r w:rsidRPr="00F80443">
        <w:rPr>
          <w:sz w:val="20"/>
          <w:szCs w:val="20"/>
        </w:rPr>
        <w:t>Глава Куйбышевского муниципального</w:t>
      </w:r>
    </w:p>
    <w:p w14:paraId="61984D05" w14:textId="3C063482" w:rsidR="00370B72" w:rsidRPr="00F80443" w:rsidRDefault="00370B72" w:rsidP="00FA3A47">
      <w:pPr>
        <w:rPr>
          <w:sz w:val="20"/>
          <w:szCs w:val="20"/>
        </w:rPr>
      </w:pPr>
      <w:r w:rsidRPr="00F80443">
        <w:rPr>
          <w:sz w:val="20"/>
          <w:szCs w:val="20"/>
        </w:rPr>
        <w:t xml:space="preserve">района Новосибирской области                                   </w:t>
      </w:r>
      <w:r w:rsidR="001F3239" w:rsidRPr="00F80443">
        <w:rPr>
          <w:sz w:val="20"/>
          <w:szCs w:val="20"/>
        </w:rPr>
        <w:t xml:space="preserve">                               </w:t>
      </w:r>
      <w:r w:rsidRPr="00F80443">
        <w:rPr>
          <w:sz w:val="20"/>
          <w:szCs w:val="20"/>
        </w:rPr>
        <w:t xml:space="preserve">                                          О.В. Караваев</w:t>
      </w:r>
    </w:p>
    <w:p w14:paraId="2ACF9282" w14:textId="551935D8" w:rsidR="00370B72" w:rsidRPr="00F80443" w:rsidRDefault="00370B72" w:rsidP="00FA3A47">
      <w:pPr>
        <w:tabs>
          <w:tab w:val="left" w:pos="9597"/>
          <w:tab w:val="left" w:pos="9638"/>
        </w:tabs>
        <w:ind w:right="-82"/>
        <w:rPr>
          <w:sz w:val="20"/>
          <w:szCs w:val="20"/>
        </w:rPr>
      </w:pPr>
    </w:p>
    <w:p w14:paraId="43337869" w14:textId="77777777" w:rsidR="001F3239" w:rsidRPr="00F80443" w:rsidRDefault="001F3239" w:rsidP="00FA3A47">
      <w:pPr>
        <w:tabs>
          <w:tab w:val="left" w:pos="9597"/>
          <w:tab w:val="left" w:pos="9638"/>
        </w:tabs>
        <w:ind w:right="-82"/>
        <w:rPr>
          <w:sz w:val="20"/>
          <w:szCs w:val="20"/>
        </w:rPr>
      </w:pPr>
    </w:p>
    <w:p w14:paraId="783448F5" w14:textId="77777777" w:rsidR="00370B72" w:rsidRPr="00F80443" w:rsidRDefault="00370B72" w:rsidP="00FA3A47">
      <w:pPr>
        <w:tabs>
          <w:tab w:val="left" w:pos="9597"/>
          <w:tab w:val="left" w:pos="9638"/>
        </w:tabs>
        <w:ind w:right="-82"/>
        <w:jc w:val="center"/>
        <w:rPr>
          <w:sz w:val="20"/>
          <w:szCs w:val="20"/>
        </w:rPr>
      </w:pPr>
      <w:r w:rsidRPr="00F80443">
        <w:rPr>
          <w:sz w:val="20"/>
          <w:szCs w:val="20"/>
        </w:rPr>
        <w:t>Пояснительная записка</w:t>
      </w:r>
    </w:p>
    <w:p w14:paraId="08DFE701" w14:textId="77777777" w:rsidR="00370B72" w:rsidRPr="00F80443" w:rsidRDefault="00370B72" w:rsidP="00FA3A47">
      <w:pPr>
        <w:jc w:val="center"/>
        <w:rPr>
          <w:sz w:val="20"/>
          <w:szCs w:val="20"/>
        </w:rPr>
      </w:pPr>
      <w:r w:rsidRPr="00F80443">
        <w:rPr>
          <w:sz w:val="20"/>
          <w:szCs w:val="20"/>
        </w:rPr>
        <w:t>к решению сессии Совета депутатов Куйбышевского муниципального района Новосибирской области от 19.06.2025г. по внесению изменений в бюджет Куйбышевского муниципального района Новосибирской области на 2025 год и плановый период 2026 и 2027 годов.</w:t>
      </w:r>
    </w:p>
    <w:p w14:paraId="10ADB88E" w14:textId="77777777" w:rsidR="00370B72" w:rsidRPr="00F80443" w:rsidRDefault="00370B72" w:rsidP="00FA3A47">
      <w:pPr>
        <w:tabs>
          <w:tab w:val="left" w:pos="993"/>
        </w:tabs>
        <w:ind w:firstLine="709"/>
        <w:jc w:val="both"/>
        <w:rPr>
          <w:sz w:val="20"/>
          <w:szCs w:val="20"/>
        </w:rPr>
      </w:pPr>
      <w:r w:rsidRPr="00F80443">
        <w:rPr>
          <w:sz w:val="20"/>
          <w:szCs w:val="20"/>
        </w:rPr>
        <w:t xml:space="preserve">Изменение расходной части бюджета в 2025 году в сумме 10 млн.465тыс.100руб. в сторону увеличения обусловлено увеличением общего объема доходной части местного бюджета в соответствии с ожидаемым исполнением налоговых и неналоговых доходов согласно приложению 1. </w:t>
      </w:r>
    </w:p>
    <w:p w14:paraId="738DD2FC" w14:textId="77777777" w:rsidR="00370B72" w:rsidRPr="00F80443" w:rsidRDefault="00370B72" w:rsidP="00FA3A47">
      <w:pPr>
        <w:tabs>
          <w:tab w:val="left" w:pos="851"/>
        </w:tabs>
        <w:ind w:left="709"/>
        <w:jc w:val="both"/>
        <w:rPr>
          <w:sz w:val="20"/>
          <w:szCs w:val="20"/>
        </w:rPr>
      </w:pPr>
      <w:r w:rsidRPr="00F80443">
        <w:rPr>
          <w:sz w:val="20"/>
          <w:szCs w:val="20"/>
        </w:rPr>
        <w:t>Расходы муниципального района направляются:</w:t>
      </w:r>
    </w:p>
    <w:p w14:paraId="22E3FE9E" w14:textId="77777777" w:rsidR="00370B72" w:rsidRPr="00F80443" w:rsidRDefault="00370B72" w:rsidP="00FA3A47">
      <w:pPr>
        <w:autoSpaceDE w:val="0"/>
        <w:autoSpaceDN w:val="0"/>
        <w:adjustRightInd w:val="0"/>
        <w:ind w:firstLine="709"/>
        <w:jc w:val="both"/>
        <w:rPr>
          <w:sz w:val="20"/>
          <w:szCs w:val="20"/>
        </w:rPr>
      </w:pPr>
      <w:r w:rsidRPr="00F80443">
        <w:rPr>
          <w:sz w:val="20"/>
          <w:szCs w:val="20"/>
        </w:rPr>
        <w:t>На основании расчетов дополнительной потребности на повышение оплаты труда (после уточнения Росстатом фактического темпа роста заработной платы за 2024 год) средства местного бюджета планируются на заработную плату «указной» категории бюджетной сферы:</w:t>
      </w:r>
    </w:p>
    <w:p w14:paraId="1FABAA9F" w14:textId="77777777" w:rsidR="00370B72" w:rsidRPr="00F80443" w:rsidRDefault="00370B72" w:rsidP="00A900DC">
      <w:pPr>
        <w:pStyle w:val="af7"/>
        <w:numPr>
          <w:ilvl w:val="0"/>
          <w:numId w:val="26"/>
        </w:numPr>
        <w:tabs>
          <w:tab w:val="left" w:pos="568"/>
        </w:tabs>
        <w:spacing w:after="0" w:line="240" w:lineRule="auto"/>
        <w:ind w:left="0" w:firstLine="568"/>
        <w:jc w:val="both"/>
        <w:rPr>
          <w:rFonts w:ascii="Times New Roman" w:hAnsi="Times New Roman" w:cs="Times New Roman"/>
          <w:sz w:val="20"/>
          <w:szCs w:val="20"/>
        </w:rPr>
      </w:pPr>
      <w:r w:rsidRPr="00F80443">
        <w:rPr>
          <w:rFonts w:ascii="Times New Roman" w:hAnsi="Times New Roman" w:cs="Times New Roman"/>
          <w:sz w:val="20"/>
          <w:szCs w:val="20"/>
        </w:rPr>
        <w:t xml:space="preserve"> По разделу 0703 «Дополнительное образование детей» в сумме 3 млн.637тыс.900руб. </w:t>
      </w:r>
      <w:bookmarkStart w:id="1" w:name="_Hlk201048037"/>
      <w:r w:rsidRPr="00F80443">
        <w:rPr>
          <w:rFonts w:ascii="Times New Roman" w:hAnsi="Times New Roman" w:cs="Times New Roman"/>
          <w:sz w:val="20"/>
          <w:szCs w:val="20"/>
        </w:rPr>
        <w:t>(увеличение ФОТ на повышение заработной платы работникам дополнительного образования детей);</w:t>
      </w:r>
    </w:p>
    <w:bookmarkEnd w:id="1"/>
    <w:p w14:paraId="17BD6A95" w14:textId="77777777" w:rsidR="00370B72" w:rsidRPr="00F80443" w:rsidRDefault="00370B72" w:rsidP="00A900DC">
      <w:pPr>
        <w:pStyle w:val="af7"/>
        <w:numPr>
          <w:ilvl w:val="0"/>
          <w:numId w:val="26"/>
        </w:numPr>
        <w:tabs>
          <w:tab w:val="left" w:pos="568"/>
        </w:tabs>
        <w:spacing w:after="0" w:line="240" w:lineRule="auto"/>
        <w:ind w:left="0" w:firstLine="568"/>
        <w:jc w:val="both"/>
        <w:rPr>
          <w:rFonts w:ascii="Times New Roman" w:hAnsi="Times New Roman" w:cs="Times New Roman"/>
          <w:sz w:val="20"/>
          <w:szCs w:val="20"/>
        </w:rPr>
      </w:pPr>
      <w:r w:rsidRPr="00F80443">
        <w:rPr>
          <w:rFonts w:ascii="Times New Roman" w:hAnsi="Times New Roman" w:cs="Times New Roman"/>
          <w:sz w:val="20"/>
          <w:szCs w:val="20"/>
        </w:rPr>
        <w:t xml:space="preserve">По подразделу 0801 «Культура» в сумме 6 млн. 827 тыс.200 руб. </w:t>
      </w:r>
      <w:bookmarkStart w:id="2" w:name="_Hlk191643037"/>
      <w:r w:rsidRPr="00F80443">
        <w:rPr>
          <w:rFonts w:ascii="Times New Roman" w:hAnsi="Times New Roman" w:cs="Times New Roman"/>
          <w:sz w:val="20"/>
          <w:szCs w:val="20"/>
        </w:rPr>
        <w:t>(увеличение ФОТ на повышение заработной платы работникам учреждений культуры).</w:t>
      </w:r>
    </w:p>
    <w:bookmarkEnd w:id="2"/>
    <w:p w14:paraId="58AEA148" w14:textId="77777777" w:rsidR="00370B72" w:rsidRPr="00F80443" w:rsidRDefault="00370B72" w:rsidP="00FA3A47">
      <w:pPr>
        <w:tabs>
          <w:tab w:val="left" w:pos="851"/>
          <w:tab w:val="left" w:pos="993"/>
        </w:tabs>
        <w:ind w:firstLine="567"/>
        <w:jc w:val="both"/>
        <w:rPr>
          <w:sz w:val="20"/>
          <w:szCs w:val="20"/>
        </w:rPr>
      </w:pPr>
      <w:r w:rsidRPr="00F80443">
        <w:rPr>
          <w:sz w:val="20"/>
          <w:szCs w:val="20"/>
        </w:rPr>
        <w:t>Также перераспределяются средства внутри бюджета по предложениям получателей средств.</w:t>
      </w:r>
    </w:p>
    <w:p w14:paraId="3E6E281D" w14:textId="77777777" w:rsidR="00370B72" w:rsidRPr="00F80443" w:rsidRDefault="00370B72" w:rsidP="00FA3A47">
      <w:pPr>
        <w:ind w:firstLine="567"/>
        <w:jc w:val="both"/>
        <w:rPr>
          <w:sz w:val="20"/>
          <w:szCs w:val="20"/>
        </w:rPr>
      </w:pPr>
      <w:r w:rsidRPr="00F80443">
        <w:rPr>
          <w:sz w:val="20"/>
          <w:szCs w:val="20"/>
        </w:rPr>
        <w:t>Таким образом, основные параметры бюджета Куйбышевского района составят:</w:t>
      </w:r>
    </w:p>
    <w:p w14:paraId="2305BC06" w14:textId="77777777" w:rsidR="00370B72" w:rsidRPr="00F80443" w:rsidRDefault="00370B72" w:rsidP="00FA3A47">
      <w:pPr>
        <w:jc w:val="both"/>
        <w:rPr>
          <w:sz w:val="20"/>
          <w:szCs w:val="20"/>
        </w:rPr>
      </w:pPr>
      <w:r w:rsidRPr="00F80443">
        <w:rPr>
          <w:sz w:val="20"/>
          <w:szCs w:val="20"/>
        </w:rPr>
        <w:t xml:space="preserve"> на 2025 год</w:t>
      </w:r>
    </w:p>
    <w:p w14:paraId="2E0B03B4" w14:textId="77777777" w:rsidR="00370B72" w:rsidRPr="00F80443" w:rsidRDefault="00370B72" w:rsidP="00FA3A47">
      <w:pPr>
        <w:jc w:val="both"/>
        <w:rPr>
          <w:sz w:val="20"/>
          <w:szCs w:val="20"/>
        </w:rPr>
      </w:pPr>
      <w:r w:rsidRPr="00F80443">
        <w:rPr>
          <w:sz w:val="20"/>
          <w:szCs w:val="20"/>
        </w:rPr>
        <w:t>- доходная часть в объеме 4млрд.306млн.683тыс.569руб.30 коп.</w:t>
      </w:r>
    </w:p>
    <w:p w14:paraId="7799DBD7" w14:textId="77777777" w:rsidR="00370B72" w:rsidRPr="00F80443" w:rsidRDefault="00370B72" w:rsidP="00FA3A47">
      <w:pPr>
        <w:jc w:val="both"/>
        <w:rPr>
          <w:sz w:val="20"/>
          <w:szCs w:val="20"/>
        </w:rPr>
      </w:pPr>
      <w:r w:rsidRPr="00F80443">
        <w:rPr>
          <w:sz w:val="20"/>
          <w:szCs w:val="20"/>
        </w:rPr>
        <w:t>- расходная часть – 4млрд.521млн.269тыс.443руб.35коп.</w:t>
      </w:r>
    </w:p>
    <w:p w14:paraId="6493C3EF" w14:textId="77777777" w:rsidR="00370B72" w:rsidRPr="00F80443" w:rsidRDefault="00370B72" w:rsidP="00FA3A47">
      <w:pPr>
        <w:jc w:val="both"/>
        <w:rPr>
          <w:sz w:val="20"/>
          <w:szCs w:val="20"/>
        </w:rPr>
      </w:pPr>
      <w:r w:rsidRPr="00F80443">
        <w:rPr>
          <w:sz w:val="20"/>
          <w:szCs w:val="20"/>
        </w:rPr>
        <w:t>- дефицит 214млн.585тыс.874руб.05коп.</w:t>
      </w:r>
    </w:p>
    <w:p w14:paraId="13D09958" w14:textId="77777777" w:rsidR="00370B72" w:rsidRPr="00F80443" w:rsidRDefault="00370B72" w:rsidP="00FA3A47">
      <w:pPr>
        <w:jc w:val="both"/>
        <w:rPr>
          <w:spacing w:val="20"/>
          <w:sz w:val="20"/>
          <w:szCs w:val="20"/>
        </w:rPr>
      </w:pPr>
      <w:r w:rsidRPr="00F80443">
        <w:rPr>
          <w:spacing w:val="20"/>
          <w:sz w:val="20"/>
          <w:szCs w:val="20"/>
        </w:rPr>
        <w:t>на плановый период:</w:t>
      </w:r>
    </w:p>
    <w:p w14:paraId="44977F90" w14:textId="77777777" w:rsidR="00370B72" w:rsidRPr="00F80443" w:rsidRDefault="00370B72" w:rsidP="00FA3A47">
      <w:pPr>
        <w:jc w:val="both"/>
        <w:rPr>
          <w:spacing w:val="20"/>
          <w:sz w:val="20"/>
          <w:szCs w:val="20"/>
        </w:rPr>
      </w:pPr>
      <w:r w:rsidRPr="00F80443">
        <w:rPr>
          <w:spacing w:val="20"/>
          <w:sz w:val="20"/>
          <w:szCs w:val="20"/>
        </w:rPr>
        <w:t>на 2026 год и на 2027 год параметры не меняются.</w:t>
      </w:r>
    </w:p>
    <w:p w14:paraId="7B722836" w14:textId="77777777" w:rsidR="001F3239" w:rsidRPr="00F80443" w:rsidRDefault="001F3239" w:rsidP="00FA3A47">
      <w:pPr>
        <w:jc w:val="both"/>
        <w:rPr>
          <w:sz w:val="20"/>
          <w:szCs w:val="20"/>
        </w:rPr>
      </w:pPr>
    </w:p>
    <w:p w14:paraId="030592CE" w14:textId="289F1EED" w:rsidR="00370B72" w:rsidRPr="00F80443" w:rsidRDefault="00370B72" w:rsidP="00FA3A47">
      <w:pPr>
        <w:jc w:val="both"/>
        <w:rPr>
          <w:sz w:val="20"/>
          <w:szCs w:val="20"/>
        </w:rPr>
        <w:sectPr w:rsidR="00370B72" w:rsidRPr="00F80443" w:rsidSect="007D7DB8">
          <w:pgSz w:w="11906" w:h="16838"/>
          <w:pgMar w:top="426" w:right="850" w:bottom="567" w:left="1701" w:header="708" w:footer="708" w:gutter="0"/>
          <w:cols w:space="708"/>
          <w:docGrid w:linePitch="360"/>
        </w:sectPr>
      </w:pPr>
      <w:r w:rsidRPr="00F80443">
        <w:rPr>
          <w:sz w:val="20"/>
          <w:szCs w:val="20"/>
        </w:rPr>
        <w:t>Начальник УФ и НП                                                                     Н.Ю. Назарова</w:t>
      </w:r>
    </w:p>
    <w:tbl>
      <w:tblPr>
        <w:tblW w:w="15373" w:type="dxa"/>
        <w:tblInd w:w="78" w:type="dxa"/>
        <w:tblLayout w:type="fixed"/>
        <w:tblLook w:val="0000" w:firstRow="0" w:lastRow="0" w:firstColumn="0" w:lastColumn="0" w:noHBand="0" w:noVBand="0"/>
      </w:tblPr>
      <w:tblGrid>
        <w:gridCol w:w="3007"/>
        <w:gridCol w:w="1208"/>
        <w:gridCol w:w="1248"/>
        <w:gridCol w:w="907"/>
        <w:gridCol w:w="1182"/>
        <w:gridCol w:w="1262"/>
        <w:gridCol w:w="1126"/>
        <w:gridCol w:w="1166"/>
        <w:gridCol w:w="1510"/>
        <w:gridCol w:w="1448"/>
        <w:gridCol w:w="1309"/>
      </w:tblGrid>
      <w:tr w:rsidR="00370B72" w:rsidRPr="00F80443" w14:paraId="55A7D8A7" w14:textId="77777777" w:rsidTr="00A54F8F">
        <w:trPr>
          <w:trHeight w:val="216"/>
        </w:trPr>
        <w:tc>
          <w:tcPr>
            <w:tcW w:w="7552" w:type="dxa"/>
            <w:gridSpan w:val="5"/>
            <w:tcBorders>
              <w:top w:val="nil"/>
              <w:left w:val="nil"/>
              <w:bottom w:val="nil"/>
              <w:right w:val="nil"/>
            </w:tcBorders>
          </w:tcPr>
          <w:p w14:paraId="07DD9400"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lastRenderedPageBreak/>
              <w:t>Анализ исполнения бюджета муниципального района на 16.06.2025 г.</w:t>
            </w:r>
          </w:p>
        </w:tc>
        <w:tc>
          <w:tcPr>
            <w:tcW w:w="1262" w:type="dxa"/>
            <w:tcBorders>
              <w:top w:val="nil"/>
              <w:left w:val="nil"/>
              <w:bottom w:val="nil"/>
              <w:right w:val="nil"/>
            </w:tcBorders>
          </w:tcPr>
          <w:p w14:paraId="5A836917" w14:textId="77777777" w:rsidR="00370B72" w:rsidRPr="00F80443" w:rsidRDefault="00370B72" w:rsidP="00FA3A47">
            <w:pPr>
              <w:autoSpaceDE w:val="0"/>
              <w:autoSpaceDN w:val="0"/>
              <w:adjustRightInd w:val="0"/>
              <w:jc w:val="center"/>
              <w:rPr>
                <w:color w:val="000000"/>
                <w:sz w:val="20"/>
                <w:szCs w:val="20"/>
              </w:rPr>
            </w:pPr>
          </w:p>
        </w:tc>
        <w:tc>
          <w:tcPr>
            <w:tcW w:w="1126" w:type="dxa"/>
            <w:tcBorders>
              <w:top w:val="nil"/>
              <w:left w:val="nil"/>
              <w:bottom w:val="nil"/>
              <w:right w:val="nil"/>
            </w:tcBorders>
          </w:tcPr>
          <w:p w14:paraId="7E6384D0" w14:textId="77777777" w:rsidR="00370B72" w:rsidRPr="00F80443" w:rsidRDefault="00370B72" w:rsidP="00FA3A47">
            <w:pPr>
              <w:autoSpaceDE w:val="0"/>
              <w:autoSpaceDN w:val="0"/>
              <w:adjustRightInd w:val="0"/>
              <w:jc w:val="center"/>
              <w:rPr>
                <w:color w:val="000000"/>
                <w:sz w:val="20"/>
                <w:szCs w:val="20"/>
              </w:rPr>
            </w:pPr>
          </w:p>
        </w:tc>
        <w:tc>
          <w:tcPr>
            <w:tcW w:w="1166" w:type="dxa"/>
            <w:tcBorders>
              <w:top w:val="nil"/>
              <w:left w:val="nil"/>
              <w:bottom w:val="nil"/>
              <w:right w:val="nil"/>
            </w:tcBorders>
          </w:tcPr>
          <w:p w14:paraId="4AEB1EF1" w14:textId="77777777" w:rsidR="00370B72" w:rsidRPr="00F80443" w:rsidRDefault="00370B72" w:rsidP="00FA3A47">
            <w:pPr>
              <w:autoSpaceDE w:val="0"/>
              <w:autoSpaceDN w:val="0"/>
              <w:adjustRightInd w:val="0"/>
              <w:jc w:val="center"/>
              <w:rPr>
                <w:color w:val="000000"/>
                <w:sz w:val="20"/>
                <w:szCs w:val="20"/>
              </w:rPr>
            </w:pPr>
          </w:p>
        </w:tc>
        <w:tc>
          <w:tcPr>
            <w:tcW w:w="1510" w:type="dxa"/>
            <w:tcBorders>
              <w:top w:val="nil"/>
              <w:left w:val="nil"/>
              <w:bottom w:val="nil"/>
              <w:right w:val="nil"/>
            </w:tcBorders>
          </w:tcPr>
          <w:p w14:paraId="390ED54C" w14:textId="77777777" w:rsidR="00370B72" w:rsidRPr="00F80443" w:rsidRDefault="00370B72" w:rsidP="00FA3A47">
            <w:pPr>
              <w:autoSpaceDE w:val="0"/>
              <w:autoSpaceDN w:val="0"/>
              <w:adjustRightInd w:val="0"/>
              <w:jc w:val="center"/>
              <w:rPr>
                <w:color w:val="000000"/>
                <w:sz w:val="20"/>
                <w:szCs w:val="20"/>
              </w:rPr>
            </w:pPr>
          </w:p>
        </w:tc>
        <w:tc>
          <w:tcPr>
            <w:tcW w:w="1448" w:type="dxa"/>
            <w:tcBorders>
              <w:top w:val="nil"/>
              <w:left w:val="nil"/>
              <w:bottom w:val="nil"/>
              <w:right w:val="nil"/>
            </w:tcBorders>
          </w:tcPr>
          <w:p w14:paraId="0919A4F9"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Приложение 1</w:t>
            </w:r>
          </w:p>
        </w:tc>
        <w:tc>
          <w:tcPr>
            <w:tcW w:w="1309" w:type="dxa"/>
            <w:tcBorders>
              <w:top w:val="nil"/>
              <w:left w:val="nil"/>
              <w:bottom w:val="nil"/>
              <w:right w:val="nil"/>
            </w:tcBorders>
          </w:tcPr>
          <w:p w14:paraId="37DA8833" w14:textId="77777777" w:rsidR="00370B72" w:rsidRPr="00F80443" w:rsidRDefault="00370B72" w:rsidP="00FA3A47">
            <w:pPr>
              <w:autoSpaceDE w:val="0"/>
              <w:autoSpaceDN w:val="0"/>
              <w:adjustRightInd w:val="0"/>
              <w:rPr>
                <w:color w:val="000000"/>
                <w:sz w:val="20"/>
                <w:szCs w:val="20"/>
              </w:rPr>
            </w:pPr>
          </w:p>
        </w:tc>
      </w:tr>
      <w:tr w:rsidR="00370B72" w:rsidRPr="00F80443" w14:paraId="31B88962" w14:textId="77777777" w:rsidTr="00A54F8F">
        <w:trPr>
          <w:trHeight w:val="216"/>
        </w:trPr>
        <w:tc>
          <w:tcPr>
            <w:tcW w:w="3007" w:type="dxa"/>
            <w:tcBorders>
              <w:top w:val="nil"/>
              <w:left w:val="nil"/>
              <w:bottom w:val="nil"/>
              <w:right w:val="nil"/>
            </w:tcBorders>
          </w:tcPr>
          <w:p w14:paraId="232F6D7D" w14:textId="77777777" w:rsidR="00370B72" w:rsidRPr="00F80443" w:rsidRDefault="00370B72" w:rsidP="00FA3A47">
            <w:pPr>
              <w:autoSpaceDE w:val="0"/>
              <w:autoSpaceDN w:val="0"/>
              <w:adjustRightInd w:val="0"/>
              <w:jc w:val="right"/>
              <w:rPr>
                <w:color w:val="000000"/>
                <w:sz w:val="20"/>
                <w:szCs w:val="20"/>
              </w:rPr>
            </w:pPr>
          </w:p>
        </w:tc>
        <w:tc>
          <w:tcPr>
            <w:tcW w:w="1208" w:type="dxa"/>
            <w:tcBorders>
              <w:top w:val="nil"/>
              <w:left w:val="nil"/>
              <w:bottom w:val="nil"/>
              <w:right w:val="nil"/>
            </w:tcBorders>
          </w:tcPr>
          <w:p w14:paraId="6D8820AF" w14:textId="77777777" w:rsidR="00370B72" w:rsidRPr="00F80443" w:rsidRDefault="00370B72" w:rsidP="00FA3A47">
            <w:pPr>
              <w:autoSpaceDE w:val="0"/>
              <w:autoSpaceDN w:val="0"/>
              <w:adjustRightInd w:val="0"/>
              <w:jc w:val="center"/>
              <w:rPr>
                <w:color w:val="000000"/>
                <w:sz w:val="20"/>
                <w:szCs w:val="20"/>
              </w:rPr>
            </w:pPr>
          </w:p>
        </w:tc>
        <w:tc>
          <w:tcPr>
            <w:tcW w:w="1248" w:type="dxa"/>
            <w:tcBorders>
              <w:top w:val="nil"/>
              <w:left w:val="nil"/>
              <w:bottom w:val="nil"/>
              <w:right w:val="nil"/>
            </w:tcBorders>
          </w:tcPr>
          <w:p w14:paraId="1A5AD655" w14:textId="77777777" w:rsidR="00370B72" w:rsidRPr="00F80443" w:rsidRDefault="00370B72" w:rsidP="00FA3A47">
            <w:pPr>
              <w:autoSpaceDE w:val="0"/>
              <w:autoSpaceDN w:val="0"/>
              <w:adjustRightInd w:val="0"/>
              <w:jc w:val="center"/>
              <w:rPr>
                <w:color w:val="000000"/>
                <w:sz w:val="20"/>
                <w:szCs w:val="20"/>
              </w:rPr>
            </w:pPr>
          </w:p>
        </w:tc>
        <w:tc>
          <w:tcPr>
            <w:tcW w:w="907" w:type="dxa"/>
            <w:tcBorders>
              <w:top w:val="nil"/>
              <w:left w:val="nil"/>
              <w:bottom w:val="nil"/>
              <w:right w:val="nil"/>
            </w:tcBorders>
          </w:tcPr>
          <w:p w14:paraId="29DD3EFE" w14:textId="77777777" w:rsidR="00370B72" w:rsidRPr="00F80443" w:rsidRDefault="00370B72" w:rsidP="00FA3A47">
            <w:pPr>
              <w:autoSpaceDE w:val="0"/>
              <w:autoSpaceDN w:val="0"/>
              <w:adjustRightInd w:val="0"/>
              <w:jc w:val="center"/>
              <w:rPr>
                <w:color w:val="000000"/>
                <w:sz w:val="20"/>
                <w:szCs w:val="20"/>
              </w:rPr>
            </w:pPr>
          </w:p>
        </w:tc>
        <w:tc>
          <w:tcPr>
            <w:tcW w:w="1182" w:type="dxa"/>
            <w:tcBorders>
              <w:top w:val="nil"/>
              <w:left w:val="nil"/>
              <w:bottom w:val="nil"/>
              <w:right w:val="nil"/>
            </w:tcBorders>
          </w:tcPr>
          <w:p w14:paraId="27C64E06" w14:textId="77777777" w:rsidR="00370B72" w:rsidRPr="00F80443" w:rsidRDefault="00370B72" w:rsidP="00FA3A47">
            <w:pPr>
              <w:autoSpaceDE w:val="0"/>
              <w:autoSpaceDN w:val="0"/>
              <w:adjustRightInd w:val="0"/>
              <w:jc w:val="center"/>
              <w:rPr>
                <w:color w:val="000000"/>
                <w:sz w:val="20"/>
                <w:szCs w:val="20"/>
              </w:rPr>
            </w:pPr>
          </w:p>
        </w:tc>
        <w:tc>
          <w:tcPr>
            <w:tcW w:w="1262" w:type="dxa"/>
            <w:tcBorders>
              <w:top w:val="nil"/>
              <w:left w:val="nil"/>
              <w:bottom w:val="nil"/>
              <w:right w:val="nil"/>
            </w:tcBorders>
          </w:tcPr>
          <w:p w14:paraId="7DABF50C" w14:textId="77777777" w:rsidR="00370B72" w:rsidRPr="00F80443" w:rsidRDefault="00370B72" w:rsidP="00FA3A47">
            <w:pPr>
              <w:autoSpaceDE w:val="0"/>
              <w:autoSpaceDN w:val="0"/>
              <w:adjustRightInd w:val="0"/>
              <w:jc w:val="center"/>
              <w:rPr>
                <w:color w:val="000000"/>
                <w:sz w:val="20"/>
                <w:szCs w:val="20"/>
              </w:rPr>
            </w:pPr>
          </w:p>
        </w:tc>
        <w:tc>
          <w:tcPr>
            <w:tcW w:w="1126" w:type="dxa"/>
            <w:tcBorders>
              <w:top w:val="nil"/>
              <w:left w:val="nil"/>
              <w:bottom w:val="nil"/>
              <w:right w:val="nil"/>
            </w:tcBorders>
          </w:tcPr>
          <w:p w14:paraId="48E4C864" w14:textId="77777777" w:rsidR="00370B72" w:rsidRPr="00F80443" w:rsidRDefault="00370B72" w:rsidP="00FA3A47">
            <w:pPr>
              <w:autoSpaceDE w:val="0"/>
              <w:autoSpaceDN w:val="0"/>
              <w:adjustRightInd w:val="0"/>
              <w:jc w:val="right"/>
              <w:rPr>
                <w:color w:val="000000"/>
                <w:sz w:val="20"/>
                <w:szCs w:val="20"/>
              </w:rPr>
            </w:pPr>
          </w:p>
        </w:tc>
        <w:tc>
          <w:tcPr>
            <w:tcW w:w="1166" w:type="dxa"/>
            <w:tcBorders>
              <w:top w:val="nil"/>
              <w:left w:val="nil"/>
              <w:bottom w:val="nil"/>
              <w:right w:val="nil"/>
            </w:tcBorders>
          </w:tcPr>
          <w:p w14:paraId="0BE88810" w14:textId="77777777" w:rsidR="00370B72" w:rsidRPr="00F80443" w:rsidRDefault="00370B72" w:rsidP="00FA3A47">
            <w:pPr>
              <w:autoSpaceDE w:val="0"/>
              <w:autoSpaceDN w:val="0"/>
              <w:adjustRightInd w:val="0"/>
              <w:jc w:val="right"/>
              <w:rPr>
                <w:color w:val="000000"/>
                <w:sz w:val="20"/>
                <w:szCs w:val="20"/>
              </w:rPr>
            </w:pPr>
          </w:p>
        </w:tc>
        <w:tc>
          <w:tcPr>
            <w:tcW w:w="1510" w:type="dxa"/>
            <w:tcBorders>
              <w:top w:val="nil"/>
              <w:left w:val="nil"/>
              <w:bottom w:val="nil"/>
              <w:right w:val="nil"/>
            </w:tcBorders>
          </w:tcPr>
          <w:p w14:paraId="72B87838" w14:textId="77777777" w:rsidR="00370B72" w:rsidRPr="00F80443" w:rsidRDefault="00370B72" w:rsidP="00FA3A47">
            <w:pPr>
              <w:autoSpaceDE w:val="0"/>
              <w:autoSpaceDN w:val="0"/>
              <w:adjustRightInd w:val="0"/>
              <w:jc w:val="right"/>
              <w:rPr>
                <w:color w:val="000000"/>
                <w:sz w:val="20"/>
                <w:szCs w:val="20"/>
              </w:rPr>
            </w:pPr>
          </w:p>
        </w:tc>
        <w:tc>
          <w:tcPr>
            <w:tcW w:w="1448" w:type="dxa"/>
            <w:tcBorders>
              <w:top w:val="nil"/>
              <w:left w:val="nil"/>
              <w:bottom w:val="nil"/>
              <w:right w:val="nil"/>
            </w:tcBorders>
          </w:tcPr>
          <w:p w14:paraId="29E8F534" w14:textId="77777777" w:rsidR="00370B72" w:rsidRPr="00F80443" w:rsidRDefault="00370B72" w:rsidP="00FA3A47">
            <w:pPr>
              <w:autoSpaceDE w:val="0"/>
              <w:autoSpaceDN w:val="0"/>
              <w:adjustRightInd w:val="0"/>
              <w:jc w:val="right"/>
              <w:rPr>
                <w:color w:val="000000"/>
                <w:sz w:val="20"/>
                <w:szCs w:val="20"/>
              </w:rPr>
            </w:pPr>
          </w:p>
        </w:tc>
        <w:tc>
          <w:tcPr>
            <w:tcW w:w="1309" w:type="dxa"/>
            <w:tcBorders>
              <w:top w:val="nil"/>
              <w:left w:val="nil"/>
              <w:bottom w:val="nil"/>
              <w:right w:val="nil"/>
            </w:tcBorders>
          </w:tcPr>
          <w:p w14:paraId="6913A547" w14:textId="77777777" w:rsidR="00370B72" w:rsidRPr="00F80443" w:rsidRDefault="00370B72" w:rsidP="00FA3A47">
            <w:pPr>
              <w:autoSpaceDE w:val="0"/>
              <w:autoSpaceDN w:val="0"/>
              <w:adjustRightInd w:val="0"/>
              <w:jc w:val="right"/>
              <w:rPr>
                <w:color w:val="000000"/>
                <w:sz w:val="20"/>
                <w:szCs w:val="20"/>
              </w:rPr>
            </w:pPr>
          </w:p>
        </w:tc>
      </w:tr>
      <w:tr w:rsidR="00370B72" w:rsidRPr="00F80443" w14:paraId="07288532" w14:textId="77777777" w:rsidTr="00A54F8F">
        <w:trPr>
          <w:trHeight w:val="216"/>
        </w:trPr>
        <w:tc>
          <w:tcPr>
            <w:tcW w:w="3007" w:type="dxa"/>
            <w:tcBorders>
              <w:top w:val="nil"/>
              <w:left w:val="nil"/>
              <w:bottom w:val="nil"/>
              <w:right w:val="nil"/>
            </w:tcBorders>
          </w:tcPr>
          <w:p w14:paraId="0F7B405B" w14:textId="77777777" w:rsidR="00370B72" w:rsidRPr="00F80443" w:rsidRDefault="00370B72" w:rsidP="00FA3A47">
            <w:pPr>
              <w:autoSpaceDE w:val="0"/>
              <w:autoSpaceDN w:val="0"/>
              <w:adjustRightInd w:val="0"/>
              <w:jc w:val="center"/>
              <w:rPr>
                <w:color w:val="000000"/>
                <w:sz w:val="20"/>
                <w:szCs w:val="20"/>
              </w:rPr>
            </w:pPr>
          </w:p>
        </w:tc>
        <w:tc>
          <w:tcPr>
            <w:tcW w:w="1208" w:type="dxa"/>
            <w:tcBorders>
              <w:top w:val="nil"/>
              <w:left w:val="nil"/>
              <w:bottom w:val="nil"/>
              <w:right w:val="nil"/>
            </w:tcBorders>
          </w:tcPr>
          <w:p w14:paraId="0660AF0A" w14:textId="77777777" w:rsidR="00370B72" w:rsidRPr="00F80443" w:rsidRDefault="00370B72" w:rsidP="00FA3A47">
            <w:pPr>
              <w:autoSpaceDE w:val="0"/>
              <w:autoSpaceDN w:val="0"/>
              <w:adjustRightInd w:val="0"/>
              <w:jc w:val="center"/>
              <w:rPr>
                <w:color w:val="000000"/>
                <w:sz w:val="20"/>
                <w:szCs w:val="20"/>
              </w:rPr>
            </w:pPr>
          </w:p>
        </w:tc>
        <w:tc>
          <w:tcPr>
            <w:tcW w:w="1248" w:type="dxa"/>
            <w:tcBorders>
              <w:top w:val="nil"/>
              <w:left w:val="nil"/>
              <w:bottom w:val="nil"/>
              <w:right w:val="nil"/>
            </w:tcBorders>
          </w:tcPr>
          <w:p w14:paraId="4627CD27" w14:textId="77777777" w:rsidR="00370B72" w:rsidRPr="00F80443" w:rsidRDefault="00370B72" w:rsidP="00FA3A47">
            <w:pPr>
              <w:autoSpaceDE w:val="0"/>
              <w:autoSpaceDN w:val="0"/>
              <w:adjustRightInd w:val="0"/>
              <w:jc w:val="center"/>
              <w:rPr>
                <w:color w:val="000000"/>
                <w:sz w:val="20"/>
                <w:szCs w:val="20"/>
              </w:rPr>
            </w:pPr>
          </w:p>
        </w:tc>
        <w:tc>
          <w:tcPr>
            <w:tcW w:w="907" w:type="dxa"/>
            <w:tcBorders>
              <w:top w:val="nil"/>
              <w:left w:val="nil"/>
              <w:bottom w:val="nil"/>
              <w:right w:val="nil"/>
            </w:tcBorders>
          </w:tcPr>
          <w:p w14:paraId="7FF625AF" w14:textId="77777777" w:rsidR="00370B72" w:rsidRPr="00F80443" w:rsidRDefault="00370B72" w:rsidP="00FA3A47">
            <w:pPr>
              <w:autoSpaceDE w:val="0"/>
              <w:autoSpaceDN w:val="0"/>
              <w:adjustRightInd w:val="0"/>
              <w:jc w:val="center"/>
              <w:rPr>
                <w:color w:val="000000"/>
                <w:sz w:val="20"/>
                <w:szCs w:val="20"/>
              </w:rPr>
            </w:pPr>
          </w:p>
        </w:tc>
        <w:tc>
          <w:tcPr>
            <w:tcW w:w="1182" w:type="dxa"/>
            <w:tcBorders>
              <w:top w:val="nil"/>
              <w:left w:val="nil"/>
              <w:bottom w:val="nil"/>
              <w:right w:val="nil"/>
            </w:tcBorders>
          </w:tcPr>
          <w:p w14:paraId="2110A695" w14:textId="77777777" w:rsidR="00370B72" w:rsidRPr="00F80443" w:rsidRDefault="00370B72" w:rsidP="00FA3A47">
            <w:pPr>
              <w:autoSpaceDE w:val="0"/>
              <w:autoSpaceDN w:val="0"/>
              <w:adjustRightInd w:val="0"/>
              <w:jc w:val="center"/>
              <w:rPr>
                <w:color w:val="000000"/>
                <w:sz w:val="20"/>
                <w:szCs w:val="20"/>
              </w:rPr>
            </w:pPr>
          </w:p>
        </w:tc>
        <w:tc>
          <w:tcPr>
            <w:tcW w:w="1262" w:type="dxa"/>
            <w:tcBorders>
              <w:top w:val="nil"/>
              <w:left w:val="nil"/>
              <w:bottom w:val="nil"/>
              <w:right w:val="nil"/>
            </w:tcBorders>
          </w:tcPr>
          <w:p w14:paraId="16D36D49" w14:textId="77777777" w:rsidR="00370B72" w:rsidRPr="00F80443" w:rsidRDefault="00370B72" w:rsidP="00FA3A47">
            <w:pPr>
              <w:autoSpaceDE w:val="0"/>
              <w:autoSpaceDN w:val="0"/>
              <w:adjustRightInd w:val="0"/>
              <w:jc w:val="center"/>
              <w:rPr>
                <w:color w:val="000000"/>
                <w:sz w:val="20"/>
                <w:szCs w:val="20"/>
              </w:rPr>
            </w:pPr>
          </w:p>
        </w:tc>
        <w:tc>
          <w:tcPr>
            <w:tcW w:w="1126" w:type="dxa"/>
            <w:tcBorders>
              <w:top w:val="nil"/>
              <w:left w:val="nil"/>
              <w:bottom w:val="nil"/>
              <w:right w:val="nil"/>
            </w:tcBorders>
          </w:tcPr>
          <w:p w14:paraId="4814441D" w14:textId="77777777" w:rsidR="00370B72" w:rsidRPr="00F80443" w:rsidRDefault="00370B72" w:rsidP="00FA3A47">
            <w:pPr>
              <w:autoSpaceDE w:val="0"/>
              <w:autoSpaceDN w:val="0"/>
              <w:adjustRightInd w:val="0"/>
              <w:jc w:val="center"/>
              <w:rPr>
                <w:color w:val="000000"/>
                <w:sz w:val="20"/>
                <w:szCs w:val="20"/>
              </w:rPr>
            </w:pPr>
          </w:p>
        </w:tc>
        <w:tc>
          <w:tcPr>
            <w:tcW w:w="1166" w:type="dxa"/>
            <w:tcBorders>
              <w:top w:val="nil"/>
              <w:left w:val="nil"/>
              <w:bottom w:val="nil"/>
              <w:right w:val="nil"/>
            </w:tcBorders>
          </w:tcPr>
          <w:p w14:paraId="4C85E806" w14:textId="77777777" w:rsidR="00370B72" w:rsidRPr="00F80443" w:rsidRDefault="00370B72" w:rsidP="00FA3A47">
            <w:pPr>
              <w:autoSpaceDE w:val="0"/>
              <w:autoSpaceDN w:val="0"/>
              <w:adjustRightInd w:val="0"/>
              <w:jc w:val="center"/>
              <w:rPr>
                <w:color w:val="000000"/>
                <w:sz w:val="20"/>
                <w:szCs w:val="20"/>
              </w:rPr>
            </w:pPr>
          </w:p>
        </w:tc>
        <w:tc>
          <w:tcPr>
            <w:tcW w:w="1510" w:type="dxa"/>
            <w:tcBorders>
              <w:top w:val="nil"/>
              <w:left w:val="nil"/>
              <w:bottom w:val="nil"/>
              <w:right w:val="nil"/>
            </w:tcBorders>
          </w:tcPr>
          <w:p w14:paraId="4822FFB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 xml:space="preserve">                              </w:t>
            </w:r>
          </w:p>
        </w:tc>
        <w:tc>
          <w:tcPr>
            <w:tcW w:w="1448" w:type="dxa"/>
            <w:tcBorders>
              <w:top w:val="nil"/>
              <w:left w:val="nil"/>
              <w:bottom w:val="nil"/>
              <w:right w:val="nil"/>
            </w:tcBorders>
          </w:tcPr>
          <w:p w14:paraId="01B867D9" w14:textId="77777777" w:rsidR="00370B72" w:rsidRPr="00F80443" w:rsidRDefault="00370B72" w:rsidP="00FA3A47">
            <w:pPr>
              <w:autoSpaceDE w:val="0"/>
              <w:autoSpaceDN w:val="0"/>
              <w:adjustRightInd w:val="0"/>
              <w:jc w:val="right"/>
              <w:rPr>
                <w:color w:val="000000"/>
                <w:sz w:val="20"/>
                <w:szCs w:val="20"/>
              </w:rPr>
            </w:pPr>
          </w:p>
        </w:tc>
        <w:tc>
          <w:tcPr>
            <w:tcW w:w="1309" w:type="dxa"/>
            <w:tcBorders>
              <w:top w:val="nil"/>
              <w:left w:val="nil"/>
              <w:bottom w:val="nil"/>
              <w:right w:val="nil"/>
            </w:tcBorders>
          </w:tcPr>
          <w:p w14:paraId="1A749FF0"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w:t>
            </w:r>
            <w:proofErr w:type="spellStart"/>
            <w:r w:rsidRPr="00F80443">
              <w:rPr>
                <w:color w:val="000000"/>
                <w:sz w:val="20"/>
                <w:szCs w:val="20"/>
              </w:rPr>
              <w:t>тыс.руб</w:t>
            </w:r>
            <w:proofErr w:type="spellEnd"/>
            <w:r w:rsidRPr="00F80443">
              <w:rPr>
                <w:color w:val="000000"/>
                <w:sz w:val="20"/>
                <w:szCs w:val="20"/>
              </w:rPr>
              <w:t>.)</w:t>
            </w:r>
          </w:p>
        </w:tc>
      </w:tr>
      <w:tr w:rsidR="00370B72" w:rsidRPr="00F80443" w14:paraId="5AA314F4" w14:textId="77777777" w:rsidTr="00A54F8F">
        <w:trPr>
          <w:trHeight w:val="216"/>
        </w:trPr>
        <w:tc>
          <w:tcPr>
            <w:tcW w:w="3007" w:type="dxa"/>
            <w:tcBorders>
              <w:top w:val="single" w:sz="6" w:space="0" w:color="auto"/>
              <w:left w:val="single" w:sz="6" w:space="0" w:color="auto"/>
              <w:bottom w:val="nil"/>
              <w:right w:val="single" w:sz="6" w:space="0" w:color="auto"/>
            </w:tcBorders>
          </w:tcPr>
          <w:p w14:paraId="388A92D3"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Наименование доходов</w:t>
            </w:r>
          </w:p>
        </w:tc>
        <w:tc>
          <w:tcPr>
            <w:tcW w:w="1208" w:type="dxa"/>
            <w:tcBorders>
              <w:top w:val="single" w:sz="6" w:space="0" w:color="auto"/>
              <w:left w:val="single" w:sz="6" w:space="0" w:color="auto"/>
              <w:bottom w:val="nil"/>
              <w:right w:val="single" w:sz="6" w:space="0" w:color="auto"/>
            </w:tcBorders>
          </w:tcPr>
          <w:p w14:paraId="372F8351"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план на 2024</w:t>
            </w:r>
          </w:p>
        </w:tc>
        <w:tc>
          <w:tcPr>
            <w:tcW w:w="1248" w:type="dxa"/>
            <w:tcBorders>
              <w:top w:val="single" w:sz="6" w:space="0" w:color="auto"/>
              <w:left w:val="single" w:sz="6" w:space="0" w:color="auto"/>
              <w:bottom w:val="nil"/>
              <w:right w:val="nil"/>
            </w:tcBorders>
            <w:shd w:val="solid" w:color="FFFFFF" w:fill="auto"/>
          </w:tcPr>
          <w:p w14:paraId="34CD8C06"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факт на 16.06.2024 г.</w:t>
            </w:r>
          </w:p>
        </w:tc>
        <w:tc>
          <w:tcPr>
            <w:tcW w:w="907" w:type="dxa"/>
            <w:tcBorders>
              <w:top w:val="single" w:sz="6" w:space="0" w:color="auto"/>
              <w:left w:val="single" w:sz="6" w:space="0" w:color="auto"/>
              <w:bottom w:val="nil"/>
              <w:right w:val="single" w:sz="6" w:space="0" w:color="auto"/>
            </w:tcBorders>
          </w:tcPr>
          <w:p w14:paraId="4C81949A"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 исп.</w:t>
            </w:r>
          </w:p>
        </w:tc>
        <w:tc>
          <w:tcPr>
            <w:tcW w:w="1182" w:type="dxa"/>
            <w:tcBorders>
              <w:top w:val="single" w:sz="6" w:space="0" w:color="auto"/>
              <w:left w:val="single" w:sz="6" w:space="0" w:color="auto"/>
              <w:bottom w:val="nil"/>
              <w:right w:val="single" w:sz="6" w:space="0" w:color="auto"/>
            </w:tcBorders>
            <w:shd w:val="solid" w:color="C0C0C0" w:fill="auto"/>
          </w:tcPr>
          <w:p w14:paraId="222EAA4B" w14:textId="437C0F1B" w:rsidR="00370B72" w:rsidRPr="00F80443" w:rsidRDefault="001F3239" w:rsidP="00FA3A47">
            <w:pPr>
              <w:autoSpaceDE w:val="0"/>
              <w:autoSpaceDN w:val="0"/>
              <w:adjustRightInd w:val="0"/>
              <w:jc w:val="center"/>
              <w:rPr>
                <w:color w:val="000000"/>
                <w:sz w:val="20"/>
                <w:szCs w:val="20"/>
              </w:rPr>
            </w:pPr>
            <w:r w:rsidRPr="00F80443">
              <w:rPr>
                <w:color w:val="000000"/>
                <w:sz w:val="20"/>
                <w:szCs w:val="20"/>
              </w:rPr>
              <w:t>Ф</w:t>
            </w:r>
            <w:r w:rsidR="00370B72" w:rsidRPr="00F80443">
              <w:rPr>
                <w:color w:val="000000"/>
                <w:sz w:val="20"/>
                <w:szCs w:val="20"/>
              </w:rPr>
              <w:t>акт 2024</w:t>
            </w:r>
          </w:p>
        </w:tc>
        <w:tc>
          <w:tcPr>
            <w:tcW w:w="1262" w:type="dxa"/>
            <w:tcBorders>
              <w:top w:val="single" w:sz="6" w:space="0" w:color="auto"/>
              <w:left w:val="single" w:sz="6" w:space="0" w:color="auto"/>
              <w:bottom w:val="nil"/>
              <w:right w:val="single" w:sz="6" w:space="0" w:color="auto"/>
            </w:tcBorders>
          </w:tcPr>
          <w:p w14:paraId="7347CA9F"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план на 2025</w:t>
            </w:r>
          </w:p>
        </w:tc>
        <w:tc>
          <w:tcPr>
            <w:tcW w:w="1126" w:type="dxa"/>
            <w:tcBorders>
              <w:top w:val="single" w:sz="6" w:space="0" w:color="auto"/>
              <w:left w:val="single" w:sz="6" w:space="0" w:color="auto"/>
              <w:bottom w:val="nil"/>
              <w:right w:val="nil"/>
            </w:tcBorders>
            <w:shd w:val="solid" w:color="FFFFFF" w:fill="auto"/>
          </w:tcPr>
          <w:p w14:paraId="24352BA0"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факт на 16.06.2025 г.</w:t>
            </w:r>
          </w:p>
        </w:tc>
        <w:tc>
          <w:tcPr>
            <w:tcW w:w="1166" w:type="dxa"/>
            <w:tcBorders>
              <w:top w:val="single" w:sz="6" w:space="0" w:color="auto"/>
              <w:left w:val="single" w:sz="6" w:space="0" w:color="auto"/>
              <w:bottom w:val="nil"/>
              <w:right w:val="single" w:sz="6" w:space="0" w:color="auto"/>
            </w:tcBorders>
          </w:tcPr>
          <w:p w14:paraId="26D76853"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 исп.</w:t>
            </w:r>
          </w:p>
        </w:tc>
        <w:tc>
          <w:tcPr>
            <w:tcW w:w="1510" w:type="dxa"/>
            <w:tcBorders>
              <w:top w:val="single" w:sz="6" w:space="0" w:color="auto"/>
              <w:left w:val="single" w:sz="6" w:space="0" w:color="auto"/>
              <w:bottom w:val="nil"/>
              <w:right w:val="single" w:sz="6" w:space="0" w:color="auto"/>
            </w:tcBorders>
          </w:tcPr>
          <w:p w14:paraId="30CA11C5" w14:textId="38E3D168" w:rsidR="00370B72" w:rsidRPr="00F80443" w:rsidRDefault="001F3239" w:rsidP="00FA3A47">
            <w:pPr>
              <w:autoSpaceDE w:val="0"/>
              <w:autoSpaceDN w:val="0"/>
              <w:adjustRightInd w:val="0"/>
              <w:jc w:val="center"/>
              <w:rPr>
                <w:color w:val="000000"/>
                <w:sz w:val="20"/>
                <w:szCs w:val="20"/>
              </w:rPr>
            </w:pPr>
            <w:r w:rsidRPr="00F80443">
              <w:rPr>
                <w:color w:val="000000"/>
                <w:sz w:val="20"/>
                <w:szCs w:val="20"/>
              </w:rPr>
              <w:t>Т</w:t>
            </w:r>
            <w:r w:rsidR="00370B72" w:rsidRPr="00F80443">
              <w:rPr>
                <w:color w:val="000000"/>
                <w:sz w:val="20"/>
                <w:szCs w:val="20"/>
              </w:rPr>
              <w:t>емп роста 2025 г. к 2024 г.</w:t>
            </w:r>
          </w:p>
        </w:tc>
        <w:tc>
          <w:tcPr>
            <w:tcW w:w="1448" w:type="dxa"/>
            <w:tcBorders>
              <w:top w:val="single" w:sz="6" w:space="0" w:color="auto"/>
              <w:left w:val="single" w:sz="6" w:space="0" w:color="auto"/>
              <w:bottom w:val="nil"/>
              <w:right w:val="single" w:sz="6" w:space="0" w:color="auto"/>
            </w:tcBorders>
          </w:tcPr>
          <w:p w14:paraId="53186F55"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Ожидаемое 2025</w:t>
            </w:r>
          </w:p>
        </w:tc>
        <w:tc>
          <w:tcPr>
            <w:tcW w:w="1309" w:type="dxa"/>
            <w:tcBorders>
              <w:top w:val="single" w:sz="6" w:space="0" w:color="auto"/>
              <w:left w:val="single" w:sz="6" w:space="0" w:color="auto"/>
              <w:bottom w:val="nil"/>
              <w:right w:val="single" w:sz="6" w:space="0" w:color="auto"/>
            </w:tcBorders>
          </w:tcPr>
          <w:p w14:paraId="6B73F5A1"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Отклонение</w:t>
            </w:r>
          </w:p>
        </w:tc>
      </w:tr>
      <w:tr w:rsidR="00370B72" w:rsidRPr="00F80443" w14:paraId="40D0FFF1" w14:textId="77777777" w:rsidTr="00A54F8F">
        <w:trPr>
          <w:trHeight w:val="365"/>
        </w:trPr>
        <w:tc>
          <w:tcPr>
            <w:tcW w:w="3007" w:type="dxa"/>
            <w:tcBorders>
              <w:top w:val="nil"/>
              <w:left w:val="single" w:sz="6" w:space="0" w:color="auto"/>
              <w:bottom w:val="single" w:sz="6" w:space="0" w:color="auto"/>
              <w:right w:val="single" w:sz="6" w:space="0" w:color="auto"/>
            </w:tcBorders>
          </w:tcPr>
          <w:p w14:paraId="3D67AB09" w14:textId="77777777" w:rsidR="00370B72" w:rsidRPr="00F80443" w:rsidRDefault="00370B72" w:rsidP="00FA3A47">
            <w:pPr>
              <w:autoSpaceDE w:val="0"/>
              <w:autoSpaceDN w:val="0"/>
              <w:adjustRightInd w:val="0"/>
              <w:jc w:val="center"/>
              <w:rPr>
                <w:color w:val="000000"/>
                <w:sz w:val="20"/>
                <w:szCs w:val="20"/>
              </w:rPr>
            </w:pPr>
          </w:p>
        </w:tc>
        <w:tc>
          <w:tcPr>
            <w:tcW w:w="1208" w:type="dxa"/>
            <w:tcBorders>
              <w:top w:val="nil"/>
              <w:left w:val="single" w:sz="6" w:space="0" w:color="auto"/>
              <w:bottom w:val="single" w:sz="6" w:space="0" w:color="auto"/>
              <w:right w:val="single" w:sz="6" w:space="0" w:color="auto"/>
            </w:tcBorders>
          </w:tcPr>
          <w:p w14:paraId="4D193C4E" w14:textId="77777777" w:rsidR="00370B72" w:rsidRPr="00F80443" w:rsidRDefault="00370B72" w:rsidP="00FA3A47">
            <w:pPr>
              <w:autoSpaceDE w:val="0"/>
              <w:autoSpaceDN w:val="0"/>
              <w:adjustRightInd w:val="0"/>
              <w:jc w:val="center"/>
              <w:rPr>
                <w:color w:val="000000"/>
                <w:sz w:val="20"/>
                <w:szCs w:val="20"/>
              </w:rPr>
            </w:pPr>
          </w:p>
        </w:tc>
        <w:tc>
          <w:tcPr>
            <w:tcW w:w="1248" w:type="dxa"/>
            <w:tcBorders>
              <w:top w:val="nil"/>
              <w:left w:val="single" w:sz="6" w:space="0" w:color="auto"/>
              <w:bottom w:val="single" w:sz="6" w:space="0" w:color="auto"/>
              <w:right w:val="nil"/>
            </w:tcBorders>
            <w:shd w:val="solid" w:color="FFFFFF" w:fill="auto"/>
          </w:tcPr>
          <w:p w14:paraId="5C2B537A" w14:textId="77777777" w:rsidR="00370B72" w:rsidRPr="00F80443" w:rsidRDefault="00370B72" w:rsidP="00FA3A47">
            <w:pPr>
              <w:autoSpaceDE w:val="0"/>
              <w:autoSpaceDN w:val="0"/>
              <w:adjustRightInd w:val="0"/>
              <w:jc w:val="center"/>
              <w:rPr>
                <w:color w:val="000000"/>
                <w:sz w:val="20"/>
                <w:szCs w:val="20"/>
              </w:rPr>
            </w:pPr>
          </w:p>
        </w:tc>
        <w:tc>
          <w:tcPr>
            <w:tcW w:w="907" w:type="dxa"/>
            <w:tcBorders>
              <w:top w:val="nil"/>
              <w:left w:val="single" w:sz="6" w:space="0" w:color="auto"/>
              <w:bottom w:val="single" w:sz="6" w:space="0" w:color="auto"/>
              <w:right w:val="single" w:sz="6" w:space="0" w:color="auto"/>
            </w:tcBorders>
          </w:tcPr>
          <w:p w14:paraId="052E52AE" w14:textId="77777777" w:rsidR="00370B72" w:rsidRPr="00F80443" w:rsidRDefault="00370B72" w:rsidP="00FA3A47">
            <w:pPr>
              <w:autoSpaceDE w:val="0"/>
              <w:autoSpaceDN w:val="0"/>
              <w:adjustRightInd w:val="0"/>
              <w:jc w:val="center"/>
              <w:rPr>
                <w:color w:val="000000"/>
                <w:sz w:val="20"/>
                <w:szCs w:val="20"/>
              </w:rPr>
            </w:pPr>
          </w:p>
        </w:tc>
        <w:tc>
          <w:tcPr>
            <w:tcW w:w="1182" w:type="dxa"/>
            <w:tcBorders>
              <w:top w:val="nil"/>
              <w:left w:val="single" w:sz="6" w:space="0" w:color="auto"/>
              <w:bottom w:val="single" w:sz="6" w:space="0" w:color="auto"/>
              <w:right w:val="single" w:sz="6" w:space="0" w:color="auto"/>
            </w:tcBorders>
            <w:shd w:val="solid" w:color="C0C0C0" w:fill="auto"/>
          </w:tcPr>
          <w:p w14:paraId="5D268B24" w14:textId="77777777" w:rsidR="00370B72" w:rsidRPr="00F80443" w:rsidRDefault="00370B72" w:rsidP="00FA3A47">
            <w:pPr>
              <w:autoSpaceDE w:val="0"/>
              <w:autoSpaceDN w:val="0"/>
              <w:adjustRightInd w:val="0"/>
              <w:jc w:val="center"/>
              <w:rPr>
                <w:color w:val="000000"/>
                <w:sz w:val="20"/>
                <w:szCs w:val="20"/>
              </w:rPr>
            </w:pPr>
          </w:p>
        </w:tc>
        <w:tc>
          <w:tcPr>
            <w:tcW w:w="1262" w:type="dxa"/>
            <w:tcBorders>
              <w:top w:val="nil"/>
              <w:left w:val="single" w:sz="6" w:space="0" w:color="auto"/>
              <w:bottom w:val="single" w:sz="6" w:space="0" w:color="auto"/>
              <w:right w:val="single" w:sz="6" w:space="0" w:color="auto"/>
            </w:tcBorders>
          </w:tcPr>
          <w:p w14:paraId="2AB4CB2E" w14:textId="77777777" w:rsidR="00370B72" w:rsidRPr="00F80443" w:rsidRDefault="00370B72" w:rsidP="00FA3A47">
            <w:pPr>
              <w:autoSpaceDE w:val="0"/>
              <w:autoSpaceDN w:val="0"/>
              <w:adjustRightInd w:val="0"/>
              <w:jc w:val="center"/>
              <w:rPr>
                <w:color w:val="000000"/>
                <w:sz w:val="20"/>
                <w:szCs w:val="20"/>
              </w:rPr>
            </w:pPr>
          </w:p>
        </w:tc>
        <w:tc>
          <w:tcPr>
            <w:tcW w:w="1126" w:type="dxa"/>
            <w:tcBorders>
              <w:top w:val="nil"/>
              <w:left w:val="single" w:sz="6" w:space="0" w:color="auto"/>
              <w:bottom w:val="single" w:sz="6" w:space="0" w:color="auto"/>
              <w:right w:val="nil"/>
            </w:tcBorders>
            <w:shd w:val="solid" w:color="FFFFFF" w:fill="auto"/>
          </w:tcPr>
          <w:p w14:paraId="74E37B26" w14:textId="77777777" w:rsidR="00370B72" w:rsidRPr="00F80443" w:rsidRDefault="00370B72" w:rsidP="00FA3A47">
            <w:pPr>
              <w:autoSpaceDE w:val="0"/>
              <w:autoSpaceDN w:val="0"/>
              <w:adjustRightInd w:val="0"/>
              <w:jc w:val="center"/>
              <w:rPr>
                <w:color w:val="000000"/>
                <w:sz w:val="20"/>
                <w:szCs w:val="20"/>
              </w:rPr>
            </w:pPr>
          </w:p>
        </w:tc>
        <w:tc>
          <w:tcPr>
            <w:tcW w:w="1166" w:type="dxa"/>
            <w:tcBorders>
              <w:top w:val="nil"/>
              <w:left w:val="single" w:sz="6" w:space="0" w:color="auto"/>
              <w:bottom w:val="single" w:sz="6" w:space="0" w:color="auto"/>
              <w:right w:val="single" w:sz="6" w:space="0" w:color="auto"/>
            </w:tcBorders>
          </w:tcPr>
          <w:p w14:paraId="55F86008" w14:textId="77777777" w:rsidR="00370B72" w:rsidRPr="00F80443" w:rsidRDefault="00370B72" w:rsidP="00FA3A47">
            <w:pPr>
              <w:autoSpaceDE w:val="0"/>
              <w:autoSpaceDN w:val="0"/>
              <w:adjustRightInd w:val="0"/>
              <w:jc w:val="center"/>
              <w:rPr>
                <w:color w:val="000000"/>
                <w:sz w:val="20"/>
                <w:szCs w:val="20"/>
              </w:rPr>
            </w:pPr>
          </w:p>
        </w:tc>
        <w:tc>
          <w:tcPr>
            <w:tcW w:w="1510" w:type="dxa"/>
            <w:tcBorders>
              <w:top w:val="nil"/>
              <w:left w:val="single" w:sz="6" w:space="0" w:color="auto"/>
              <w:bottom w:val="single" w:sz="6" w:space="0" w:color="auto"/>
              <w:right w:val="single" w:sz="6" w:space="0" w:color="auto"/>
            </w:tcBorders>
          </w:tcPr>
          <w:p w14:paraId="3488FD3B" w14:textId="77777777" w:rsidR="00370B72" w:rsidRPr="00F80443" w:rsidRDefault="00370B72" w:rsidP="00FA3A47">
            <w:pPr>
              <w:autoSpaceDE w:val="0"/>
              <w:autoSpaceDN w:val="0"/>
              <w:adjustRightInd w:val="0"/>
              <w:jc w:val="center"/>
              <w:rPr>
                <w:color w:val="000000"/>
                <w:sz w:val="20"/>
                <w:szCs w:val="20"/>
              </w:rPr>
            </w:pPr>
          </w:p>
        </w:tc>
        <w:tc>
          <w:tcPr>
            <w:tcW w:w="1448" w:type="dxa"/>
            <w:tcBorders>
              <w:top w:val="nil"/>
              <w:left w:val="single" w:sz="6" w:space="0" w:color="auto"/>
              <w:bottom w:val="single" w:sz="6" w:space="0" w:color="auto"/>
              <w:right w:val="single" w:sz="6" w:space="0" w:color="auto"/>
            </w:tcBorders>
          </w:tcPr>
          <w:p w14:paraId="0667909C" w14:textId="77777777" w:rsidR="00370B72" w:rsidRPr="00F80443" w:rsidRDefault="00370B72" w:rsidP="00FA3A47">
            <w:pPr>
              <w:autoSpaceDE w:val="0"/>
              <w:autoSpaceDN w:val="0"/>
              <w:adjustRightInd w:val="0"/>
              <w:jc w:val="center"/>
              <w:rPr>
                <w:color w:val="000000"/>
                <w:sz w:val="20"/>
                <w:szCs w:val="20"/>
              </w:rPr>
            </w:pPr>
          </w:p>
        </w:tc>
        <w:tc>
          <w:tcPr>
            <w:tcW w:w="1309" w:type="dxa"/>
            <w:tcBorders>
              <w:top w:val="nil"/>
              <w:left w:val="single" w:sz="6" w:space="0" w:color="auto"/>
              <w:bottom w:val="single" w:sz="6" w:space="0" w:color="auto"/>
              <w:right w:val="single" w:sz="6" w:space="0" w:color="auto"/>
            </w:tcBorders>
          </w:tcPr>
          <w:p w14:paraId="4E2371C9" w14:textId="77777777" w:rsidR="00370B72" w:rsidRPr="00F80443" w:rsidRDefault="00370B72" w:rsidP="00FA3A47">
            <w:pPr>
              <w:autoSpaceDE w:val="0"/>
              <w:autoSpaceDN w:val="0"/>
              <w:adjustRightInd w:val="0"/>
              <w:jc w:val="center"/>
              <w:rPr>
                <w:color w:val="000000"/>
                <w:sz w:val="20"/>
                <w:szCs w:val="20"/>
              </w:rPr>
            </w:pPr>
          </w:p>
        </w:tc>
      </w:tr>
      <w:tr w:rsidR="00370B72" w:rsidRPr="00F80443" w14:paraId="1E57E2CE" w14:textId="77777777" w:rsidTr="00A54F8F">
        <w:trPr>
          <w:trHeight w:val="480"/>
        </w:trPr>
        <w:tc>
          <w:tcPr>
            <w:tcW w:w="3007" w:type="dxa"/>
            <w:tcBorders>
              <w:top w:val="single" w:sz="6" w:space="0" w:color="auto"/>
              <w:left w:val="single" w:sz="6" w:space="0" w:color="auto"/>
              <w:bottom w:val="single" w:sz="6" w:space="0" w:color="auto"/>
              <w:right w:val="single" w:sz="6" w:space="0" w:color="auto"/>
            </w:tcBorders>
          </w:tcPr>
          <w:p w14:paraId="2CF784D0"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 xml:space="preserve">Итого </w:t>
            </w:r>
            <w:proofErr w:type="spellStart"/>
            <w:proofErr w:type="gramStart"/>
            <w:r w:rsidRPr="00F80443">
              <w:rPr>
                <w:color w:val="000000"/>
                <w:sz w:val="20"/>
                <w:szCs w:val="20"/>
              </w:rPr>
              <w:t>налоговые,неналоговые</w:t>
            </w:r>
            <w:proofErr w:type="spellEnd"/>
            <w:proofErr w:type="gramEnd"/>
            <w:r w:rsidRPr="00F80443">
              <w:rPr>
                <w:color w:val="000000"/>
                <w:sz w:val="20"/>
                <w:szCs w:val="20"/>
              </w:rPr>
              <w:t xml:space="preserve"> доходы</w:t>
            </w:r>
          </w:p>
        </w:tc>
        <w:tc>
          <w:tcPr>
            <w:tcW w:w="1208" w:type="dxa"/>
            <w:tcBorders>
              <w:top w:val="nil"/>
              <w:left w:val="single" w:sz="6" w:space="0" w:color="auto"/>
              <w:bottom w:val="single" w:sz="6" w:space="0" w:color="auto"/>
              <w:right w:val="single" w:sz="6" w:space="0" w:color="auto"/>
            </w:tcBorders>
          </w:tcPr>
          <w:p w14:paraId="2EAEE53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601 740,60</w:t>
            </w:r>
          </w:p>
        </w:tc>
        <w:tc>
          <w:tcPr>
            <w:tcW w:w="1248" w:type="dxa"/>
            <w:tcBorders>
              <w:top w:val="nil"/>
              <w:left w:val="single" w:sz="6" w:space="0" w:color="auto"/>
              <w:bottom w:val="single" w:sz="6" w:space="0" w:color="auto"/>
              <w:right w:val="single" w:sz="6" w:space="0" w:color="auto"/>
            </w:tcBorders>
          </w:tcPr>
          <w:p w14:paraId="069D78E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227 185,80</w:t>
            </w:r>
          </w:p>
        </w:tc>
        <w:tc>
          <w:tcPr>
            <w:tcW w:w="907" w:type="dxa"/>
            <w:tcBorders>
              <w:top w:val="single" w:sz="6" w:space="0" w:color="auto"/>
              <w:left w:val="single" w:sz="6" w:space="0" w:color="auto"/>
              <w:bottom w:val="single" w:sz="6" w:space="0" w:color="auto"/>
              <w:right w:val="single" w:sz="6" w:space="0" w:color="auto"/>
            </w:tcBorders>
          </w:tcPr>
          <w:p w14:paraId="62332528"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37,75</w:t>
            </w:r>
          </w:p>
        </w:tc>
        <w:tc>
          <w:tcPr>
            <w:tcW w:w="1182" w:type="dxa"/>
            <w:tcBorders>
              <w:top w:val="nil"/>
              <w:left w:val="single" w:sz="6" w:space="0" w:color="auto"/>
              <w:bottom w:val="single" w:sz="6" w:space="0" w:color="auto"/>
              <w:right w:val="single" w:sz="6" w:space="0" w:color="auto"/>
            </w:tcBorders>
            <w:shd w:val="solid" w:color="C0C0C0" w:fill="auto"/>
          </w:tcPr>
          <w:p w14:paraId="5F254C1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619 494,40</w:t>
            </w:r>
          </w:p>
        </w:tc>
        <w:tc>
          <w:tcPr>
            <w:tcW w:w="1262" w:type="dxa"/>
            <w:tcBorders>
              <w:top w:val="nil"/>
              <w:left w:val="single" w:sz="6" w:space="0" w:color="auto"/>
              <w:bottom w:val="single" w:sz="6" w:space="0" w:color="auto"/>
              <w:right w:val="single" w:sz="6" w:space="0" w:color="auto"/>
            </w:tcBorders>
          </w:tcPr>
          <w:p w14:paraId="34E40E87"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696 575,00</w:t>
            </w:r>
          </w:p>
        </w:tc>
        <w:tc>
          <w:tcPr>
            <w:tcW w:w="1126" w:type="dxa"/>
            <w:tcBorders>
              <w:top w:val="nil"/>
              <w:left w:val="single" w:sz="6" w:space="0" w:color="auto"/>
              <w:bottom w:val="single" w:sz="6" w:space="0" w:color="auto"/>
              <w:right w:val="single" w:sz="6" w:space="0" w:color="auto"/>
            </w:tcBorders>
          </w:tcPr>
          <w:p w14:paraId="2C0E2F87"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277 047,00</w:t>
            </w:r>
          </w:p>
        </w:tc>
        <w:tc>
          <w:tcPr>
            <w:tcW w:w="1166" w:type="dxa"/>
            <w:tcBorders>
              <w:top w:val="single" w:sz="6" w:space="0" w:color="auto"/>
              <w:left w:val="single" w:sz="6" w:space="0" w:color="auto"/>
              <w:bottom w:val="single" w:sz="6" w:space="0" w:color="auto"/>
              <w:right w:val="single" w:sz="6" w:space="0" w:color="auto"/>
            </w:tcBorders>
          </w:tcPr>
          <w:p w14:paraId="374229C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39,77</w:t>
            </w:r>
          </w:p>
        </w:tc>
        <w:tc>
          <w:tcPr>
            <w:tcW w:w="1510" w:type="dxa"/>
            <w:tcBorders>
              <w:top w:val="single" w:sz="6" w:space="0" w:color="auto"/>
              <w:left w:val="single" w:sz="6" w:space="0" w:color="auto"/>
              <w:bottom w:val="single" w:sz="6" w:space="0" w:color="auto"/>
              <w:right w:val="single" w:sz="6" w:space="0" w:color="auto"/>
            </w:tcBorders>
          </w:tcPr>
          <w:p w14:paraId="0048B78B"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121,95</w:t>
            </w:r>
          </w:p>
        </w:tc>
        <w:tc>
          <w:tcPr>
            <w:tcW w:w="1448" w:type="dxa"/>
            <w:tcBorders>
              <w:top w:val="nil"/>
              <w:left w:val="single" w:sz="6" w:space="0" w:color="auto"/>
              <w:bottom w:val="single" w:sz="6" w:space="0" w:color="auto"/>
              <w:right w:val="single" w:sz="6" w:space="0" w:color="auto"/>
            </w:tcBorders>
          </w:tcPr>
          <w:p w14:paraId="00B60E97"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707 040,10</w:t>
            </w:r>
          </w:p>
        </w:tc>
        <w:tc>
          <w:tcPr>
            <w:tcW w:w="1309" w:type="dxa"/>
            <w:tcBorders>
              <w:top w:val="nil"/>
              <w:left w:val="single" w:sz="6" w:space="0" w:color="auto"/>
              <w:bottom w:val="single" w:sz="6" w:space="0" w:color="auto"/>
              <w:right w:val="single" w:sz="6" w:space="0" w:color="auto"/>
            </w:tcBorders>
          </w:tcPr>
          <w:p w14:paraId="635A681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10 465,10</w:t>
            </w:r>
          </w:p>
        </w:tc>
      </w:tr>
      <w:tr w:rsidR="00370B72" w:rsidRPr="00F80443" w14:paraId="2F6284E7" w14:textId="77777777" w:rsidTr="00A54F8F">
        <w:trPr>
          <w:trHeight w:val="425"/>
        </w:trPr>
        <w:tc>
          <w:tcPr>
            <w:tcW w:w="3007" w:type="dxa"/>
            <w:tcBorders>
              <w:top w:val="nil"/>
              <w:left w:val="single" w:sz="6" w:space="0" w:color="auto"/>
              <w:bottom w:val="nil"/>
              <w:right w:val="nil"/>
            </w:tcBorders>
          </w:tcPr>
          <w:p w14:paraId="2CA4CA96"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Налоговые доходы</w:t>
            </w:r>
          </w:p>
        </w:tc>
        <w:tc>
          <w:tcPr>
            <w:tcW w:w="1208" w:type="dxa"/>
            <w:tcBorders>
              <w:top w:val="nil"/>
              <w:left w:val="single" w:sz="6" w:space="0" w:color="auto"/>
              <w:bottom w:val="single" w:sz="6" w:space="0" w:color="auto"/>
              <w:right w:val="single" w:sz="6" w:space="0" w:color="auto"/>
            </w:tcBorders>
          </w:tcPr>
          <w:p w14:paraId="48FC967D"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543 130,00</w:t>
            </w:r>
          </w:p>
        </w:tc>
        <w:tc>
          <w:tcPr>
            <w:tcW w:w="1248" w:type="dxa"/>
            <w:tcBorders>
              <w:top w:val="nil"/>
              <w:left w:val="single" w:sz="6" w:space="0" w:color="auto"/>
              <w:bottom w:val="single" w:sz="6" w:space="0" w:color="auto"/>
              <w:right w:val="single" w:sz="6" w:space="0" w:color="auto"/>
            </w:tcBorders>
          </w:tcPr>
          <w:p w14:paraId="1D26038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195 829,90</w:t>
            </w:r>
          </w:p>
        </w:tc>
        <w:tc>
          <w:tcPr>
            <w:tcW w:w="907" w:type="dxa"/>
            <w:tcBorders>
              <w:top w:val="single" w:sz="6" w:space="0" w:color="auto"/>
              <w:left w:val="single" w:sz="6" w:space="0" w:color="auto"/>
              <w:bottom w:val="single" w:sz="6" w:space="0" w:color="auto"/>
              <w:right w:val="single" w:sz="6" w:space="0" w:color="auto"/>
            </w:tcBorders>
          </w:tcPr>
          <w:p w14:paraId="5661AB1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36,06</w:t>
            </w:r>
          </w:p>
        </w:tc>
        <w:tc>
          <w:tcPr>
            <w:tcW w:w="1182" w:type="dxa"/>
            <w:tcBorders>
              <w:top w:val="nil"/>
              <w:left w:val="single" w:sz="6" w:space="0" w:color="auto"/>
              <w:bottom w:val="single" w:sz="6" w:space="0" w:color="auto"/>
              <w:right w:val="single" w:sz="6" w:space="0" w:color="auto"/>
            </w:tcBorders>
            <w:shd w:val="solid" w:color="C0C0C0" w:fill="auto"/>
          </w:tcPr>
          <w:p w14:paraId="7BED0D1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559 535,40</w:t>
            </w:r>
          </w:p>
        </w:tc>
        <w:tc>
          <w:tcPr>
            <w:tcW w:w="1262" w:type="dxa"/>
            <w:tcBorders>
              <w:top w:val="nil"/>
              <w:left w:val="single" w:sz="6" w:space="0" w:color="auto"/>
              <w:bottom w:val="single" w:sz="6" w:space="0" w:color="auto"/>
              <w:right w:val="single" w:sz="6" w:space="0" w:color="auto"/>
            </w:tcBorders>
          </w:tcPr>
          <w:p w14:paraId="501BD14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640 900,60</w:t>
            </w:r>
          </w:p>
        </w:tc>
        <w:tc>
          <w:tcPr>
            <w:tcW w:w="1126" w:type="dxa"/>
            <w:tcBorders>
              <w:top w:val="nil"/>
              <w:left w:val="single" w:sz="6" w:space="0" w:color="auto"/>
              <w:bottom w:val="single" w:sz="6" w:space="0" w:color="auto"/>
              <w:right w:val="single" w:sz="6" w:space="0" w:color="auto"/>
            </w:tcBorders>
          </w:tcPr>
          <w:p w14:paraId="56381A9C"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247 983,20</w:t>
            </w:r>
          </w:p>
        </w:tc>
        <w:tc>
          <w:tcPr>
            <w:tcW w:w="1166" w:type="dxa"/>
            <w:tcBorders>
              <w:top w:val="single" w:sz="6" w:space="0" w:color="auto"/>
              <w:left w:val="single" w:sz="6" w:space="0" w:color="auto"/>
              <w:bottom w:val="single" w:sz="6" w:space="0" w:color="auto"/>
              <w:right w:val="single" w:sz="6" w:space="0" w:color="auto"/>
            </w:tcBorders>
          </w:tcPr>
          <w:p w14:paraId="4161A4A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38,69</w:t>
            </w:r>
          </w:p>
        </w:tc>
        <w:tc>
          <w:tcPr>
            <w:tcW w:w="1510" w:type="dxa"/>
            <w:tcBorders>
              <w:top w:val="single" w:sz="6" w:space="0" w:color="auto"/>
              <w:left w:val="single" w:sz="6" w:space="0" w:color="auto"/>
              <w:bottom w:val="single" w:sz="6" w:space="0" w:color="auto"/>
              <w:right w:val="single" w:sz="6" w:space="0" w:color="auto"/>
            </w:tcBorders>
          </w:tcPr>
          <w:p w14:paraId="59F61CD7"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126,63</w:t>
            </w:r>
          </w:p>
        </w:tc>
        <w:tc>
          <w:tcPr>
            <w:tcW w:w="1448" w:type="dxa"/>
            <w:tcBorders>
              <w:top w:val="nil"/>
              <w:left w:val="single" w:sz="6" w:space="0" w:color="auto"/>
              <w:bottom w:val="single" w:sz="6" w:space="0" w:color="auto"/>
              <w:right w:val="single" w:sz="6" w:space="0" w:color="auto"/>
            </w:tcBorders>
          </w:tcPr>
          <w:p w14:paraId="51BD483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649 593,50</w:t>
            </w:r>
          </w:p>
        </w:tc>
        <w:tc>
          <w:tcPr>
            <w:tcW w:w="1309" w:type="dxa"/>
            <w:tcBorders>
              <w:top w:val="nil"/>
              <w:left w:val="single" w:sz="6" w:space="0" w:color="auto"/>
              <w:bottom w:val="single" w:sz="6" w:space="0" w:color="auto"/>
              <w:right w:val="single" w:sz="6" w:space="0" w:color="auto"/>
            </w:tcBorders>
          </w:tcPr>
          <w:p w14:paraId="65880CDE"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8 692,90</w:t>
            </w:r>
          </w:p>
        </w:tc>
      </w:tr>
      <w:tr w:rsidR="00370B72" w:rsidRPr="00F80443" w14:paraId="7697D566" w14:textId="77777777" w:rsidTr="00A54F8F">
        <w:trPr>
          <w:trHeight w:val="458"/>
        </w:trPr>
        <w:tc>
          <w:tcPr>
            <w:tcW w:w="3007" w:type="dxa"/>
            <w:tcBorders>
              <w:top w:val="single" w:sz="6" w:space="0" w:color="auto"/>
              <w:left w:val="single" w:sz="6" w:space="0" w:color="auto"/>
              <w:bottom w:val="single" w:sz="6" w:space="0" w:color="auto"/>
              <w:right w:val="single" w:sz="6" w:space="0" w:color="auto"/>
            </w:tcBorders>
          </w:tcPr>
          <w:p w14:paraId="71916D1A"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 xml:space="preserve">Налог на доходы </w:t>
            </w:r>
            <w:proofErr w:type="spellStart"/>
            <w:proofErr w:type="gramStart"/>
            <w:r w:rsidRPr="00F80443">
              <w:rPr>
                <w:color w:val="000000"/>
                <w:sz w:val="20"/>
                <w:szCs w:val="20"/>
              </w:rPr>
              <w:t>физ.лиц</w:t>
            </w:r>
            <w:proofErr w:type="spellEnd"/>
            <w:proofErr w:type="gramEnd"/>
          </w:p>
        </w:tc>
        <w:tc>
          <w:tcPr>
            <w:tcW w:w="1208" w:type="dxa"/>
            <w:tcBorders>
              <w:top w:val="single" w:sz="6" w:space="0" w:color="auto"/>
              <w:left w:val="single" w:sz="6" w:space="0" w:color="auto"/>
              <w:bottom w:val="single" w:sz="6" w:space="0" w:color="auto"/>
              <w:right w:val="single" w:sz="6" w:space="0" w:color="auto"/>
            </w:tcBorders>
          </w:tcPr>
          <w:p w14:paraId="731380D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419 878,40</w:t>
            </w:r>
          </w:p>
        </w:tc>
        <w:tc>
          <w:tcPr>
            <w:tcW w:w="1248" w:type="dxa"/>
            <w:tcBorders>
              <w:top w:val="single" w:sz="6" w:space="0" w:color="auto"/>
              <w:left w:val="single" w:sz="6" w:space="0" w:color="auto"/>
              <w:bottom w:val="single" w:sz="6" w:space="0" w:color="auto"/>
              <w:right w:val="nil"/>
            </w:tcBorders>
          </w:tcPr>
          <w:p w14:paraId="4E41D43A"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140 347,10</w:t>
            </w:r>
          </w:p>
        </w:tc>
        <w:tc>
          <w:tcPr>
            <w:tcW w:w="907" w:type="dxa"/>
            <w:tcBorders>
              <w:top w:val="single" w:sz="6" w:space="0" w:color="auto"/>
              <w:left w:val="single" w:sz="6" w:space="0" w:color="auto"/>
              <w:bottom w:val="single" w:sz="6" w:space="0" w:color="auto"/>
              <w:right w:val="single" w:sz="6" w:space="0" w:color="auto"/>
            </w:tcBorders>
          </w:tcPr>
          <w:p w14:paraId="4E778A1D"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33,43</w:t>
            </w:r>
          </w:p>
        </w:tc>
        <w:tc>
          <w:tcPr>
            <w:tcW w:w="1182" w:type="dxa"/>
            <w:tcBorders>
              <w:top w:val="single" w:sz="6" w:space="0" w:color="auto"/>
              <w:left w:val="single" w:sz="6" w:space="0" w:color="auto"/>
              <w:bottom w:val="single" w:sz="6" w:space="0" w:color="auto"/>
              <w:right w:val="nil"/>
            </w:tcBorders>
            <w:shd w:val="solid" w:color="C0C0C0" w:fill="auto"/>
          </w:tcPr>
          <w:p w14:paraId="5AFA5A98"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438 207,00</w:t>
            </w:r>
          </w:p>
        </w:tc>
        <w:tc>
          <w:tcPr>
            <w:tcW w:w="1262" w:type="dxa"/>
            <w:tcBorders>
              <w:top w:val="single" w:sz="6" w:space="0" w:color="auto"/>
              <w:left w:val="single" w:sz="6" w:space="0" w:color="auto"/>
              <w:bottom w:val="single" w:sz="6" w:space="0" w:color="auto"/>
              <w:right w:val="single" w:sz="6" w:space="0" w:color="auto"/>
            </w:tcBorders>
          </w:tcPr>
          <w:p w14:paraId="51724DD0"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502 324,10</w:t>
            </w:r>
          </w:p>
        </w:tc>
        <w:tc>
          <w:tcPr>
            <w:tcW w:w="1126" w:type="dxa"/>
            <w:tcBorders>
              <w:top w:val="single" w:sz="6" w:space="0" w:color="auto"/>
              <w:left w:val="single" w:sz="6" w:space="0" w:color="auto"/>
              <w:bottom w:val="single" w:sz="6" w:space="0" w:color="auto"/>
              <w:right w:val="nil"/>
            </w:tcBorders>
          </w:tcPr>
          <w:p w14:paraId="2920012D"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173 088,00</w:t>
            </w:r>
          </w:p>
        </w:tc>
        <w:tc>
          <w:tcPr>
            <w:tcW w:w="1166" w:type="dxa"/>
            <w:tcBorders>
              <w:top w:val="single" w:sz="6" w:space="0" w:color="auto"/>
              <w:left w:val="single" w:sz="6" w:space="0" w:color="auto"/>
              <w:bottom w:val="single" w:sz="6" w:space="0" w:color="auto"/>
              <w:right w:val="single" w:sz="6" w:space="0" w:color="auto"/>
            </w:tcBorders>
          </w:tcPr>
          <w:p w14:paraId="4BD9E24E"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34,46</w:t>
            </w:r>
          </w:p>
        </w:tc>
        <w:tc>
          <w:tcPr>
            <w:tcW w:w="1510" w:type="dxa"/>
            <w:tcBorders>
              <w:top w:val="single" w:sz="6" w:space="0" w:color="auto"/>
              <w:left w:val="single" w:sz="6" w:space="0" w:color="auto"/>
              <w:bottom w:val="single" w:sz="6" w:space="0" w:color="auto"/>
              <w:right w:val="single" w:sz="6" w:space="0" w:color="auto"/>
            </w:tcBorders>
          </w:tcPr>
          <w:p w14:paraId="00CBA4B4"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123,33</w:t>
            </w:r>
          </w:p>
        </w:tc>
        <w:tc>
          <w:tcPr>
            <w:tcW w:w="1448" w:type="dxa"/>
            <w:tcBorders>
              <w:top w:val="single" w:sz="6" w:space="0" w:color="auto"/>
              <w:left w:val="single" w:sz="6" w:space="0" w:color="auto"/>
              <w:bottom w:val="single" w:sz="6" w:space="0" w:color="auto"/>
              <w:right w:val="single" w:sz="6" w:space="0" w:color="auto"/>
            </w:tcBorders>
          </w:tcPr>
          <w:p w14:paraId="1F7A431E"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517 641,10</w:t>
            </w:r>
          </w:p>
        </w:tc>
        <w:tc>
          <w:tcPr>
            <w:tcW w:w="1309" w:type="dxa"/>
            <w:tcBorders>
              <w:top w:val="single" w:sz="6" w:space="0" w:color="auto"/>
              <w:left w:val="single" w:sz="6" w:space="0" w:color="auto"/>
              <w:bottom w:val="single" w:sz="6" w:space="0" w:color="auto"/>
              <w:right w:val="single" w:sz="6" w:space="0" w:color="auto"/>
            </w:tcBorders>
          </w:tcPr>
          <w:p w14:paraId="306D927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15 317,00</w:t>
            </w:r>
          </w:p>
        </w:tc>
      </w:tr>
      <w:tr w:rsidR="00370B72" w:rsidRPr="00F80443" w14:paraId="14B539F8" w14:textId="77777777" w:rsidTr="00A54F8F">
        <w:trPr>
          <w:trHeight w:val="458"/>
        </w:trPr>
        <w:tc>
          <w:tcPr>
            <w:tcW w:w="3007" w:type="dxa"/>
            <w:tcBorders>
              <w:top w:val="single" w:sz="6" w:space="0" w:color="auto"/>
              <w:left w:val="single" w:sz="6" w:space="0" w:color="auto"/>
              <w:bottom w:val="single" w:sz="6" w:space="0" w:color="auto"/>
              <w:right w:val="single" w:sz="6" w:space="0" w:color="auto"/>
            </w:tcBorders>
          </w:tcPr>
          <w:p w14:paraId="39E2922B"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Акцизы</w:t>
            </w:r>
          </w:p>
        </w:tc>
        <w:tc>
          <w:tcPr>
            <w:tcW w:w="1208" w:type="dxa"/>
            <w:tcBorders>
              <w:top w:val="single" w:sz="6" w:space="0" w:color="auto"/>
              <w:left w:val="single" w:sz="6" w:space="0" w:color="auto"/>
              <w:bottom w:val="single" w:sz="6" w:space="0" w:color="auto"/>
              <w:right w:val="single" w:sz="6" w:space="0" w:color="auto"/>
            </w:tcBorders>
          </w:tcPr>
          <w:p w14:paraId="440E514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5 320,60</w:t>
            </w:r>
          </w:p>
        </w:tc>
        <w:tc>
          <w:tcPr>
            <w:tcW w:w="1248" w:type="dxa"/>
            <w:tcBorders>
              <w:top w:val="single" w:sz="6" w:space="0" w:color="auto"/>
              <w:left w:val="single" w:sz="6" w:space="0" w:color="auto"/>
              <w:bottom w:val="single" w:sz="6" w:space="0" w:color="auto"/>
              <w:right w:val="nil"/>
            </w:tcBorders>
          </w:tcPr>
          <w:p w14:paraId="745068C7"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2 231,60</w:t>
            </w:r>
          </w:p>
        </w:tc>
        <w:tc>
          <w:tcPr>
            <w:tcW w:w="907" w:type="dxa"/>
            <w:tcBorders>
              <w:top w:val="single" w:sz="6" w:space="0" w:color="auto"/>
              <w:left w:val="single" w:sz="6" w:space="0" w:color="auto"/>
              <w:bottom w:val="single" w:sz="6" w:space="0" w:color="auto"/>
              <w:right w:val="single" w:sz="6" w:space="0" w:color="auto"/>
            </w:tcBorders>
          </w:tcPr>
          <w:p w14:paraId="4BD09AA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41,94</w:t>
            </w:r>
          </w:p>
        </w:tc>
        <w:tc>
          <w:tcPr>
            <w:tcW w:w="1182" w:type="dxa"/>
            <w:tcBorders>
              <w:top w:val="single" w:sz="6" w:space="0" w:color="auto"/>
              <w:left w:val="single" w:sz="6" w:space="0" w:color="auto"/>
              <w:bottom w:val="single" w:sz="6" w:space="0" w:color="auto"/>
              <w:right w:val="nil"/>
            </w:tcBorders>
            <w:shd w:val="solid" w:color="C0C0C0" w:fill="auto"/>
          </w:tcPr>
          <w:p w14:paraId="1CC98BA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5 489,80</w:t>
            </w:r>
          </w:p>
        </w:tc>
        <w:tc>
          <w:tcPr>
            <w:tcW w:w="1262" w:type="dxa"/>
            <w:tcBorders>
              <w:top w:val="single" w:sz="6" w:space="0" w:color="auto"/>
              <w:left w:val="single" w:sz="6" w:space="0" w:color="auto"/>
              <w:bottom w:val="single" w:sz="6" w:space="0" w:color="auto"/>
              <w:right w:val="single" w:sz="6" w:space="0" w:color="auto"/>
            </w:tcBorders>
          </w:tcPr>
          <w:p w14:paraId="7AFE513D"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7 849,00</w:t>
            </w:r>
          </w:p>
        </w:tc>
        <w:tc>
          <w:tcPr>
            <w:tcW w:w="1126" w:type="dxa"/>
            <w:tcBorders>
              <w:top w:val="single" w:sz="6" w:space="0" w:color="auto"/>
              <w:left w:val="single" w:sz="6" w:space="0" w:color="auto"/>
              <w:bottom w:val="single" w:sz="6" w:space="0" w:color="auto"/>
              <w:right w:val="nil"/>
            </w:tcBorders>
          </w:tcPr>
          <w:p w14:paraId="097F826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3 149,60</w:t>
            </w:r>
          </w:p>
        </w:tc>
        <w:tc>
          <w:tcPr>
            <w:tcW w:w="1166" w:type="dxa"/>
            <w:tcBorders>
              <w:top w:val="single" w:sz="6" w:space="0" w:color="auto"/>
              <w:left w:val="single" w:sz="6" w:space="0" w:color="auto"/>
              <w:bottom w:val="single" w:sz="6" w:space="0" w:color="auto"/>
              <w:right w:val="single" w:sz="6" w:space="0" w:color="auto"/>
            </w:tcBorders>
          </w:tcPr>
          <w:p w14:paraId="7BB9886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40,13</w:t>
            </w:r>
          </w:p>
        </w:tc>
        <w:tc>
          <w:tcPr>
            <w:tcW w:w="1510" w:type="dxa"/>
            <w:tcBorders>
              <w:top w:val="single" w:sz="6" w:space="0" w:color="auto"/>
              <w:left w:val="single" w:sz="6" w:space="0" w:color="auto"/>
              <w:bottom w:val="single" w:sz="6" w:space="0" w:color="auto"/>
              <w:right w:val="single" w:sz="6" w:space="0" w:color="auto"/>
            </w:tcBorders>
          </w:tcPr>
          <w:p w14:paraId="17B27DA2"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141,14</w:t>
            </w:r>
          </w:p>
        </w:tc>
        <w:tc>
          <w:tcPr>
            <w:tcW w:w="1448" w:type="dxa"/>
            <w:tcBorders>
              <w:top w:val="single" w:sz="6" w:space="0" w:color="auto"/>
              <w:left w:val="single" w:sz="6" w:space="0" w:color="auto"/>
              <w:bottom w:val="single" w:sz="6" w:space="0" w:color="auto"/>
              <w:right w:val="single" w:sz="6" w:space="0" w:color="auto"/>
            </w:tcBorders>
          </w:tcPr>
          <w:p w14:paraId="358A7BE8"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7 849,00</w:t>
            </w:r>
          </w:p>
        </w:tc>
        <w:tc>
          <w:tcPr>
            <w:tcW w:w="1309" w:type="dxa"/>
            <w:tcBorders>
              <w:top w:val="single" w:sz="6" w:space="0" w:color="auto"/>
              <w:left w:val="single" w:sz="6" w:space="0" w:color="auto"/>
              <w:bottom w:val="single" w:sz="6" w:space="0" w:color="auto"/>
              <w:right w:val="single" w:sz="6" w:space="0" w:color="auto"/>
            </w:tcBorders>
          </w:tcPr>
          <w:p w14:paraId="1CC034C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r>
      <w:tr w:rsidR="00370B72" w:rsidRPr="00F80443" w14:paraId="45082AE8" w14:textId="77777777" w:rsidTr="00A54F8F">
        <w:trPr>
          <w:trHeight w:val="418"/>
        </w:trPr>
        <w:tc>
          <w:tcPr>
            <w:tcW w:w="3007" w:type="dxa"/>
            <w:tcBorders>
              <w:top w:val="single" w:sz="6" w:space="0" w:color="auto"/>
              <w:left w:val="single" w:sz="6" w:space="0" w:color="auto"/>
              <w:bottom w:val="single" w:sz="6" w:space="0" w:color="auto"/>
              <w:right w:val="single" w:sz="6" w:space="0" w:color="auto"/>
            </w:tcBorders>
          </w:tcPr>
          <w:p w14:paraId="077D8EC0" w14:textId="77777777" w:rsidR="00370B72" w:rsidRPr="00F80443" w:rsidRDefault="00370B72" w:rsidP="00FA3A47">
            <w:pPr>
              <w:autoSpaceDE w:val="0"/>
              <w:autoSpaceDN w:val="0"/>
              <w:adjustRightInd w:val="0"/>
              <w:rPr>
                <w:color w:val="000000"/>
                <w:sz w:val="20"/>
                <w:szCs w:val="20"/>
              </w:rPr>
            </w:pPr>
            <w:proofErr w:type="spellStart"/>
            <w:proofErr w:type="gramStart"/>
            <w:r w:rsidRPr="00F80443">
              <w:rPr>
                <w:color w:val="000000"/>
                <w:sz w:val="20"/>
                <w:szCs w:val="20"/>
              </w:rPr>
              <w:t>Налог,взимаемый</w:t>
            </w:r>
            <w:proofErr w:type="spellEnd"/>
            <w:proofErr w:type="gramEnd"/>
            <w:r w:rsidRPr="00F80443">
              <w:rPr>
                <w:color w:val="000000"/>
                <w:sz w:val="20"/>
                <w:szCs w:val="20"/>
              </w:rPr>
              <w:t xml:space="preserve"> в связи с применением упрощенной системы налогообложения</w:t>
            </w:r>
          </w:p>
        </w:tc>
        <w:tc>
          <w:tcPr>
            <w:tcW w:w="1208" w:type="dxa"/>
            <w:tcBorders>
              <w:top w:val="single" w:sz="6" w:space="0" w:color="auto"/>
              <w:left w:val="single" w:sz="6" w:space="0" w:color="auto"/>
              <w:bottom w:val="single" w:sz="6" w:space="0" w:color="auto"/>
              <w:right w:val="single" w:sz="6" w:space="0" w:color="auto"/>
            </w:tcBorders>
          </w:tcPr>
          <w:p w14:paraId="76DA234E"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73 903,00</w:t>
            </w:r>
          </w:p>
        </w:tc>
        <w:tc>
          <w:tcPr>
            <w:tcW w:w="1248" w:type="dxa"/>
            <w:tcBorders>
              <w:top w:val="single" w:sz="6" w:space="0" w:color="auto"/>
              <w:left w:val="single" w:sz="6" w:space="0" w:color="auto"/>
              <w:bottom w:val="single" w:sz="6" w:space="0" w:color="auto"/>
              <w:right w:val="nil"/>
            </w:tcBorders>
          </w:tcPr>
          <w:p w14:paraId="29895316"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37 556,70</w:t>
            </w:r>
          </w:p>
        </w:tc>
        <w:tc>
          <w:tcPr>
            <w:tcW w:w="907" w:type="dxa"/>
            <w:tcBorders>
              <w:top w:val="single" w:sz="6" w:space="0" w:color="auto"/>
              <w:left w:val="single" w:sz="6" w:space="0" w:color="auto"/>
              <w:bottom w:val="single" w:sz="6" w:space="0" w:color="auto"/>
              <w:right w:val="single" w:sz="6" w:space="0" w:color="auto"/>
            </w:tcBorders>
          </w:tcPr>
          <w:p w14:paraId="14452E43"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c>
          <w:tcPr>
            <w:tcW w:w="1182" w:type="dxa"/>
            <w:tcBorders>
              <w:top w:val="single" w:sz="6" w:space="0" w:color="auto"/>
              <w:left w:val="single" w:sz="6" w:space="0" w:color="auto"/>
              <w:bottom w:val="single" w:sz="6" w:space="0" w:color="auto"/>
              <w:right w:val="nil"/>
            </w:tcBorders>
            <w:shd w:val="solid" w:color="C0C0C0" w:fill="auto"/>
          </w:tcPr>
          <w:p w14:paraId="3D0C8DD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71 844,60</w:t>
            </w:r>
          </w:p>
        </w:tc>
        <w:tc>
          <w:tcPr>
            <w:tcW w:w="1262" w:type="dxa"/>
            <w:tcBorders>
              <w:top w:val="single" w:sz="6" w:space="0" w:color="auto"/>
              <w:left w:val="single" w:sz="6" w:space="0" w:color="auto"/>
              <w:bottom w:val="single" w:sz="6" w:space="0" w:color="auto"/>
              <w:right w:val="single" w:sz="6" w:space="0" w:color="auto"/>
            </w:tcBorders>
          </w:tcPr>
          <w:p w14:paraId="25A95DB9"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86 552,00</w:t>
            </w:r>
          </w:p>
        </w:tc>
        <w:tc>
          <w:tcPr>
            <w:tcW w:w="1126" w:type="dxa"/>
            <w:tcBorders>
              <w:top w:val="single" w:sz="6" w:space="0" w:color="auto"/>
              <w:left w:val="single" w:sz="6" w:space="0" w:color="auto"/>
              <w:bottom w:val="single" w:sz="6" w:space="0" w:color="auto"/>
              <w:right w:val="nil"/>
            </w:tcBorders>
          </w:tcPr>
          <w:p w14:paraId="6D7D5107"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41 614,10</w:t>
            </w:r>
          </w:p>
        </w:tc>
        <w:tc>
          <w:tcPr>
            <w:tcW w:w="1166" w:type="dxa"/>
            <w:tcBorders>
              <w:top w:val="single" w:sz="6" w:space="0" w:color="auto"/>
              <w:left w:val="single" w:sz="6" w:space="0" w:color="auto"/>
              <w:bottom w:val="single" w:sz="6" w:space="0" w:color="auto"/>
              <w:right w:val="single" w:sz="6" w:space="0" w:color="auto"/>
            </w:tcBorders>
          </w:tcPr>
          <w:p w14:paraId="7B9A7D0A"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48,08</w:t>
            </w:r>
          </w:p>
        </w:tc>
        <w:tc>
          <w:tcPr>
            <w:tcW w:w="1510" w:type="dxa"/>
            <w:tcBorders>
              <w:top w:val="single" w:sz="6" w:space="0" w:color="auto"/>
              <w:left w:val="single" w:sz="6" w:space="0" w:color="auto"/>
              <w:bottom w:val="single" w:sz="6" w:space="0" w:color="auto"/>
              <w:right w:val="single" w:sz="6" w:space="0" w:color="auto"/>
            </w:tcBorders>
          </w:tcPr>
          <w:p w14:paraId="70BBE071"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110,80</w:t>
            </w:r>
          </w:p>
        </w:tc>
        <w:tc>
          <w:tcPr>
            <w:tcW w:w="1448" w:type="dxa"/>
            <w:tcBorders>
              <w:top w:val="single" w:sz="6" w:space="0" w:color="auto"/>
              <w:left w:val="single" w:sz="6" w:space="0" w:color="auto"/>
              <w:bottom w:val="single" w:sz="6" w:space="0" w:color="auto"/>
              <w:right w:val="single" w:sz="6" w:space="0" w:color="auto"/>
            </w:tcBorders>
          </w:tcPr>
          <w:p w14:paraId="729E39F8"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74 662,90</w:t>
            </w:r>
          </w:p>
        </w:tc>
        <w:tc>
          <w:tcPr>
            <w:tcW w:w="1309" w:type="dxa"/>
            <w:tcBorders>
              <w:top w:val="single" w:sz="6" w:space="0" w:color="auto"/>
              <w:left w:val="single" w:sz="6" w:space="0" w:color="auto"/>
              <w:bottom w:val="single" w:sz="6" w:space="0" w:color="auto"/>
              <w:right w:val="single" w:sz="6" w:space="0" w:color="auto"/>
            </w:tcBorders>
          </w:tcPr>
          <w:p w14:paraId="3B22E717"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-11 889,10</w:t>
            </w:r>
          </w:p>
        </w:tc>
      </w:tr>
      <w:tr w:rsidR="00370B72" w:rsidRPr="00F80443" w14:paraId="22160384" w14:textId="77777777" w:rsidTr="00A54F8F">
        <w:trPr>
          <w:trHeight w:val="401"/>
        </w:trPr>
        <w:tc>
          <w:tcPr>
            <w:tcW w:w="3007" w:type="dxa"/>
            <w:tcBorders>
              <w:top w:val="single" w:sz="6" w:space="0" w:color="auto"/>
              <w:left w:val="single" w:sz="6" w:space="0" w:color="auto"/>
              <w:bottom w:val="single" w:sz="6" w:space="0" w:color="auto"/>
              <w:right w:val="single" w:sz="6" w:space="0" w:color="auto"/>
            </w:tcBorders>
          </w:tcPr>
          <w:p w14:paraId="6562E00B"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 xml:space="preserve">Единый налог на </w:t>
            </w:r>
            <w:proofErr w:type="spellStart"/>
            <w:proofErr w:type="gramStart"/>
            <w:r w:rsidRPr="00F80443">
              <w:rPr>
                <w:color w:val="000000"/>
                <w:sz w:val="20"/>
                <w:szCs w:val="20"/>
              </w:rPr>
              <w:t>вмен.доход</w:t>
            </w:r>
            <w:proofErr w:type="spellEnd"/>
            <w:proofErr w:type="gramEnd"/>
          </w:p>
        </w:tc>
        <w:tc>
          <w:tcPr>
            <w:tcW w:w="1208" w:type="dxa"/>
            <w:tcBorders>
              <w:top w:val="single" w:sz="6" w:space="0" w:color="auto"/>
              <w:left w:val="single" w:sz="6" w:space="0" w:color="auto"/>
              <w:bottom w:val="single" w:sz="6" w:space="0" w:color="auto"/>
              <w:right w:val="single" w:sz="6" w:space="0" w:color="auto"/>
            </w:tcBorders>
          </w:tcPr>
          <w:p w14:paraId="1D39F71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40,30</w:t>
            </w:r>
          </w:p>
        </w:tc>
        <w:tc>
          <w:tcPr>
            <w:tcW w:w="1248" w:type="dxa"/>
            <w:tcBorders>
              <w:top w:val="single" w:sz="6" w:space="0" w:color="auto"/>
              <w:left w:val="single" w:sz="6" w:space="0" w:color="auto"/>
              <w:bottom w:val="single" w:sz="6" w:space="0" w:color="auto"/>
              <w:right w:val="nil"/>
            </w:tcBorders>
          </w:tcPr>
          <w:p w14:paraId="53C7FE5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31,60</w:t>
            </w:r>
          </w:p>
        </w:tc>
        <w:tc>
          <w:tcPr>
            <w:tcW w:w="907" w:type="dxa"/>
            <w:tcBorders>
              <w:top w:val="single" w:sz="6" w:space="0" w:color="auto"/>
              <w:left w:val="single" w:sz="6" w:space="0" w:color="auto"/>
              <w:bottom w:val="single" w:sz="6" w:space="0" w:color="auto"/>
              <w:right w:val="single" w:sz="6" w:space="0" w:color="auto"/>
            </w:tcBorders>
          </w:tcPr>
          <w:p w14:paraId="3A74840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78,41</w:t>
            </w:r>
          </w:p>
        </w:tc>
        <w:tc>
          <w:tcPr>
            <w:tcW w:w="1182" w:type="dxa"/>
            <w:tcBorders>
              <w:top w:val="single" w:sz="6" w:space="0" w:color="auto"/>
              <w:left w:val="single" w:sz="6" w:space="0" w:color="auto"/>
              <w:bottom w:val="single" w:sz="6" w:space="0" w:color="auto"/>
              <w:right w:val="nil"/>
            </w:tcBorders>
            <w:shd w:val="solid" w:color="C0C0C0" w:fill="auto"/>
          </w:tcPr>
          <w:p w14:paraId="22F8E9A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44,30</w:t>
            </w:r>
          </w:p>
        </w:tc>
        <w:tc>
          <w:tcPr>
            <w:tcW w:w="1262" w:type="dxa"/>
            <w:tcBorders>
              <w:top w:val="single" w:sz="6" w:space="0" w:color="auto"/>
              <w:left w:val="single" w:sz="6" w:space="0" w:color="auto"/>
              <w:bottom w:val="single" w:sz="6" w:space="0" w:color="auto"/>
              <w:right w:val="single" w:sz="6" w:space="0" w:color="auto"/>
            </w:tcBorders>
          </w:tcPr>
          <w:p w14:paraId="4227F2CC"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13,40</w:t>
            </w:r>
          </w:p>
        </w:tc>
        <w:tc>
          <w:tcPr>
            <w:tcW w:w="1126" w:type="dxa"/>
            <w:tcBorders>
              <w:top w:val="single" w:sz="6" w:space="0" w:color="auto"/>
              <w:left w:val="single" w:sz="6" w:space="0" w:color="auto"/>
              <w:bottom w:val="single" w:sz="6" w:space="0" w:color="auto"/>
              <w:right w:val="nil"/>
            </w:tcBorders>
          </w:tcPr>
          <w:p w14:paraId="119A5B1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13,40</w:t>
            </w:r>
          </w:p>
        </w:tc>
        <w:tc>
          <w:tcPr>
            <w:tcW w:w="1166" w:type="dxa"/>
            <w:tcBorders>
              <w:top w:val="single" w:sz="6" w:space="0" w:color="auto"/>
              <w:left w:val="single" w:sz="6" w:space="0" w:color="auto"/>
              <w:bottom w:val="single" w:sz="6" w:space="0" w:color="auto"/>
              <w:right w:val="single" w:sz="6" w:space="0" w:color="auto"/>
            </w:tcBorders>
          </w:tcPr>
          <w:p w14:paraId="69A67406"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c>
          <w:tcPr>
            <w:tcW w:w="1510" w:type="dxa"/>
            <w:tcBorders>
              <w:top w:val="single" w:sz="6" w:space="0" w:color="auto"/>
              <w:left w:val="single" w:sz="6" w:space="0" w:color="auto"/>
              <w:bottom w:val="single" w:sz="6" w:space="0" w:color="auto"/>
              <w:right w:val="single" w:sz="6" w:space="0" w:color="auto"/>
            </w:tcBorders>
          </w:tcPr>
          <w:p w14:paraId="31BDFA20"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0,00</w:t>
            </w:r>
          </w:p>
        </w:tc>
        <w:tc>
          <w:tcPr>
            <w:tcW w:w="1448" w:type="dxa"/>
            <w:tcBorders>
              <w:top w:val="single" w:sz="6" w:space="0" w:color="auto"/>
              <w:left w:val="single" w:sz="6" w:space="0" w:color="auto"/>
              <w:bottom w:val="single" w:sz="6" w:space="0" w:color="auto"/>
              <w:right w:val="single" w:sz="6" w:space="0" w:color="auto"/>
            </w:tcBorders>
          </w:tcPr>
          <w:p w14:paraId="60315F56"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13,40</w:t>
            </w:r>
          </w:p>
        </w:tc>
        <w:tc>
          <w:tcPr>
            <w:tcW w:w="1309" w:type="dxa"/>
            <w:tcBorders>
              <w:top w:val="single" w:sz="6" w:space="0" w:color="auto"/>
              <w:left w:val="single" w:sz="6" w:space="0" w:color="auto"/>
              <w:bottom w:val="single" w:sz="6" w:space="0" w:color="auto"/>
              <w:right w:val="single" w:sz="6" w:space="0" w:color="auto"/>
            </w:tcBorders>
          </w:tcPr>
          <w:p w14:paraId="61234B8B"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r>
      <w:tr w:rsidR="00370B72" w:rsidRPr="00F80443" w14:paraId="5834BFD1" w14:textId="77777777" w:rsidTr="00A54F8F">
        <w:trPr>
          <w:trHeight w:val="389"/>
        </w:trPr>
        <w:tc>
          <w:tcPr>
            <w:tcW w:w="3007" w:type="dxa"/>
            <w:tcBorders>
              <w:top w:val="single" w:sz="6" w:space="0" w:color="auto"/>
              <w:left w:val="single" w:sz="6" w:space="0" w:color="auto"/>
              <w:bottom w:val="single" w:sz="6" w:space="0" w:color="auto"/>
              <w:right w:val="single" w:sz="6" w:space="0" w:color="auto"/>
            </w:tcBorders>
          </w:tcPr>
          <w:p w14:paraId="4191A7A2"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 xml:space="preserve">Единый </w:t>
            </w:r>
            <w:proofErr w:type="spellStart"/>
            <w:proofErr w:type="gramStart"/>
            <w:r w:rsidRPr="00F80443">
              <w:rPr>
                <w:color w:val="000000"/>
                <w:sz w:val="20"/>
                <w:szCs w:val="20"/>
              </w:rPr>
              <w:t>сельх.налог</w:t>
            </w:r>
            <w:proofErr w:type="spellEnd"/>
            <w:proofErr w:type="gramEnd"/>
          </w:p>
        </w:tc>
        <w:tc>
          <w:tcPr>
            <w:tcW w:w="1208" w:type="dxa"/>
            <w:tcBorders>
              <w:top w:val="single" w:sz="6" w:space="0" w:color="auto"/>
              <w:left w:val="single" w:sz="6" w:space="0" w:color="auto"/>
              <w:bottom w:val="single" w:sz="6" w:space="0" w:color="auto"/>
              <w:right w:val="single" w:sz="6" w:space="0" w:color="auto"/>
            </w:tcBorders>
          </w:tcPr>
          <w:p w14:paraId="0BD8D309"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940,00</w:t>
            </w:r>
          </w:p>
        </w:tc>
        <w:tc>
          <w:tcPr>
            <w:tcW w:w="1248" w:type="dxa"/>
            <w:tcBorders>
              <w:top w:val="single" w:sz="6" w:space="0" w:color="auto"/>
              <w:left w:val="single" w:sz="6" w:space="0" w:color="auto"/>
              <w:bottom w:val="single" w:sz="6" w:space="0" w:color="auto"/>
              <w:right w:val="nil"/>
            </w:tcBorders>
          </w:tcPr>
          <w:p w14:paraId="1824CA4D"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364,10</w:t>
            </w:r>
          </w:p>
        </w:tc>
        <w:tc>
          <w:tcPr>
            <w:tcW w:w="907" w:type="dxa"/>
            <w:tcBorders>
              <w:top w:val="single" w:sz="6" w:space="0" w:color="auto"/>
              <w:left w:val="single" w:sz="6" w:space="0" w:color="auto"/>
              <w:bottom w:val="single" w:sz="6" w:space="0" w:color="auto"/>
              <w:right w:val="single" w:sz="6" w:space="0" w:color="auto"/>
            </w:tcBorders>
          </w:tcPr>
          <w:p w14:paraId="5671B12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38,73</w:t>
            </w:r>
          </w:p>
        </w:tc>
        <w:tc>
          <w:tcPr>
            <w:tcW w:w="1182" w:type="dxa"/>
            <w:tcBorders>
              <w:top w:val="single" w:sz="6" w:space="0" w:color="auto"/>
              <w:left w:val="single" w:sz="6" w:space="0" w:color="auto"/>
              <w:bottom w:val="single" w:sz="6" w:space="0" w:color="auto"/>
              <w:right w:val="nil"/>
            </w:tcBorders>
            <w:shd w:val="solid" w:color="C0C0C0" w:fill="auto"/>
          </w:tcPr>
          <w:p w14:paraId="62A531ED"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938,10</w:t>
            </w:r>
          </w:p>
        </w:tc>
        <w:tc>
          <w:tcPr>
            <w:tcW w:w="1262" w:type="dxa"/>
            <w:tcBorders>
              <w:top w:val="single" w:sz="6" w:space="0" w:color="auto"/>
              <w:left w:val="single" w:sz="6" w:space="0" w:color="auto"/>
              <w:bottom w:val="single" w:sz="6" w:space="0" w:color="auto"/>
              <w:right w:val="single" w:sz="6" w:space="0" w:color="auto"/>
            </w:tcBorders>
          </w:tcPr>
          <w:p w14:paraId="7679435C"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946,00</w:t>
            </w:r>
          </w:p>
        </w:tc>
        <w:tc>
          <w:tcPr>
            <w:tcW w:w="1126" w:type="dxa"/>
            <w:tcBorders>
              <w:top w:val="single" w:sz="6" w:space="0" w:color="auto"/>
              <w:left w:val="single" w:sz="6" w:space="0" w:color="auto"/>
              <w:bottom w:val="single" w:sz="6" w:space="0" w:color="auto"/>
              <w:right w:val="nil"/>
            </w:tcBorders>
          </w:tcPr>
          <w:p w14:paraId="251A20B3"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1 771,40</w:t>
            </w:r>
          </w:p>
        </w:tc>
        <w:tc>
          <w:tcPr>
            <w:tcW w:w="1166" w:type="dxa"/>
            <w:tcBorders>
              <w:top w:val="single" w:sz="6" w:space="0" w:color="auto"/>
              <w:left w:val="single" w:sz="6" w:space="0" w:color="auto"/>
              <w:bottom w:val="single" w:sz="6" w:space="0" w:color="auto"/>
              <w:right w:val="single" w:sz="6" w:space="0" w:color="auto"/>
            </w:tcBorders>
          </w:tcPr>
          <w:p w14:paraId="76654BAA"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187,25</w:t>
            </w:r>
          </w:p>
        </w:tc>
        <w:tc>
          <w:tcPr>
            <w:tcW w:w="1510" w:type="dxa"/>
            <w:tcBorders>
              <w:top w:val="single" w:sz="6" w:space="0" w:color="auto"/>
              <w:left w:val="single" w:sz="6" w:space="0" w:color="auto"/>
              <w:bottom w:val="single" w:sz="6" w:space="0" w:color="auto"/>
              <w:right w:val="single" w:sz="6" w:space="0" w:color="auto"/>
            </w:tcBorders>
          </w:tcPr>
          <w:p w14:paraId="2714B464"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свыше 200</w:t>
            </w:r>
          </w:p>
        </w:tc>
        <w:tc>
          <w:tcPr>
            <w:tcW w:w="1448" w:type="dxa"/>
            <w:tcBorders>
              <w:top w:val="single" w:sz="6" w:space="0" w:color="auto"/>
              <w:left w:val="single" w:sz="6" w:space="0" w:color="auto"/>
              <w:bottom w:val="single" w:sz="6" w:space="0" w:color="auto"/>
              <w:right w:val="single" w:sz="6" w:space="0" w:color="auto"/>
            </w:tcBorders>
          </w:tcPr>
          <w:p w14:paraId="60592F13"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1 772,00</w:t>
            </w:r>
          </w:p>
        </w:tc>
        <w:tc>
          <w:tcPr>
            <w:tcW w:w="1309" w:type="dxa"/>
            <w:tcBorders>
              <w:top w:val="single" w:sz="6" w:space="0" w:color="auto"/>
              <w:left w:val="single" w:sz="6" w:space="0" w:color="auto"/>
              <w:bottom w:val="single" w:sz="6" w:space="0" w:color="auto"/>
              <w:right w:val="single" w:sz="6" w:space="0" w:color="auto"/>
            </w:tcBorders>
          </w:tcPr>
          <w:p w14:paraId="586FE86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826,00</w:t>
            </w:r>
          </w:p>
        </w:tc>
      </w:tr>
      <w:tr w:rsidR="00370B72" w:rsidRPr="00F80443" w14:paraId="039731FA" w14:textId="77777777" w:rsidTr="00A54F8F">
        <w:trPr>
          <w:trHeight w:val="859"/>
        </w:trPr>
        <w:tc>
          <w:tcPr>
            <w:tcW w:w="3007" w:type="dxa"/>
            <w:tcBorders>
              <w:top w:val="single" w:sz="6" w:space="0" w:color="auto"/>
              <w:left w:val="single" w:sz="6" w:space="0" w:color="auto"/>
              <w:bottom w:val="nil"/>
              <w:right w:val="single" w:sz="6" w:space="0" w:color="auto"/>
            </w:tcBorders>
          </w:tcPr>
          <w:p w14:paraId="7AAF986D"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208" w:type="dxa"/>
            <w:tcBorders>
              <w:top w:val="single" w:sz="6" w:space="0" w:color="auto"/>
              <w:left w:val="single" w:sz="6" w:space="0" w:color="auto"/>
              <w:bottom w:val="nil"/>
              <w:right w:val="single" w:sz="6" w:space="0" w:color="auto"/>
            </w:tcBorders>
          </w:tcPr>
          <w:p w14:paraId="3D77963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11 700,00</w:t>
            </w:r>
          </w:p>
        </w:tc>
        <w:tc>
          <w:tcPr>
            <w:tcW w:w="1248" w:type="dxa"/>
            <w:tcBorders>
              <w:top w:val="single" w:sz="6" w:space="0" w:color="auto"/>
              <w:left w:val="single" w:sz="6" w:space="0" w:color="auto"/>
              <w:bottom w:val="nil"/>
              <w:right w:val="nil"/>
            </w:tcBorders>
          </w:tcPr>
          <w:p w14:paraId="2FC9B4BC"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10 203,70</w:t>
            </w:r>
          </w:p>
        </w:tc>
        <w:tc>
          <w:tcPr>
            <w:tcW w:w="907" w:type="dxa"/>
            <w:tcBorders>
              <w:top w:val="single" w:sz="6" w:space="0" w:color="auto"/>
              <w:left w:val="single" w:sz="6" w:space="0" w:color="auto"/>
              <w:bottom w:val="single" w:sz="6" w:space="0" w:color="auto"/>
              <w:right w:val="single" w:sz="6" w:space="0" w:color="auto"/>
            </w:tcBorders>
          </w:tcPr>
          <w:p w14:paraId="68276F7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87,21</w:t>
            </w:r>
          </w:p>
        </w:tc>
        <w:tc>
          <w:tcPr>
            <w:tcW w:w="1182" w:type="dxa"/>
            <w:tcBorders>
              <w:top w:val="single" w:sz="6" w:space="0" w:color="auto"/>
              <w:left w:val="single" w:sz="6" w:space="0" w:color="auto"/>
              <w:bottom w:val="nil"/>
              <w:right w:val="nil"/>
            </w:tcBorders>
            <w:shd w:val="solid" w:color="C0C0C0" w:fill="auto"/>
          </w:tcPr>
          <w:p w14:paraId="4BEBA93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11 250,40</w:t>
            </w:r>
          </w:p>
        </w:tc>
        <w:tc>
          <w:tcPr>
            <w:tcW w:w="1262" w:type="dxa"/>
            <w:tcBorders>
              <w:top w:val="single" w:sz="6" w:space="0" w:color="auto"/>
              <w:left w:val="single" w:sz="6" w:space="0" w:color="auto"/>
              <w:bottom w:val="nil"/>
              <w:right w:val="single" w:sz="6" w:space="0" w:color="auto"/>
            </w:tcBorders>
          </w:tcPr>
          <w:p w14:paraId="2AC71798"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9 761,00</w:t>
            </w:r>
          </w:p>
        </w:tc>
        <w:tc>
          <w:tcPr>
            <w:tcW w:w="1126" w:type="dxa"/>
            <w:tcBorders>
              <w:top w:val="single" w:sz="6" w:space="0" w:color="auto"/>
              <w:left w:val="single" w:sz="6" w:space="0" w:color="auto"/>
              <w:bottom w:val="nil"/>
              <w:right w:val="nil"/>
            </w:tcBorders>
          </w:tcPr>
          <w:p w14:paraId="32E0E4AE"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13 262,20</w:t>
            </w:r>
          </w:p>
        </w:tc>
        <w:tc>
          <w:tcPr>
            <w:tcW w:w="1166" w:type="dxa"/>
            <w:tcBorders>
              <w:top w:val="single" w:sz="6" w:space="0" w:color="auto"/>
              <w:left w:val="single" w:sz="6" w:space="0" w:color="auto"/>
              <w:bottom w:val="single" w:sz="6" w:space="0" w:color="auto"/>
              <w:right w:val="single" w:sz="6" w:space="0" w:color="auto"/>
            </w:tcBorders>
          </w:tcPr>
          <w:p w14:paraId="78B1C578"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135,87</w:t>
            </w:r>
          </w:p>
        </w:tc>
        <w:tc>
          <w:tcPr>
            <w:tcW w:w="1510" w:type="dxa"/>
            <w:tcBorders>
              <w:top w:val="single" w:sz="6" w:space="0" w:color="auto"/>
              <w:left w:val="single" w:sz="6" w:space="0" w:color="auto"/>
              <w:bottom w:val="single" w:sz="6" w:space="0" w:color="auto"/>
              <w:right w:val="single" w:sz="6" w:space="0" w:color="auto"/>
            </w:tcBorders>
          </w:tcPr>
          <w:p w14:paraId="56F179C3"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129,97</w:t>
            </w:r>
          </w:p>
        </w:tc>
        <w:tc>
          <w:tcPr>
            <w:tcW w:w="1448" w:type="dxa"/>
            <w:tcBorders>
              <w:top w:val="single" w:sz="6" w:space="0" w:color="auto"/>
              <w:left w:val="single" w:sz="6" w:space="0" w:color="auto"/>
              <w:bottom w:val="nil"/>
              <w:right w:val="single" w:sz="6" w:space="0" w:color="auto"/>
            </w:tcBorders>
          </w:tcPr>
          <w:p w14:paraId="08D920B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14 200,00</w:t>
            </w:r>
          </w:p>
        </w:tc>
        <w:tc>
          <w:tcPr>
            <w:tcW w:w="1309" w:type="dxa"/>
            <w:tcBorders>
              <w:top w:val="single" w:sz="6" w:space="0" w:color="auto"/>
              <w:left w:val="single" w:sz="6" w:space="0" w:color="auto"/>
              <w:bottom w:val="single" w:sz="6" w:space="0" w:color="auto"/>
              <w:right w:val="single" w:sz="6" w:space="0" w:color="auto"/>
            </w:tcBorders>
          </w:tcPr>
          <w:p w14:paraId="0CC884B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4 439,00</w:t>
            </w:r>
          </w:p>
        </w:tc>
      </w:tr>
      <w:tr w:rsidR="00370B72" w:rsidRPr="00F80443" w14:paraId="5EEFD9E0" w14:textId="77777777" w:rsidTr="00A54F8F">
        <w:trPr>
          <w:trHeight w:val="329"/>
        </w:trPr>
        <w:tc>
          <w:tcPr>
            <w:tcW w:w="3007" w:type="dxa"/>
            <w:tcBorders>
              <w:top w:val="single" w:sz="6" w:space="0" w:color="auto"/>
              <w:left w:val="single" w:sz="6" w:space="0" w:color="auto"/>
              <w:bottom w:val="nil"/>
              <w:right w:val="single" w:sz="6" w:space="0" w:color="auto"/>
            </w:tcBorders>
          </w:tcPr>
          <w:p w14:paraId="5A64F5B9"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Транспортный налог</w:t>
            </w:r>
          </w:p>
        </w:tc>
        <w:tc>
          <w:tcPr>
            <w:tcW w:w="1208" w:type="dxa"/>
            <w:tcBorders>
              <w:top w:val="single" w:sz="6" w:space="0" w:color="auto"/>
              <w:left w:val="single" w:sz="6" w:space="0" w:color="auto"/>
              <w:bottom w:val="nil"/>
              <w:right w:val="single" w:sz="6" w:space="0" w:color="auto"/>
            </w:tcBorders>
          </w:tcPr>
          <w:p w14:paraId="6E3392F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19 047,70</w:t>
            </w:r>
          </w:p>
        </w:tc>
        <w:tc>
          <w:tcPr>
            <w:tcW w:w="1248" w:type="dxa"/>
            <w:tcBorders>
              <w:top w:val="single" w:sz="6" w:space="0" w:color="auto"/>
              <w:left w:val="single" w:sz="6" w:space="0" w:color="auto"/>
              <w:bottom w:val="nil"/>
              <w:right w:val="nil"/>
            </w:tcBorders>
          </w:tcPr>
          <w:p w14:paraId="4B9B23D7"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1 737,50</w:t>
            </w:r>
          </w:p>
        </w:tc>
        <w:tc>
          <w:tcPr>
            <w:tcW w:w="907" w:type="dxa"/>
            <w:tcBorders>
              <w:top w:val="single" w:sz="6" w:space="0" w:color="auto"/>
              <w:left w:val="single" w:sz="6" w:space="0" w:color="auto"/>
              <w:bottom w:val="single" w:sz="6" w:space="0" w:color="auto"/>
              <w:right w:val="single" w:sz="6" w:space="0" w:color="auto"/>
            </w:tcBorders>
          </w:tcPr>
          <w:p w14:paraId="19BADBD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9,12</w:t>
            </w:r>
          </w:p>
        </w:tc>
        <w:tc>
          <w:tcPr>
            <w:tcW w:w="1182" w:type="dxa"/>
            <w:tcBorders>
              <w:top w:val="single" w:sz="6" w:space="0" w:color="auto"/>
              <w:left w:val="single" w:sz="6" w:space="0" w:color="auto"/>
              <w:bottom w:val="nil"/>
              <w:right w:val="nil"/>
            </w:tcBorders>
            <w:shd w:val="solid" w:color="C0C0C0" w:fill="auto"/>
          </w:tcPr>
          <w:p w14:paraId="30901CF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18 928,30</w:t>
            </w:r>
          </w:p>
        </w:tc>
        <w:tc>
          <w:tcPr>
            <w:tcW w:w="1262" w:type="dxa"/>
            <w:tcBorders>
              <w:top w:val="single" w:sz="6" w:space="0" w:color="auto"/>
              <w:left w:val="single" w:sz="6" w:space="0" w:color="auto"/>
              <w:bottom w:val="nil"/>
              <w:right w:val="single" w:sz="6" w:space="0" w:color="auto"/>
            </w:tcBorders>
          </w:tcPr>
          <w:p w14:paraId="23B5395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18 671,30</w:t>
            </w:r>
          </w:p>
        </w:tc>
        <w:tc>
          <w:tcPr>
            <w:tcW w:w="1126" w:type="dxa"/>
            <w:tcBorders>
              <w:top w:val="single" w:sz="6" w:space="0" w:color="auto"/>
              <w:left w:val="single" w:sz="6" w:space="0" w:color="auto"/>
              <w:bottom w:val="nil"/>
              <w:right w:val="nil"/>
            </w:tcBorders>
          </w:tcPr>
          <w:p w14:paraId="7A652B6C"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3 622,00</w:t>
            </w:r>
          </w:p>
        </w:tc>
        <w:tc>
          <w:tcPr>
            <w:tcW w:w="1166" w:type="dxa"/>
            <w:tcBorders>
              <w:top w:val="single" w:sz="6" w:space="0" w:color="auto"/>
              <w:left w:val="single" w:sz="6" w:space="0" w:color="auto"/>
              <w:bottom w:val="single" w:sz="6" w:space="0" w:color="auto"/>
              <w:right w:val="single" w:sz="6" w:space="0" w:color="auto"/>
            </w:tcBorders>
          </w:tcPr>
          <w:p w14:paraId="163FBB4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19,40</w:t>
            </w:r>
          </w:p>
        </w:tc>
        <w:tc>
          <w:tcPr>
            <w:tcW w:w="1510" w:type="dxa"/>
            <w:tcBorders>
              <w:top w:val="single" w:sz="6" w:space="0" w:color="auto"/>
              <w:left w:val="single" w:sz="6" w:space="0" w:color="auto"/>
              <w:bottom w:val="single" w:sz="6" w:space="0" w:color="auto"/>
              <w:right w:val="single" w:sz="6" w:space="0" w:color="auto"/>
            </w:tcBorders>
          </w:tcPr>
          <w:p w14:paraId="25FF918B"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свыше 200</w:t>
            </w:r>
          </w:p>
        </w:tc>
        <w:tc>
          <w:tcPr>
            <w:tcW w:w="1448" w:type="dxa"/>
            <w:tcBorders>
              <w:top w:val="single" w:sz="6" w:space="0" w:color="auto"/>
              <w:left w:val="single" w:sz="6" w:space="0" w:color="auto"/>
              <w:bottom w:val="nil"/>
              <w:right w:val="single" w:sz="6" w:space="0" w:color="auto"/>
            </w:tcBorders>
          </w:tcPr>
          <w:p w14:paraId="587F4EAC"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18 671,30</w:t>
            </w:r>
          </w:p>
        </w:tc>
        <w:tc>
          <w:tcPr>
            <w:tcW w:w="1309" w:type="dxa"/>
            <w:tcBorders>
              <w:top w:val="single" w:sz="6" w:space="0" w:color="auto"/>
              <w:left w:val="single" w:sz="6" w:space="0" w:color="auto"/>
              <w:bottom w:val="single" w:sz="6" w:space="0" w:color="auto"/>
              <w:right w:val="single" w:sz="6" w:space="0" w:color="auto"/>
            </w:tcBorders>
          </w:tcPr>
          <w:p w14:paraId="26F9F9C6"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r>
      <w:tr w:rsidR="00370B72" w:rsidRPr="00F80443" w14:paraId="24A65FEB" w14:textId="77777777" w:rsidTr="00A54F8F">
        <w:trPr>
          <w:trHeight w:val="377"/>
        </w:trPr>
        <w:tc>
          <w:tcPr>
            <w:tcW w:w="3007" w:type="dxa"/>
            <w:tcBorders>
              <w:top w:val="single" w:sz="6" w:space="0" w:color="auto"/>
              <w:left w:val="single" w:sz="6" w:space="0" w:color="auto"/>
              <w:bottom w:val="nil"/>
              <w:right w:val="single" w:sz="6" w:space="0" w:color="auto"/>
            </w:tcBorders>
          </w:tcPr>
          <w:p w14:paraId="32864203"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Государственная пошлина</w:t>
            </w:r>
          </w:p>
        </w:tc>
        <w:tc>
          <w:tcPr>
            <w:tcW w:w="1208" w:type="dxa"/>
            <w:tcBorders>
              <w:top w:val="single" w:sz="6" w:space="0" w:color="auto"/>
              <w:left w:val="single" w:sz="6" w:space="0" w:color="auto"/>
              <w:bottom w:val="nil"/>
              <w:right w:val="single" w:sz="6" w:space="0" w:color="auto"/>
            </w:tcBorders>
          </w:tcPr>
          <w:p w14:paraId="639F4C8C"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12 300,00</w:t>
            </w:r>
          </w:p>
        </w:tc>
        <w:tc>
          <w:tcPr>
            <w:tcW w:w="1248" w:type="dxa"/>
            <w:tcBorders>
              <w:top w:val="single" w:sz="6" w:space="0" w:color="auto"/>
              <w:left w:val="single" w:sz="6" w:space="0" w:color="auto"/>
              <w:bottom w:val="nil"/>
              <w:right w:val="nil"/>
            </w:tcBorders>
          </w:tcPr>
          <w:p w14:paraId="7148806E"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3 357,60</w:t>
            </w:r>
          </w:p>
        </w:tc>
        <w:tc>
          <w:tcPr>
            <w:tcW w:w="907" w:type="dxa"/>
            <w:tcBorders>
              <w:top w:val="single" w:sz="6" w:space="0" w:color="auto"/>
              <w:left w:val="single" w:sz="6" w:space="0" w:color="auto"/>
              <w:bottom w:val="single" w:sz="6" w:space="0" w:color="auto"/>
              <w:right w:val="single" w:sz="6" w:space="0" w:color="auto"/>
            </w:tcBorders>
          </w:tcPr>
          <w:p w14:paraId="0573F98B"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27,30</w:t>
            </w:r>
          </w:p>
        </w:tc>
        <w:tc>
          <w:tcPr>
            <w:tcW w:w="1182" w:type="dxa"/>
            <w:tcBorders>
              <w:top w:val="single" w:sz="6" w:space="0" w:color="auto"/>
              <w:left w:val="single" w:sz="6" w:space="0" w:color="auto"/>
              <w:bottom w:val="nil"/>
              <w:right w:val="nil"/>
            </w:tcBorders>
            <w:shd w:val="solid" w:color="C0C0C0" w:fill="auto"/>
          </w:tcPr>
          <w:p w14:paraId="4D390D7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12 832,90</w:t>
            </w:r>
          </w:p>
        </w:tc>
        <w:tc>
          <w:tcPr>
            <w:tcW w:w="1262" w:type="dxa"/>
            <w:tcBorders>
              <w:top w:val="single" w:sz="6" w:space="0" w:color="auto"/>
              <w:left w:val="single" w:sz="6" w:space="0" w:color="auto"/>
              <w:bottom w:val="nil"/>
              <w:right w:val="single" w:sz="6" w:space="0" w:color="auto"/>
            </w:tcBorders>
          </w:tcPr>
          <w:p w14:paraId="20C611AE"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14 783,80</w:t>
            </w:r>
          </w:p>
        </w:tc>
        <w:tc>
          <w:tcPr>
            <w:tcW w:w="1126" w:type="dxa"/>
            <w:tcBorders>
              <w:top w:val="single" w:sz="6" w:space="0" w:color="auto"/>
              <w:left w:val="single" w:sz="6" w:space="0" w:color="auto"/>
              <w:bottom w:val="nil"/>
              <w:right w:val="nil"/>
            </w:tcBorders>
          </w:tcPr>
          <w:p w14:paraId="69A1015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11 462,50</w:t>
            </w:r>
          </w:p>
        </w:tc>
        <w:tc>
          <w:tcPr>
            <w:tcW w:w="1166" w:type="dxa"/>
            <w:tcBorders>
              <w:top w:val="single" w:sz="6" w:space="0" w:color="auto"/>
              <w:left w:val="single" w:sz="6" w:space="0" w:color="auto"/>
              <w:bottom w:val="single" w:sz="6" w:space="0" w:color="auto"/>
              <w:right w:val="single" w:sz="6" w:space="0" w:color="auto"/>
            </w:tcBorders>
          </w:tcPr>
          <w:p w14:paraId="60BCA11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77,53</w:t>
            </w:r>
          </w:p>
        </w:tc>
        <w:tc>
          <w:tcPr>
            <w:tcW w:w="1510" w:type="dxa"/>
            <w:tcBorders>
              <w:top w:val="single" w:sz="6" w:space="0" w:color="auto"/>
              <w:left w:val="single" w:sz="6" w:space="0" w:color="auto"/>
              <w:bottom w:val="single" w:sz="6" w:space="0" w:color="auto"/>
              <w:right w:val="single" w:sz="6" w:space="0" w:color="auto"/>
            </w:tcBorders>
          </w:tcPr>
          <w:p w14:paraId="3F7C1A2A"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свыше 200</w:t>
            </w:r>
          </w:p>
        </w:tc>
        <w:tc>
          <w:tcPr>
            <w:tcW w:w="1448" w:type="dxa"/>
            <w:tcBorders>
              <w:top w:val="single" w:sz="6" w:space="0" w:color="auto"/>
              <w:left w:val="single" w:sz="6" w:space="0" w:color="auto"/>
              <w:bottom w:val="nil"/>
              <w:right w:val="single" w:sz="6" w:space="0" w:color="auto"/>
            </w:tcBorders>
          </w:tcPr>
          <w:p w14:paraId="170482F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14 783,80</w:t>
            </w:r>
          </w:p>
        </w:tc>
        <w:tc>
          <w:tcPr>
            <w:tcW w:w="1309" w:type="dxa"/>
            <w:tcBorders>
              <w:top w:val="single" w:sz="6" w:space="0" w:color="auto"/>
              <w:left w:val="single" w:sz="6" w:space="0" w:color="auto"/>
              <w:bottom w:val="single" w:sz="6" w:space="0" w:color="auto"/>
              <w:right w:val="single" w:sz="6" w:space="0" w:color="auto"/>
            </w:tcBorders>
          </w:tcPr>
          <w:p w14:paraId="23202E8B"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r>
      <w:tr w:rsidR="00370B72" w:rsidRPr="00F80443" w14:paraId="60C0AE22" w14:textId="77777777" w:rsidTr="00A54F8F">
        <w:trPr>
          <w:trHeight w:val="240"/>
        </w:trPr>
        <w:tc>
          <w:tcPr>
            <w:tcW w:w="3007" w:type="dxa"/>
            <w:tcBorders>
              <w:top w:val="single" w:sz="6" w:space="0" w:color="auto"/>
              <w:left w:val="single" w:sz="6" w:space="0" w:color="auto"/>
              <w:bottom w:val="nil"/>
              <w:right w:val="single" w:sz="6" w:space="0" w:color="auto"/>
            </w:tcBorders>
          </w:tcPr>
          <w:p w14:paraId="1DBA708C"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Неналоговые доходы</w:t>
            </w:r>
          </w:p>
        </w:tc>
        <w:tc>
          <w:tcPr>
            <w:tcW w:w="1208" w:type="dxa"/>
            <w:tcBorders>
              <w:top w:val="single" w:sz="6" w:space="0" w:color="auto"/>
              <w:left w:val="single" w:sz="6" w:space="0" w:color="auto"/>
              <w:bottom w:val="nil"/>
              <w:right w:val="single" w:sz="6" w:space="0" w:color="auto"/>
            </w:tcBorders>
          </w:tcPr>
          <w:p w14:paraId="147C6ADA"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58 610,60</w:t>
            </w:r>
          </w:p>
        </w:tc>
        <w:tc>
          <w:tcPr>
            <w:tcW w:w="1248" w:type="dxa"/>
            <w:tcBorders>
              <w:top w:val="single" w:sz="6" w:space="0" w:color="auto"/>
              <w:left w:val="single" w:sz="6" w:space="0" w:color="auto"/>
              <w:bottom w:val="nil"/>
              <w:right w:val="single" w:sz="6" w:space="0" w:color="auto"/>
            </w:tcBorders>
          </w:tcPr>
          <w:p w14:paraId="041BE55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31 355,90</w:t>
            </w:r>
          </w:p>
        </w:tc>
        <w:tc>
          <w:tcPr>
            <w:tcW w:w="907" w:type="dxa"/>
            <w:tcBorders>
              <w:top w:val="single" w:sz="6" w:space="0" w:color="auto"/>
              <w:left w:val="single" w:sz="6" w:space="0" w:color="auto"/>
              <w:bottom w:val="single" w:sz="6" w:space="0" w:color="auto"/>
              <w:right w:val="single" w:sz="6" w:space="0" w:color="auto"/>
            </w:tcBorders>
          </w:tcPr>
          <w:p w14:paraId="3D393023"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53,50</w:t>
            </w:r>
          </w:p>
        </w:tc>
        <w:tc>
          <w:tcPr>
            <w:tcW w:w="1182" w:type="dxa"/>
            <w:tcBorders>
              <w:top w:val="single" w:sz="6" w:space="0" w:color="auto"/>
              <w:left w:val="single" w:sz="6" w:space="0" w:color="auto"/>
              <w:bottom w:val="nil"/>
              <w:right w:val="single" w:sz="6" w:space="0" w:color="auto"/>
            </w:tcBorders>
            <w:shd w:val="solid" w:color="C0C0C0" w:fill="auto"/>
          </w:tcPr>
          <w:p w14:paraId="55F8952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59 959,00</w:t>
            </w:r>
          </w:p>
        </w:tc>
        <w:tc>
          <w:tcPr>
            <w:tcW w:w="1262" w:type="dxa"/>
            <w:tcBorders>
              <w:top w:val="single" w:sz="6" w:space="0" w:color="auto"/>
              <w:left w:val="single" w:sz="6" w:space="0" w:color="auto"/>
              <w:bottom w:val="nil"/>
              <w:right w:val="single" w:sz="6" w:space="0" w:color="auto"/>
            </w:tcBorders>
          </w:tcPr>
          <w:p w14:paraId="3C7E6B88"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55 674,40</w:t>
            </w:r>
          </w:p>
        </w:tc>
        <w:tc>
          <w:tcPr>
            <w:tcW w:w="1126" w:type="dxa"/>
            <w:tcBorders>
              <w:top w:val="single" w:sz="6" w:space="0" w:color="auto"/>
              <w:left w:val="single" w:sz="6" w:space="0" w:color="auto"/>
              <w:bottom w:val="nil"/>
              <w:right w:val="single" w:sz="6" w:space="0" w:color="auto"/>
            </w:tcBorders>
          </w:tcPr>
          <w:p w14:paraId="58F017F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29 063,80</w:t>
            </w:r>
          </w:p>
        </w:tc>
        <w:tc>
          <w:tcPr>
            <w:tcW w:w="1166" w:type="dxa"/>
            <w:tcBorders>
              <w:top w:val="single" w:sz="6" w:space="0" w:color="auto"/>
              <w:left w:val="single" w:sz="6" w:space="0" w:color="auto"/>
              <w:bottom w:val="single" w:sz="6" w:space="0" w:color="auto"/>
              <w:right w:val="single" w:sz="6" w:space="0" w:color="auto"/>
            </w:tcBorders>
          </w:tcPr>
          <w:p w14:paraId="0DD5787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52,20</w:t>
            </w:r>
          </w:p>
        </w:tc>
        <w:tc>
          <w:tcPr>
            <w:tcW w:w="1510" w:type="dxa"/>
            <w:tcBorders>
              <w:top w:val="single" w:sz="6" w:space="0" w:color="auto"/>
              <w:left w:val="single" w:sz="6" w:space="0" w:color="auto"/>
              <w:bottom w:val="single" w:sz="6" w:space="0" w:color="auto"/>
              <w:right w:val="single" w:sz="6" w:space="0" w:color="auto"/>
            </w:tcBorders>
          </w:tcPr>
          <w:p w14:paraId="517A429E"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92,69</w:t>
            </w:r>
          </w:p>
        </w:tc>
        <w:tc>
          <w:tcPr>
            <w:tcW w:w="1448" w:type="dxa"/>
            <w:tcBorders>
              <w:top w:val="single" w:sz="6" w:space="0" w:color="auto"/>
              <w:left w:val="single" w:sz="6" w:space="0" w:color="auto"/>
              <w:bottom w:val="nil"/>
              <w:right w:val="single" w:sz="6" w:space="0" w:color="auto"/>
            </w:tcBorders>
          </w:tcPr>
          <w:p w14:paraId="5A5A90B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57 446,60</w:t>
            </w:r>
          </w:p>
        </w:tc>
        <w:tc>
          <w:tcPr>
            <w:tcW w:w="1309" w:type="dxa"/>
            <w:tcBorders>
              <w:top w:val="single" w:sz="6" w:space="0" w:color="auto"/>
              <w:left w:val="single" w:sz="6" w:space="0" w:color="auto"/>
              <w:bottom w:val="nil"/>
              <w:right w:val="single" w:sz="6" w:space="0" w:color="auto"/>
            </w:tcBorders>
          </w:tcPr>
          <w:p w14:paraId="5F6FD80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1 772,20</w:t>
            </w:r>
          </w:p>
        </w:tc>
      </w:tr>
      <w:tr w:rsidR="00370B72" w:rsidRPr="00F80443" w14:paraId="48A51A43" w14:textId="77777777" w:rsidTr="00A54F8F">
        <w:trPr>
          <w:trHeight w:val="634"/>
        </w:trPr>
        <w:tc>
          <w:tcPr>
            <w:tcW w:w="3007" w:type="dxa"/>
            <w:tcBorders>
              <w:top w:val="single" w:sz="6" w:space="0" w:color="auto"/>
              <w:left w:val="single" w:sz="6" w:space="0" w:color="auto"/>
              <w:bottom w:val="nil"/>
              <w:right w:val="single" w:sz="6" w:space="0" w:color="auto"/>
            </w:tcBorders>
          </w:tcPr>
          <w:p w14:paraId="5AE543C3"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tc>
        <w:tc>
          <w:tcPr>
            <w:tcW w:w="1208" w:type="dxa"/>
            <w:tcBorders>
              <w:top w:val="single" w:sz="6" w:space="0" w:color="auto"/>
              <w:left w:val="single" w:sz="6" w:space="0" w:color="auto"/>
              <w:bottom w:val="nil"/>
              <w:right w:val="single" w:sz="6" w:space="0" w:color="auto"/>
            </w:tcBorders>
          </w:tcPr>
          <w:p w14:paraId="286581E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6 331,30</w:t>
            </w:r>
          </w:p>
        </w:tc>
        <w:tc>
          <w:tcPr>
            <w:tcW w:w="1248" w:type="dxa"/>
            <w:tcBorders>
              <w:top w:val="single" w:sz="6" w:space="0" w:color="auto"/>
              <w:left w:val="single" w:sz="6" w:space="0" w:color="auto"/>
              <w:bottom w:val="nil"/>
              <w:right w:val="nil"/>
            </w:tcBorders>
          </w:tcPr>
          <w:p w14:paraId="5934801C"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3 073,00</w:t>
            </w:r>
          </w:p>
        </w:tc>
        <w:tc>
          <w:tcPr>
            <w:tcW w:w="907" w:type="dxa"/>
            <w:tcBorders>
              <w:top w:val="single" w:sz="6" w:space="0" w:color="auto"/>
              <w:left w:val="single" w:sz="6" w:space="0" w:color="auto"/>
              <w:bottom w:val="single" w:sz="6" w:space="0" w:color="auto"/>
              <w:right w:val="single" w:sz="6" w:space="0" w:color="auto"/>
            </w:tcBorders>
          </w:tcPr>
          <w:p w14:paraId="4E23972D"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48,54</w:t>
            </w:r>
          </w:p>
        </w:tc>
        <w:tc>
          <w:tcPr>
            <w:tcW w:w="1182" w:type="dxa"/>
            <w:tcBorders>
              <w:top w:val="single" w:sz="6" w:space="0" w:color="auto"/>
              <w:left w:val="single" w:sz="6" w:space="0" w:color="auto"/>
              <w:bottom w:val="nil"/>
              <w:right w:val="nil"/>
            </w:tcBorders>
            <w:shd w:val="solid" w:color="C0C0C0" w:fill="auto"/>
          </w:tcPr>
          <w:p w14:paraId="466B6D7E"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6 729,70</w:t>
            </w:r>
          </w:p>
        </w:tc>
        <w:tc>
          <w:tcPr>
            <w:tcW w:w="1262" w:type="dxa"/>
            <w:tcBorders>
              <w:top w:val="single" w:sz="6" w:space="0" w:color="auto"/>
              <w:left w:val="single" w:sz="6" w:space="0" w:color="auto"/>
              <w:bottom w:val="nil"/>
              <w:right w:val="single" w:sz="6" w:space="0" w:color="auto"/>
            </w:tcBorders>
          </w:tcPr>
          <w:p w14:paraId="225453F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4 294,80</w:t>
            </w:r>
          </w:p>
        </w:tc>
        <w:tc>
          <w:tcPr>
            <w:tcW w:w="1126" w:type="dxa"/>
            <w:tcBorders>
              <w:top w:val="single" w:sz="6" w:space="0" w:color="auto"/>
              <w:left w:val="single" w:sz="6" w:space="0" w:color="auto"/>
              <w:bottom w:val="nil"/>
              <w:right w:val="nil"/>
            </w:tcBorders>
          </w:tcPr>
          <w:p w14:paraId="1824FDE0"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1 988,40</w:t>
            </w:r>
          </w:p>
        </w:tc>
        <w:tc>
          <w:tcPr>
            <w:tcW w:w="1166" w:type="dxa"/>
            <w:tcBorders>
              <w:top w:val="single" w:sz="6" w:space="0" w:color="auto"/>
              <w:left w:val="single" w:sz="6" w:space="0" w:color="auto"/>
              <w:bottom w:val="single" w:sz="6" w:space="0" w:color="auto"/>
              <w:right w:val="single" w:sz="6" w:space="0" w:color="auto"/>
            </w:tcBorders>
          </w:tcPr>
          <w:p w14:paraId="5E2C2C20"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46,30</w:t>
            </w:r>
          </w:p>
        </w:tc>
        <w:tc>
          <w:tcPr>
            <w:tcW w:w="1510" w:type="dxa"/>
            <w:tcBorders>
              <w:top w:val="single" w:sz="6" w:space="0" w:color="auto"/>
              <w:left w:val="single" w:sz="6" w:space="0" w:color="auto"/>
              <w:bottom w:val="single" w:sz="6" w:space="0" w:color="auto"/>
              <w:right w:val="single" w:sz="6" w:space="0" w:color="auto"/>
            </w:tcBorders>
          </w:tcPr>
          <w:p w14:paraId="5FA5B8D7"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64,71</w:t>
            </w:r>
          </w:p>
        </w:tc>
        <w:tc>
          <w:tcPr>
            <w:tcW w:w="1448" w:type="dxa"/>
            <w:tcBorders>
              <w:top w:val="single" w:sz="6" w:space="0" w:color="auto"/>
              <w:left w:val="single" w:sz="6" w:space="0" w:color="auto"/>
              <w:bottom w:val="nil"/>
              <w:right w:val="single" w:sz="6" w:space="0" w:color="auto"/>
            </w:tcBorders>
          </w:tcPr>
          <w:p w14:paraId="73B0FB8D"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4 294,80</w:t>
            </w:r>
          </w:p>
        </w:tc>
        <w:tc>
          <w:tcPr>
            <w:tcW w:w="1309" w:type="dxa"/>
            <w:tcBorders>
              <w:top w:val="single" w:sz="6" w:space="0" w:color="auto"/>
              <w:left w:val="single" w:sz="6" w:space="0" w:color="auto"/>
              <w:bottom w:val="single" w:sz="6" w:space="0" w:color="auto"/>
              <w:right w:val="single" w:sz="6" w:space="0" w:color="auto"/>
            </w:tcBorders>
          </w:tcPr>
          <w:p w14:paraId="67AF3C31"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r>
      <w:tr w:rsidR="00370B72" w:rsidRPr="00F80443" w14:paraId="7409F7A9" w14:textId="77777777" w:rsidTr="00A54F8F">
        <w:trPr>
          <w:trHeight w:val="456"/>
        </w:trPr>
        <w:tc>
          <w:tcPr>
            <w:tcW w:w="3007" w:type="dxa"/>
            <w:tcBorders>
              <w:top w:val="single" w:sz="6" w:space="0" w:color="auto"/>
              <w:left w:val="single" w:sz="6" w:space="0" w:color="auto"/>
              <w:bottom w:val="nil"/>
              <w:right w:val="single" w:sz="6" w:space="0" w:color="auto"/>
            </w:tcBorders>
          </w:tcPr>
          <w:p w14:paraId="00ED5CDA"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lastRenderedPageBreak/>
              <w:t xml:space="preserve">Платежи при пользовании </w:t>
            </w:r>
            <w:proofErr w:type="spellStart"/>
            <w:proofErr w:type="gramStart"/>
            <w:r w:rsidRPr="00F80443">
              <w:rPr>
                <w:color w:val="000000"/>
                <w:sz w:val="20"/>
                <w:szCs w:val="20"/>
              </w:rPr>
              <w:t>природн.ресурс</w:t>
            </w:r>
            <w:proofErr w:type="spellEnd"/>
            <w:proofErr w:type="gramEnd"/>
            <w:r w:rsidRPr="00F80443">
              <w:rPr>
                <w:color w:val="000000"/>
                <w:sz w:val="20"/>
                <w:szCs w:val="20"/>
              </w:rPr>
              <w:t>.</w:t>
            </w:r>
          </w:p>
        </w:tc>
        <w:tc>
          <w:tcPr>
            <w:tcW w:w="1208" w:type="dxa"/>
            <w:tcBorders>
              <w:top w:val="single" w:sz="6" w:space="0" w:color="auto"/>
              <w:left w:val="single" w:sz="6" w:space="0" w:color="auto"/>
              <w:bottom w:val="nil"/>
              <w:right w:val="single" w:sz="6" w:space="0" w:color="auto"/>
            </w:tcBorders>
          </w:tcPr>
          <w:p w14:paraId="2D0FC8E0"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4 800,00</w:t>
            </w:r>
          </w:p>
        </w:tc>
        <w:tc>
          <w:tcPr>
            <w:tcW w:w="1248" w:type="dxa"/>
            <w:tcBorders>
              <w:top w:val="single" w:sz="6" w:space="0" w:color="auto"/>
              <w:left w:val="single" w:sz="6" w:space="0" w:color="auto"/>
              <w:bottom w:val="nil"/>
              <w:right w:val="nil"/>
            </w:tcBorders>
          </w:tcPr>
          <w:p w14:paraId="5199FD43"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4 347,60</w:t>
            </w:r>
          </w:p>
        </w:tc>
        <w:tc>
          <w:tcPr>
            <w:tcW w:w="907" w:type="dxa"/>
            <w:tcBorders>
              <w:top w:val="single" w:sz="6" w:space="0" w:color="auto"/>
              <w:left w:val="single" w:sz="6" w:space="0" w:color="auto"/>
              <w:bottom w:val="single" w:sz="6" w:space="0" w:color="auto"/>
              <w:right w:val="single" w:sz="6" w:space="0" w:color="auto"/>
            </w:tcBorders>
          </w:tcPr>
          <w:p w14:paraId="1B95C80D"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90,58</w:t>
            </w:r>
          </w:p>
        </w:tc>
        <w:tc>
          <w:tcPr>
            <w:tcW w:w="1182" w:type="dxa"/>
            <w:tcBorders>
              <w:top w:val="single" w:sz="6" w:space="0" w:color="auto"/>
              <w:left w:val="single" w:sz="6" w:space="0" w:color="auto"/>
              <w:bottom w:val="nil"/>
              <w:right w:val="nil"/>
            </w:tcBorders>
            <w:shd w:val="solid" w:color="C0C0C0" w:fill="auto"/>
          </w:tcPr>
          <w:p w14:paraId="5C284847"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4 973,00</w:t>
            </w:r>
          </w:p>
        </w:tc>
        <w:tc>
          <w:tcPr>
            <w:tcW w:w="1262" w:type="dxa"/>
            <w:tcBorders>
              <w:top w:val="single" w:sz="6" w:space="0" w:color="auto"/>
              <w:left w:val="single" w:sz="6" w:space="0" w:color="auto"/>
              <w:bottom w:val="nil"/>
              <w:right w:val="single" w:sz="6" w:space="0" w:color="auto"/>
            </w:tcBorders>
          </w:tcPr>
          <w:p w14:paraId="1069B66B"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2 590,00</w:t>
            </w:r>
          </w:p>
        </w:tc>
        <w:tc>
          <w:tcPr>
            <w:tcW w:w="1126" w:type="dxa"/>
            <w:tcBorders>
              <w:top w:val="single" w:sz="6" w:space="0" w:color="auto"/>
              <w:left w:val="single" w:sz="6" w:space="0" w:color="auto"/>
              <w:bottom w:val="nil"/>
              <w:right w:val="nil"/>
            </w:tcBorders>
          </w:tcPr>
          <w:p w14:paraId="4287EC8E"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1 326,40</w:t>
            </w:r>
          </w:p>
        </w:tc>
        <w:tc>
          <w:tcPr>
            <w:tcW w:w="1166" w:type="dxa"/>
            <w:tcBorders>
              <w:top w:val="single" w:sz="6" w:space="0" w:color="auto"/>
              <w:left w:val="single" w:sz="6" w:space="0" w:color="auto"/>
              <w:bottom w:val="single" w:sz="6" w:space="0" w:color="auto"/>
              <w:right w:val="single" w:sz="6" w:space="0" w:color="auto"/>
            </w:tcBorders>
          </w:tcPr>
          <w:p w14:paraId="738ADA93"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51,21</w:t>
            </w:r>
          </w:p>
        </w:tc>
        <w:tc>
          <w:tcPr>
            <w:tcW w:w="1510" w:type="dxa"/>
            <w:tcBorders>
              <w:top w:val="single" w:sz="6" w:space="0" w:color="auto"/>
              <w:left w:val="single" w:sz="6" w:space="0" w:color="auto"/>
              <w:bottom w:val="single" w:sz="6" w:space="0" w:color="auto"/>
              <w:right w:val="single" w:sz="6" w:space="0" w:color="auto"/>
            </w:tcBorders>
          </w:tcPr>
          <w:p w14:paraId="30F0352F"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30,51</w:t>
            </w:r>
          </w:p>
        </w:tc>
        <w:tc>
          <w:tcPr>
            <w:tcW w:w="1448" w:type="dxa"/>
            <w:tcBorders>
              <w:top w:val="single" w:sz="6" w:space="0" w:color="auto"/>
              <w:left w:val="single" w:sz="6" w:space="0" w:color="auto"/>
              <w:bottom w:val="nil"/>
              <w:right w:val="single" w:sz="6" w:space="0" w:color="auto"/>
            </w:tcBorders>
          </w:tcPr>
          <w:p w14:paraId="0A35289D"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2 590,00</w:t>
            </w:r>
          </w:p>
        </w:tc>
        <w:tc>
          <w:tcPr>
            <w:tcW w:w="1309" w:type="dxa"/>
            <w:tcBorders>
              <w:top w:val="single" w:sz="6" w:space="0" w:color="auto"/>
              <w:left w:val="single" w:sz="6" w:space="0" w:color="auto"/>
              <w:bottom w:val="single" w:sz="6" w:space="0" w:color="auto"/>
              <w:right w:val="single" w:sz="6" w:space="0" w:color="auto"/>
            </w:tcBorders>
          </w:tcPr>
          <w:p w14:paraId="3463CF06"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r>
      <w:tr w:rsidR="00370B72" w:rsidRPr="00F80443" w14:paraId="5F053B99" w14:textId="77777777" w:rsidTr="00A54F8F">
        <w:trPr>
          <w:trHeight w:val="468"/>
        </w:trPr>
        <w:tc>
          <w:tcPr>
            <w:tcW w:w="3007" w:type="dxa"/>
            <w:tcBorders>
              <w:top w:val="single" w:sz="6" w:space="0" w:color="auto"/>
              <w:left w:val="single" w:sz="6" w:space="0" w:color="auto"/>
              <w:bottom w:val="nil"/>
              <w:right w:val="single" w:sz="6" w:space="0" w:color="auto"/>
            </w:tcBorders>
          </w:tcPr>
          <w:p w14:paraId="3D6F1078"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Доходы от оказания платных услуг и компенсации затрат государства</w:t>
            </w:r>
          </w:p>
        </w:tc>
        <w:tc>
          <w:tcPr>
            <w:tcW w:w="1208" w:type="dxa"/>
            <w:tcBorders>
              <w:top w:val="single" w:sz="6" w:space="0" w:color="auto"/>
              <w:left w:val="single" w:sz="6" w:space="0" w:color="auto"/>
              <w:bottom w:val="nil"/>
              <w:right w:val="single" w:sz="6" w:space="0" w:color="auto"/>
            </w:tcBorders>
          </w:tcPr>
          <w:p w14:paraId="68D7B20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43 441,10</w:t>
            </w:r>
          </w:p>
        </w:tc>
        <w:tc>
          <w:tcPr>
            <w:tcW w:w="1248" w:type="dxa"/>
            <w:tcBorders>
              <w:top w:val="single" w:sz="6" w:space="0" w:color="auto"/>
              <w:left w:val="single" w:sz="6" w:space="0" w:color="auto"/>
              <w:bottom w:val="nil"/>
              <w:right w:val="nil"/>
            </w:tcBorders>
          </w:tcPr>
          <w:p w14:paraId="35D54F4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22 287,90</w:t>
            </w:r>
          </w:p>
        </w:tc>
        <w:tc>
          <w:tcPr>
            <w:tcW w:w="907" w:type="dxa"/>
            <w:tcBorders>
              <w:top w:val="single" w:sz="6" w:space="0" w:color="auto"/>
              <w:left w:val="single" w:sz="6" w:space="0" w:color="auto"/>
              <w:bottom w:val="single" w:sz="6" w:space="0" w:color="auto"/>
              <w:right w:val="single" w:sz="6" w:space="0" w:color="auto"/>
            </w:tcBorders>
          </w:tcPr>
          <w:p w14:paraId="534EE1A8"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51,31</w:t>
            </w:r>
          </w:p>
        </w:tc>
        <w:tc>
          <w:tcPr>
            <w:tcW w:w="1182" w:type="dxa"/>
            <w:tcBorders>
              <w:top w:val="single" w:sz="6" w:space="0" w:color="auto"/>
              <w:left w:val="single" w:sz="6" w:space="0" w:color="auto"/>
              <w:bottom w:val="nil"/>
              <w:right w:val="nil"/>
            </w:tcBorders>
            <w:shd w:val="solid" w:color="C0C0C0" w:fill="auto"/>
          </w:tcPr>
          <w:p w14:paraId="1433D0D6"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44 246,00</w:t>
            </w:r>
          </w:p>
        </w:tc>
        <w:tc>
          <w:tcPr>
            <w:tcW w:w="1262" w:type="dxa"/>
            <w:tcBorders>
              <w:top w:val="single" w:sz="6" w:space="0" w:color="auto"/>
              <w:left w:val="single" w:sz="6" w:space="0" w:color="auto"/>
              <w:bottom w:val="nil"/>
              <w:right w:val="single" w:sz="6" w:space="0" w:color="auto"/>
            </w:tcBorders>
          </w:tcPr>
          <w:p w14:paraId="22DF5D50"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45 984,30</w:t>
            </w:r>
          </w:p>
        </w:tc>
        <w:tc>
          <w:tcPr>
            <w:tcW w:w="1126" w:type="dxa"/>
            <w:tcBorders>
              <w:top w:val="single" w:sz="6" w:space="0" w:color="auto"/>
              <w:left w:val="single" w:sz="6" w:space="0" w:color="auto"/>
              <w:bottom w:val="nil"/>
              <w:right w:val="nil"/>
            </w:tcBorders>
          </w:tcPr>
          <w:p w14:paraId="6E0B890C"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21 877,90</w:t>
            </w:r>
          </w:p>
        </w:tc>
        <w:tc>
          <w:tcPr>
            <w:tcW w:w="1166" w:type="dxa"/>
            <w:tcBorders>
              <w:top w:val="single" w:sz="6" w:space="0" w:color="auto"/>
              <w:left w:val="single" w:sz="6" w:space="0" w:color="auto"/>
              <w:bottom w:val="single" w:sz="6" w:space="0" w:color="auto"/>
              <w:right w:val="single" w:sz="6" w:space="0" w:color="auto"/>
            </w:tcBorders>
          </w:tcPr>
          <w:p w14:paraId="4B957A09"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47,58</w:t>
            </w:r>
          </w:p>
        </w:tc>
        <w:tc>
          <w:tcPr>
            <w:tcW w:w="1510" w:type="dxa"/>
            <w:tcBorders>
              <w:top w:val="single" w:sz="6" w:space="0" w:color="auto"/>
              <w:left w:val="single" w:sz="6" w:space="0" w:color="auto"/>
              <w:bottom w:val="single" w:sz="6" w:space="0" w:color="auto"/>
              <w:right w:val="single" w:sz="6" w:space="0" w:color="auto"/>
            </w:tcBorders>
          </w:tcPr>
          <w:p w14:paraId="40777BAB"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98,16</w:t>
            </w:r>
          </w:p>
        </w:tc>
        <w:tc>
          <w:tcPr>
            <w:tcW w:w="1448" w:type="dxa"/>
            <w:tcBorders>
              <w:top w:val="single" w:sz="6" w:space="0" w:color="auto"/>
              <w:left w:val="single" w:sz="6" w:space="0" w:color="auto"/>
              <w:bottom w:val="nil"/>
              <w:right w:val="single" w:sz="6" w:space="0" w:color="auto"/>
            </w:tcBorders>
          </w:tcPr>
          <w:p w14:paraId="42D0252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45 984,30</w:t>
            </w:r>
          </w:p>
        </w:tc>
        <w:tc>
          <w:tcPr>
            <w:tcW w:w="1309" w:type="dxa"/>
            <w:tcBorders>
              <w:top w:val="single" w:sz="6" w:space="0" w:color="auto"/>
              <w:left w:val="single" w:sz="6" w:space="0" w:color="auto"/>
              <w:bottom w:val="single" w:sz="6" w:space="0" w:color="auto"/>
              <w:right w:val="single" w:sz="6" w:space="0" w:color="auto"/>
            </w:tcBorders>
          </w:tcPr>
          <w:p w14:paraId="462D9DA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r>
      <w:tr w:rsidR="00370B72" w:rsidRPr="00F80443" w14:paraId="45EDC67B" w14:textId="77777777" w:rsidTr="00A54F8F">
        <w:trPr>
          <w:trHeight w:val="847"/>
        </w:trPr>
        <w:tc>
          <w:tcPr>
            <w:tcW w:w="3007" w:type="dxa"/>
            <w:tcBorders>
              <w:top w:val="single" w:sz="6" w:space="0" w:color="auto"/>
              <w:left w:val="single" w:sz="6" w:space="0" w:color="auto"/>
              <w:bottom w:val="nil"/>
              <w:right w:val="single" w:sz="6" w:space="0" w:color="auto"/>
            </w:tcBorders>
          </w:tcPr>
          <w:p w14:paraId="66CC3E10"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 xml:space="preserve">Доходы от реализации имущества, находящегося в государственной и муниципальной собственности, доходы от продажи </w:t>
            </w:r>
            <w:proofErr w:type="spellStart"/>
            <w:proofErr w:type="gramStart"/>
            <w:r w:rsidRPr="00F80443">
              <w:rPr>
                <w:color w:val="000000"/>
                <w:sz w:val="20"/>
                <w:szCs w:val="20"/>
              </w:rPr>
              <w:t>зем.участков</w:t>
            </w:r>
            <w:proofErr w:type="spellEnd"/>
            <w:proofErr w:type="gramEnd"/>
          </w:p>
        </w:tc>
        <w:tc>
          <w:tcPr>
            <w:tcW w:w="1208" w:type="dxa"/>
            <w:tcBorders>
              <w:top w:val="single" w:sz="6" w:space="0" w:color="auto"/>
              <w:left w:val="single" w:sz="6" w:space="0" w:color="auto"/>
              <w:bottom w:val="nil"/>
              <w:right w:val="single" w:sz="6" w:space="0" w:color="auto"/>
            </w:tcBorders>
          </w:tcPr>
          <w:p w14:paraId="4475D1B7"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1 962,80</w:t>
            </w:r>
          </w:p>
        </w:tc>
        <w:tc>
          <w:tcPr>
            <w:tcW w:w="1248" w:type="dxa"/>
            <w:tcBorders>
              <w:top w:val="single" w:sz="6" w:space="0" w:color="auto"/>
              <w:left w:val="single" w:sz="6" w:space="0" w:color="auto"/>
              <w:bottom w:val="nil"/>
              <w:right w:val="nil"/>
            </w:tcBorders>
          </w:tcPr>
          <w:p w14:paraId="76FB348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618,90</w:t>
            </w:r>
          </w:p>
        </w:tc>
        <w:tc>
          <w:tcPr>
            <w:tcW w:w="907" w:type="dxa"/>
            <w:tcBorders>
              <w:top w:val="single" w:sz="6" w:space="0" w:color="auto"/>
              <w:left w:val="single" w:sz="6" w:space="0" w:color="auto"/>
              <w:bottom w:val="single" w:sz="6" w:space="0" w:color="auto"/>
              <w:right w:val="single" w:sz="6" w:space="0" w:color="auto"/>
            </w:tcBorders>
          </w:tcPr>
          <w:p w14:paraId="1E1AA06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31,53</w:t>
            </w:r>
          </w:p>
        </w:tc>
        <w:tc>
          <w:tcPr>
            <w:tcW w:w="1182" w:type="dxa"/>
            <w:tcBorders>
              <w:top w:val="single" w:sz="6" w:space="0" w:color="auto"/>
              <w:left w:val="single" w:sz="6" w:space="0" w:color="auto"/>
              <w:bottom w:val="nil"/>
              <w:right w:val="nil"/>
            </w:tcBorders>
            <w:shd w:val="solid" w:color="C0C0C0" w:fill="auto"/>
          </w:tcPr>
          <w:p w14:paraId="7E8800A7"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1 974,60</w:t>
            </w:r>
          </w:p>
        </w:tc>
        <w:tc>
          <w:tcPr>
            <w:tcW w:w="1262" w:type="dxa"/>
            <w:tcBorders>
              <w:top w:val="single" w:sz="6" w:space="0" w:color="auto"/>
              <w:left w:val="single" w:sz="6" w:space="0" w:color="auto"/>
              <w:bottom w:val="nil"/>
              <w:right w:val="single" w:sz="6" w:space="0" w:color="auto"/>
            </w:tcBorders>
          </w:tcPr>
          <w:p w14:paraId="428E0F30"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777,50</w:t>
            </w:r>
          </w:p>
        </w:tc>
        <w:tc>
          <w:tcPr>
            <w:tcW w:w="1126" w:type="dxa"/>
            <w:tcBorders>
              <w:top w:val="single" w:sz="6" w:space="0" w:color="auto"/>
              <w:left w:val="single" w:sz="6" w:space="0" w:color="auto"/>
              <w:bottom w:val="nil"/>
              <w:right w:val="nil"/>
            </w:tcBorders>
          </w:tcPr>
          <w:p w14:paraId="5EE97C7A"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633,80</w:t>
            </w:r>
          </w:p>
        </w:tc>
        <w:tc>
          <w:tcPr>
            <w:tcW w:w="1166" w:type="dxa"/>
            <w:tcBorders>
              <w:top w:val="single" w:sz="6" w:space="0" w:color="auto"/>
              <w:left w:val="single" w:sz="6" w:space="0" w:color="auto"/>
              <w:bottom w:val="single" w:sz="6" w:space="0" w:color="auto"/>
              <w:right w:val="single" w:sz="6" w:space="0" w:color="auto"/>
            </w:tcBorders>
          </w:tcPr>
          <w:p w14:paraId="3E593E9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81,52</w:t>
            </w:r>
          </w:p>
        </w:tc>
        <w:tc>
          <w:tcPr>
            <w:tcW w:w="1510" w:type="dxa"/>
            <w:tcBorders>
              <w:top w:val="single" w:sz="6" w:space="0" w:color="auto"/>
              <w:left w:val="single" w:sz="6" w:space="0" w:color="auto"/>
              <w:bottom w:val="single" w:sz="6" w:space="0" w:color="auto"/>
              <w:right w:val="single" w:sz="6" w:space="0" w:color="auto"/>
            </w:tcBorders>
          </w:tcPr>
          <w:p w14:paraId="00C23040"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102,41</w:t>
            </w:r>
          </w:p>
        </w:tc>
        <w:tc>
          <w:tcPr>
            <w:tcW w:w="1448" w:type="dxa"/>
            <w:tcBorders>
              <w:top w:val="single" w:sz="6" w:space="0" w:color="auto"/>
              <w:left w:val="single" w:sz="6" w:space="0" w:color="auto"/>
              <w:bottom w:val="nil"/>
              <w:right w:val="single" w:sz="6" w:space="0" w:color="auto"/>
            </w:tcBorders>
          </w:tcPr>
          <w:p w14:paraId="34C1A61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777,50</w:t>
            </w:r>
          </w:p>
        </w:tc>
        <w:tc>
          <w:tcPr>
            <w:tcW w:w="1309" w:type="dxa"/>
            <w:tcBorders>
              <w:top w:val="single" w:sz="6" w:space="0" w:color="auto"/>
              <w:left w:val="single" w:sz="6" w:space="0" w:color="auto"/>
              <w:bottom w:val="single" w:sz="6" w:space="0" w:color="auto"/>
              <w:right w:val="single" w:sz="6" w:space="0" w:color="auto"/>
            </w:tcBorders>
          </w:tcPr>
          <w:p w14:paraId="040EC6D0"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r>
      <w:tr w:rsidR="00370B72" w:rsidRPr="00F80443" w14:paraId="225A94CF" w14:textId="77777777" w:rsidTr="00A54F8F">
        <w:trPr>
          <w:trHeight w:val="480"/>
        </w:trPr>
        <w:tc>
          <w:tcPr>
            <w:tcW w:w="3007" w:type="dxa"/>
            <w:tcBorders>
              <w:top w:val="single" w:sz="6" w:space="0" w:color="auto"/>
              <w:left w:val="single" w:sz="6" w:space="0" w:color="auto"/>
              <w:bottom w:val="nil"/>
              <w:right w:val="single" w:sz="6" w:space="0" w:color="auto"/>
            </w:tcBorders>
          </w:tcPr>
          <w:p w14:paraId="4DE4459F"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Штрафы</w:t>
            </w:r>
          </w:p>
        </w:tc>
        <w:tc>
          <w:tcPr>
            <w:tcW w:w="1208" w:type="dxa"/>
            <w:tcBorders>
              <w:top w:val="single" w:sz="6" w:space="0" w:color="auto"/>
              <w:left w:val="single" w:sz="6" w:space="0" w:color="auto"/>
              <w:bottom w:val="nil"/>
              <w:right w:val="single" w:sz="6" w:space="0" w:color="auto"/>
            </w:tcBorders>
          </w:tcPr>
          <w:p w14:paraId="494FBA5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2 075,40</w:t>
            </w:r>
          </w:p>
        </w:tc>
        <w:tc>
          <w:tcPr>
            <w:tcW w:w="1248" w:type="dxa"/>
            <w:tcBorders>
              <w:top w:val="single" w:sz="6" w:space="0" w:color="auto"/>
              <w:left w:val="single" w:sz="6" w:space="0" w:color="auto"/>
              <w:bottom w:val="nil"/>
              <w:right w:val="nil"/>
            </w:tcBorders>
          </w:tcPr>
          <w:p w14:paraId="12AC12FE"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1 028,50</w:t>
            </w:r>
          </w:p>
        </w:tc>
        <w:tc>
          <w:tcPr>
            <w:tcW w:w="907" w:type="dxa"/>
            <w:tcBorders>
              <w:top w:val="single" w:sz="6" w:space="0" w:color="auto"/>
              <w:left w:val="single" w:sz="6" w:space="0" w:color="auto"/>
              <w:bottom w:val="single" w:sz="6" w:space="0" w:color="auto"/>
              <w:right w:val="single" w:sz="6" w:space="0" w:color="auto"/>
            </w:tcBorders>
          </w:tcPr>
          <w:p w14:paraId="6E615205"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49,56</w:t>
            </w:r>
          </w:p>
        </w:tc>
        <w:tc>
          <w:tcPr>
            <w:tcW w:w="1182" w:type="dxa"/>
            <w:tcBorders>
              <w:top w:val="single" w:sz="6" w:space="0" w:color="auto"/>
              <w:left w:val="single" w:sz="6" w:space="0" w:color="auto"/>
              <w:bottom w:val="nil"/>
              <w:right w:val="nil"/>
            </w:tcBorders>
            <w:shd w:val="solid" w:color="C0C0C0" w:fill="auto"/>
          </w:tcPr>
          <w:p w14:paraId="2694690D"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2 035,70</w:t>
            </w:r>
          </w:p>
        </w:tc>
        <w:tc>
          <w:tcPr>
            <w:tcW w:w="1262" w:type="dxa"/>
            <w:tcBorders>
              <w:top w:val="single" w:sz="6" w:space="0" w:color="auto"/>
              <w:left w:val="single" w:sz="6" w:space="0" w:color="auto"/>
              <w:bottom w:val="nil"/>
              <w:right w:val="single" w:sz="6" w:space="0" w:color="auto"/>
            </w:tcBorders>
          </w:tcPr>
          <w:p w14:paraId="268EEC78"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2 027,80</w:t>
            </w:r>
          </w:p>
        </w:tc>
        <w:tc>
          <w:tcPr>
            <w:tcW w:w="1126" w:type="dxa"/>
            <w:tcBorders>
              <w:top w:val="single" w:sz="6" w:space="0" w:color="auto"/>
              <w:left w:val="single" w:sz="6" w:space="0" w:color="auto"/>
              <w:bottom w:val="nil"/>
              <w:right w:val="nil"/>
            </w:tcBorders>
          </w:tcPr>
          <w:p w14:paraId="54127BC7"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3 237,30</w:t>
            </w:r>
          </w:p>
        </w:tc>
        <w:tc>
          <w:tcPr>
            <w:tcW w:w="1166" w:type="dxa"/>
            <w:tcBorders>
              <w:top w:val="single" w:sz="6" w:space="0" w:color="auto"/>
              <w:left w:val="single" w:sz="6" w:space="0" w:color="auto"/>
              <w:bottom w:val="single" w:sz="6" w:space="0" w:color="auto"/>
              <w:right w:val="single" w:sz="6" w:space="0" w:color="auto"/>
            </w:tcBorders>
          </w:tcPr>
          <w:p w14:paraId="6423665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159,65</w:t>
            </w:r>
          </w:p>
        </w:tc>
        <w:tc>
          <w:tcPr>
            <w:tcW w:w="1510" w:type="dxa"/>
            <w:tcBorders>
              <w:top w:val="single" w:sz="6" w:space="0" w:color="auto"/>
              <w:left w:val="single" w:sz="6" w:space="0" w:color="auto"/>
              <w:bottom w:val="single" w:sz="6" w:space="0" w:color="auto"/>
              <w:right w:val="single" w:sz="6" w:space="0" w:color="auto"/>
            </w:tcBorders>
          </w:tcPr>
          <w:p w14:paraId="3D1B25A0"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свыше 200</w:t>
            </w:r>
          </w:p>
        </w:tc>
        <w:tc>
          <w:tcPr>
            <w:tcW w:w="1448" w:type="dxa"/>
            <w:tcBorders>
              <w:top w:val="single" w:sz="6" w:space="0" w:color="auto"/>
              <w:left w:val="single" w:sz="6" w:space="0" w:color="auto"/>
              <w:bottom w:val="nil"/>
              <w:right w:val="single" w:sz="6" w:space="0" w:color="auto"/>
            </w:tcBorders>
          </w:tcPr>
          <w:p w14:paraId="557F402B"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3 800,00</w:t>
            </w:r>
          </w:p>
        </w:tc>
        <w:tc>
          <w:tcPr>
            <w:tcW w:w="1309" w:type="dxa"/>
            <w:tcBorders>
              <w:top w:val="single" w:sz="6" w:space="0" w:color="auto"/>
              <w:left w:val="single" w:sz="6" w:space="0" w:color="auto"/>
              <w:bottom w:val="single" w:sz="6" w:space="0" w:color="auto"/>
              <w:right w:val="single" w:sz="6" w:space="0" w:color="auto"/>
            </w:tcBorders>
          </w:tcPr>
          <w:p w14:paraId="0DCD91A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1 772,20</w:t>
            </w:r>
          </w:p>
        </w:tc>
      </w:tr>
      <w:tr w:rsidR="00370B72" w:rsidRPr="00F80443" w14:paraId="0F3FF6E9" w14:textId="77777777" w:rsidTr="00A54F8F">
        <w:trPr>
          <w:trHeight w:val="502"/>
        </w:trPr>
        <w:tc>
          <w:tcPr>
            <w:tcW w:w="3007" w:type="dxa"/>
            <w:tcBorders>
              <w:top w:val="single" w:sz="6" w:space="0" w:color="auto"/>
              <w:left w:val="single" w:sz="6" w:space="0" w:color="auto"/>
              <w:bottom w:val="single" w:sz="6" w:space="0" w:color="auto"/>
              <w:right w:val="single" w:sz="6" w:space="0" w:color="auto"/>
            </w:tcBorders>
          </w:tcPr>
          <w:p w14:paraId="080B7F73" w14:textId="77777777" w:rsidR="00370B72" w:rsidRPr="00F80443" w:rsidRDefault="00370B72" w:rsidP="00FA3A47">
            <w:pPr>
              <w:autoSpaceDE w:val="0"/>
              <w:autoSpaceDN w:val="0"/>
              <w:adjustRightInd w:val="0"/>
              <w:rPr>
                <w:color w:val="000000"/>
                <w:sz w:val="20"/>
                <w:szCs w:val="20"/>
              </w:rPr>
            </w:pPr>
            <w:r w:rsidRPr="00F80443">
              <w:rPr>
                <w:color w:val="000000"/>
                <w:sz w:val="20"/>
                <w:szCs w:val="20"/>
              </w:rPr>
              <w:t>Неналоговые доходы</w:t>
            </w:r>
          </w:p>
        </w:tc>
        <w:tc>
          <w:tcPr>
            <w:tcW w:w="1208" w:type="dxa"/>
            <w:tcBorders>
              <w:top w:val="single" w:sz="6" w:space="0" w:color="auto"/>
              <w:left w:val="single" w:sz="6" w:space="0" w:color="auto"/>
              <w:bottom w:val="single" w:sz="6" w:space="0" w:color="auto"/>
              <w:right w:val="single" w:sz="6" w:space="0" w:color="auto"/>
            </w:tcBorders>
          </w:tcPr>
          <w:p w14:paraId="3C2525BC"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c>
          <w:tcPr>
            <w:tcW w:w="1248" w:type="dxa"/>
            <w:tcBorders>
              <w:top w:val="single" w:sz="6" w:space="0" w:color="auto"/>
              <w:left w:val="single" w:sz="6" w:space="0" w:color="auto"/>
              <w:bottom w:val="single" w:sz="6" w:space="0" w:color="auto"/>
              <w:right w:val="nil"/>
            </w:tcBorders>
          </w:tcPr>
          <w:p w14:paraId="782577A8"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c>
          <w:tcPr>
            <w:tcW w:w="907" w:type="dxa"/>
            <w:tcBorders>
              <w:top w:val="single" w:sz="6" w:space="0" w:color="auto"/>
              <w:left w:val="single" w:sz="6" w:space="0" w:color="auto"/>
              <w:bottom w:val="single" w:sz="6" w:space="0" w:color="auto"/>
              <w:right w:val="single" w:sz="6" w:space="0" w:color="auto"/>
            </w:tcBorders>
          </w:tcPr>
          <w:p w14:paraId="506C6A7B"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#ДЕЛ/0!</w:t>
            </w:r>
          </w:p>
        </w:tc>
        <w:tc>
          <w:tcPr>
            <w:tcW w:w="1182" w:type="dxa"/>
            <w:tcBorders>
              <w:top w:val="single" w:sz="6" w:space="0" w:color="auto"/>
              <w:left w:val="single" w:sz="6" w:space="0" w:color="auto"/>
              <w:bottom w:val="single" w:sz="6" w:space="0" w:color="auto"/>
              <w:right w:val="nil"/>
            </w:tcBorders>
            <w:shd w:val="solid" w:color="C0C0C0" w:fill="auto"/>
          </w:tcPr>
          <w:p w14:paraId="6A3DD3A9"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c>
          <w:tcPr>
            <w:tcW w:w="1262" w:type="dxa"/>
            <w:tcBorders>
              <w:top w:val="single" w:sz="6" w:space="0" w:color="auto"/>
              <w:left w:val="single" w:sz="6" w:space="0" w:color="auto"/>
              <w:bottom w:val="single" w:sz="6" w:space="0" w:color="auto"/>
              <w:right w:val="single" w:sz="6" w:space="0" w:color="auto"/>
            </w:tcBorders>
          </w:tcPr>
          <w:p w14:paraId="60EDF892"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c>
          <w:tcPr>
            <w:tcW w:w="1126" w:type="dxa"/>
            <w:tcBorders>
              <w:top w:val="single" w:sz="6" w:space="0" w:color="auto"/>
              <w:left w:val="single" w:sz="6" w:space="0" w:color="auto"/>
              <w:bottom w:val="single" w:sz="6" w:space="0" w:color="auto"/>
              <w:right w:val="nil"/>
            </w:tcBorders>
          </w:tcPr>
          <w:p w14:paraId="2465F4BF"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c>
          <w:tcPr>
            <w:tcW w:w="1166" w:type="dxa"/>
            <w:tcBorders>
              <w:top w:val="single" w:sz="6" w:space="0" w:color="auto"/>
              <w:left w:val="single" w:sz="6" w:space="0" w:color="auto"/>
              <w:bottom w:val="single" w:sz="6" w:space="0" w:color="auto"/>
              <w:right w:val="single" w:sz="6" w:space="0" w:color="auto"/>
            </w:tcBorders>
          </w:tcPr>
          <w:p w14:paraId="766B18F4"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c>
          <w:tcPr>
            <w:tcW w:w="1510" w:type="dxa"/>
            <w:tcBorders>
              <w:top w:val="single" w:sz="6" w:space="0" w:color="auto"/>
              <w:left w:val="single" w:sz="6" w:space="0" w:color="auto"/>
              <w:bottom w:val="single" w:sz="6" w:space="0" w:color="auto"/>
              <w:right w:val="single" w:sz="6" w:space="0" w:color="auto"/>
            </w:tcBorders>
          </w:tcPr>
          <w:p w14:paraId="05A9331E" w14:textId="77777777" w:rsidR="00370B72" w:rsidRPr="00F80443" w:rsidRDefault="00370B72" w:rsidP="00FA3A47">
            <w:pPr>
              <w:autoSpaceDE w:val="0"/>
              <w:autoSpaceDN w:val="0"/>
              <w:adjustRightInd w:val="0"/>
              <w:jc w:val="center"/>
              <w:rPr>
                <w:color w:val="000000"/>
                <w:sz w:val="20"/>
                <w:szCs w:val="20"/>
              </w:rPr>
            </w:pPr>
            <w:r w:rsidRPr="00F80443">
              <w:rPr>
                <w:color w:val="000000"/>
                <w:sz w:val="20"/>
                <w:szCs w:val="20"/>
              </w:rPr>
              <w:t>0,00</w:t>
            </w:r>
          </w:p>
        </w:tc>
        <w:tc>
          <w:tcPr>
            <w:tcW w:w="1448" w:type="dxa"/>
            <w:tcBorders>
              <w:top w:val="single" w:sz="6" w:space="0" w:color="auto"/>
              <w:left w:val="single" w:sz="6" w:space="0" w:color="auto"/>
              <w:bottom w:val="single" w:sz="6" w:space="0" w:color="auto"/>
              <w:right w:val="single" w:sz="6" w:space="0" w:color="auto"/>
            </w:tcBorders>
          </w:tcPr>
          <w:p w14:paraId="471ABDB8"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c>
          <w:tcPr>
            <w:tcW w:w="1309" w:type="dxa"/>
            <w:tcBorders>
              <w:top w:val="single" w:sz="6" w:space="0" w:color="auto"/>
              <w:left w:val="single" w:sz="6" w:space="0" w:color="auto"/>
              <w:bottom w:val="single" w:sz="6" w:space="0" w:color="auto"/>
              <w:right w:val="single" w:sz="6" w:space="0" w:color="auto"/>
            </w:tcBorders>
          </w:tcPr>
          <w:p w14:paraId="67ED220B" w14:textId="77777777" w:rsidR="00370B72" w:rsidRPr="00F80443" w:rsidRDefault="00370B72" w:rsidP="00FA3A47">
            <w:pPr>
              <w:autoSpaceDE w:val="0"/>
              <w:autoSpaceDN w:val="0"/>
              <w:adjustRightInd w:val="0"/>
              <w:jc w:val="right"/>
              <w:rPr>
                <w:color w:val="000000"/>
                <w:sz w:val="20"/>
                <w:szCs w:val="20"/>
              </w:rPr>
            </w:pPr>
            <w:r w:rsidRPr="00F80443">
              <w:rPr>
                <w:color w:val="000000"/>
                <w:sz w:val="20"/>
                <w:szCs w:val="20"/>
              </w:rPr>
              <w:t>0,00</w:t>
            </w:r>
          </w:p>
        </w:tc>
      </w:tr>
    </w:tbl>
    <w:p w14:paraId="23F0063D" w14:textId="77777777" w:rsidR="00370B72" w:rsidRPr="00F80443" w:rsidRDefault="00370B72" w:rsidP="00FA3A47">
      <w:pPr>
        <w:jc w:val="both"/>
        <w:rPr>
          <w:color w:val="000000"/>
          <w:sz w:val="20"/>
          <w:szCs w:val="20"/>
        </w:rPr>
      </w:pPr>
    </w:p>
    <w:p w14:paraId="4A2C1179" w14:textId="77777777" w:rsidR="00370B72" w:rsidRPr="00F80443" w:rsidRDefault="00370B72" w:rsidP="00FA3A47">
      <w:pPr>
        <w:rPr>
          <w:sz w:val="20"/>
          <w:szCs w:val="20"/>
        </w:rPr>
      </w:pPr>
    </w:p>
    <w:tbl>
      <w:tblPr>
        <w:tblW w:w="14037" w:type="dxa"/>
        <w:tblInd w:w="108" w:type="dxa"/>
        <w:tblLook w:val="04A0" w:firstRow="1" w:lastRow="0" w:firstColumn="1" w:lastColumn="0" w:noHBand="0" w:noVBand="1"/>
      </w:tblPr>
      <w:tblGrid>
        <w:gridCol w:w="4160"/>
        <w:gridCol w:w="1126"/>
        <w:gridCol w:w="240"/>
        <w:gridCol w:w="860"/>
        <w:gridCol w:w="137"/>
        <w:gridCol w:w="1073"/>
        <w:gridCol w:w="156"/>
        <w:gridCol w:w="923"/>
        <w:gridCol w:w="17"/>
        <w:gridCol w:w="1643"/>
        <w:gridCol w:w="17"/>
        <w:gridCol w:w="1643"/>
        <w:gridCol w:w="17"/>
        <w:gridCol w:w="2163"/>
        <w:gridCol w:w="257"/>
      </w:tblGrid>
      <w:tr w:rsidR="00370B72" w:rsidRPr="00F80443" w14:paraId="77C8FC44" w14:textId="77777777" w:rsidTr="00A54F8F">
        <w:trPr>
          <w:trHeight w:val="225"/>
        </w:trPr>
        <w:tc>
          <w:tcPr>
            <w:tcW w:w="4160" w:type="dxa"/>
            <w:tcBorders>
              <w:top w:val="nil"/>
              <w:left w:val="nil"/>
              <w:bottom w:val="nil"/>
              <w:right w:val="nil"/>
            </w:tcBorders>
            <w:shd w:val="clear" w:color="auto" w:fill="auto"/>
            <w:noWrap/>
            <w:vAlign w:val="bottom"/>
            <w:hideMark/>
          </w:tcPr>
          <w:p w14:paraId="17A73B75"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noWrap/>
            <w:vAlign w:val="bottom"/>
            <w:hideMark/>
          </w:tcPr>
          <w:p w14:paraId="05A0AB95"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noWrap/>
            <w:vAlign w:val="bottom"/>
            <w:hideMark/>
          </w:tcPr>
          <w:p w14:paraId="7FE32FD1" w14:textId="77777777" w:rsidR="00370B72" w:rsidRPr="00F80443" w:rsidRDefault="00370B72" w:rsidP="00FA3A47">
            <w:pPr>
              <w:rPr>
                <w:sz w:val="20"/>
                <w:szCs w:val="20"/>
              </w:rPr>
            </w:pPr>
          </w:p>
        </w:tc>
        <w:tc>
          <w:tcPr>
            <w:tcW w:w="1197" w:type="dxa"/>
            <w:gridSpan w:val="3"/>
            <w:tcBorders>
              <w:top w:val="nil"/>
              <w:left w:val="nil"/>
              <w:bottom w:val="nil"/>
              <w:right w:val="nil"/>
            </w:tcBorders>
            <w:shd w:val="clear" w:color="auto" w:fill="auto"/>
            <w:noWrap/>
            <w:vAlign w:val="bottom"/>
            <w:hideMark/>
          </w:tcPr>
          <w:p w14:paraId="49AE6A13" w14:textId="77777777" w:rsidR="00370B72" w:rsidRPr="00F80443" w:rsidRDefault="00370B72" w:rsidP="00FA3A47">
            <w:pPr>
              <w:rPr>
                <w:sz w:val="20"/>
                <w:szCs w:val="20"/>
              </w:rPr>
            </w:pPr>
          </w:p>
        </w:tc>
        <w:tc>
          <w:tcPr>
            <w:tcW w:w="940" w:type="dxa"/>
            <w:gridSpan w:val="2"/>
            <w:tcBorders>
              <w:top w:val="nil"/>
              <w:left w:val="nil"/>
              <w:bottom w:val="nil"/>
              <w:right w:val="nil"/>
            </w:tcBorders>
            <w:shd w:val="clear" w:color="auto" w:fill="auto"/>
            <w:noWrap/>
            <w:vAlign w:val="bottom"/>
            <w:hideMark/>
          </w:tcPr>
          <w:p w14:paraId="43282C33"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noWrap/>
            <w:vAlign w:val="bottom"/>
            <w:hideMark/>
          </w:tcPr>
          <w:p w14:paraId="77347D6F" w14:textId="77777777" w:rsidR="00370B72" w:rsidRPr="00F80443" w:rsidRDefault="00370B72" w:rsidP="00FA3A47">
            <w:pPr>
              <w:rPr>
                <w:sz w:val="20"/>
                <w:szCs w:val="20"/>
              </w:rPr>
            </w:pPr>
          </w:p>
        </w:tc>
        <w:tc>
          <w:tcPr>
            <w:tcW w:w="4080" w:type="dxa"/>
            <w:gridSpan w:val="4"/>
            <w:tcBorders>
              <w:top w:val="nil"/>
              <w:left w:val="nil"/>
              <w:bottom w:val="nil"/>
              <w:right w:val="nil"/>
            </w:tcBorders>
            <w:shd w:val="clear" w:color="auto" w:fill="auto"/>
            <w:noWrap/>
            <w:vAlign w:val="bottom"/>
            <w:hideMark/>
          </w:tcPr>
          <w:p w14:paraId="33BD1485" w14:textId="77777777" w:rsidR="00370B72" w:rsidRPr="00F80443" w:rsidRDefault="00370B72" w:rsidP="00FA3A47">
            <w:pPr>
              <w:jc w:val="center"/>
              <w:rPr>
                <w:color w:val="000000"/>
                <w:sz w:val="20"/>
                <w:szCs w:val="20"/>
              </w:rPr>
            </w:pPr>
            <w:r w:rsidRPr="00F80443">
              <w:rPr>
                <w:color w:val="000000"/>
                <w:sz w:val="20"/>
                <w:szCs w:val="20"/>
              </w:rPr>
              <w:t>Приложение №3</w:t>
            </w:r>
          </w:p>
        </w:tc>
      </w:tr>
      <w:tr w:rsidR="00370B72" w:rsidRPr="00F80443" w14:paraId="09469FA9" w14:textId="77777777" w:rsidTr="00A54F8F">
        <w:trPr>
          <w:trHeight w:val="225"/>
        </w:trPr>
        <w:tc>
          <w:tcPr>
            <w:tcW w:w="4160" w:type="dxa"/>
            <w:tcBorders>
              <w:top w:val="nil"/>
              <w:left w:val="nil"/>
              <w:bottom w:val="nil"/>
              <w:right w:val="nil"/>
            </w:tcBorders>
            <w:shd w:val="clear" w:color="auto" w:fill="auto"/>
            <w:noWrap/>
            <w:vAlign w:val="bottom"/>
            <w:hideMark/>
          </w:tcPr>
          <w:p w14:paraId="7482C79E" w14:textId="77777777" w:rsidR="00370B72" w:rsidRPr="00F80443" w:rsidRDefault="00370B72" w:rsidP="00FA3A47">
            <w:pPr>
              <w:jc w:val="center"/>
              <w:rPr>
                <w:color w:val="000000"/>
                <w:sz w:val="20"/>
                <w:szCs w:val="20"/>
              </w:rPr>
            </w:pPr>
          </w:p>
        </w:tc>
        <w:tc>
          <w:tcPr>
            <w:tcW w:w="940" w:type="dxa"/>
            <w:tcBorders>
              <w:top w:val="nil"/>
              <w:left w:val="nil"/>
              <w:bottom w:val="nil"/>
              <w:right w:val="nil"/>
            </w:tcBorders>
            <w:shd w:val="clear" w:color="auto" w:fill="auto"/>
            <w:noWrap/>
            <w:vAlign w:val="bottom"/>
            <w:hideMark/>
          </w:tcPr>
          <w:p w14:paraId="5830EF9C"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vAlign w:val="bottom"/>
            <w:hideMark/>
          </w:tcPr>
          <w:p w14:paraId="68650D36" w14:textId="77777777" w:rsidR="00370B72" w:rsidRPr="00F80443" w:rsidRDefault="00370B72" w:rsidP="00FA3A47">
            <w:pPr>
              <w:rPr>
                <w:sz w:val="20"/>
                <w:szCs w:val="20"/>
              </w:rPr>
            </w:pPr>
          </w:p>
        </w:tc>
        <w:tc>
          <w:tcPr>
            <w:tcW w:w="1197" w:type="dxa"/>
            <w:gridSpan w:val="3"/>
            <w:tcBorders>
              <w:top w:val="nil"/>
              <w:left w:val="nil"/>
              <w:bottom w:val="nil"/>
              <w:right w:val="nil"/>
            </w:tcBorders>
            <w:shd w:val="clear" w:color="auto" w:fill="auto"/>
            <w:vAlign w:val="bottom"/>
            <w:hideMark/>
          </w:tcPr>
          <w:p w14:paraId="07B8ACC8" w14:textId="77777777" w:rsidR="00370B72" w:rsidRPr="00F80443" w:rsidRDefault="00370B72" w:rsidP="00FA3A47">
            <w:pPr>
              <w:rPr>
                <w:sz w:val="20"/>
                <w:szCs w:val="20"/>
              </w:rPr>
            </w:pPr>
          </w:p>
        </w:tc>
        <w:tc>
          <w:tcPr>
            <w:tcW w:w="940" w:type="dxa"/>
            <w:gridSpan w:val="2"/>
            <w:tcBorders>
              <w:top w:val="nil"/>
              <w:left w:val="nil"/>
              <w:bottom w:val="nil"/>
              <w:right w:val="nil"/>
            </w:tcBorders>
            <w:shd w:val="clear" w:color="auto" w:fill="auto"/>
            <w:hideMark/>
          </w:tcPr>
          <w:p w14:paraId="52C9382A"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hideMark/>
          </w:tcPr>
          <w:p w14:paraId="0C7C965A" w14:textId="77777777" w:rsidR="00370B72" w:rsidRPr="00F80443" w:rsidRDefault="00370B72" w:rsidP="00FA3A47">
            <w:pPr>
              <w:rPr>
                <w:sz w:val="20"/>
                <w:szCs w:val="20"/>
              </w:rPr>
            </w:pPr>
          </w:p>
        </w:tc>
        <w:tc>
          <w:tcPr>
            <w:tcW w:w="4080" w:type="dxa"/>
            <w:gridSpan w:val="4"/>
            <w:tcBorders>
              <w:top w:val="nil"/>
              <w:left w:val="nil"/>
              <w:bottom w:val="nil"/>
              <w:right w:val="nil"/>
            </w:tcBorders>
            <w:shd w:val="clear" w:color="auto" w:fill="auto"/>
            <w:noWrap/>
            <w:vAlign w:val="bottom"/>
            <w:hideMark/>
          </w:tcPr>
          <w:p w14:paraId="22A0AE2C" w14:textId="77777777" w:rsidR="00370B72" w:rsidRPr="00F80443" w:rsidRDefault="00370B72" w:rsidP="00FA3A47">
            <w:pPr>
              <w:jc w:val="center"/>
              <w:rPr>
                <w:color w:val="000000"/>
                <w:sz w:val="20"/>
                <w:szCs w:val="20"/>
              </w:rPr>
            </w:pPr>
            <w:r w:rsidRPr="00F80443">
              <w:rPr>
                <w:color w:val="000000"/>
                <w:sz w:val="20"/>
                <w:szCs w:val="20"/>
              </w:rPr>
              <w:t>к решению сессии совета депутатов</w:t>
            </w:r>
          </w:p>
        </w:tc>
      </w:tr>
      <w:tr w:rsidR="00370B72" w:rsidRPr="00F80443" w14:paraId="5527EA0D" w14:textId="77777777" w:rsidTr="00A54F8F">
        <w:trPr>
          <w:trHeight w:val="225"/>
        </w:trPr>
        <w:tc>
          <w:tcPr>
            <w:tcW w:w="4160" w:type="dxa"/>
            <w:tcBorders>
              <w:top w:val="nil"/>
              <w:left w:val="nil"/>
              <w:bottom w:val="nil"/>
              <w:right w:val="nil"/>
            </w:tcBorders>
            <w:shd w:val="clear" w:color="auto" w:fill="auto"/>
            <w:noWrap/>
            <w:vAlign w:val="bottom"/>
            <w:hideMark/>
          </w:tcPr>
          <w:p w14:paraId="7567C96B" w14:textId="77777777" w:rsidR="00370B72" w:rsidRPr="00F80443" w:rsidRDefault="00370B72" w:rsidP="00FA3A47">
            <w:pPr>
              <w:jc w:val="center"/>
              <w:rPr>
                <w:color w:val="000000"/>
                <w:sz w:val="20"/>
                <w:szCs w:val="20"/>
              </w:rPr>
            </w:pPr>
          </w:p>
        </w:tc>
        <w:tc>
          <w:tcPr>
            <w:tcW w:w="940" w:type="dxa"/>
            <w:tcBorders>
              <w:top w:val="nil"/>
              <w:left w:val="nil"/>
              <w:bottom w:val="nil"/>
              <w:right w:val="nil"/>
            </w:tcBorders>
            <w:shd w:val="clear" w:color="auto" w:fill="auto"/>
            <w:noWrap/>
            <w:vAlign w:val="bottom"/>
            <w:hideMark/>
          </w:tcPr>
          <w:p w14:paraId="29A70276"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noWrap/>
            <w:vAlign w:val="bottom"/>
            <w:hideMark/>
          </w:tcPr>
          <w:p w14:paraId="071634A0" w14:textId="77777777" w:rsidR="00370B72" w:rsidRPr="00F80443" w:rsidRDefault="00370B72" w:rsidP="00FA3A47">
            <w:pPr>
              <w:rPr>
                <w:sz w:val="20"/>
                <w:szCs w:val="20"/>
              </w:rPr>
            </w:pPr>
          </w:p>
        </w:tc>
        <w:tc>
          <w:tcPr>
            <w:tcW w:w="1197" w:type="dxa"/>
            <w:gridSpan w:val="3"/>
            <w:tcBorders>
              <w:top w:val="nil"/>
              <w:left w:val="nil"/>
              <w:bottom w:val="nil"/>
              <w:right w:val="nil"/>
            </w:tcBorders>
            <w:shd w:val="clear" w:color="auto" w:fill="auto"/>
            <w:noWrap/>
            <w:vAlign w:val="bottom"/>
            <w:hideMark/>
          </w:tcPr>
          <w:p w14:paraId="79ED83BC" w14:textId="77777777" w:rsidR="00370B72" w:rsidRPr="00F80443" w:rsidRDefault="00370B72" w:rsidP="00FA3A47">
            <w:pPr>
              <w:rPr>
                <w:sz w:val="20"/>
                <w:szCs w:val="20"/>
              </w:rPr>
            </w:pPr>
          </w:p>
        </w:tc>
        <w:tc>
          <w:tcPr>
            <w:tcW w:w="940" w:type="dxa"/>
            <w:gridSpan w:val="2"/>
            <w:tcBorders>
              <w:top w:val="nil"/>
              <w:left w:val="nil"/>
              <w:bottom w:val="nil"/>
              <w:right w:val="nil"/>
            </w:tcBorders>
            <w:shd w:val="clear" w:color="auto" w:fill="auto"/>
            <w:noWrap/>
            <w:vAlign w:val="bottom"/>
            <w:hideMark/>
          </w:tcPr>
          <w:p w14:paraId="27E3CA8B"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noWrap/>
            <w:vAlign w:val="bottom"/>
            <w:hideMark/>
          </w:tcPr>
          <w:p w14:paraId="68DE0B17" w14:textId="77777777" w:rsidR="00370B72" w:rsidRPr="00F80443" w:rsidRDefault="00370B72" w:rsidP="00FA3A47">
            <w:pPr>
              <w:rPr>
                <w:sz w:val="20"/>
                <w:szCs w:val="20"/>
              </w:rPr>
            </w:pPr>
          </w:p>
        </w:tc>
        <w:tc>
          <w:tcPr>
            <w:tcW w:w="4080" w:type="dxa"/>
            <w:gridSpan w:val="4"/>
            <w:tcBorders>
              <w:top w:val="nil"/>
              <w:left w:val="nil"/>
              <w:bottom w:val="nil"/>
              <w:right w:val="nil"/>
            </w:tcBorders>
            <w:shd w:val="clear" w:color="auto" w:fill="auto"/>
            <w:vAlign w:val="bottom"/>
            <w:hideMark/>
          </w:tcPr>
          <w:p w14:paraId="295C4DF8" w14:textId="77777777" w:rsidR="00370B72" w:rsidRPr="00F80443" w:rsidRDefault="00370B72" w:rsidP="00FA3A47">
            <w:pPr>
              <w:jc w:val="center"/>
              <w:rPr>
                <w:color w:val="000000"/>
                <w:sz w:val="20"/>
                <w:szCs w:val="20"/>
              </w:rPr>
            </w:pPr>
            <w:r w:rsidRPr="00F80443">
              <w:rPr>
                <w:color w:val="000000"/>
                <w:sz w:val="20"/>
                <w:szCs w:val="20"/>
              </w:rPr>
              <w:t xml:space="preserve">Куйбышевского района Новосибирской области </w:t>
            </w:r>
          </w:p>
        </w:tc>
      </w:tr>
      <w:tr w:rsidR="00370B72" w:rsidRPr="00F80443" w14:paraId="66A58C96" w14:textId="77777777" w:rsidTr="00A54F8F">
        <w:trPr>
          <w:trHeight w:val="420"/>
        </w:trPr>
        <w:tc>
          <w:tcPr>
            <w:tcW w:w="4160" w:type="dxa"/>
            <w:tcBorders>
              <w:top w:val="nil"/>
              <w:left w:val="nil"/>
              <w:bottom w:val="nil"/>
              <w:right w:val="nil"/>
            </w:tcBorders>
            <w:shd w:val="clear" w:color="auto" w:fill="auto"/>
            <w:vAlign w:val="center"/>
            <w:hideMark/>
          </w:tcPr>
          <w:p w14:paraId="774ACF15" w14:textId="77777777" w:rsidR="00370B72" w:rsidRPr="00F80443" w:rsidRDefault="00370B72" w:rsidP="00FA3A47">
            <w:pPr>
              <w:jc w:val="center"/>
              <w:rPr>
                <w:color w:val="000000"/>
                <w:sz w:val="20"/>
                <w:szCs w:val="20"/>
              </w:rPr>
            </w:pPr>
          </w:p>
        </w:tc>
        <w:tc>
          <w:tcPr>
            <w:tcW w:w="940" w:type="dxa"/>
            <w:tcBorders>
              <w:top w:val="nil"/>
              <w:left w:val="nil"/>
              <w:bottom w:val="nil"/>
              <w:right w:val="nil"/>
            </w:tcBorders>
            <w:shd w:val="clear" w:color="auto" w:fill="auto"/>
            <w:vAlign w:val="center"/>
            <w:hideMark/>
          </w:tcPr>
          <w:p w14:paraId="0BF75B15"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vAlign w:val="center"/>
            <w:hideMark/>
          </w:tcPr>
          <w:p w14:paraId="2B6DF13F" w14:textId="77777777" w:rsidR="00370B72" w:rsidRPr="00F80443" w:rsidRDefault="00370B72" w:rsidP="00FA3A47">
            <w:pPr>
              <w:rPr>
                <w:sz w:val="20"/>
                <w:szCs w:val="20"/>
              </w:rPr>
            </w:pPr>
          </w:p>
        </w:tc>
        <w:tc>
          <w:tcPr>
            <w:tcW w:w="1197" w:type="dxa"/>
            <w:gridSpan w:val="3"/>
            <w:tcBorders>
              <w:top w:val="nil"/>
              <w:left w:val="nil"/>
              <w:bottom w:val="nil"/>
              <w:right w:val="nil"/>
            </w:tcBorders>
            <w:shd w:val="clear" w:color="auto" w:fill="auto"/>
            <w:vAlign w:val="center"/>
            <w:hideMark/>
          </w:tcPr>
          <w:p w14:paraId="33CCD5B4" w14:textId="77777777" w:rsidR="00370B72" w:rsidRPr="00F80443" w:rsidRDefault="00370B72" w:rsidP="00FA3A47">
            <w:pPr>
              <w:rPr>
                <w:sz w:val="20"/>
                <w:szCs w:val="20"/>
              </w:rPr>
            </w:pPr>
          </w:p>
        </w:tc>
        <w:tc>
          <w:tcPr>
            <w:tcW w:w="940" w:type="dxa"/>
            <w:gridSpan w:val="2"/>
            <w:tcBorders>
              <w:top w:val="nil"/>
              <w:left w:val="nil"/>
              <w:bottom w:val="nil"/>
              <w:right w:val="nil"/>
            </w:tcBorders>
            <w:shd w:val="clear" w:color="auto" w:fill="auto"/>
            <w:vAlign w:val="center"/>
            <w:hideMark/>
          </w:tcPr>
          <w:p w14:paraId="542F2FBC"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vAlign w:val="center"/>
            <w:hideMark/>
          </w:tcPr>
          <w:p w14:paraId="314714DE" w14:textId="77777777" w:rsidR="00370B72" w:rsidRPr="00F80443" w:rsidRDefault="00370B72" w:rsidP="00FA3A47">
            <w:pPr>
              <w:rPr>
                <w:sz w:val="20"/>
                <w:szCs w:val="20"/>
              </w:rPr>
            </w:pPr>
          </w:p>
        </w:tc>
        <w:tc>
          <w:tcPr>
            <w:tcW w:w="4080" w:type="dxa"/>
            <w:gridSpan w:val="4"/>
            <w:tcBorders>
              <w:top w:val="nil"/>
              <w:left w:val="nil"/>
              <w:bottom w:val="nil"/>
              <w:right w:val="nil"/>
            </w:tcBorders>
            <w:shd w:val="clear" w:color="auto" w:fill="auto"/>
            <w:vAlign w:val="bottom"/>
            <w:hideMark/>
          </w:tcPr>
          <w:p w14:paraId="0EF84CC3" w14:textId="7BAD96FB" w:rsidR="00370B72" w:rsidRPr="00F80443" w:rsidRDefault="001F3239" w:rsidP="00FA3A47">
            <w:pPr>
              <w:jc w:val="center"/>
              <w:rPr>
                <w:color w:val="000000"/>
                <w:sz w:val="20"/>
                <w:szCs w:val="20"/>
              </w:rPr>
            </w:pPr>
            <w:r w:rsidRPr="00F80443">
              <w:rPr>
                <w:color w:val="000000"/>
                <w:sz w:val="20"/>
                <w:szCs w:val="20"/>
              </w:rPr>
              <w:t>«</w:t>
            </w:r>
            <w:r w:rsidR="00370B72" w:rsidRPr="00F80443">
              <w:rPr>
                <w:color w:val="000000"/>
                <w:sz w:val="20"/>
                <w:szCs w:val="20"/>
              </w:rPr>
              <w:t xml:space="preserve">О бюджете Куйбышевского района Новосибирской области </w:t>
            </w:r>
            <w:proofErr w:type="gramStart"/>
            <w:r w:rsidR="00370B72" w:rsidRPr="00F80443">
              <w:rPr>
                <w:color w:val="000000"/>
                <w:sz w:val="20"/>
                <w:szCs w:val="20"/>
              </w:rPr>
              <w:t>на  2025</w:t>
            </w:r>
            <w:proofErr w:type="gramEnd"/>
            <w:r w:rsidR="00370B72" w:rsidRPr="00F80443">
              <w:rPr>
                <w:color w:val="000000"/>
                <w:sz w:val="20"/>
                <w:szCs w:val="20"/>
              </w:rPr>
              <w:t xml:space="preserve"> год и плановый период 2026 и 2027 годов</w:t>
            </w:r>
            <w:r w:rsidRPr="00F80443">
              <w:rPr>
                <w:color w:val="000000"/>
                <w:sz w:val="20"/>
                <w:szCs w:val="20"/>
              </w:rPr>
              <w:t>»</w:t>
            </w:r>
          </w:p>
        </w:tc>
      </w:tr>
      <w:tr w:rsidR="00370B72" w:rsidRPr="00F80443" w14:paraId="5E6F5F06" w14:textId="77777777" w:rsidTr="00A54F8F">
        <w:trPr>
          <w:trHeight w:val="225"/>
        </w:trPr>
        <w:tc>
          <w:tcPr>
            <w:tcW w:w="4160" w:type="dxa"/>
            <w:tcBorders>
              <w:top w:val="nil"/>
              <w:left w:val="nil"/>
              <w:bottom w:val="nil"/>
              <w:right w:val="nil"/>
            </w:tcBorders>
            <w:shd w:val="clear" w:color="auto" w:fill="auto"/>
            <w:noWrap/>
            <w:vAlign w:val="bottom"/>
            <w:hideMark/>
          </w:tcPr>
          <w:p w14:paraId="780F35B9" w14:textId="77777777" w:rsidR="00370B72" w:rsidRPr="00F80443" w:rsidRDefault="00370B72" w:rsidP="00FA3A47">
            <w:pPr>
              <w:jc w:val="center"/>
              <w:rPr>
                <w:color w:val="000000"/>
                <w:sz w:val="20"/>
                <w:szCs w:val="20"/>
              </w:rPr>
            </w:pPr>
          </w:p>
        </w:tc>
        <w:tc>
          <w:tcPr>
            <w:tcW w:w="940" w:type="dxa"/>
            <w:tcBorders>
              <w:top w:val="nil"/>
              <w:left w:val="nil"/>
              <w:bottom w:val="nil"/>
              <w:right w:val="nil"/>
            </w:tcBorders>
            <w:shd w:val="clear" w:color="auto" w:fill="auto"/>
            <w:noWrap/>
            <w:vAlign w:val="bottom"/>
            <w:hideMark/>
          </w:tcPr>
          <w:p w14:paraId="7A8CF53C"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noWrap/>
            <w:vAlign w:val="bottom"/>
            <w:hideMark/>
          </w:tcPr>
          <w:p w14:paraId="0CA908E5" w14:textId="77777777" w:rsidR="00370B72" w:rsidRPr="00F80443" w:rsidRDefault="00370B72" w:rsidP="00FA3A47">
            <w:pPr>
              <w:rPr>
                <w:sz w:val="20"/>
                <w:szCs w:val="20"/>
              </w:rPr>
            </w:pPr>
          </w:p>
        </w:tc>
        <w:tc>
          <w:tcPr>
            <w:tcW w:w="1197" w:type="dxa"/>
            <w:gridSpan w:val="3"/>
            <w:tcBorders>
              <w:top w:val="nil"/>
              <w:left w:val="nil"/>
              <w:bottom w:val="nil"/>
              <w:right w:val="nil"/>
            </w:tcBorders>
            <w:shd w:val="clear" w:color="auto" w:fill="auto"/>
            <w:noWrap/>
            <w:vAlign w:val="bottom"/>
            <w:hideMark/>
          </w:tcPr>
          <w:p w14:paraId="4BC6E3AD" w14:textId="77777777" w:rsidR="00370B72" w:rsidRPr="00F80443" w:rsidRDefault="00370B72" w:rsidP="00FA3A47">
            <w:pPr>
              <w:rPr>
                <w:sz w:val="20"/>
                <w:szCs w:val="20"/>
              </w:rPr>
            </w:pPr>
          </w:p>
        </w:tc>
        <w:tc>
          <w:tcPr>
            <w:tcW w:w="940" w:type="dxa"/>
            <w:gridSpan w:val="2"/>
            <w:tcBorders>
              <w:top w:val="nil"/>
              <w:left w:val="nil"/>
              <w:bottom w:val="nil"/>
              <w:right w:val="nil"/>
            </w:tcBorders>
            <w:shd w:val="clear" w:color="auto" w:fill="auto"/>
            <w:noWrap/>
            <w:vAlign w:val="bottom"/>
            <w:hideMark/>
          </w:tcPr>
          <w:p w14:paraId="28193D50"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noWrap/>
            <w:vAlign w:val="bottom"/>
            <w:hideMark/>
          </w:tcPr>
          <w:p w14:paraId="6B51FB41" w14:textId="77777777" w:rsidR="00370B72" w:rsidRPr="00F80443" w:rsidRDefault="00370B72" w:rsidP="00FA3A47">
            <w:pPr>
              <w:rPr>
                <w:sz w:val="20"/>
                <w:szCs w:val="20"/>
              </w:rPr>
            </w:pPr>
          </w:p>
        </w:tc>
        <w:tc>
          <w:tcPr>
            <w:tcW w:w="4080" w:type="dxa"/>
            <w:gridSpan w:val="4"/>
            <w:tcBorders>
              <w:top w:val="nil"/>
              <w:left w:val="nil"/>
              <w:bottom w:val="nil"/>
              <w:right w:val="nil"/>
            </w:tcBorders>
            <w:shd w:val="clear" w:color="auto" w:fill="auto"/>
            <w:noWrap/>
            <w:vAlign w:val="bottom"/>
            <w:hideMark/>
          </w:tcPr>
          <w:p w14:paraId="4320DA9C" w14:textId="77777777" w:rsidR="00370B72" w:rsidRPr="00F80443" w:rsidRDefault="00370B72" w:rsidP="00FA3A47">
            <w:pPr>
              <w:rPr>
                <w:sz w:val="20"/>
                <w:szCs w:val="20"/>
              </w:rPr>
            </w:pPr>
          </w:p>
        </w:tc>
      </w:tr>
      <w:tr w:rsidR="00370B72" w:rsidRPr="00F80443" w14:paraId="71AA637F" w14:textId="77777777" w:rsidTr="00A54F8F">
        <w:trPr>
          <w:trHeight w:val="15"/>
        </w:trPr>
        <w:tc>
          <w:tcPr>
            <w:tcW w:w="4160" w:type="dxa"/>
            <w:tcBorders>
              <w:top w:val="nil"/>
              <w:left w:val="nil"/>
              <w:bottom w:val="nil"/>
              <w:right w:val="nil"/>
            </w:tcBorders>
            <w:shd w:val="clear" w:color="auto" w:fill="auto"/>
            <w:vAlign w:val="center"/>
            <w:hideMark/>
          </w:tcPr>
          <w:p w14:paraId="719D468A" w14:textId="77777777" w:rsidR="00370B72" w:rsidRPr="00F80443" w:rsidRDefault="00370B72" w:rsidP="00FA3A47">
            <w:pPr>
              <w:jc w:val="center"/>
              <w:rPr>
                <w:sz w:val="20"/>
                <w:szCs w:val="20"/>
              </w:rPr>
            </w:pPr>
          </w:p>
        </w:tc>
        <w:tc>
          <w:tcPr>
            <w:tcW w:w="940" w:type="dxa"/>
            <w:tcBorders>
              <w:top w:val="nil"/>
              <w:left w:val="nil"/>
              <w:bottom w:val="nil"/>
              <w:right w:val="nil"/>
            </w:tcBorders>
            <w:shd w:val="clear" w:color="auto" w:fill="auto"/>
            <w:vAlign w:val="center"/>
            <w:hideMark/>
          </w:tcPr>
          <w:p w14:paraId="39A80269"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vAlign w:val="center"/>
            <w:hideMark/>
          </w:tcPr>
          <w:p w14:paraId="7D714DBB" w14:textId="77777777" w:rsidR="00370B72" w:rsidRPr="00F80443" w:rsidRDefault="00370B72" w:rsidP="00FA3A47">
            <w:pPr>
              <w:rPr>
                <w:sz w:val="20"/>
                <w:szCs w:val="20"/>
              </w:rPr>
            </w:pPr>
          </w:p>
        </w:tc>
        <w:tc>
          <w:tcPr>
            <w:tcW w:w="1197" w:type="dxa"/>
            <w:gridSpan w:val="3"/>
            <w:tcBorders>
              <w:top w:val="nil"/>
              <w:left w:val="nil"/>
              <w:bottom w:val="nil"/>
              <w:right w:val="nil"/>
            </w:tcBorders>
            <w:shd w:val="clear" w:color="auto" w:fill="auto"/>
            <w:vAlign w:val="center"/>
            <w:hideMark/>
          </w:tcPr>
          <w:p w14:paraId="7EC00C18" w14:textId="77777777" w:rsidR="00370B72" w:rsidRPr="00F80443" w:rsidRDefault="00370B72" w:rsidP="00FA3A47">
            <w:pPr>
              <w:rPr>
                <w:sz w:val="20"/>
                <w:szCs w:val="20"/>
              </w:rPr>
            </w:pPr>
          </w:p>
        </w:tc>
        <w:tc>
          <w:tcPr>
            <w:tcW w:w="940" w:type="dxa"/>
            <w:gridSpan w:val="2"/>
            <w:tcBorders>
              <w:top w:val="nil"/>
              <w:left w:val="nil"/>
              <w:bottom w:val="nil"/>
              <w:right w:val="nil"/>
            </w:tcBorders>
            <w:shd w:val="clear" w:color="auto" w:fill="auto"/>
            <w:vAlign w:val="center"/>
            <w:hideMark/>
          </w:tcPr>
          <w:p w14:paraId="289CFD04"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vAlign w:val="center"/>
            <w:hideMark/>
          </w:tcPr>
          <w:p w14:paraId="29A34584"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vAlign w:val="center"/>
            <w:hideMark/>
          </w:tcPr>
          <w:p w14:paraId="77AEA23B" w14:textId="77777777" w:rsidR="00370B72" w:rsidRPr="00F80443" w:rsidRDefault="00370B72" w:rsidP="00FA3A47">
            <w:pPr>
              <w:rPr>
                <w:sz w:val="20"/>
                <w:szCs w:val="20"/>
              </w:rPr>
            </w:pPr>
          </w:p>
        </w:tc>
        <w:tc>
          <w:tcPr>
            <w:tcW w:w="2420" w:type="dxa"/>
            <w:gridSpan w:val="2"/>
            <w:tcBorders>
              <w:top w:val="nil"/>
              <w:left w:val="nil"/>
              <w:bottom w:val="nil"/>
              <w:right w:val="nil"/>
            </w:tcBorders>
            <w:shd w:val="clear" w:color="auto" w:fill="auto"/>
            <w:vAlign w:val="center"/>
            <w:hideMark/>
          </w:tcPr>
          <w:p w14:paraId="0192A401" w14:textId="77777777" w:rsidR="00370B72" w:rsidRPr="00F80443" w:rsidRDefault="00370B72" w:rsidP="00FA3A47">
            <w:pPr>
              <w:rPr>
                <w:sz w:val="20"/>
                <w:szCs w:val="20"/>
              </w:rPr>
            </w:pPr>
          </w:p>
        </w:tc>
      </w:tr>
      <w:tr w:rsidR="00370B72" w:rsidRPr="00F80443" w14:paraId="1C307C50" w14:textId="77777777" w:rsidTr="00A54F8F">
        <w:trPr>
          <w:trHeight w:val="525"/>
        </w:trPr>
        <w:tc>
          <w:tcPr>
            <w:tcW w:w="14037" w:type="dxa"/>
            <w:gridSpan w:val="15"/>
            <w:tcBorders>
              <w:top w:val="nil"/>
              <w:left w:val="nil"/>
              <w:bottom w:val="nil"/>
              <w:right w:val="nil"/>
            </w:tcBorders>
            <w:shd w:val="clear" w:color="auto" w:fill="auto"/>
            <w:vAlign w:val="bottom"/>
            <w:hideMark/>
          </w:tcPr>
          <w:p w14:paraId="30B7F4A0" w14:textId="77777777" w:rsidR="00370B72" w:rsidRPr="00F80443" w:rsidRDefault="00370B72" w:rsidP="00FA3A47">
            <w:pPr>
              <w:jc w:val="center"/>
              <w:rPr>
                <w:color w:val="000000"/>
                <w:sz w:val="20"/>
                <w:szCs w:val="20"/>
              </w:rPr>
            </w:pPr>
            <w:r w:rsidRPr="00F80443">
              <w:rPr>
                <w:color w:val="000000"/>
                <w:sz w:val="20"/>
                <w:szCs w:val="20"/>
              </w:rPr>
              <w:t xml:space="preserve">Распределение бюджетных ассигнований по разделам, подразделам, целевым статьям (муниципальным программам и непрограммным </w:t>
            </w:r>
          </w:p>
        </w:tc>
      </w:tr>
      <w:tr w:rsidR="00370B72" w:rsidRPr="00F80443" w14:paraId="10B11678" w14:textId="77777777" w:rsidTr="00A54F8F">
        <w:trPr>
          <w:trHeight w:val="525"/>
        </w:trPr>
        <w:tc>
          <w:tcPr>
            <w:tcW w:w="14037" w:type="dxa"/>
            <w:gridSpan w:val="15"/>
            <w:tcBorders>
              <w:top w:val="nil"/>
              <w:left w:val="nil"/>
              <w:bottom w:val="nil"/>
              <w:right w:val="nil"/>
            </w:tcBorders>
            <w:shd w:val="clear" w:color="auto" w:fill="auto"/>
            <w:vAlign w:val="bottom"/>
            <w:hideMark/>
          </w:tcPr>
          <w:p w14:paraId="0B1DC8E8" w14:textId="77777777" w:rsidR="00370B72" w:rsidRPr="00F80443" w:rsidRDefault="00370B72" w:rsidP="00FA3A47">
            <w:pPr>
              <w:jc w:val="center"/>
              <w:rPr>
                <w:color w:val="000000"/>
                <w:sz w:val="20"/>
                <w:szCs w:val="20"/>
              </w:rPr>
            </w:pPr>
            <w:r w:rsidRPr="00F80443">
              <w:rPr>
                <w:color w:val="000000"/>
                <w:sz w:val="20"/>
                <w:szCs w:val="20"/>
              </w:rPr>
              <w:t xml:space="preserve"> направлениям деятельности), группам и подгруппам видов расходов классификации расходов бюджета на 2025 год и плановый период </w:t>
            </w:r>
            <w:proofErr w:type="gramStart"/>
            <w:r w:rsidRPr="00F80443">
              <w:rPr>
                <w:color w:val="000000"/>
                <w:sz w:val="20"/>
                <w:szCs w:val="20"/>
              </w:rPr>
              <w:t>2026  и</w:t>
            </w:r>
            <w:proofErr w:type="gramEnd"/>
            <w:r w:rsidRPr="00F80443">
              <w:rPr>
                <w:color w:val="000000"/>
                <w:sz w:val="20"/>
                <w:szCs w:val="20"/>
              </w:rPr>
              <w:t xml:space="preserve"> 2027 годов</w:t>
            </w:r>
          </w:p>
        </w:tc>
      </w:tr>
      <w:tr w:rsidR="00370B72" w:rsidRPr="00F80443" w14:paraId="46FB6BC0" w14:textId="77777777" w:rsidTr="00A54F8F">
        <w:trPr>
          <w:trHeight w:val="285"/>
        </w:trPr>
        <w:tc>
          <w:tcPr>
            <w:tcW w:w="14037" w:type="dxa"/>
            <w:gridSpan w:val="15"/>
            <w:tcBorders>
              <w:top w:val="nil"/>
              <w:left w:val="nil"/>
              <w:bottom w:val="single" w:sz="8" w:space="0" w:color="auto"/>
              <w:right w:val="nil"/>
            </w:tcBorders>
            <w:shd w:val="clear" w:color="auto" w:fill="auto"/>
            <w:noWrap/>
            <w:vAlign w:val="center"/>
            <w:hideMark/>
          </w:tcPr>
          <w:p w14:paraId="74B7B72F" w14:textId="77777777" w:rsidR="00370B72" w:rsidRPr="00F80443" w:rsidRDefault="00370B72" w:rsidP="00FA3A47">
            <w:pPr>
              <w:jc w:val="right"/>
              <w:rPr>
                <w:color w:val="000000"/>
                <w:sz w:val="20"/>
                <w:szCs w:val="20"/>
              </w:rPr>
            </w:pPr>
            <w:r w:rsidRPr="00F80443">
              <w:rPr>
                <w:color w:val="000000"/>
                <w:sz w:val="20"/>
                <w:szCs w:val="20"/>
              </w:rPr>
              <w:t>руб.</w:t>
            </w:r>
          </w:p>
        </w:tc>
      </w:tr>
      <w:tr w:rsidR="00370B72" w:rsidRPr="00F80443" w14:paraId="7A6232FE" w14:textId="77777777" w:rsidTr="00A54F8F">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14:paraId="36619152" w14:textId="77777777" w:rsidR="00370B72" w:rsidRPr="00F80443" w:rsidRDefault="00370B72" w:rsidP="00FA3A47">
            <w:pPr>
              <w:jc w:val="center"/>
              <w:rPr>
                <w:color w:val="000000"/>
                <w:sz w:val="20"/>
                <w:szCs w:val="20"/>
              </w:rPr>
            </w:pPr>
            <w:r w:rsidRPr="00F80443">
              <w:rPr>
                <w:color w:val="000000"/>
                <w:sz w:val="20"/>
                <w:szCs w:val="20"/>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14:paraId="5810D832" w14:textId="77777777" w:rsidR="00370B72" w:rsidRPr="00F80443" w:rsidRDefault="00370B72" w:rsidP="00FA3A47">
            <w:pPr>
              <w:jc w:val="center"/>
              <w:rPr>
                <w:color w:val="000000"/>
                <w:sz w:val="20"/>
                <w:szCs w:val="20"/>
              </w:rPr>
            </w:pPr>
            <w:r w:rsidRPr="00F80443">
              <w:rPr>
                <w:color w:val="000000"/>
                <w:sz w:val="20"/>
                <w:szCs w:val="20"/>
              </w:rPr>
              <w:t>РЗ</w:t>
            </w:r>
          </w:p>
        </w:tc>
        <w:tc>
          <w:tcPr>
            <w:tcW w:w="10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1942D51A" w14:textId="77777777" w:rsidR="00370B72" w:rsidRPr="00F80443" w:rsidRDefault="00370B72" w:rsidP="00FA3A47">
            <w:pPr>
              <w:jc w:val="center"/>
              <w:rPr>
                <w:color w:val="000000"/>
                <w:sz w:val="20"/>
                <w:szCs w:val="20"/>
              </w:rPr>
            </w:pPr>
            <w:r w:rsidRPr="00F80443">
              <w:rPr>
                <w:color w:val="000000"/>
                <w:sz w:val="20"/>
                <w:szCs w:val="20"/>
              </w:rPr>
              <w:t>ПР</w:t>
            </w:r>
          </w:p>
        </w:tc>
        <w:tc>
          <w:tcPr>
            <w:tcW w:w="1197"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14:paraId="33F5FF3E" w14:textId="77777777" w:rsidR="00370B72" w:rsidRPr="00F80443" w:rsidRDefault="00370B72" w:rsidP="00FA3A47">
            <w:pPr>
              <w:jc w:val="center"/>
              <w:rPr>
                <w:color w:val="000000"/>
                <w:sz w:val="20"/>
                <w:szCs w:val="20"/>
              </w:rPr>
            </w:pPr>
            <w:r w:rsidRPr="00F80443">
              <w:rPr>
                <w:color w:val="000000"/>
                <w:sz w:val="20"/>
                <w:szCs w:val="20"/>
              </w:rPr>
              <w:t>ЦСР</w:t>
            </w:r>
          </w:p>
        </w:tc>
        <w:tc>
          <w:tcPr>
            <w:tcW w:w="94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7F4DBB38" w14:textId="77777777" w:rsidR="00370B72" w:rsidRPr="00F80443" w:rsidRDefault="00370B72" w:rsidP="00FA3A47">
            <w:pPr>
              <w:jc w:val="center"/>
              <w:rPr>
                <w:color w:val="000000"/>
                <w:sz w:val="20"/>
                <w:szCs w:val="20"/>
              </w:rPr>
            </w:pPr>
            <w:r w:rsidRPr="00F80443">
              <w:rPr>
                <w:color w:val="000000"/>
                <w:sz w:val="20"/>
                <w:szCs w:val="20"/>
              </w:rPr>
              <w:t>ВР</w:t>
            </w:r>
          </w:p>
        </w:tc>
        <w:tc>
          <w:tcPr>
            <w:tcW w:w="1660" w:type="dxa"/>
            <w:gridSpan w:val="2"/>
            <w:tcBorders>
              <w:top w:val="nil"/>
              <w:left w:val="nil"/>
              <w:bottom w:val="nil"/>
              <w:right w:val="single" w:sz="8" w:space="0" w:color="auto"/>
            </w:tcBorders>
            <w:shd w:val="clear" w:color="auto" w:fill="auto"/>
            <w:noWrap/>
            <w:vAlign w:val="center"/>
            <w:hideMark/>
          </w:tcPr>
          <w:p w14:paraId="64146168" w14:textId="77777777" w:rsidR="00370B72" w:rsidRPr="00F80443" w:rsidRDefault="00370B72" w:rsidP="00FA3A47">
            <w:pPr>
              <w:jc w:val="center"/>
              <w:rPr>
                <w:color w:val="000000"/>
                <w:sz w:val="20"/>
                <w:szCs w:val="20"/>
              </w:rPr>
            </w:pPr>
            <w:r w:rsidRPr="00F80443">
              <w:rPr>
                <w:color w:val="000000"/>
                <w:sz w:val="20"/>
                <w:szCs w:val="20"/>
              </w:rPr>
              <w:t>Сумма</w:t>
            </w:r>
          </w:p>
        </w:tc>
        <w:tc>
          <w:tcPr>
            <w:tcW w:w="1660" w:type="dxa"/>
            <w:gridSpan w:val="2"/>
            <w:tcBorders>
              <w:top w:val="nil"/>
              <w:left w:val="nil"/>
              <w:bottom w:val="nil"/>
              <w:right w:val="single" w:sz="8" w:space="0" w:color="auto"/>
            </w:tcBorders>
            <w:shd w:val="clear" w:color="auto" w:fill="auto"/>
            <w:noWrap/>
            <w:vAlign w:val="center"/>
            <w:hideMark/>
          </w:tcPr>
          <w:p w14:paraId="7CE9BB9A" w14:textId="77777777" w:rsidR="00370B72" w:rsidRPr="00F80443" w:rsidRDefault="00370B72" w:rsidP="00FA3A47">
            <w:pPr>
              <w:jc w:val="center"/>
              <w:rPr>
                <w:color w:val="000000"/>
                <w:sz w:val="20"/>
                <w:szCs w:val="20"/>
              </w:rPr>
            </w:pPr>
            <w:r w:rsidRPr="00F80443">
              <w:rPr>
                <w:color w:val="000000"/>
                <w:sz w:val="20"/>
                <w:szCs w:val="20"/>
              </w:rPr>
              <w:t>Сумма</w:t>
            </w:r>
          </w:p>
        </w:tc>
        <w:tc>
          <w:tcPr>
            <w:tcW w:w="2420" w:type="dxa"/>
            <w:gridSpan w:val="2"/>
            <w:tcBorders>
              <w:top w:val="nil"/>
              <w:left w:val="nil"/>
              <w:bottom w:val="nil"/>
              <w:right w:val="single" w:sz="8" w:space="0" w:color="auto"/>
            </w:tcBorders>
            <w:shd w:val="clear" w:color="auto" w:fill="auto"/>
            <w:noWrap/>
            <w:vAlign w:val="center"/>
            <w:hideMark/>
          </w:tcPr>
          <w:p w14:paraId="2DCF0792" w14:textId="77777777" w:rsidR="00370B72" w:rsidRPr="00F80443" w:rsidRDefault="00370B72" w:rsidP="00FA3A47">
            <w:pPr>
              <w:jc w:val="center"/>
              <w:rPr>
                <w:color w:val="000000"/>
                <w:sz w:val="20"/>
                <w:szCs w:val="20"/>
              </w:rPr>
            </w:pPr>
            <w:r w:rsidRPr="00F80443">
              <w:rPr>
                <w:color w:val="000000"/>
                <w:sz w:val="20"/>
                <w:szCs w:val="20"/>
              </w:rPr>
              <w:t>Сумма</w:t>
            </w:r>
          </w:p>
        </w:tc>
      </w:tr>
      <w:tr w:rsidR="00370B72" w:rsidRPr="00F80443" w14:paraId="2691A366" w14:textId="77777777" w:rsidTr="00A54F8F">
        <w:trPr>
          <w:trHeight w:val="270"/>
        </w:trPr>
        <w:tc>
          <w:tcPr>
            <w:tcW w:w="4160" w:type="dxa"/>
            <w:vMerge/>
            <w:tcBorders>
              <w:top w:val="nil"/>
              <w:left w:val="single" w:sz="8" w:space="0" w:color="auto"/>
              <w:bottom w:val="single" w:sz="8" w:space="0" w:color="auto"/>
              <w:right w:val="single" w:sz="8" w:space="0" w:color="auto"/>
            </w:tcBorders>
            <w:vAlign w:val="center"/>
            <w:hideMark/>
          </w:tcPr>
          <w:p w14:paraId="244B3B01" w14:textId="77777777" w:rsidR="00370B72" w:rsidRPr="00F80443" w:rsidRDefault="00370B72" w:rsidP="00FA3A47">
            <w:pPr>
              <w:rPr>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14:paraId="75234B3C" w14:textId="77777777" w:rsidR="00370B72" w:rsidRPr="00F80443" w:rsidRDefault="00370B72" w:rsidP="00FA3A47">
            <w:pPr>
              <w:rPr>
                <w:color w:val="000000"/>
                <w:sz w:val="20"/>
                <w:szCs w:val="20"/>
              </w:rPr>
            </w:pPr>
          </w:p>
        </w:tc>
        <w:tc>
          <w:tcPr>
            <w:tcW w:w="1060" w:type="dxa"/>
            <w:gridSpan w:val="2"/>
            <w:vMerge/>
            <w:tcBorders>
              <w:top w:val="nil"/>
              <w:left w:val="single" w:sz="8" w:space="0" w:color="auto"/>
              <w:bottom w:val="single" w:sz="8" w:space="0" w:color="auto"/>
              <w:right w:val="single" w:sz="8" w:space="0" w:color="auto"/>
            </w:tcBorders>
            <w:vAlign w:val="center"/>
            <w:hideMark/>
          </w:tcPr>
          <w:p w14:paraId="660A2DA3" w14:textId="77777777" w:rsidR="00370B72" w:rsidRPr="00F80443" w:rsidRDefault="00370B72" w:rsidP="00FA3A47">
            <w:pPr>
              <w:rPr>
                <w:color w:val="000000"/>
                <w:sz w:val="20"/>
                <w:szCs w:val="20"/>
              </w:rPr>
            </w:pPr>
          </w:p>
        </w:tc>
        <w:tc>
          <w:tcPr>
            <w:tcW w:w="1197" w:type="dxa"/>
            <w:gridSpan w:val="3"/>
            <w:vMerge/>
            <w:tcBorders>
              <w:top w:val="nil"/>
              <w:left w:val="single" w:sz="8" w:space="0" w:color="auto"/>
              <w:bottom w:val="single" w:sz="8" w:space="0" w:color="auto"/>
              <w:right w:val="single" w:sz="8" w:space="0" w:color="auto"/>
            </w:tcBorders>
            <w:vAlign w:val="center"/>
            <w:hideMark/>
          </w:tcPr>
          <w:p w14:paraId="2F85B556" w14:textId="77777777" w:rsidR="00370B72" w:rsidRPr="00F80443" w:rsidRDefault="00370B72" w:rsidP="00FA3A47">
            <w:pPr>
              <w:rPr>
                <w:color w:val="000000"/>
                <w:sz w:val="20"/>
                <w:szCs w:val="20"/>
              </w:rPr>
            </w:pPr>
          </w:p>
        </w:tc>
        <w:tc>
          <w:tcPr>
            <w:tcW w:w="940" w:type="dxa"/>
            <w:gridSpan w:val="2"/>
            <w:vMerge/>
            <w:tcBorders>
              <w:top w:val="nil"/>
              <w:left w:val="single" w:sz="8" w:space="0" w:color="auto"/>
              <w:bottom w:val="single" w:sz="8" w:space="0" w:color="auto"/>
              <w:right w:val="single" w:sz="8" w:space="0" w:color="auto"/>
            </w:tcBorders>
            <w:vAlign w:val="center"/>
            <w:hideMark/>
          </w:tcPr>
          <w:p w14:paraId="378A6608" w14:textId="77777777" w:rsidR="00370B72" w:rsidRPr="00F80443" w:rsidRDefault="00370B72" w:rsidP="00FA3A47">
            <w:pPr>
              <w:rPr>
                <w:color w:val="000000"/>
                <w:sz w:val="20"/>
                <w:szCs w:val="20"/>
              </w:rPr>
            </w:pP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37906D0" w14:textId="77777777" w:rsidR="00370B72" w:rsidRPr="00F80443" w:rsidRDefault="00370B72" w:rsidP="00FA3A47">
            <w:pPr>
              <w:jc w:val="center"/>
              <w:rPr>
                <w:color w:val="000000"/>
                <w:sz w:val="20"/>
                <w:szCs w:val="20"/>
              </w:rPr>
            </w:pPr>
            <w:r w:rsidRPr="00F80443">
              <w:rPr>
                <w:color w:val="000000"/>
                <w:sz w:val="20"/>
                <w:szCs w:val="20"/>
              </w:rPr>
              <w:t>2025 год</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65074575" w14:textId="77777777" w:rsidR="00370B72" w:rsidRPr="00F80443" w:rsidRDefault="00370B72" w:rsidP="00FA3A47">
            <w:pPr>
              <w:jc w:val="center"/>
              <w:rPr>
                <w:color w:val="000000"/>
                <w:sz w:val="20"/>
                <w:szCs w:val="20"/>
              </w:rPr>
            </w:pPr>
            <w:r w:rsidRPr="00F80443">
              <w:rPr>
                <w:color w:val="000000"/>
                <w:sz w:val="20"/>
                <w:szCs w:val="20"/>
              </w:rPr>
              <w:t>2026 год</w:t>
            </w:r>
          </w:p>
        </w:tc>
        <w:tc>
          <w:tcPr>
            <w:tcW w:w="2420" w:type="dxa"/>
            <w:gridSpan w:val="2"/>
            <w:tcBorders>
              <w:top w:val="single" w:sz="8" w:space="0" w:color="auto"/>
              <w:left w:val="nil"/>
              <w:bottom w:val="single" w:sz="8" w:space="0" w:color="auto"/>
              <w:right w:val="single" w:sz="8" w:space="0" w:color="auto"/>
            </w:tcBorders>
            <w:shd w:val="clear" w:color="auto" w:fill="auto"/>
            <w:noWrap/>
            <w:vAlign w:val="center"/>
            <w:hideMark/>
          </w:tcPr>
          <w:p w14:paraId="630088EC" w14:textId="77777777" w:rsidR="00370B72" w:rsidRPr="00F80443" w:rsidRDefault="00370B72" w:rsidP="00FA3A47">
            <w:pPr>
              <w:jc w:val="center"/>
              <w:rPr>
                <w:color w:val="000000"/>
                <w:sz w:val="20"/>
                <w:szCs w:val="20"/>
              </w:rPr>
            </w:pPr>
            <w:r w:rsidRPr="00F80443">
              <w:rPr>
                <w:color w:val="000000"/>
                <w:sz w:val="20"/>
                <w:szCs w:val="20"/>
              </w:rPr>
              <w:t>2027 год</w:t>
            </w:r>
          </w:p>
        </w:tc>
      </w:tr>
      <w:tr w:rsidR="00370B72" w:rsidRPr="00F80443" w14:paraId="7094F26F" w14:textId="77777777" w:rsidTr="00A54F8F">
        <w:trPr>
          <w:trHeight w:val="300"/>
        </w:trPr>
        <w:tc>
          <w:tcPr>
            <w:tcW w:w="4160" w:type="dxa"/>
            <w:tcBorders>
              <w:top w:val="nil"/>
              <w:left w:val="single" w:sz="8" w:space="0" w:color="auto"/>
              <w:bottom w:val="single" w:sz="8" w:space="0" w:color="auto"/>
              <w:right w:val="nil"/>
            </w:tcBorders>
            <w:shd w:val="clear" w:color="auto" w:fill="auto"/>
            <w:noWrap/>
            <w:vAlign w:val="center"/>
            <w:hideMark/>
          </w:tcPr>
          <w:p w14:paraId="3C36357B" w14:textId="77777777" w:rsidR="00370B72" w:rsidRPr="00F80443" w:rsidRDefault="00370B72" w:rsidP="00FA3A47">
            <w:pPr>
              <w:jc w:val="center"/>
              <w:rPr>
                <w:color w:val="000000"/>
                <w:sz w:val="20"/>
                <w:szCs w:val="20"/>
              </w:rPr>
            </w:pPr>
            <w:r w:rsidRPr="00F80443">
              <w:rPr>
                <w:color w:val="000000"/>
                <w:sz w:val="20"/>
                <w:szCs w:val="20"/>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6AE76B8" w14:textId="77777777" w:rsidR="00370B72" w:rsidRPr="00F80443" w:rsidRDefault="00370B72" w:rsidP="00FA3A47">
            <w:pPr>
              <w:jc w:val="center"/>
              <w:rPr>
                <w:color w:val="000000"/>
                <w:sz w:val="20"/>
                <w:szCs w:val="20"/>
              </w:rPr>
            </w:pPr>
            <w:r w:rsidRPr="00F80443">
              <w:rPr>
                <w:color w:val="000000"/>
                <w:sz w:val="20"/>
                <w:szCs w:val="20"/>
              </w:rPr>
              <w:t>2</w:t>
            </w:r>
          </w:p>
        </w:tc>
        <w:tc>
          <w:tcPr>
            <w:tcW w:w="1060" w:type="dxa"/>
            <w:gridSpan w:val="2"/>
            <w:tcBorders>
              <w:top w:val="nil"/>
              <w:left w:val="nil"/>
              <w:bottom w:val="single" w:sz="8" w:space="0" w:color="auto"/>
              <w:right w:val="single" w:sz="8" w:space="0" w:color="auto"/>
            </w:tcBorders>
            <w:shd w:val="clear" w:color="auto" w:fill="auto"/>
            <w:noWrap/>
            <w:vAlign w:val="center"/>
            <w:hideMark/>
          </w:tcPr>
          <w:p w14:paraId="6E0D2BCF" w14:textId="77777777" w:rsidR="00370B72" w:rsidRPr="00F80443" w:rsidRDefault="00370B72" w:rsidP="00FA3A47">
            <w:pPr>
              <w:jc w:val="center"/>
              <w:rPr>
                <w:color w:val="000000"/>
                <w:sz w:val="20"/>
                <w:szCs w:val="20"/>
              </w:rPr>
            </w:pPr>
            <w:r w:rsidRPr="00F80443">
              <w:rPr>
                <w:color w:val="000000"/>
                <w:sz w:val="20"/>
                <w:szCs w:val="20"/>
              </w:rPr>
              <w:t>3</w:t>
            </w:r>
          </w:p>
        </w:tc>
        <w:tc>
          <w:tcPr>
            <w:tcW w:w="1197" w:type="dxa"/>
            <w:gridSpan w:val="3"/>
            <w:tcBorders>
              <w:top w:val="nil"/>
              <w:left w:val="nil"/>
              <w:bottom w:val="single" w:sz="8" w:space="0" w:color="auto"/>
              <w:right w:val="single" w:sz="8" w:space="0" w:color="auto"/>
            </w:tcBorders>
            <w:shd w:val="clear" w:color="auto" w:fill="auto"/>
            <w:noWrap/>
            <w:vAlign w:val="center"/>
            <w:hideMark/>
          </w:tcPr>
          <w:p w14:paraId="0A56A288" w14:textId="77777777" w:rsidR="00370B72" w:rsidRPr="00F80443" w:rsidRDefault="00370B72" w:rsidP="00FA3A47">
            <w:pPr>
              <w:jc w:val="center"/>
              <w:rPr>
                <w:color w:val="000000"/>
                <w:sz w:val="20"/>
                <w:szCs w:val="20"/>
              </w:rPr>
            </w:pPr>
            <w:r w:rsidRPr="00F80443">
              <w:rPr>
                <w:color w:val="000000"/>
                <w:sz w:val="20"/>
                <w:szCs w:val="20"/>
              </w:rPr>
              <w:t>4</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38A5F879" w14:textId="77777777" w:rsidR="00370B72" w:rsidRPr="00F80443" w:rsidRDefault="00370B72" w:rsidP="00FA3A47">
            <w:pPr>
              <w:jc w:val="center"/>
              <w:rPr>
                <w:color w:val="000000"/>
                <w:sz w:val="20"/>
                <w:szCs w:val="20"/>
              </w:rPr>
            </w:pPr>
            <w:r w:rsidRPr="00F80443">
              <w:rPr>
                <w:color w:val="000000"/>
                <w:sz w:val="20"/>
                <w:szCs w:val="20"/>
              </w:rPr>
              <w:t>5</w:t>
            </w:r>
          </w:p>
        </w:tc>
        <w:tc>
          <w:tcPr>
            <w:tcW w:w="1660" w:type="dxa"/>
            <w:gridSpan w:val="2"/>
            <w:tcBorders>
              <w:top w:val="nil"/>
              <w:left w:val="nil"/>
              <w:bottom w:val="single" w:sz="8" w:space="0" w:color="auto"/>
              <w:right w:val="single" w:sz="8" w:space="0" w:color="auto"/>
            </w:tcBorders>
            <w:shd w:val="clear" w:color="auto" w:fill="auto"/>
            <w:vAlign w:val="center"/>
            <w:hideMark/>
          </w:tcPr>
          <w:p w14:paraId="523A1538" w14:textId="77777777" w:rsidR="00370B72" w:rsidRPr="00F80443" w:rsidRDefault="00370B72" w:rsidP="00FA3A47">
            <w:pPr>
              <w:jc w:val="center"/>
              <w:rPr>
                <w:color w:val="000000"/>
                <w:sz w:val="20"/>
                <w:szCs w:val="20"/>
              </w:rPr>
            </w:pPr>
            <w:r w:rsidRPr="00F80443">
              <w:rPr>
                <w:color w:val="000000"/>
                <w:sz w:val="20"/>
                <w:szCs w:val="20"/>
              </w:rPr>
              <w:t>6</w:t>
            </w:r>
          </w:p>
        </w:tc>
        <w:tc>
          <w:tcPr>
            <w:tcW w:w="1660" w:type="dxa"/>
            <w:gridSpan w:val="2"/>
            <w:tcBorders>
              <w:top w:val="nil"/>
              <w:left w:val="nil"/>
              <w:bottom w:val="single" w:sz="8" w:space="0" w:color="auto"/>
              <w:right w:val="single" w:sz="8" w:space="0" w:color="auto"/>
            </w:tcBorders>
            <w:shd w:val="clear" w:color="auto" w:fill="auto"/>
            <w:vAlign w:val="center"/>
            <w:hideMark/>
          </w:tcPr>
          <w:p w14:paraId="194CE854" w14:textId="77777777" w:rsidR="00370B72" w:rsidRPr="00F80443" w:rsidRDefault="00370B72" w:rsidP="00FA3A47">
            <w:pPr>
              <w:jc w:val="center"/>
              <w:rPr>
                <w:color w:val="000000"/>
                <w:sz w:val="20"/>
                <w:szCs w:val="20"/>
              </w:rPr>
            </w:pPr>
            <w:r w:rsidRPr="00F80443">
              <w:rPr>
                <w:color w:val="000000"/>
                <w:sz w:val="20"/>
                <w:szCs w:val="20"/>
              </w:rPr>
              <w:t>7</w:t>
            </w:r>
          </w:p>
        </w:tc>
        <w:tc>
          <w:tcPr>
            <w:tcW w:w="2420" w:type="dxa"/>
            <w:gridSpan w:val="2"/>
            <w:tcBorders>
              <w:top w:val="nil"/>
              <w:left w:val="nil"/>
              <w:bottom w:val="single" w:sz="8" w:space="0" w:color="auto"/>
              <w:right w:val="single" w:sz="8" w:space="0" w:color="auto"/>
            </w:tcBorders>
            <w:shd w:val="clear" w:color="auto" w:fill="auto"/>
            <w:vAlign w:val="center"/>
            <w:hideMark/>
          </w:tcPr>
          <w:p w14:paraId="36798FF8" w14:textId="77777777" w:rsidR="00370B72" w:rsidRPr="00F80443" w:rsidRDefault="00370B72" w:rsidP="00FA3A47">
            <w:pPr>
              <w:jc w:val="center"/>
              <w:rPr>
                <w:color w:val="000000"/>
                <w:sz w:val="20"/>
                <w:szCs w:val="20"/>
              </w:rPr>
            </w:pPr>
            <w:r w:rsidRPr="00F80443">
              <w:rPr>
                <w:color w:val="000000"/>
                <w:sz w:val="20"/>
                <w:szCs w:val="20"/>
              </w:rPr>
              <w:t>8</w:t>
            </w:r>
          </w:p>
        </w:tc>
      </w:tr>
      <w:tr w:rsidR="00370B72" w:rsidRPr="00F80443" w14:paraId="4E993CB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258842" w14:textId="77777777" w:rsidR="00370B72" w:rsidRPr="00F80443" w:rsidRDefault="00370B72" w:rsidP="00FA3A47">
            <w:pPr>
              <w:rPr>
                <w:color w:val="000000"/>
                <w:sz w:val="20"/>
                <w:szCs w:val="20"/>
              </w:rPr>
            </w:pPr>
            <w:r w:rsidRPr="00F80443">
              <w:rPr>
                <w:color w:val="000000"/>
                <w:sz w:val="20"/>
                <w:szCs w:val="20"/>
              </w:rPr>
              <w:lastRenderedPageBreak/>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14:paraId="43E9103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F20B9D8"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5866A7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0AF064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590FB0F" w14:textId="77777777" w:rsidR="00370B72" w:rsidRPr="00F80443" w:rsidRDefault="00370B72" w:rsidP="00FA3A47">
            <w:pPr>
              <w:jc w:val="right"/>
              <w:rPr>
                <w:color w:val="000000"/>
                <w:sz w:val="20"/>
                <w:szCs w:val="20"/>
              </w:rPr>
            </w:pPr>
            <w:r w:rsidRPr="00F80443">
              <w:rPr>
                <w:color w:val="000000"/>
                <w:sz w:val="20"/>
                <w:szCs w:val="20"/>
              </w:rPr>
              <w:t xml:space="preserve">170 189 584,38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5FC2E70" w14:textId="77777777" w:rsidR="00370B72" w:rsidRPr="00F80443" w:rsidRDefault="00370B72" w:rsidP="00FA3A47">
            <w:pPr>
              <w:jc w:val="right"/>
              <w:rPr>
                <w:color w:val="000000"/>
                <w:sz w:val="20"/>
                <w:szCs w:val="20"/>
              </w:rPr>
            </w:pPr>
            <w:r w:rsidRPr="00F80443">
              <w:rPr>
                <w:color w:val="000000"/>
                <w:sz w:val="20"/>
                <w:szCs w:val="20"/>
              </w:rPr>
              <w:t xml:space="preserve">74 474 510,85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68E5D2B" w14:textId="77777777" w:rsidR="00370B72" w:rsidRPr="00F80443" w:rsidRDefault="00370B72" w:rsidP="00FA3A47">
            <w:pPr>
              <w:jc w:val="right"/>
              <w:rPr>
                <w:color w:val="000000"/>
                <w:sz w:val="20"/>
                <w:szCs w:val="20"/>
              </w:rPr>
            </w:pPr>
            <w:r w:rsidRPr="00F80443">
              <w:rPr>
                <w:color w:val="000000"/>
                <w:sz w:val="20"/>
                <w:szCs w:val="20"/>
              </w:rPr>
              <w:t xml:space="preserve">74 323 996,55 </w:t>
            </w:r>
          </w:p>
        </w:tc>
      </w:tr>
      <w:tr w:rsidR="00370B72" w:rsidRPr="00F80443" w14:paraId="7311503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BA5F17" w14:textId="77777777" w:rsidR="00370B72" w:rsidRPr="00F80443" w:rsidRDefault="00370B72" w:rsidP="00FA3A47">
            <w:pPr>
              <w:rPr>
                <w:color w:val="000000"/>
                <w:sz w:val="20"/>
                <w:szCs w:val="20"/>
              </w:rPr>
            </w:pPr>
            <w:r w:rsidRPr="00F80443">
              <w:rPr>
                <w:color w:val="000000"/>
                <w:sz w:val="20"/>
                <w:szCs w:val="20"/>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3DEDAC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7D0EC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3AD424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8D3C6E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F816499"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1FD50FF"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191397"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182E8B5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3FF977"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03524B3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1B14C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4F8F3CF"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DAE0AA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8DC9289"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0EE6158"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194310"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2518707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A449DE" w14:textId="77777777" w:rsidR="00370B72" w:rsidRPr="00F80443" w:rsidRDefault="00370B72" w:rsidP="00FA3A47">
            <w:pPr>
              <w:rPr>
                <w:color w:val="000000"/>
                <w:sz w:val="20"/>
                <w:szCs w:val="20"/>
              </w:rPr>
            </w:pPr>
            <w:r w:rsidRPr="00F80443">
              <w:rPr>
                <w:color w:val="000000"/>
                <w:sz w:val="20"/>
                <w:szCs w:val="20"/>
              </w:rPr>
              <w:t>Высшее должностное лицо органа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14:paraId="55B2AB8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6A563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47B7553" w14:textId="77777777" w:rsidR="00370B72" w:rsidRPr="00F80443" w:rsidRDefault="00370B72" w:rsidP="00FA3A47">
            <w:pPr>
              <w:jc w:val="center"/>
              <w:rPr>
                <w:color w:val="000000"/>
                <w:sz w:val="20"/>
                <w:szCs w:val="20"/>
              </w:rPr>
            </w:pPr>
            <w:r w:rsidRPr="00F80443">
              <w:rPr>
                <w:color w:val="000000"/>
                <w:sz w:val="20"/>
                <w:szCs w:val="20"/>
              </w:rPr>
              <w:t>9900001100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509AB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24D173C"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28112B8"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B7DFFB"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35C8D0D6"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9E316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10DA4FE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37303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A40D69D" w14:textId="77777777" w:rsidR="00370B72" w:rsidRPr="00F80443" w:rsidRDefault="00370B72" w:rsidP="00FA3A47">
            <w:pPr>
              <w:jc w:val="center"/>
              <w:rPr>
                <w:color w:val="000000"/>
                <w:sz w:val="20"/>
                <w:szCs w:val="20"/>
              </w:rPr>
            </w:pPr>
            <w:r w:rsidRPr="00F80443">
              <w:rPr>
                <w:color w:val="000000"/>
                <w:sz w:val="20"/>
                <w:szCs w:val="20"/>
              </w:rPr>
              <w:t>9900001100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7626D1"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23BBFB57"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DA60328"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D40B77"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1C33603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007E3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51F6704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3E101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5FCE47A" w14:textId="77777777" w:rsidR="00370B72" w:rsidRPr="00F80443" w:rsidRDefault="00370B72" w:rsidP="00FA3A47">
            <w:pPr>
              <w:jc w:val="center"/>
              <w:rPr>
                <w:color w:val="000000"/>
                <w:sz w:val="20"/>
                <w:szCs w:val="20"/>
              </w:rPr>
            </w:pPr>
            <w:r w:rsidRPr="00F80443">
              <w:rPr>
                <w:color w:val="000000"/>
                <w:sz w:val="20"/>
                <w:szCs w:val="20"/>
              </w:rPr>
              <w:t>9900001100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1D60227"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5A1D3FDF"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F284693"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72832D8"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138FF04C"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FEC5FD" w14:textId="77777777" w:rsidR="00370B72" w:rsidRPr="00F80443" w:rsidRDefault="00370B72" w:rsidP="00FA3A47">
            <w:pPr>
              <w:rPr>
                <w:color w:val="000000"/>
                <w:sz w:val="20"/>
                <w:szCs w:val="20"/>
              </w:rPr>
            </w:pPr>
            <w:r w:rsidRPr="00F80443">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0" w:type="dxa"/>
            <w:tcBorders>
              <w:top w:val="nil"/>
              <w:left w:val="nil"/>
              <w:bottom w:val="single" w:sz="4" w:space="0" w:color="auto"/>
              <w:right w:val="single" w:sz="4" w:space="0" w:color="auto"/>
            </w:tcBorders>
            <w:shd w:val="clear" w:color="auto" w:fill="auto"/>
            <w:noWrap/>
            <w:vAlign w:val="center"/>
            <w:hideMark/>
          </w:tcPr>
          <w:p w14:paraId="3DFE7AF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6C0198A"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2A0ABB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E914A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0CA1DEA" w14:textId="77777777" w:rsidR="00370B72" w:rsidRPr="00F80443" w:rsidRDefault="00370B72" w:rsidP="00FA3A47">
            <w:pPr>
              <w:jc w:val="right"/>
              <w:rPr>
                <w:color w:val="000000"/>
                <w:sz w:val="20"/>
                <w:szCs w:val="20"/>
              </w:rPr>
            </w:pPr>
            <w:r w:rsidRPr="00F80443">
              <w:rPr>
                <w:color w:val="000000"/>
                <w:sz w:val="20"/>
                <w:szCs w:val="20"/>
              </w:rPr>
              <w:t xml:space="preserve">3 112 782,66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EA6C48"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48CA91"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7430C7A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02625D"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3A84399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A22B58"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165D8D6"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B3C6BF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070E50" w14:textId="77777777" w:rsidR="00370B72" w:rsidRPr="00F80443" w:rsidRDefault="00370B72" w:rsidP="00FA3A47">
            <w:pPr>
              <w:jc w:val="right"/>
              <w:rPr>
                <w:color w:val="000000"/>
                <w:sz w:val="20"/>
                <w:szCs w:val="20"/>
              </w:rPr>
            </w:pPr>
            <w:r w:rsidRPr="00F80443">
              <w:rPr>
                <w:color w:val="000000"/>
                <w:sz w:val="20"/>
                <w:szCs w:val="20"/>
              </w:rPr>
              <w:t xml:space="preserve">3 112 782,66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BD119D"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59AC37"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0CB27DE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68D78C" w14:textId="77777777" w:rsidR="00370B72" w:rsidRPr="00F80443" w:rsidRDefault="00370B72" w:rsidP="00FA3A47">
            <w:pPr>
              <w:rPr>
                <w:color w:val="000000"/>
                <w:sz w:val="20"/>
                <w:szCs w:val="20"/>
              </w:rPr>
            </w:pPr>
            <w:r w:rsidRPr="00F80443">
              <w:rPr>
                <w:color w:val="000000"/>
                <w:sz w:val="20"/>
                <w:szCs w:val="20"/>
              </w:rPr>
              <w:t>Содержание аппарата управления представительного органа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14:paraId="6721C30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54444C8"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70F6094"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F9094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3E49CEA" w14:textId="77777777" w:rsidR="00370B72" w:rsidRPr="00F80443" w:rsidRDefault="00370B72" w:rsidP="00FA3A47">
            <w:pPr>
              <w:jc w:val="right"/>
              <w:rPr>
                <w:color w:val="000000"/>
                <w:sz w:val="20"/>
                <w:szCs w:val="20"/>
              </w:rPr>
            </w:pPr>
            <w:r w:rsidRPr="00F80443">
              <w:rPr>
                <w:color w:val="000000"/>
                <w:sz w:val="20"/>
                <w:szCs w:val="20"/>
              </w:rPr>
              <w:t xml:space="preserve">103 737,79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4648D7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9484A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07E16EE"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958C7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223B9BB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3D24C98"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5D14022"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79614D2"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73A9862A" w14:textId="77777777" w:rsidR="00370B72" w:rsidRPr="00F80443" w:rsidRDefault="00370B72" w:rsidP="00FA3A47">
            <w:pPr>
              <w:jc w:val="right"/>
              <w:rPr>
                <w:color w:val="000000"/>
                <w:sz w:val="20"/>
                <w:szCs w:val="20"/>
              </w:rPr>
            </w:pPr>
            <w:r w:rsidRPr="00F80443">
              <w:rPr>
                <w:color w:val="000000"/>
                <w:sz w:val="20"/>
                <w:szCs w:val="20"/>
              </w:rPr>
              <w:t xml:space="preserve">37 200,00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8CFD3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DAAF2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4CFE4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425EF0"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2D40D2B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DF77F1"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A090F66"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8A09466"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3369C673" w14:textId="77777777" w:rsidR="00370B72" w:rsidRPr="00F80443" w:rsidRDefault="00370B72" w:rsidP="00FA3A47">
            <w:pPr>
              <w:jc w:val="right"/>
              <w:rPr>
                <w:color w:val="000000"/>
                <w:sz w:val="20"/>
                <w:szCs w:val="20"/>
              </w:rPr>
            </w:pPr>
            <w:r w:rsidRPr="00F80443">
              <w:rPr>
                <w:color w:val="000000"/>
                <w:sz w:val="20"/>
                <w:szCs w:val="20"/>
              </w:rPr>
              <w:t xml:space="preserve">37 200,00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EF08D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33CD0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23C6C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C3ABE1"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BA5B88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FA4A1BA"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9DD4D7C"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F2840F"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17C11083" w14:textId="77777777" w:rsidR="00370B72" w:rsidRPr="00F80443" w:rsidRDefault="00370B72" w:rsidP="00FA3A47">
            <w:pPr>
              <w:jc w:val="right"/>
              <w:rPr>
                <w:color w:val="000000"/>
                <w:sz w:val="20"/>
                <w:szCs w:val="20"/>
              </w:rPr>
            </w:pPr>
            <w:r w:rsidRPr="00F80443">
              <w:rPr>
                <w:color w:val="000000"/>
                <w:sz w:val="20"/>
                <w:szCs w:val="20"/>
              </w:rPr>
              <w:t xml:space="preserve">66 537,79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4A33BF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41674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09FF0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8D1AFB"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C50D77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67BB1D"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A82262B"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FF2944"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70DF1A66" w14:textId="77777777" w:rsidR="00370B72" w:rsidRPr="00F80443" w:rsidRDefault="00370B72" w:rsidP="00FA3A47">
            <w:pPr>
              <w:jc w:val="right"/>
              <w:rPr>
                <w:color w:val="000000"/>
                <w:sz w:val="20"/>
                <w:szCs w:val="20"/>
              </w:rPr>
            </w:pPr>
            <w:r w:rsidRPr="00F80443">
              <w:rPr>
                <w:color w:val="000000"/>
                <w:sz w:val="20"/>
                <w:szCs w:val="20"/>
              </w:rPr>
              <w:t xml:space="preserve">66 537,79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A04AF4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C4B96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82E01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8ABD56" w14:textId="77777777" w:rsidR="00370B72" w:rsidRPr="00F80443" w:rsidRDefault="00370B72" w:rsidP="00FA3A47">
            <w:pPr>
              <w:rPr>
                <w:color w:val="000000"/>
                <w:sz w:val="20"/>
                <w:szCs w:val="20"/>
              </w:rPr>
            </w:pPr>
            <w:r w:rsidRPr="00F80443">
              <w:rPr>
                <w:color w:val="000000"/>
                <w:sz w:val="20"/>
                <w:szCs w:val="20"/>
              </w:rPr>
              <w:t>Председатель законодательного (представительного) органа муниципальной власти</w:t>
            </w:r>
          </w:p>
        </w:tc>
        <w:tc>
          <w:tcPr>
            <w:tcW w:w="940" w:type="dxa"/>
            <w:tcBorders>
              <w:top w:val="nil"/>
              <w:left w:val="nil"/>
              <w:bottom w:val="single" w:sz="4" w:space="0" w:color="auto"/>
              <w:right w:val="single" w:sz="4" w:space="0" w:color="auto"/>
            </w:tcBorders>
            <w:shd w:val="clear" w:color="auto" w:fill="auto"/>
            <w:noWrap/>
            <w:vAlign w:val="center"/>
            <w:hideMark/>
          </w:tcPr>
          <w:p w14:paraId="7D8E72D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D7AF64"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97065B8" w14:textId="77777777" w:rsidR="00370B72" w:rsidRPr="00F80443" w:rsidRDefault="00370B72" w:rsidP="00FA3A47">
            <w:pPr>
              <w:jc w:val="center"/>
              <w:rPr>
                <w:color w:val="000000"/>
                <w:sz w:val="20"/>
                <w:szCs w:val="20"/>
              </w:rPr>
            </w:pPr>
            <w:r w:rsidRPr="00F80443">
              <w:rPr>
                <w:color w:val="000000"/>
                <w:sz w:val="20"/>
                <w:szCs w:val="20"/>
              </w:rPr>
              <w:t>9900004110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FB2E3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A29D7AB" w14:textId="77777777" w:rsidR="00370B72" w:rsidRPr="00F80443" w:rsidRDefault="00370B72" w:rsidP="00FA3A47">
            <w:pPr>
              <w:jc w:val="right"/>
              <w:rPr>
                <w:color w:val="000000"/>
                <w:sz w:val="20"/>
                <w:szCs w:val="20"/>
              </w:rPr>
            </w:pPr>
            <w:r w:rsidRPr="00F80443">
              <w:rPr>
                <w:color w:val="000000"/>
                <w:sz w:val="20"/>
                <w:szCs w:val="20"/>
              </w:rPr>
              <w:t xml:space="preserve">3 009 044,87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243781E"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163C4D4"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5B9A0B6F"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DCCD6C"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FC158A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7724C18"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6DDF742" w14:textId="77777777" w:rsidR="00370B72" w:rsidRPr="00F80443" w:rsidRDefault="00370B72" w:rsidP="00FA3A47">
            <w:pPr>
              <w:jc w:val="center"/>
              <w:rPr>
                <w:color w:val="000000"/>
                <w:sz w:val="20"/>
                <w:szCs w:val="20"/>
              </w:rPr>
            </w:pPr>
            <w:r w:rsidRPr="00F80443">
              <w:rPr>
                <w:color w:val="000000"/>
                <w:sz w:val="20"/>
                <w:szCs w:val="20"/>
              </w:rPr>
              <w:t>9900004110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635DD7"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6B13EA27" w14:textId="77777777" w:rsidR="00370B72" w:rsidRPr="00F80443" w:rsidRDefault="00370B72" w:rsidP="00FA3A47">
            <w:pPr>
              <w:jc w:val="right"/>
              <w:rPr>
                <w:color w:val="000000"/>
                <w:sz w:val="20"/>
                <w:szCs w:val="20"/>
              </w:rPr>
            </w:pPr>
            <w:r w:rsidRPr="00F80443">
              <w:rPr>
                <w:color w:val="000000"/>
                <w:sz w:val="20"/>
                <w:szCs w:val="20"/>
              </w:rPr>
              <w:t xml:space="preserve">3 009 044,87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60ACD54"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7416C4"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12C3979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B57DF0"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30AD272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C390CD"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2970AEC" w14:textId="77777777" w:rsidR="00370B72" w:rsidRPr="00F80443" w:rsidRDefault="00370B72" w:rsidP="00FA3A47">
            <w:pPr>
              <w:jc w:val="center"/>
              <w:rPr>
                <w:color w:val="000000"/>
                <w:sz w:val="20"/>
                <w:szCs w:val="20"/>
              </w:rPr>
            </w:pPr>
            <w:r w:rsidRPr="00F80443">
              <w:rPr>
                <w:color w:val="000000"/>
                <w:sz w:val="20"/>
                <w:szCs w:val="20"/>
              </w:rPr>
              <w:t>9900004110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78AE2B8"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76285E4B" w14:textId="77777777" w:rsidR="00370B72" w:rsidRPr="00F80443" w:rsidRDefault="00370B72" w:rsidP="00FA3A47">
            <w:pPr>
              <w:jc w:val="right"/>
              <w:rPr>
                <w:color w:val="000000"/>
                <w:sz w:val="20"/>
                <w:szCs w:val="20"/>
              </w:rPr>
            </w:pPr>
            <w:r w:rsidRPr="00F80443">
              <w:rPr>
                <w:color w:val="000000"/>
                <w:sz w:val="20"/>
                <w:szCs w:val="20"/>
              </w:rPr>
              <w:t xml:space="preserve">3 009 044,87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B65EF5"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658C49"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5E81648D"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9BA291" w14:textId="77777777" w:rsidR="00370B72" w:rsidRPr="00F80443" w:rsidRDefault="00370B72" w:rsidP="00FA3A47">
            <w:pPr>
              <w:rPr>
                <w:color w:val="000000"/>
                <w:sz w:val="20"/>
                <w:szCs w:val="20"/>
              </w:rPr>
            </w:pPr>
            <w:r w:rsidRPr="00F80443">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14:paraId="11B89AA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211A373"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9B8681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27F0BC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EF2E88A" w14:textId="77777777" w:rsidR="00370B72" w:rsidRPr="00F80443" w:rsidRDefault="00370B72" w:rsidP="00FA3A47">
            <w:pPr>
              <w:jc w:val="right"/>
              <w:rPr>
                <w:color w:val="000000"/>
                <w:sz w:val="20"/>
                <w:szCs w:val="20"/>
              </w:rPr>
            </w:pPr>
            <w:r w:rsidRPr="00F80443">
              <w:rPr>
                <w:color w:val="000000"/>
                <w:sz w:val="20"/>
                <w:szCs w:val="20"/>
              </w:rPr>
              <w:t xml:space="preserve">127 959 669,93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CFF8E2" w14:textId="77777777" w:rsidR="00370B72" w:rsidRPr="00F80443" w:rsidRDefault="00370B72" w:rsidP="00FA3A47">
            <w:pPr>
              <w:jc w:val="right"/>
              <w:rPr>
                <w:color w:val="000000"/>
                <w:sz w:val="20"/>
                <w:szCs w:val="20"/>
              </w:rPr>
            </w:pPr>
            <w:r w:rsidRPr="00F80443">
              <w:rPr>
                <w:color w:val="000000"/>
                <w:sz w:val="20"/>
                <w:szCs w:val="20"/>
              </w:rPr>
              <w:t xml:space="preserve">64 534 470,10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8BCE98" w14:textId="77777777" w:rsidR="00370B72" w:rsidRPr="00F80443" w:rsidRDefault="00370B72" w:rsidP="00FA3A47">
            <w:pPr>
              <w:jc w:val="right"/>
              <w:rPr>
                <w:color w:val="000000"/>
                <w:sz w:val="20"/>
                <w:szCs w:val="20"/>
              </w:rPr>
            </w:pPr>
            <w:r w:rsidRPr="00F80443">
              <w:rPr>
                <w:color w:val="000000"/>
                <w:sz w:val="20"/>
                <w:szCs w:val="20"/>
              </w:rPr>
              <w:t xml:space="preserve">64 591 050,00 </w:t>
            </w:r>
          </w:p>
        </w:tc>
      </w:tr>
      <w:tr w:rsidR="00370B72" w:rsidRPr="00F80443" w14:paraId="58D9159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FB4C11"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57A1EFA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A73E4CE"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B1DBECD"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F2DA40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4F97290" w14:textId="77777777" w:rsidR="00370B72" w:rsidRPr="00F80443" w:rsidRDefault="00370B72" w:rsidP="00FA3A47">
            <w:pPr>
              <w:jc w:val="right"/>
              <w:rPr>
                <w:color w:val="000000"/>
                <w:sz w:val="20"/>
                <w:szCs w:val="20"/>
              </w:rPr>
            </w:pPr>
            <w:r w:rsidRPr="00F80443">
              <w:rPr>
                <w:color w:val="000000"/>
                <w:sz w:val="20"/>
                <w:szCs w:val="20"/>
              </w:rPr>
              <w:t xml:space="preserve">127 959 669,93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ACBAA2" w14:textId="77777777" w:rsidR="00370B72" w:rsidRPr="00F80443" w:rsidRDefault="00370B72" w:rsidP="00FA3A47">
            <w:pPr>
              <w:jc w:val="right"/>
              <w:rPr>
                <w:color w:val="000000"/>
                <w:sz w:val="20"/>
                <w:szCs w:val="20"/>
              </w:rPr>
            </w:pPr>
            <w:r w:rsidRPr="00F80443">
              <w:rPr>
                <w:color w:val="000000"/>
                <w:sz w:val="20"/>
                <w:szCs w:val="20"/>
              </w:rPr>
              <w:t xml:space="preserve">64 534 470,10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8094CB" w14:textId="77777777" w:rsidR="00370B72" w:rsidRPr="00F80443" w:rsidRDefault="00370B72" w:rsidP="00FA3A47">
            <w:pPr>
              <w:jc w:val="right"/>
              <w:rPr>
                <w:color w:val="000000"/>
                <w:sz w:val="20"/>
                <w:szCs w:val="20"/>
              </w:rPr>
            </w:pPr>
            <w:r w:rsidRPr="00F80443">
              <w:rPr>
                <w:color w:val="000000"/>
                <w:sz w:val="20"/>
                <w:szCs w:val="20"/>
              </w:rPr>
              <w:t xml:space="preserve">64 591 050,00 </w:t>
            </w:r>
          </w:p>
        </w:tc>
      </w:tr>
      <w:tr w:rsidR="00370B72" w:rsidRPr="00F80443" w14:paraId="571ADEF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1D7C79" w14:textId="77777777" w:rsidR="00370B72" w:rsidRPr="00F80443" w:rsidRDefault="00370B72" w:rsidP="00FA3A47">
            <w:pPr>
              <w:rPr>
                <w:color w:val="000000"/>
                <w:sz w:val="20"/>
                <w:szCs w:val="20"/>
              </w:rPr>
            </w:pPr>
            <w:r w:rsidRPr="00F80443">
              <w:rPr>
                <w:color w:val="000000"/>
                <w:sz w:val="20"/>
                <w:szCs w:val="20"/>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553D002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03BBBFA"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EA71733"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B31CDE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0B4F09C" w14:textId="77777777" w:rsidR="00370B72" w:rsidRPr="00F80443" w:rsidRDefault="00370B72" w:rsidP="00FA3A47">
            <w:pPr>
              <w:jc w:val="right"/>
              <w:rPr>
                <w:color w:val="000000"/>
                <w:sz w:val="20"/>
                <w:szCs w:val="20"/>
              </w:rPr>
            </w:pPr>
            <w:r w:rsidRPr="00F80443">
              <w:rPr>
                <w:color w:val="000000"/>
                <w:sz w:val="20"/>
                <w:szCs w:val="20"/>
              </w:rPr>
              <w:t xml:space="preserve">110 202 093,73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7F5468" w14:textId="77777777" w:rsidR="00370B72" w:rsidRPr="00F80443" w:rsidRDefault="00370B72" w:rsidP="00FA3A47">
            <w:pPr>
              <w:jc w:val="right"/>
              <w:rPr>
                <w:color w:val="000000"/>
                <w:sz w:val="20"/>
                <w:szCs w:val="20"/>
              </w:rPr>
            </w:pPr>
            <w:r w:rsidRPr="00F80443">
              <w:rPr>
                <w:color w:val="000000"/>
                <w:sz w:val="20"/>
                <w:szCs w:val="20"/>
              </w:rPr>
              <w:t xml:space="preserve">49 677 420,10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D5FB6A" w14:textId="77777777" w:rsidR="00370B72" w:rsidRPr="00F80443" w:rsidRDefault="00370B72" w:rsidP="00FA3A47">
            <w:pPr>
              <w:jc w:val="right"/>
              <w:rPr>
                <w:color w:val="000000"/>
                <w:sz w:val="20"/>
                <w:szCs w:val="20"/>
              </w:rPr>
            </w:pPr>
            <w:r w:rsidRPr="00F80443">
              <w:rPr>
                <w:color w:val="000000"/>
                <w:sz w:val="20"/>
                <w:szCs w:val="20"/>
              </w:rPr>
              <w:t xml:space="preserve">49 734 000,00 </w:t>
            </w:r>
          </w:p>
        </w:tc>
      </w:tr>
      <w:tr w:rsidR="00370B72" w:rsidRPr="00F80443" w14:paraId="05E84CB2"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E93C5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ABCCAC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7BCAAE2"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BF47179"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B212D7"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69897A73" w14:textId="77777777" w:rsidR="00370B72" w:rsidRPr="00F80443" w:rsidRDefault="00370B72" w:rsidP="00FA3A47">
            <w:pPr>
              <w:jc w:val="right"/>
              <w:rPr>
                <w:color w:val="000000"/>
                <w:sz w:val="20"/>
                <w:szCs w:val="20"/>
              </w:rPr>
            </w:pPr>
            <w:r w:rsidRPr="00F80443">
              <w:rPr>
                <w:color w:val="000000"/>
                <w:sz w:val="20"/>
                <w:szCs w:val="20"/>
              </w:rPr>
              <w:t xml:space="preserve">96 606 753,71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A2B7E65" w14:textId="77777777" w:rsidR="00370B72" w:rsidRPr="00F80443" w:rsidRDefault="00370B72" w:rsidP="00FA3A47">
            <w:pPr>
              <w:jc w:val="right"/>
              <w:rPr>
                <w:color w:val="000000"/>
                <w:sz w:val="20"/>
                <w:szCs w:val="20"/>
              </w:rPr>
            </w:pPr>
            <w:r w:rsidRPr="00F80443">
              <w:rPr>
                <w:color w:val="000000"/>
                <w:sz w:val="20"/>
                <w:szCs w:val="20"/>
              </w:rPr>
              <w:t xml:space="preserve">45 500 000,00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19CC2C1" w14:textId="77777777" w:rsidR="00370B72" w:rsidRPr="00F80443" w:rsidRDefault="00370B72" w:rsidP="00FA3A47">
            <w:pPr>
              <w:jc w:val="right"/>
              <w:rPr>
                <w:color w:val="000000"/>
                <w:sz w:val="20"/>
                <w:szCs w:val="20"/>
              </w:rPr>
            </w:pPr>
            <w:r w:rsidRPr="00F80443">
              <w:rPr>
                <w:color w:val="000000"/>
                <w:sz w:val="20"/>
                <w:szCs w:val="20"/>
              </w:rPr>
              <w:t xml:space="preserve">45 500 000,00 </w:t>
            </w:r>
          </w:p>
        </w:tc>
      </w:tr>
      <w:tr w:rsidR="00370B72" w:rsidRPr="00F80443" w14:paraId="50F037A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D2EF54"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263438D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C765DD6"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3FAB5A2"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16C7FD"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59032155" w14:textId="77777777" w:rsidR="00370B72" w:rsidRPr="00F80443" w:rsidRDefault="00370B72" w:rsidP="00FA3A47">
            <w:pPr>
              <w:jc w:val="right"/>
              <w:rPr>
                <w:color w:val="000000"/>
                <w:sz w:val="20"/>
                <w:szCs w:val="20"/>
              </w:rPr>
            </w:pPr>
            <w:r w:rsidRPr="00F80443">
              <w:rPr>
                <w:color w:val="000000"/>
                <w:sz w:val="20"/>
                <w:szCs w:val="20"/>
              </w:rPr>
              <w:t xml:space="preserve">96 606 753,71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228D59" w14:textId="77777777" w:rsidR="00370B72" w:rsidRPr="00F80443" w:rsidRDefault="00370B72" w:rsidP="00FA3A47">
            <w:pPr>
              <w:jc w:val="right"/>
              <w:rPr>
                <w:color w:val="000000"/>
                <w:sz w:val="20"/>
                <w:szCs w:val="20"/>
              </w:rPr>
            </w:pPr>
            <w:r w:rsidRPr="00F80443">
              <w:rPr>
                <w:color w:val="000000"/>
                <w:sz w:val="20"/>
                <w:szCs w:val="20"/>
              </w:rPr>
              <w:t xml:space="preserve">45 500 000,00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957683" w14:textId="77777777" w:rsidR="00370B72" w:rsidRPr="00F80443" w:rsidRDefault="00370B72" w:rsidP="00FA3A47">
            <w:pPr>
              <w:jc w:val="right"/>
              <w:rPr>
                <w:color w:val="000000"/>
                <w:sz w:val="20"/>
                <w:szCs w:val="20"/>
              </w:rPr>
            </w:pPr>
            <w:r w:rsidRPr="00F80443">
              <w:rPr>
                <w:color w:val="000000"/>
                <w:sz w:val="20"/>
                <w:szCs w:val="20"/>
              </w:rPr>
              <w:t xml:space="preserve">45 500 000,00 </w:t>
            </w:r>
          </w:p>
        </w:tc>
      </w:tr>
      <w:tr w:rsidR="00370B72" w:rsidRPr="00F80443" w14:paraId="5B40C1C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933CF6"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D966D8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F59F4D"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FED2828"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2A88E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12D30839" w14:textId="77777777" w:rsidR="00370B72" w:rsidRPr="00F80443" w:rsidRDefault="00370B72" w:rsidP="00FA3A47">
            <w:pPr>
              <w:jc w:val="right"/>
              <w:rPr>
                <w:color w:val="000000"/>
                <w:sz w:val="20"/>
                <w:szCs w:val="20"/>
              </w:rPr>
            </w:pPr>
            <w:r w:rsidRPr="00F80443">
              <w:rPr>
                <w:color w:val="000000"/>
                <w:sz w:val="20"/>
                <w:szCs w:val="20"/>
              </w:rPr>
              <w:t xml:space="preserve">13 312 810,96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4EF2163" w14:textId="77777777" w:rsidR="00370B72" w:rsidRPr="00F80443" w:rsidRDefault="00370B72" w:rsidP="00FA3A47">
            <w:pPr>
              <w:jc w:val="right"/>
              <w:rPr>
                <w:color w:val="000000"/>
                <w:sz w:val="20"/>
                <w:szCs w:val="20"/>
              </w:rPr>
            </w:pPr>
            <w:r w:rsidRPr="00F80443">
              <w:rPr>
                <w:color w:val="000000"/>
                <w:sz w:val="20"/>
                <w:szCs w:val="20"/>
              </w:rPr>
              <w:t xml:space="preserve">4 177 420,10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E0B306" w14:textId="77777777" w:rsidR="00370B72" w:rsidRPr="00F80443" w:rsidRDefault="00370B72" w:rsidP="00FA3A47">
            <w:pPr>
              <w:jc w:val="right"/>
              <w:rPr>
                <w:color w:val="000000"/>
                <w:sz w:val="20"/>
                <w:szCs w:val="20"/>
              </w:rPr>
            </w:pPr>
            <w:r w:rsidRPr="00F80443">
              <w:rPr>
                <w:color w:val="000000"/>
                <w:sz w:val="20"/>
                <w:szCs w:val="20"/>
              </w:rPr>
              <w:t xml:space="preserve">4 234 000,00 </w:t>
            </w:r>
          </w:p>
        </w:tc>
      </w:tr>
      <w:tr w:rsidR="00370B72" w:rsidRPr="00F80443" w14:paraId="52CD509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56A58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D198C7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82E1882"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B6EE8F3"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8EB952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70C6FCEB" w14:textId="77777777" w:rsidR="00370B72" w:rsidRPr="00F80443" w:rsidRDefault="00370B72" w:rsidP="00FA3A47">
            <w:pPr>
              <w:jc w:val="right"/>
              <w:rPr>
                <w:color w:val="000000"/>
                <w:sz w:val="20"/>
                <w:szCs w:val="20"/>
              </w:rPr>
            </w:pPr>
            <w:r w:rsidRPr="00F80443">
              <w:rPr>
                <w:color w:val="000000"/>
                <w:sz w:val="20"/>
                <w:szCs w:val="20"/>
              </w:rPr>
              <w:t xml:space="preserve">13 312 810,96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E1C334" w14:textId="77777777" w:rsidR="00370B72" w:rsidRPr="00F80443" w:rsidRDefault="00370B72" w:rsidP="00FA3A47">
            <w:pPr>
              <w:jc w:val="right"/>
              <w:rPr>
                <w:color w:val="000000"/>
                <w:sz w:val="20"/>
                <w:szCs w:val="20"/>
              </w:rPr>
            </w:pPr>
            <w:r w:rsidRPr="00F80443">
              <w:rPr>
                <w:color w:val="000000"/>
                <w:sz w:val="20"/>
                <w:szCs w:val="20"/>
              </w:rPr>
              <w:t xml:space="preserve">4 177 420,10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0A50E0" w14:textId="77777777" w:rsidR="00370B72" w:rsidRPr="00F80443" w:rsidRDefault="00370B72" w:rsidP="00FA3A47">
            <w:pPr>
              <w:jc w:val="right"/>
              <w:rPr>
                <w:color w:val="000000"/>
                <w:sz w:val="20"/>
                <w:szCs w:val="20"/>
              </w:rPr>
            </w:pPr>
            <w:r w:rsidRPr="00F80443">
              <w:rPr>
                <w:color w:val="000000"/>
                <w:sz w:val="20"/>
                <w:szCs w:val="20"/>
              </w:rPr>
              <w:t xml:space="preserve">4 234 000,00 </w:t>
            </w:r>
          </w:p>
        </w:tc>
      </w:tr>
      <w:tr w:rsidR="00370B72" w:rsidRPr="00F80443" w14:paraId="2615EEE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99283E" w14:textId="77777777" w:rsidR="00370B72" w:rsidRPr="00F80443" w:rsidRDefault="00370B72" w:rsidP="00FA3A47">
            <w:pPr>
              <w:rPr>
                <w:color w:val="000000"/>
                <w:sz w:val="20"/>
                <w:szCs w:val="20"/>
              </w:rPr>
            </w:pPr>
            <w:r w:rsidRPr="00F80443">
              <w:rPr>
                <w:color w:val="000000"/>
                <w:sz w:val="20"/>
                <w:szCs w:val="20"/>
              </w:rPr>
              <w:lastRenderedPageBreak/>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3A98A4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A2A584D"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58A56B7"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2D9508"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6ABB129E" w14:textId="77777777" w:rsidR="00370B72" w:rsidRPr="00F80443" w:rsidRDefault="00370B72" w:rsidP="00FA3A47">
            <w:pPr>
              <w:jc w:val="right"/>
              <w:rPr>
                <w:color w:val="000000"/>
                <w:sz w:val="20"/>
                <w:szCs w:val="20"/>
              </w:rPr>
            </w:pPr>
            <w:r w:rsidRPr="00F80443">
              <w:rPr>
                <w:color w:val="000000"/>
                <w:sz w:val="20"/>
                <w:szCs w:val="20"/>
              </w:rPr>
              <w:t xml:space="preserve">282 529,06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C638E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80BE6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792510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7BF50E"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5874F6B2"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28F7FD"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0BE58E9"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165BEBC"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gridSpan w:val="2"/>
            <w:tcBorders>
              <w:top w:val="nil"/>
              <w:left w:val="nil"/>
              <w:bottom w:val="single" w:sz="4" w:space="0" w:color="auto"/>
              <w:right w:val="nil"/>
            </w:tcBorders>
            <w:shd w:val="clear" w:color="auto" w:fill="auto"/>
            <w:noWrap/>
            <w:vAlign w:val="center"/>
            <w:hideMark/>
          </w:tcPr>
          <w:p w14:paraId="0752EED8" w14:textId="77777777" w:rsidR="00370B72" w:rsidRPr="00F80443" w:rsidRDefault="00370B72" w:rsidP="00FA3A47">
            <w:pPr>
              <w:jc w:val="right"/>
              <w:rPr>
                <w:color w:val="000000"/>
                <w:sz w:val="20"/>
                <w:szCs w:val="20"/>
              </w:rPr>
            </w:pPr>
            <w:r w:rsidRPr="00F80443">
              <w:rPr>
                <w:color w:val="000000"/>
                <w:sz w:val="20"/>
                <w:szCs w:val="20"/>
              </w:rPr>
              <w:t xml:space="preserve">282 529,06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3A17EF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90301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4D3314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3A5AFF" w14:textId="77777777" w:rsidR="00370B72" w:rsidRPr="00F80443" w:rsidRDefault="00370B72" w:rsidP="00FA3A47">
            <w:pPr>
              <w:rPr>
                <w:color w:val="000000"/>
                <w:sz w:val="20"/>
                <w:szCs w:val="20"/>
              </w:rPr>
            </w:pPr>
            <w:r w:rsidRPr="00F80443">
              <w:rPr>
                <w:color w:val="000000"/>
                <w:sz w:val="20"/>
                <w:szCs w:val="20"/>
              </w:rPr>
              <w:t>Образование и организация деятельности комиссий по делам несовершеннолетних и защите их прав</w:t>
            </w:r>
          </w:p>
        </w:tc>
        <w:tc>
          <w:tcPr>
            <w:tcW w:w="940" w:type="dxa"/>
            <w:tcBorders>
              <w:top w:val="nil"/>
              <w:left w:val="nil"/>
              <w:bottom w:val="single" w:sz="4" w:space="0" w:color="auto"/>
              <w:right w:val="single" w:sz="4" w:space="0" w:color="auto"/>
            </w:tcBorders>
            <w:shd w:val="clear" w:color="auto" w:fill="auto"/>
            <w:noWrap/>
            <w:vAlign w:val="center"/>
            <w:hideMark/>
          </w:tcPr>
          <w:p w14:paraId="30C1B4F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2492B46"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C0DDC59"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CAF37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6EBBBE2" w14:textId="77777777" w:rsidR="00370B72" w:rsidRPr="00F80443" w:rsidRDefault="00370B72" w:rsidP="00FA3A47">
            <w:pPr>
              <w:jc w:val="right"/>
              <w:rPr>
                <w:color w:val="000000"/>
                <w:sz w:val="20"/>
                <w:szCs w:val="20"/>
              </w:rPr>
            </w:pPr>
            <w:r w:rsidRPr="00F80443">
              <w:rPr>
                <w:color w:val="000000"/>
                <w:sz w:val="20"/>
                <w:szCs w:val="20"/>
              </w:rPr>
              <w:t xml:space="preserve">3 323 800,00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C938CCB" w14:textId="77777777" w:rsidR="00370B72" w:rsidRPr="00F80443" w:rsidRDefault="00370B72" w:rsidP="00FA3A47">
            <w:pPr>
              <w:jc w:val="right"/>
              <w:rPr>
                <w:color w:val="000000"/>
                <w:sz w:val="20"/>
                <w:szCs w:val="20"/>
              </w:rPr>
            </w:pPr>
            <w:r w:rsidRPr="00F80443">
              <w:rPr>
                <w:color w:val="000000"/>
                <w:sz w:val="20"/>
                <w:szCs w:val="20"/>
              </w:rPr>
              <w:t xml:space="preserve">2 774 000,00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8D0A5C" w14:textId="77777777" w:rsidR="00370B72" w:rsidRPr="00F80443" w:rsidRDefault="00370B72" w:rsidP="00FA3A47">
            <w:pPr>
              <w:jc w:val="right"/>
              <w:rPr>
                <w:color w:val="000000"/>
                <w:sz w:val="20"/>
                <w:szCs w:val="20"/>
              </w:rPr>
            </w:pPr>
            <w:r w:rsidRPr="00F80443">
              <w:rPr>
                <w:color w:val="000000"/>
                <w:sz w:val="20"/>
                <w:szCs w:val="20"/>
              </w:rPr>
              <w:t xml:space="preserve">2 774 000,00 </w:t>
            </w:r>
          </w:p>
        </w:tc>
      </w:tr>
      <w:tr w:rsidR="00370B72" w:rsidRPr="00F80443" w14:paraId="0B4C8B55"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156F8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3264F4A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60B47C5"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9CD2FE0"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FB28003"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6DE5D28C" w14:textId="77777777" w:rsidR="00370B72" w:rsidRPr="00F80443" w:rsidRDefault="00370B72" w:rsidP="00FA3A47">
            <w:pPr>
              <w:jc w:val="right"/>
              <w:rPr>
                <w:color w:val="000000"/>
                <w:sz w:val="20"/>
                <w:szCs w:val="20"/>
              </w:rPr>
            </w:pPr>
            <w:r w:rsidRPr="00F80443">
              <w:rPr>
                <w:color w:val="000000"/>
                <w:sz w:val="20"/>
                <w:szCs w:val="20"/>
              </w:rPr>
              <w:t xml:space="preserve">2 641 800,00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CB2E6F"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C12F9E"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r>
      <w:tr w:rsidR="00370B72" w:rsidRPr="00F80443" w14:paraId="319CE9D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89E192"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4E9F5F8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208E71"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3055B12"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838919"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142F4978" w14:textId="77777777" w:rsidR="00370B72" w:rsidRPr="00F80443" w:rsidRDefault="00370B72" w:rsidP="00FA3A47">
            <w:pPr>
              <w:jc w:val="right"/>
              <w:rPr>
                <w:color w:val="000000"/>
                <w:sz w:val="20"/>
                <w:szCs w:val="20"/>
              </w:rPr>
            </w:pPr>
            <w:r w:rsidRPr="00F80443">
              <w:rPr>
                <w:color w:val="000000"/>
                <w:sz w:val="20"/>
                <w:szCs w:val="20"/>
              </w:rPr>
              <w:t xml:space="preserve">2 641 800,00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5223BB6"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599B05"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r>
      <w:tr w:rsidR="00370B72" w:rsidRPr="00F80443" w14:paraId="2FEC165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C444A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389DF0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B3E0A34"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61A2DA1"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55550EE"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750E9353" w14:textId="77777777" w:rsidR="00370B72" w:rsidRPr="00F80443" w:rsidRDefault="00370B72" w:rsidP="00FA3A47">
            <w:pPr>
              <w:jc w:val="right"/>
              <w:rPr>
                <w:color w:val="000000"/>
                <w:sz w:val="20"/>
                <w:szCs w:val="20"/>
              </w:rPr>
            </w:pPr>
            <w:r w:rsidRPr="00F80443">
              <w:rPr>
                <w:color w:val="000000"/>
                <w:sz w:val="20"/>
                <w:szCs w:val="20"/>
              </w:rPr>
              <w:t xml:space="preserve">682 000,00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36C153"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A375D5"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r>
      <w:tr w:rsidR="00370B72" w:rsidRPr="00F80443" w14:paraId="5F7F4E0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21D6A8"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034B6B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522921"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80095A0"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97915A1"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353FC104" w14:textId="77777777" w:rsidR="00370B72" w:rsidRPr="00F80443" w:rsidRDefault="00370B72" w:rsidP="00FA3A47">
            <w:pPr>
              <w:jc w:val="right"/>
              <w:rPr>
                <w:color w:val="000000"/>
                <w:sz w:val="20"/>
                <w:szCs w:val="20"/>
              </w:rPr>
            </w:pPr>
            <w:r w:rsidRPr="00F80443">
              <w:rPr>
                <w:color w:val="000000"/>
                <w:sz w:val="20"/>
                <w:szCs w:val="20"/>
              </w:rPr>
              <w:t xml:space="preserve">682 000,00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9DC9649"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E7E5492"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r>
      <w:tr w:rsidR="00370B72" w:rsidRPr="00F80443" w14:paraId="1D75B851"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E0B54A" w14:textId="77777777" w:rsidR="00370B72" w:rsidRPr="00F80443" w:rsidRDefault="00370B72" w:rsidP="00FA3A47">
            <w:pPr>
              <w:rPr>
                <w:color w:val="000000"/>
                <w:sz w:val="20"/>
                <w:szCs w:val="20"/>
              </w:rPr>
            </w:pPr>
            <w:r w:rsidRPr="00F80443">
              <w:rPr>
                <w:color w:val="000000"/>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40" w:type="dxa"/>
            <w:tcBorders>
              <w:top w:val="nil"/>
              <w:left w:val="nil"/>
              <w:bottom w:val="single" w:sz="4" w:space="0" w:color="auto"/>
              <w:right w:val="single" w:sz="4" w:space="0" w:color="auto"/>
            </w:tcBorders>
            <w:shd w:val="clear" w:color="auto" w:fill="auto"/>
            <w:noWrap/>
            <w:vAlign w:val="center"/>
            <w:hideMark/>
          </w:tcPr>
          <w:p w14:paraId="1497967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67386F5"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90D1BED"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F5326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79B9B6A" w14:textId="77777777" w:rsidR="00370B72" w:rsidRPr="00F80443" w:rsidRDefault="00370B72" w:rsidP="00FA3A47">
            <w:pPr>
              <w:jc w:val="right"/>
              <w:rPr>
                <w:color w:val="000000"/>
                <w:sz w:val="20"/>
                <w:szCs w:val="20"/>
              </w:rPr>
            </w:pPr>
            <w:r w:rsidRPr="00F80443">
              <w:rPr>
                <w:color w:val="000000"/>
                <w:sz w:val="20"/>
                <w:szCs w:val="20"/>
              </w:rPr>
              <w:t xml:space="preserve">4 069 300,00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7A63755" w14:textId="77777777" w:rsidR="00370B72" w:rsidRPr="00F80443" w:rsidRDefault="00370B72" w:rsidP="00FA3A47">
            <w:pPr>
              <w:jc w:val="right"/>
              <w:rPr>
                <w:color w:val="000000"/>
                <w:sz w:val="20"/>
                <w:szCs w:val="20"/>
              </w:rPr>
            </w:pPr>
            <w:r w:rsidRPr="00F80443">
              <w:rPr>
                <w:color w:val="000000"/>
                <w:sz w:val="20"/>
                <w:szCs w:val="20"/>
              </w:rPr>
              <w:t xml:space="preserve">4 069 300,00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EA57B3E" w14:textId="77777777" w:rsidR="00370B72" w:rsidRPr="00F80443" w:rsidRDefault="00370B72" w:rsidP="00FA3A47">
            <w:pPr>
              <w:jc w:val="right"/>
              <w:rPr>
                <w:color w:val="000000"/>
                <w:sz w:val="20"/>
                <w:szCs w:val="20"/>
              </w:rPr>
            </w:pPr>
            <w:r w:rsidRPr="00F80443">
              <w:rPr>
                <w:color w:val="000000"/>
                <w:sz w:val="20"/>
                <w:szCs w:val="20"/>
              </w:rPr>
              <w:t xml:space="preserve">4 069 300,00 </w:t>
            </w:r>
          </w:p>
        </w:tc>
      </w:tr>
      <w:tr w:rsidR="00370B72" w:rsidRPr="00F80443" w14:paraId="0D57AC5F"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2CB72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767AD75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1A4EB37"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EE0947F"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8AD74BF"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1164AE76" w14:textId="77777777" w:rsidR="00370B72" w:rsidRPr="00F80443" w:rsidRDefault="00370B72" w:rsidP="00FA3A47">
            <w:pPr>
              <w:jc w:val="right"/>
              <w:rPr>
                <w:color w:val="000000"/>
                <w:sz w:val="20"/>
                <w:szCs w:val="20"/>
              </w:rPr>
            </w:pPr>
            <w:r w:rsidRPr="00F80443">
              <w:rPr>
                <w:color w:val="000000"/>
                <w:sz w:val="20"/>
                <w:szCs w:val="20"/>
              </w:rPr>
              <w:t xml:space="preserve">3 642 546,00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E85ADFF" w14:textId="77777777" w:rsidR="00370B72" w:rsidRPr="00F80443" w:rsidRDefault="00370B72" w:rsidP="00FA3A47">
            <w:pPr>
              <w:jc w:val="right"/>
              <w:rPr>
                <w:color w:val="000000"/>
                <w:sz w:val="20"/>
                <w:szCs w:val="20"/>
              </w:rPr>
            </w:pPr>
            <w:r w:rsidRPr="00F80443">
              <w:rPr>
                <w:color w:val="000000"/>
                <w:sz w:val="20"/>
                <w:szCs w:val="20"/>
              </w:rPr>
              <w:t xml:space="preserve">3 824 024,00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70F444" w14:textId="77777777" w:rsidR="00370B72" w:rsidRPr="00F80443" w:rsidRDefault="00370B72" w:rsidP="00FA3A47">
            <w:pPr>
              <w:jc w:val="right"/>
              <w:rPr>
                <w:color w:val="000000"/>
                <w:sz w:val="20"/>
                <w:szCs w:val="20"/>
              </w:rPr>
            </w:pPr>
            <w:r w:rsidRPr="00F80443">
              <w:rPr>
                <w:color w:val="000000"/>
                <w:sz w:val="20"/>
                <w:szCs w:val="20"/>
              </w:rPr>
              <w:t xml:space="preserve">3 998 540,00 </w:t>
            </w:r>
          </w:p>
        </w:tc>
      </w:tr>
      <w:tr w:rsidR="00370B72" w:rsidRPr="00F80443" w14:paraId="554A2FA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7C7FE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7E44382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2C2670"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ACB558E"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59DEB45"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2657A93C" w14:textId="77777777" w:rsidR="00370B72" w:rsidRPr="00F80443" w:rsidRDefault="00370B72" w:rsidP="00FA3A47">
            <w:pPr>
              <w:jc w:val="right"/>
              <w:rPr>
                <w:color w:val="000000"/>
                <w:sz w:val="20"/>
                <w:szCs w:val="20"/>
              </w:rPr>
            </w:pPr>
            <w:r w:rsidRPr="00F80443">
              <w:rPr>
                <w:color w:val="000000"/>
                <w:sz w:val="20"/>
                <w:szCs w:val="20"/>
              </w:rPr>
              <w:t xml:space="preserve">3 642 546,00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C041D3F" w14:textId="77777777" w:rsidR="00370B72" w:rsidRPr="00F80443" w:rsidRDefault="00370B72" w:rsidP="00FA3A47">
            <w:pPr>
              <w:jc w:val="right"/>
              <w:rPr>
                <w:color w:val="000000"/>
                <w:sz w:val="20"/>
                <w:szCs w:val="20"/>
              </w:rPr>
            </w:pPr>
            <w:r w:rsidRPr="00F80443">
              <w:rPr>
                <w:color w:val="000000"/>
                <w:sz w:val="20"/>
                <w:szCs w:val="20"/>
              </w:rPr>
              <w:t xml:space="preserve">3 824 024,00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E2A114" w14:textId="77777777" w:rsidR="00370B72" w:rsidRPr="00F80443" w:rsidRDefault="00370B72" w:rsidP="00FA3A47">
            <w:pPr>
              <w:jc w:val="right"/>
              <w:rPr>
                <w:color w:val="000000"/>
                <w:sz w:val="20"/>
                <w:szCs w:val="20"/>
              </w:rPr>
            </w:pPr>
            <w:r w:rsidRPr="00F80443">
              <w:rPr>
                <w:color w:val="000000"/>
                <w:sz w:val="20"/>
                <w:szCs w:val="20"/>
              </w:rPr>
              <w:t xml:space="preserve">3 998 540,00 </w:t>
            </w:r>
          </w:p>
        </w:tc>
      </w:tr>
      <w:tr w:rsidR="00370B72" w:rsidRPr="00F80443" w14:paraId="2DE4EAE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137DD4"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8CEE52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3A4A1C"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B39E386"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DA4CDE"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FC3BB89" w14:textId="77777777" w:rsidR="00370B72" w:rsidRPr="00F80443" w:rsidRDefault="00370B72" w:rsidP="00FA3A47">
            <w:pPr>
              <w:jc w:val="right"/>
              <w:rPr>
                <w:color w:val="000000"/>
                <w:sz w:val="20"/>
                <w:szCs w:val="20"/>
              </w:rPr>
            </w:pPr>
            <w:r w:rsidRPr="00F80443">
              <w:rPr>
                <w:color w:val="000000"/>
                <w:sz w:val="20"/>
                <w:szCs w:val="20"/>
              </w:rPr>
              <w:t xml:space="preserve">426 754,00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FE5D46" w14:textId="77777777" w:rsidR="00370B72" w:rsidRPr="00F80443" w:rsidRDefault="00370B72" w:rsidP="00FA3A47">
            <w:pPr>
              <w:jc w:val="right"/>
              <w:rPr>
                <w:color w:val="000000"/>
                <w:sz w:val="20"/>
                <w:szCs w:val="20"/>
              </w:rPr>
            </w:pPr>
            <w:r w:rsidRPr="00F80443">
              <w:rPr>
                <w:color w:val="000000"/>
                <w:sz w:val="20"/>
                <w:szCs w:val="20"/>
              </w:rPr>
              <w:t xml:space="preserve">245 276,00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4D0C7D" w14:textId="77777777" w:rsidR="00370B72" w:rsidRPr="00F80443" w:rsidRDefault="00370B72" w:rsidP="00FA3A47">
            <w:pPr>
              <w:jc w:val="right"/>
              <w:rPr>
                <w:color w:val="000000"/>
                <w:sz w:val="20"/>
                <w:szCs w:val="20"/>
              </w:rPr>
            </w:pPr>
            <w:r w:rsidRPr="00F80443">
              <w:rPr>
                <w:color w:val="000000"/>
                <w:sz w:val="20"/>
                <w:szCs w:val="20"/>
              </w:rPr>
              <w:t xml:space="preserve">70 760,00 </w:t>
            </w:r>
          </w:p>
        </w:tc>
      </w:tr>
      <w:tr w:rsidR="00370B72" w:rsidRPr="00F80443" w14:paraId="2BEB3C8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13A0EA"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6110F6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789509D"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9E68195"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061635"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238ECA5E" w14:textId="77777777" w:rsidR="00370B72" w:rsidRPr="00F80443" w:rsidRDefault="00370B72" w:rsidP="00FA3A47">
            <w:pPr>
              <w:jc w:val="right"/>
              <w:rPr>
                <w:color w:val="000000"/>
                <w:sz w:val="20"/>
                <w:szCs w:val="20"/>
              </w:rPr>
            </w:pPr>
            <w:r w:rsidRPr="00F80443">
              <w:rPr>
                <w:color w:val="000000"/>
                <w:sz w:val="20"/>
                <w:szCs w:val="20"/>
              </w:rPr>
              <w:t xml:space="preserve">426 754,00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F64D31" w14:textId="77777777" w:rsidR="00370B72" w:rsidRPr="00F80443" w:rsidRDefault="00370B72" w:rsidP="00FA3A47">
            <w:pPr>
              <w:jc w:val="right"/>
              <w:rPr>
                <w:color w:val="000000"/>
                <w:sz w:val="20"/>
                <w:szCs w:val="20"/>
              </w:rPr>
            </w:pPr>
            <w:r w:rsidRPr="00F80443">
              <w:rPr>
                <w:color w:val="000000"/>
                <w:sz w:val="20"/>
                <w:szCs w:val="20"/>
              </w:rPr>
              <w:t xml:space="preserve">245 276,00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FC30DB" w14:textId="77777777" w:rsidR="00370B72" w:rsidRPr="00F80443" w:rsidRDefault="00370B72" w:rsidP="00FA3A47">
            <w:pPr>
              <w:jc w:val="right"/>
              <w:rPr>
                <w:color w:val="000000"/>
                <w:sz w:val="20"/>
                <w:szCs w:val="20"/>
              </w:rPr>
            </w:pPr>
            <w:r w:rsidRPr="00F80443">
              <w:rPr>
                <w:color w:val="000000"/>
                <w:sz w:val="20"/>
                <w:szCs w:val="20"/>
              </w:rPr>
              <w:t xml:space="preserve">70 760,00 </w:t>
            </w:r>
          </w:p>
        </w:tc>
      </w:tr>
      <w:tr w:rsidR="00370B72" w:rsidRPr="00F80443" w14:paraId="29ED3569"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7D70A3" w14:textId="77777777" w:rsidR="00370B72" w:rsidRPr="00F80443" w:rsidRDefault="00370B72" w:rsidP="00FA3A47">
            <w:pPr>
              <w:rPr>
                <w:color w:val="000000"/>
                <w:sz w:val="20"/>
                <w:szCs w:val="20"/>
              </w:rPr>
            </w:pPr>
            <w:r w:rsidRPr="00F80443">
              <w:rPr>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40" w:type="dxa"/>
            <w:tcBorders>
              <w:top w:val="nil"/>
              <w:left w:val="nil"/>
              <w:bottom w:val="single" w:sz="4" w:space="0" w:color="auto"/>
              <w:right w:val="single" w:sz="4" w:space="0" w:color="auto"/>
            </w:tcBorders>
            <w:shd w:val="clear" w:color="auto" w:fill="auto"/>
            <w:noWrap/>
            <w:vAlign w:val="center"/>
            <w:hideMark/>
          </w:tcPr>
          <w:p w14:paraId="3957118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47581B"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80BE045"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A7967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A439C62" w14:textId="77777777" w:rsidR="00370B72" w:rsidRPr="00F80443" w:rsidRDefault="00370B72" w:rsidP="00FA3A47">
            <w:pPr>
              <w:jc w:val="right"/>
              <w:rPr>
                <w:color w:val="000000"/>
                <w:sz w:val="20"/>
                <w:szCs w:val="20"/>
              </w:rPr>
            </w:pPr>
            <w:r w:rsidRPr="00F80443">
              <w:rPr>
                <w:color w:val="000000"/>
                <w:sz w:val="20"/>
                <w:szCs w:val="20"/>
              </w:rPr>
              <w:t xml:space="preserve">10 946,20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D336F1" w14:textId="77777777" w:rsidR="00370B72" w:rsidRPr="00F80443" w:rsidRDefault="00370B72" w:rsidP="00FA3A47">
            <w:pPr>
              <w:jc w:val="right"/>
              <w:rPr>
                <w:color w:val="000000"/>
                <w:sz w:val="20"/>
                <w:szCs w:val="20"/>
              </w:rPr>
            </w:pPr>
            <w:r w:rsidRPr="00F80443">
              <w:rPr>
                <w:color w:val="000000"/>
                <w:sz w:val="20"/>
                <w:szCs w:val="20"/>
              </w:rPr>
              <w:t xml:space="preserve">10 510,00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EF7F23" w14:textId="77777777" w:rsidR="00370B72" w:rsidRPr="00F80443" w:rsidRDefault="00370B72" w:rsidP="00FA3A47">
            <w:pPr>
              <w:jc w:val="right"/>
              <w:rPr>
                <w:color w:val="000000"/>
                <w:sz w:val="20"/>
                <w:szCs w:val="20"/>
              </w:rPr>
            </w:pPr>
            <w:r w:rsidRPr="00F80443">
              <w:rPr>
                <w:color w:val="000000"/>
                <w:sz w:val="20"/>
                <w:szCs w:val="20"/>
              </w:rPr>
              <w:t xml:space="preserve">10 510,00 </w:t>
            </w:r>
          </w:p>
        </w:tc>
      </w:tr>
      <w:tr w:rsidR="00370B72" w:rsidRPr="00F80443" w14:paraId="5D833A1A"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26D2D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8743A5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EEA4C0"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733135F"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7AF123"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3081AC73" w14:textId="77777777" w:rsidR="00370B72" w:rsidRPr="00F80443" w:rsidRDefault="00370B72" w:rsidP="00FA3A47">
            <w:pPr>
              <w:jc w:val="right"/>
              <w:rPr>
                <w:color w:val="000000"/>
                <w:sz w:val="20"/>
                <w:szCs w:val="20"/>
              </w:rPr>
            </w:pPr>
            <w:r w:rsidRPr="00F80443">
              <w:rPr>
                <w:color w:val="000000"/>
                <w:sz w:val="20"/>
                <w:szCs w:val="20"/>
              </w:rPr>
              <w:t xml:space="preserve">5 292,20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C17E5B" w14:textId="77777777" w:rsidR="00370B72" w:rsidRPr="00F80443" w:rsidRDefault="00370B72" w:rsidP="00FA3A47">
            <w:pPr>
              <w:jc w:val="right"/>
              <w:rPr>
                <w:color w:val="000000"/>
                <w:sz w:val="20"/>
                <w:szCs w:val="20"/>
              </w:rPr>
            </w:pPr>
            <w:r w:rsidRPr="00F80443">
              <w:rPr>
                <w:color w:val="000000"/>
                <w:sz w:val="20"/>
                <w:szCs w:val="20"/>
              </w:rPr>
              <w:t xml:space="preserve">4 856,00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196D4F" w14:textId="77777777" w:rsidR="00370B72" w:rsidRPr="00F80443" w:rsidRDefault="00370B72" w:rsidP="00FA3A47">
            <w:pPr>
              <w:jc w:val="right"/>
              <w:rPr>
                <w:color w:val="000000"/>
                <w:sz w:val="20"/>
                <w:szCs w:val="20"/>
              </w:rPr>
            </w:pPr>
            <w:r w:rsidRPr="00F80443">
              <w:rPr>
                <w:color w:val="000000"/>
                <w:sz w:val="20"/>
                <w:szCs w:val="20"/>
              </w:rPr>
              <w:t xml:space="preserve">4 856,00 </w:t>
            </w:r>
          </w:p>
        </w:tc>
      </w:tr>
      <w:tr w:rsidR="00370B72" w:rsidRPr="00F80443" w14:paraId="6D54E96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58DF7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0280F6C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886F187"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BEC905A"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D6AA20B"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1ED72F34" w14:textId="77777777" w:rsidR="00370B72" w:rsidRPr="00F80443" w:rsidRDefault="00370B72" w:rsidP="00FA3A47">
            <w:pPr>
              <w:jc w:val="right"/>
              <w:rPr>
                <w:color w:val="000000"/>
                <w:sz w:val="20"/>
                <w:szCs w:val="20"/>
              </w:rPr>
            </w:pPr>
            <w:r w:rsidRPr="00F80443">
              <w:rPr>
                <w:color w:val="000000"/>
                <w:sz w:val="20"/>
                <w:szCs w:val="20"/>
              </w:rPr>
              <w:t xml:space="preserve">5 292,20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03AA200" w14:textId="77777777" w:rsidR="00370B72" w:rsidRPr="00F80443" w:rsidRDefault="00370B72" w:rsidP="00FA3A47">
            <w:pPr>
              <w:jc w:val="right"/>
              <w:rPr>
                <w:color w:val="000000"/>
                <w:sz w:val="20"/>
                <w:szCs w:val="20"/>
              </w:rPr>
            </w:pPr>
            <w:r w:rsidRPr="00F80443">
              <w:rPr>
                <w:color w:val="000000"/>
                <w:sz w:val="20"/>
                <w:szCs w:val="20"/>
              </w:rPr>
              <w:t xml:space="preserve">4 856,00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65B81D" w14:textId="77777777" w:rsidR="00370B72" w:rsidRPr="00F80443" w:rsidRDefault="00370B72" w:rsidP="00FA3A47">
            <w:pPr>
              <w:jc w:val="right"/>
              <w:rPr>
                <w:color w:val="000000"/>
                <w:sz w:val="20"/>
                <w:szCs w:val="20"/>
              </w:rPr>
            </w:pPr>
            <w:r w:rsidRPr="00F80443">
              <w:rPr>
                <w:color w:val="000000"/>
                <w:sz w:val="20"/>
                <w:szCs w:val="20"/>
              </w:rPr>
              <w:t xml:space="preserve">4 856,00 </w:t>
            </w:r>
          </w:p>
        </w:tc>
      </w:tr>
      <w:tr w:rsidR="00370B72" w:rsidRPr="00F80443" w14:paraId="185A0E6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8B0F7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ADC928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AED5613"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E0BF05F"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B111B5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5A52C699"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499CE4C"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B8C16F9" w14:textId="77777777" w:rsidR="00370B72" w:rsidRPr="00F80443" w:rsidRDefault="00370B72" w:rsidP="00FA3A47">
            <w:pPr>
              <w:jc w:val="right"/>
              <w:rPr>
                <w:color w:val="000000"/>
                <w:sz w:val="20"/>
                <w:szCs w:val="20"/>
              </w:rPr>
            </w:pPr>
            <w:r w:rsidRPr="00F80443">
              <w:rPr>
                <w:color w:val="000000"/>
                <w:sz w:val="20"/>
                <w:szCs w:val="20"/>
              </w:rPr>
              <w:t xml:space="preserve">5 654,00 </w:t>
            </w:r>
          </w:p>
        </w:tc>
      </w:tr>
      <w:tr w:rsidR="00370B72" w:rsidRPr="00F80443" w14:paraId="718C0F0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E62A07"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5E72E6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0EAFEEE"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242B313"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DCA5BC"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72CF0239"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A953853"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9E861F" w14:textId="77777777" w:rsidR="00370B72" w:rsidRPr="00F80443" w:rsidRDefault="00370B72" w:rsidP="00FA3A47">
            <w:pPr>
              <w:jc w:val="right"/>
              <w:rPr>
                <w:color w:val="000000"/>
                <w:sz w:val="20"/>
                <w:szCs w:val="20"/>
              </w:rPr>
            </w:pPr>
            <w:r w:rsidRPr="00F80443">
              <w:rPr>
                <w:color w:val="000000"/>
                <w:sz w:val="20"/>
                <w:szCs w:val="20"/>
              </w:rPr>
              <w:t xml:space="preserve">5 654,00 </w:t>
            </w:r>
          </w:p>
        </w:tc>
      </w:tr>
      <w:tr w:rsidR="00370B72" w:rsidRPr="00F80443" w14:paraId="07BA2CA9"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2A63FB" w14:textId="77777777" w:rsidR="00370B72" w:rsidRPr="00F80443" w:rsidRDefault="00370B72" w:rsidP="00FA3A47">
            <w:pPr>
              <w:rPr>
                <w:color w:val="000000"/>
                <w:sz w:val="20"/>
                <w:szCs w:val="20"/>
              </w:rPr>
            </w:pPr>
            <w:r w:rsidRPr="00F80443">
              <w:rPr>
                <w:color w:val="000000"/>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940" w:type="dxa"/>
            <w:tcBorders>
              <w:top w:val="nil"/>
              <w:left w:val="nil"/>
              <w:bottom w:val="single" w:sz="4" w:space="0" w:color="auto"/>
              <w:right w:val="single" w:sz="4" w:space="0" w:color="auto"/>
            </w:tcBorders>
            <w:shd w:val="clear" w:color="auto" w:fill="auto"/>
            <w:noWrap/>
            <w:vAlign w:val="center"/>
            <w:hideMark/>
          </w:tcPr>
          <w:p w14:paraId="664A4A3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0DABAB"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67FA5D9"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0A50C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8CA6938" w14:textId="77777777" w:rsidR="00370B72" w:rsidRPr="00F80443" w:rsidRDefault="00370B72" w:rsidP="00FA3A47">
            <w:pPr>
              <w:jc w:val="right"/>
              <w:rPr>
                <w:color w:val="000000"/>
                <w:sz w:val="20"/>
                <w:szCs w:val="20"/>
              </w:rPr>
            </w:pPr>
            <w:r w:rsidRPr="00F80443">
              <w:rPr>
                <w:color w:val="000000"/>
                <w:sz w:val="20"/>
                <w:szCs w:val="20"/>
              </w:rPr>
              <w:t xml:space="preserve">1 609 480,00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334B48" w14:textId="77777777" w:rsidR="00370B72" w:rsidRPr="00F80443" w:rsidRDefault="00370B72" w:rsidP="00FA3A47">
            <w:pPr>
              <w:jc w:val="right"/>
              <w:rPr>
                <w:color w:val="000000"/>
                <w:sz w:val="20"/>
                <w:szCs w:val="20"/>
              </w:rPr>
            </w:pPr>
            <w:r w:rsidRPr="00F80443">
              <w:rPr>
                <w:color w:val="000000"/>
                <w:sz w:val="20"/>
                <w:szCs w:val="20"/>
              </w:rPr>
              <w:t xml:space="preserve">1 554 480,00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DBDD00" w14:textId="77777777" w:rsidR="00370B72" w:rsidRPr="00F80443" w:rsidRDefault="00370B72" w:rsidP="00FA3A47">
            <w:pPr>
              <w:jc w:val="right"/>
              <w:rPr>
                <w:color w:val="000000"/>
                <w:sz w:val="20"/>
                <w:szCs w:val="20"/>
              </w:rPr>
            </w:pPr>
            <w:r w:rsidRPr="00F80443">
              <w:rPr>
                <w:color w:val="000000"/>
                <w:sz w:val="20"/>
                <w:szCs w:val="20"/>
              </w:rPr>
              <w:t xml:space="preserve">1 554 480,00 </w:t>
            </w:r>
          </w:p>
        </w:tc>
      </w:tr>
      <w:tr w:rsidR="00370B72" w:rsidRPr="00F80443" w14:paraId="1A0DF058"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4FF2D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7223D25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349EC5C"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5FD76A4"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7BD36AA"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00E6DD5F" w14:textId="77777777" w:rsidR="00370B72" w:rsidRPr="00F80443" w:rsidRDefault="00370B72" w:rsidP="00FA3A47">
            <w:pPr>
              <w:jc w:val="right"/>
              <w:rPr>
                <w:color w:val="000000"/>
                <w:sz w:val="20"/>
                <w:szCs w:val="20"/>
              </w:rPr>
            </w:pPr>
            <w:r w:rsidRPr="00F80443">
              <w:rPr>
                <w:color w:val="000000"/>
                <w:sz w:val="20"/>
                <w:szCs w:val="20"/>
              </w:rPr>
              <w:t xml:space="preserve">1 305 813,00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3C72F2C"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B698486"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r>
      <w:tr w:rsidR="00370B72" w:rsidRPr="00F80443" w14:paraId="1334FDF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CA322B"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1EF3591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AC928D"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F7F1FF7"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AF9FA35"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030094EE" w14:textId="77777777" w:rsidR="00370B72" w:rsidRPr="00F80443" w:rsidRDefault="00370B72" w:rsidP="00FA3A47">
            <w:pPr>
              <w:jc w:val="right"/>
              <w:rPr>
                <w:color w:val="000000"/>
                <w:sz w:val="20"/>
                <w:szCs w:val="20"/>
              </w:rPr>
            </w:pPr>
            <w:r w:rsidRPr="00F80443">
              <w:rPr>
                <w:color w:val="000000"/>
                <w:sz w:val="20"/>
                <w:szCs w:val="20"/>
              </w:rPr>
              <w:t xml:space="preserve">1 305 813,00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85E217D"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3786A3"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r>
      <w:tr w:rsidR="00370B72" w:rsidRPr="00F80443" w14:paraId="1BC0593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FFFC5D"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18183D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AC3D01"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AAD1E0A"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E6634D5"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4205A8FE"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30FB67"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829842B"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r>
      <w:tr w:rsidR="00370B72" w:rsidRPr="00F80443" w14:paraId="289824E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2C370D"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448C8E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7506EA8"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3B1FEF8"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E8F4511"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79594FE6"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25B29A1"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E590817"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r>
      <w:tr w:rsidR="00370B72" w:rsidRPr="00F80443" w14:paraId="4D015043"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CCCE37" w14:textId="77777777" w:rsidR="00370B72" w:rsidRPr="00F80443" w:rsidRDefault="00370B72" w:rsidP="00FA3A47">
            <w:pPr>
              <w:rPr>
                <w:color w:val="000000"/>
                <w:sz w:val="20"/>
                <w:szCs w:val="20"/>
              </w:rPr>
            </w:pPr>
            <w:r w:rsidRPr="00F80443">
              <w:rPr>
                <w:color w:val="000000"/>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1F10107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653674A"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8AE4A1E"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5E184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1D5F1D3" w14:textId="77777777" w:rsidR="00370B72" w:rsidRPr="00F80443" w:rsidRDefault="00370B72" w:rsidP="00FA3A47">
            <w:pPr>
              <w:jc w:val="right"/>
              <w:rPr>
                <w:color w:val="000000"/>
                <w:sz w:val="20"/>
                <w:szCs w:val="20"/>
              </w:rPr>
            </w:pPr>
            <w:r w:rsidRPr="00F80443">
              <w:rPr>
                <w:color w:val="000000"/>
                <w:sz w:val="20"/>
                <w:szCs w:val="20"/>
              </w:rPr>
              <w:t xml:space="preserve">205 650,00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AAEE8F" w14:textId="77777777" w:rsidR="00370B72" w:rsidRPr="00F80443" w:rsidRDefault="00370B72" w:rsidP="00FA3A47">
            <w:pPr>
              <w:jc w:val="right"/>
              <w:rPr>
                <w:color w:val="000000"/>
                <w:sz w:val="20"/>
                <w:szCs w:val="20"/>
              </w:rPr>
            </w:pPr>
            <w:r w:rsidRPr="00F80443">
              <w:rPr>
                <w:color w:val="000000"/>
                <w:sz w:val="20"/>
                <w:szCs w:val="20"/>
              </w:rPr>
              <w:t xml:space="preserve">198 360,00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8EEC04" w14:textId="77777777" w:rsidR="00370B72" w:rsidRPr="00F80443" w:rsidRDefault="00370B72" w:rsidP="00FA3A47">
            <w:pPr>
              <w:jc w:val="right"/>
              <w:rPr>
                <w:color w:val="000000"/>
                <w:sz w:val="20"/>
                <w:szCs w:val="20"/>
              </w:rPr>
            </w:pPr>
            <w:r w:rsidRPr="00F80443">
              <w:rPr>
                <w:color w:val="000000"/>
                <w:sz w:val="20"/>
                <w:szCs w:val="20"/>
              </w:rPr>
              <w:t xml:space="preserve">198 360,00 </w:t>
            </w:r>
          </w:p>
        </w:tc>
      </w:tr>
      <w:tr w:rsidR="00370B72" w:rsidRPr="00F80443" w14:paraId="31CA8E2F"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70E91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74AAED8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67032C"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6F19290"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908783"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3FAB8754" w14:textId="77777777" w:rsidR="00370B72" w:rsidRPr="00F80443" w:rsidRDefault="00370B72" w:rsidP="00FA3A47">
            <w:pPr>
              <w:jc w:val="right"/>
              <w:rPr>
                <w:color w:val="000000"/>
                <w:sz w:val="20"/>
                <w:szCs w:val="20"/>
              </w:rPr>
            </w:pPr>
            <w:r w:rsidRPr="00F80443">
              <w:rPr>
                <w:color w:val="000000"/>
                <w:sz w:val="20"/>
                <w:szCs w:val="20"/>
              </w:rPr>
              <w:t xml:space="preserve">155 650,00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737A15"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1F45EF"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r>
      <w:tr w:rsidR="00370B72" w:rsidRPr="00F80443" w14:paraId="4993550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BD68E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776F53B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EB8AD8"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B3A4195"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F2C50C"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507E47FB" w14:textId="77777777" w:rsidR="00370B72" w:rsidRPr="00F80443" w:rsidRDefault="00370B72" w:rsidP="00FA3A47">
            <w:pPr>
              <w:jc w:val="right"/>
              <w:rPr>
                <w:color w:val="000000"/>
                <w:sz w:val="20"/>
                <w:szCs w:val="20"/>
              </w:rPr>
            </w:pPr>
            <w:r w:rsidRPr="00F80443">
              <w:rPr>
                <w:color w:val="000000"/>
                <w:sz w:val="20"/>
                <w:szCs w:val="20"/>
              </w:rPr>
              <w:t xml:space="preserve">155 650,00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79C543C"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58326C"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r>
      <w:tr w:rsidR="00370B72" w:rsidRPr="00F80443" w14:paraId="3056403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3156F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3E30E4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8A6FED4"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98AC05D"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029636"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D497B11"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033922"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B38DDE" w14:textId="77777777" w:rsidR="00370B72" w:rsidRPr="00F80443" w:rsidRDefault="00370B72" w:rsidP="00FA3A47">
            <w:pPr>
              <w:jc w:val="right"/>
              <w:rPr>
                <w:color w:val="000000"/>
                <w:sz w:val="20"/>
                <w:szCs w:val="20"/>
              </w:rPr>
            </w:pPr>
            <w:r w:rsidRPr="00F80443">
              <w:rPr>
                <w:color w:val="000000"/>
                <w:sz w:val="20"/>
                <w:szCs w:val="20"/>
              </w:rPr>
              <w:t xml:space="preserve">50 000,00 </w:t>
            </w:r>
          </w:p>
        </w:tc>
      </w:tr>
      <w:tr w:rsidR="00370B72" w:rsidRPr="00F80443" w14:paraId="277C5D2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E9304D"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7EEE30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882A22"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CC522BC"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D24B9C"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1BAB53D3"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6BB8951"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8F9CBA" w14:textId="77777777" w:rsidR="00370B72" w:rsidRPr="00F80443" w:rsidRDefault="00370B72" w:rsidP="00FA3A47">
            <w:pPr>
              <w:jc w:val="right"/>
              <w:rPr>
                <w:color w:val="000000"/>
                <w:sz w:val="20"/>
                <w:szCs w:val="20"/>
              </w:rPr>
            </w:pPr>
            <w:r w:rsidRPr="00F80443">
              <w:rPr>
                <w:color w:val="000000"/>
                <w:sz w:val="20"/>
                <w:szCs w:val="20"/>
              </w:rPr>
              <w:t xml:space="preserve">50 000,00 </w:t>
            </w:r>
          </w:p>
        </w:tc>
      </w:tr>
      <w:tr w:rsidR="00370B72" w:rsidRPr="00F80443" w14:paraId="2B040C1C"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0F0D0A" w14:textId="77777777" w:rsidR="00370B72" w:rsidRPr="00F80443" w:rsidRDefault="00370B72" w:rsidP="00FA3A47">
            <w:pPr>
              <w:rPr>
                <w:color w:val="000000"/>
                <w:sz w:val="20"/>
                <w:szCs w:val="20"/>
              </w:rPr>
            </w:pPr>
            <w:r w:rsidRPr="00F80443">
              <w:rPr>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40" w:type="dxa"/>
            <w:tcBorders>
              <w:top w:val="nil"/>
              <w:left w:val="nil"/>
              <w:bottom w:val="single" w:sz="4" w:space="0" w:color="auto"/>
              <w:right w:val="single" w:sz="4" w:space="0" w:color="auto"/>
            </w:tcBorders>
            <w:shd w:val="clear" w:color="auto" w:fill="auto"/>
            <w:noWrap/>
            <w:vAlign w:val="center"/>
            <w:hideMark/>
          </w:tcPr>
          <w:p w14:paraId="0174315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195C858"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A33CDD5"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06C3EF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3B87ABA" w14:textId="77777777" w:rsidR="00370B72" w:rsidRPr="00F80443" w:rsidRDefault="00370B72" w:rsidP="00FA3A47">
            <w:pPr>
              <w:jc w:val="right"/>
              <w:rPr>
                <w:color w:val="000000"/>
                <w:sz w:val="20"/>
                <w:szCs w:val="20"/>
              </w:rPr>
            </w:pPr>
            <w:r w:rsidRPr="00F80443">
              <w:rPr>
                <w:color w:val="000000"/>
                <w:sz w:val="20"/>
                <w:szCs w:val="20"/>
              </w:rPr>
              <w:t xml:space="preserve">6 250 400,00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748E1C0" w14:textId="77777777" w:rsidR="00370B72" w:rsidRPr="00F80443" w:rsidRDefault="00370B72" w:rsidP="00FA3A47">
            <w:pPr>
              <w:jc w:val="right"/>
              <w:rPr>
                <w:color w:val="000000"/>
                <w:sz w:val="20"/>
                <w:szCs w:val="20"/>
              </w:rPr>
            </w:pPr>
            <w:r w:rsidRPr="00F80443">
              <w:rPr>
                <w:color w:val="000000"/>
                <w:sz w:val="20"/>
                <w:szCs w:val="20"/>
              </w:rPr>
              <w:t xml:space="preserve">6 250 400,00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0954B9" w14:textId="77777777" w:rsidR="00370B72" w:rsidRPr="00F80443" w:rsidRDefault="00370B72" w:rsidP="00FA3A47">
            <w:pPr>
              <w:jc w:val="right"/>
              <w:rPr>
                <w:color w:val="000000"/>
                <w:sz w:val="20"/>
                <w:szCs w:val="20"/>
              </w:rPr>
            </w:pPr>
            <w:r w:rsidRPr="00F80443">
              <w:rPr>
                <w:color w:val="000000"/>
                <w:sz w:val="20"/>
                <w:szCs w:val="20"/>
              </w:rPr>
              <w:t xml:space="preserve">6 250 400,00 </w:t>
            </w:r>
          </w:p>
        </w:tc>
      </w:tr>
      <w:tr w:rsidR="00370B72" w:rsidRPr="00F80443" w14:paraId="1BF61821"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514BE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2ADA1D4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A1513C"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3B61FA0"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E7F2C7"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095971DF" w14:textId="77777777" w:rsidR="00370B72" w:rsidRPr="00F80443" w:rsidRDefault="00370B72" w:rsidP="00FA3A47">
            <w:pPr>
              <w:jc w:val="right"/>
              <w:rPr>
                <w:color w:val="000000"/>
                <w:sz w:val="20"/>
                <w:szCs w:val="20"/>
              </w:rPr>
            </w:pPr>
            <w:r w:rsidRPr="00F80443">
              <w:rPr>
                <w:color w:val="000000"/>
                <w:sz w:val="20"/>
                <w:szCs w:val="20"/>
              </w:rPr>
              <w:t xml:space="preserve">5 784 595,00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72269E" w14:textId="77777777" w:rsidR="00370B72" w:rsidRPr="00F80443" w:rsidRDefault="00370B72" w:rsidP="00FA3A47">
            <w:pPr>
              <w:jc w:val="right"/>
              <w:rPr>
                <w:color w:val="000000"/>
                <w:sz w:val="20"/>
                <w:szCs w:val="20"/>
              </w:rPr>
            </w:pPr>
            <w:r w:rsidRPr="00F80443">
              <w:rPr>
                <w:color w:val="000000"/>
                <w:sz w:val="20"/>
                <w:szCs w:val="20"/>
              </w:rPr>
              <w:t xml:space="preserve">6 028 369,40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40547E" w14:textId="77777777" w:rsidR="00370B72" w:rsidRPr="00F80443" w:rsidRDefault="00370B72" w:rsidP="00FA3A47">
            <w:pPr>
              <w:jc w:val="right"/>
              <w:rPr>
                <w:color w:val="000000"/>
                <w:sz w:val="20"/>
                <w:szCs w:val="20"/>
              </w:rPr>
            </w:pPr>
            <w:r w:rsidRPr="00F80443">
              <w:rPr>
                <w:color w:val="000000"/>
                <w:sz w:val="20"/>
                <w:szCs w:val="20"/>
              </w:rPr>
              <w:t xml:space="preserve">6 025 527,37 </w:t>
            </w:r>
          </w:p>
        </w:tc>
      </w:tr>
      <w:tr w:rsidR="00370B72" w:rsidRPr="00F80443" w14:paraId="2B1FDDA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085FD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1B52774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B642EB"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C321BB1"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95D4BD7"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7B33385D" w14:textId="77777777" w:rsidR="00370B72" w:rsidRPr="00F80443" w:rsidRDefault="00370B72" w:rsidP="00FA3A47">
            <w:pPr>
              <w:jc w:val="right"/>
              <w:rPr>
                <w:color w:val="000000"/>
                <w:sz w:val="20"/>
                <w:szCs w:val="20"/>
              </w:rPr>
            </w:pPr>
            <w:r w:rsidRPr="00F80443">
              <w:rPr>
                <w:color w:val="000000"/>
                <w:sz w:val="20"/>
                <w:szCs w:val="20"/>
              </w:rPr>
              <w:t xml:space="preserve">5 784 595,00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065000" w14:textId="77777777" w:rsidR="00370B72" w:rsidRPr="00F80443" w:rsidRDefault="00370B72" w:rsidP="00FA3A47">
            <w:pPr>
              <w:jc w:val="right"/>
              <w:rPr>
                <w:color w:val="000000"/>
                <w:sz w:val="20"/>
                <w:szCs w:val="20"/>
              </w:rPr>
            </w:pPr>
            <w:r w:rsidRPr="00F80443">
              <w:rPr>
                <w:color w:val="000000"/>
                <w:sz w:val="20"/>
                <w:szCs w:val="20"/>
              </w:rPr>
              <w:t xml:space="preserve">6 028 369,40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83818E5" w14:textId="77777777" w:rsidR="00370B72" w:rsidRPr="00F80443" w:rsidRDefault="00370B72" w:rsidP="00FA3A47">
            <w:pPr>
              <w:jc w:val="right"/>
              <w:rPr>
                <w:color w:val="000000"/>
                <w:sz w:val="20"/>
                <w:szCs w:val="20"/>
              </w:rPr>
            </w:pPr>
            <w:r w:rsidRPr="00F80443">
              <w:rPr>
                <w:color w:val="000000"/>
                <w:sz w:val="20"/>
                <w:szCs w:val="20"/>
              </w:rPr>
              <w:t xml:space="preserve">6 025 527,37 </w:t>
            </w:r>
          </w:p>
        </w:tc>
      </w:tr>
      <w:tr w:rsidR="00370B72" w:rsidRPr="00F80443" w14:paraId="2D6DBA3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8684E5" w14:textId="77777777" w:rsidR="00370B72" w:rsidRPr="00F80443" w:rsidRDefault="00370B72" w:rsidP="00FA3A47">
            <w:pPr>
              <w:rPr>
                <w:color w:val="000000"/>
                <w:sz w:val="20"/>
                <w:szCs w:val="20"/>
              </w:rPr>
            </w:pPr>
            <w:r w:rsidRPr="00F80443">
              <w:rPr>
                <w:color w:val="000000"/>
                <w:sz w:val="20"/>
                <w:szCs w:val="2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3A4EE0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94C5C29"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178591F"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0FFFE5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7CDF240" w14:textId="77777777" w:rsidR="00370B72" w:rsidRPr="00F80443" w:rsidRDefault="00370B72" w:rsidP="00FA3A47">
            <w:pPr>
              <w:jc w:val="right"/>
              <w:rPr>
                <w:color w:val="000000"/>
                <w:sz w:val="20"/>
                <w:szCs w:val="20"/>
              </w:rPr>
            </w:pPr>
            <w:r w:rsidRPr="00F80443">
              <w:rPr>
                <w:color w:val="000000"/>
                <w:sz w:val="20"/>
                <w:szCs w:val="20"/>
              </w:rPr>
              <w:t xml:space="preserve">465 805,00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D3717E" w14:textId="77777777" w:rsidR="00370B72" w:rsidRPr="00F80443" w:rsidRDefault="00370B72" w:rsidP="00FA3A47">
            <w:pPr>
              <w:jc w:val="right"/>
              <w:rPr>
                <w:color w:val="000000"/>
                <w:sz w:val="20"/>
                <w:szCs w:val="20"/>
              </w:rPr>
            </w:pPr>
            <w:r w:rsidRPr="00F80443">
              <w:rPr>
                <w:color w:val="000000"/>
                <w:sz w:val="20"/>
                <w:szCs w:val="20"/>
              </w:rPr>
              <w:t xml:space="preserve">222 030,60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B5CC5B" w14:textId="77777777" w:rsidR="00370B72" w:rsidRPr="00F80443" w:rsidRDefault="00370B72" w:rsidP="00FA3A47">
            <w:pPr>
              <w:jc w:val="right"/>
              <w:rPr>
                <w:color w:val="000000"/>
                <w:sz w:val="20"/>
                <w:szCs w:val="20"/>
              </w:rPr>
            </w:pPr>
            <w:r w:rsidRPr="00F80443">
              <w:rPr>
                <w:color w:val="000000"/>
                <w:sz w:val="20"/>
                <w:szCs w:val="20"/>
              </w:rPr>
              <w:t xml:space="preserve">224 872,63 </w:t>
            </w:r>
          </w:p>
        </w:tc>
      </w:tr>
      <w:tr w:rsidR="00370B72" w:rsidRPr="00F80443" w14:paraId="3C2B4CB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8EA7AD"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CC378C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1FE5252"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4A90BAC"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431B74E"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5251DB84" w14:textId="77777777" w:rsidR="00370B72" w:rsidRPr="00F80443" w:rsidRDefault="00370B72" w:rsidP="00FA3A47">
            <w:pPr>
              <w:jc w:val="right"/>
              <w:rPr>
                <w:color w:val="000000"/>
                <w:sz w:val="20"/>
                <w:szCs w:val="20"/>
              </w:rPr>
            </w:pPr>
            <w:r w:rsidRPr="00F80443">
              <w:rPr>
                <w:color w:val="000000"/>
                <w:sz w:val="20"/>
                <w:szCs w:val="20"/>
              </w:rPr>
              <w:t xml:space="preserve">465 805,00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95F28ED" w14:textId="77777777" w:rsidR="00370B72" w:rsidRPr="00F80443" w:rsidRDefault="00370B72" w:rsidP="00FA3A47">
            <w:pPr>
              <w:jc w:val="right"/>
              <w:rPr>
                <w:color w:val="000000"/>
                <w:sz w:val="20"/>
                <w:szCs w:val="20"/>
              </w:rPr>
            </w:pPr>
            <w:r w:rsidRPr="00F80443">
              <w:rPr>
                <w:color w:val="000000"/>
                <w:sz w:val="20"/>
                <w:szCs w:val="20"/>
              </w:rPr>
              <w:t xml:space="preserve">222 030,60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B1DAFF" w14:textId="77777777" w:rsidR="00370B72" w:rsidRPr="00F80443" w:rsidRDefault="00370B72" w:rsidP="00FA3A47">
            <w:pPr>
              <w:jc w:val="right"/>
              <w:rPr>
                <w:color w:val="000000"/>
                <w:sz w:val="20"/>
                <w:szCs w:val="20"/>
              </w:rPr>
            </w:pPr>
            <w:r w:rsidRPr="00F80443">
              <w:rPr>
                <w:color w:val="000000"/>
                <w:sz w:val="20"/>
                <w:szCs w:val="20"/>
              </w:rPr>
              <w:t xml:space="preserve">224 872,63 </w:t>
            </w:r>
          </w:p>
        </w:tc>
      </w:tr>
      <w:tr w:rsidR="00370B72" w:rsidRPr="00F80443" w14:paraId="42F6EDA9"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2BE246" w14:textId="7A3CC76D"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2947BB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559C3C4"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FB7EBDB"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DFFD2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4FEF39E" w14:textId="77777777" w:rsidR="00370B72" w:rsidRPr="00F80443" w:rsidRDefault="00370B72" w:rsidP="00FA3A47">
            <w:pPr>
              <w:jc w:val="right"/>
              <w:rPr>
                <w:color w:val="000000"/>
                <w:sz w:val="20"/>
                <w:szCs w:val="20"/>
              </w:rPr>
            </w:pPr>
            <w:r w:rsidRPr="00F80443">
              <w:rPr>
                <w:color w:val="000000"/>
                <w:sz w:val="20"/>
                <w:szCs w:val="20"/>
              </w:rPr>
              <w:t xml:space="preserve">2 288 000,00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D4CE5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FBABB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3B3AB0"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083AF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4CC10D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3AFF263"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FF27C5A"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4999856"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6375D6A9" w14:textId="77777777" w:rsidR="00370B72" w:rsidRPr="00F80443" w:rsidRDefault="00370B72" w:rsidP="00FA3A47">
            <w:pPr>
              <w:jc w:val="right"/>
              <w:rPr>
                <w:color w:val="000000"/>
                <w:sz w:val="20"/>
                <w:szCs w:val="20"/>
              </w:rPr>
            </w:pPr>
            <w:r w:rsidRPr="00F80443">
              <w:rPr>
                <w:color w:val="000000"/>
                <w:sz w:val="20"/>
                <w:szCs w:val="20"/>
              </w:rPr>
              <w:t xml:space="preserve">2 288 000,00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AB8ECC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618BC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DE52A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47480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28A3296F"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6794897"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5E28459"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DFC2CB7"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6E4C2EE9" w14:textId="77777777" w:rsidR="00370B72" w:rsidRPr="00F80443" w:rsidRDefault="00370B72" w:rsidP="00FA3A47">
            <w:pPr>
              <w:jc w:val="right"/>
              <w:rPr>
                <w:color w:val="000000"/>
                <w:sz w:val="20"/>
                <w:szCs w:val="20"/>
              </w:rPr>
            </w:pPr>
            <w:r w:rsidRPr="00F80443">
              <w:rPr>
                <w:color w:val="000000"/>
                <w:sz w:val="20"/>
                <w:szCs w:val="20"/>
              </w:rPr>
              <w:t xml:space="preserve">2 288 000,00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B096F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9C07A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796D55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14D6D6" w14:textId="77777777" w:rsidR="00370B72" w:rsidRPr="00F80443" w:rsidRDefault="00370B72" w:rsidP="00FA3A47">
            <w:pPr>
              <w:rPr>
                <w:color w:val="000000"/>
                <w:sz w:val="20"/>
                <w:szCs w:val="20"/>
              </w:rPr>
            </w:pPr>
            <w:r w:rsidRPr="00F80443">
              <w:rPr>
                <w:color w:val="000000"/>
                <w:sz w:val="20"/>
                <w:szCs w:val="20"/>
              </w:rPr>
              <w:t>Судебная система</w:t>
            </w:r>
          </w:p>
        </w:tc>
        <w:tc>
          <w:tcPr>
            <w:tcW w:w="940" w:type="dxa"/>
            <w:tcBorders>
              <w:top w:val="nil"/>
              <w:left w:val="nil"/>
              <w:bottom w:val="single" w:sz="4" w:space="0" w:color="auto"/>
              <w:right w:val="single" w:sz="4" w:space="0" w:color="auto"/>
            </w:tcBorders>
            <w:shd w:val="clear" w:color="auto" w:fill="auto"/>
            <w:noWrap/>
            <w:vAlign w:val="center"/>
            <w:hideMark/>
          </w:tcPr>
          <w:p w14:paraId="12829C3F"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7B0E1D2"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7D4135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F62F6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885F4AA"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607DA9A"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5A0C4D"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2F39686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825B1E"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03EE6DD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CF764DB"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9E50A69"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CD4AD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BDEFA0"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99ECA2E"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BBF269F"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59F7F4D5"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67B5B9" w14:textId="77777777" w:rsidR="00370B72" w:rsidRPr="00F80443" w:rsidRDefault="00370B72" w:rsidP="00FA3A47">
            <w:pPr>
              <w:rPr>
                <w:color w:val="000000"/>
                <w:sz w:val="20"/>
                <w:szCs w:val="20"/>
              </w:rPr>
            </w:pPr>
            <w:r w:rsidRPr="00F80443">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40" w:type="dxa"/>
            <w:tcBorders>
              <w:top w:val="nil"/>
              <w:left w:val="nil"/>
              <w:bottom w:val="single" w:sz="4" w:space="0" w:color="auto"/>
              <w:right w:val="single" w:sz="4" w:space="0" w:color="auto"/>
            </w:tcBorders>
            <w:shd w:val="clear" w:color="auto" w:fill="auto"/>
            <w:noWrap/>
            <w:vAlign w:val="center"/>
            <w:hideMark/>
          </w:tcPr>
          <w:p w14:paraId="4DB366C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7AC1B2"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E65CEF6" w14:textId="77777777" w:rsidR="00370B72" w:rsidRPr="00F80443" w:rsidRDefault="00370B72" w:rsidP="00FA3A47">
            <w:pPr>
              <w:jc w:val="center"/>
              <w:rPr>
                <w:color w:val="000000"/>
                <w:sz w:val="20"/>
                <w:szCs w:val="20"/>
              </w:rPr>
            </w:pPr>
            <w:r w:rsidRPr="00F80443">
              <w:rPr>
                <w:color w:val="000000"/>
                <w:sz w:val="20"/>
                <w:szCs w:val="20"/>
              </w:rPr>
              <w:t>9900051200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C1929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721F29D"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C65549E"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6C0B3C"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421B5C7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7868C5"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E581BC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2F067F"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819287B" w14:textId="77777777" w:rsidR="00370B72" w:rsidRPr="00F80443" w:rsidRDefault="00370B72" w:rsidP="00FA3A47">
            <w:pPr>
              <w:jc w:val="center"/>
              <w:rPr>
                <w:color w:val="000000"/>
                <w:sz w:val="20"/>
                <w:szCs w:val="20"/>
              </w:rPr>
            </w:pPr>
            <w:r w:rsidRPr="00F80443">
              <w:rPr>
                <w:color w:val="000000"/>
                <w:sz w:val="20"/>
                <w:szCs w:val="20"/>
              </w:rPr>
              <w:t>9900051200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32B15A"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7BCAAC26"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93B2192"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83A9F1"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5F7D9DF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B719DF"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168554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9C79C1"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F7CFB5" w14:textId="77777777" w:rsidR="00370B72" w:rsidRPr="00F80443" w:rsidRDefault="00370B72" w:rsidP="00FA3A47">
            <w:pPr>
              <w:jc w:val="center"/>
              <w:rPr>
                <w:color w:val="000000"/>
                <w:sz w:val="20"/>
                <w:szCs w:val="20"/>
              </w:rPr>
            </w:pPr>
            <w:r w:rsidRPr="00F80443">
              <w:rPr>
                <w:color w:val="000000"/>
                <w:sz w:val="20"/>
                <w:szCs w:val="20"/>
              </w:rPr>
              <w:t>9900051200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0E8307E"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06990E2B"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8C14A88"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55251C"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39DB587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2274DB" w14:textId="77777777" w:rsidR="00370B72" w:rsidRPr="00F80443" w:rsidRDefault="00370B72" w:rsidP="00FA3A47">
            <w:pPr>
              <w:rPr>
                <w:color w:val="000000"/>
                <w:sz w:val="20"/>
                <w:szCs w:val="20"/>
              </w:rPr>
            </w:pPr>
            <w:r w:rsidRPr="00F80443">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14:paraId="51E9EB1F"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5EDDDF4"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1689D6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6A4D8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A2C41B3" w14:textId="77777777" w:rsidR="00370B72" w:rsidRPr="00F80443" w:rsidRDefault="00370B72" w:rsidP="00FA3A47">
            <w:pPr>
              <w:jc w:val="right"/>
              <w:rPr>
                <w:color w:val="000000"/>
                <w:sz w:val="20"/>
                <w:szCs w:val="20"/>
              </w:rPr>
            </w:pPr>
            <w:r w:rsidRPr="00F80443">
              <w:rPr>
                <w:color w:val="000000"/>
                <w:sz w:val="20"/>
                <w:szCs w:val="20"/>
              </w:rPr>
              <w:t xml:space="preserve">3 419 669,19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E1692F"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8D2543"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r>
      <w:tr w:rsidR="00370B72" w:rsidRPr="00F80443" w14:paraId="1C0B610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DE11B2"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1859972F"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099E6C"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C0F5F7D"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CF187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7EAC089" w14:textId="77777777" w:rsidR="00370B72" w:rsidRPr="00F80443" w:rsidRDefault="00370B72" w:rsidP="00FA3A47">
            <w:pPr>
              <w:jc w:val="right"/>
              <w:rPr>
                <w:color w:val="000000"/>
                <w:sz w:val="20"/>
                <w:szCs w:val="20"/>
              </w:rPr>
            </w:pPr>
            <w:r w:rsidRPr="00F80443">
              <w:rPr>
                <w:color w:val="000000"/>
                <w:sz w:val="20"/>
                <w:szCs w:val="20"/>
              </w:rPr>
              <w:t xml:space="preserve">3 419 669,19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E914CC"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CFA575"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r>
      <w:tr w:rsidR="00370B72" w:rsidRPr="00F80443" w14:paraId="326FB48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9730F8" w14:textId="77777777" w:rsidR="00370B72" w:rsidRPr="00F80443" w:rsidRDefault="00370B72" w:rsidP="00FA3A47">
            <w:pPr>
              <w:rPr>
                <w:color w:val="000000"/>
                <w:sz w:val="20"/>
                <w:szCs w:val="20"/>
              </w:rPr>
            </w:pPr>
            <w:r w:rsidRPr="00F80443">
              <w:rPr>
                <w:color w:val="000000"/>
                <w:sz w:val="20"/>
                <w:szCs w:val="20"/>
              </w:rPr>
              <w:lastRenderedPageBreak/>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723EA6F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897F16C"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815B625"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F9713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37971FE" w14:textId="77777777" w:rsidR="00370B72" w:rsidRPr="00F80443" w:rsidRDefault="00370B72" w:rsidP="00FA3A47">
            <w:pPr>
              <w:jc w:val="right"/>
              <w:rPr>
                <w:color w:val="000000"/>
                <w:sz w:val="20"/>
                <w:szCs w:val="20"/>
              </w:rPr>
            </w:pPr>
            <w:r w:rsidRPr="00F80443">
              <w:rPr>
                <w:color w:val="000000"/>
                <w:sz w:val="20"/>
                <w:szCs w:val="20"/>
              </w:rPr>
              <w:t xml:space="preserve">3 419 669,19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51718C2"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1D8B24"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r>
      <w:tr w:rsidR="00370B72" w:rsidRPr="00F80443" w14:paraId="641FBD03"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6E6236"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FBA750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F295FDA"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14ED66F"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885288F"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7771AD51" w14:textId="77777777" w:rsidR="00370B72" w:rsidRPr="00F80443" w:rsidRDefault="00370B72" w:rsidP="00FA3A47">
            <w:pPr>
              <w:jc w:val="right"/>
              <w:rPr>
                <w:color w:val="000000"/>
                <w:sz w:val="20"/>
                <w:szCs w:val="20"/>
              </w:rPr>
            </w:pPr>
            <w:r w:rsidRPr="00F80443">
              <w:rPr>
                <w:color w:val="000000"/>
                <w:sz w:val="20"/>
                <w:szCs w:val="20"/>
              </w:rPr>
              <w:t xml:space="preserve">3 348 703,19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13058B"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C88EEB"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r>
      <w:tr w:rsidR="00370B72" w:rsidRPr="00F80443" w14:paraId="3D4A3E2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A30EC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7A7BD23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3BAE70"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B9FFCA4"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3AC0675"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gridSpan w:val="2"/>
            <w:tcBorders>
              <w:top w:val="nil"/>
              <w:left w:val="nil"/>
              <w:bottom w:val="single" w:sz="4" w:space="0" w:color="auto"/>
              <w:right w:val="nil"/>
            </w:tcBorders>
            <w:shd w:val="clear" w:color="auto" w:fill="auto"/>
            <w:noWrap/>
            <w:vAlign w:val="center"/>
            <w:hideMark/>
          </w:tcPr>
          <w:p w14:paraId="79807909" w14:textId="77777777" w:rsidR="00370B72" w:rsidRPr="00F80443" w:rsidRDefault="00370B72" w:rsidP="00FA3A47">
            <w:pPr>
              <w:jc w:val="right"/>
              <w:rPr>
                <w:color w:val="000000"/>
                <w:sz w:val="20"/>
                <w:szCs w:val="20"/>
              </w:rPr>
            </w:pPr>
            <w:r w:rsidRPr="00F80443">
              <w:rPr>
                <w:color w:val="000000"/>
                <w:sz w:val="20"/>
                <w:szCs w:val="20"/>
              </w:rPr>
              <w:t xml:space="preserve">3 348 703,19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B059DC"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74360D"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r>
      <w:tr w:rsidR="00370B72" w:rsidRPr="00F80443" w14:paraId="4AC5371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3E54AC"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6433EC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CC082D"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A625C72"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A8160C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206B54B8" w14:textId="77777777" w:rsidR="00370B72" w:rsidRPr="00F80443" w:rsidRDefault="00370B72" w:rsidP="00FA3A47">
            <w:pPr>
              <w:jc w:val="right"/>
              <w:rPr>
                <w:color w:val="000000"/>
                <w:sz w:val="20"/>
                <w:szCs w:val="20"/>
              </w:rPr>
            </w:pPr>
            <w:r w:rsidRPr="00F80443">
              <w:rPr>
                <w:color w:val="000000"/>
                <w:sz w:val="20"/>
                <w:szCs w:val="20"/>
              </w:rPr>
              <w:t xml:space="preserve">70 966,00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9DCBD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A0FAE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A01214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DE834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55E4D0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DBDB50C"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1D76D57"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08A9698"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6FC025F3" w14:textId="77777777" w:rsidR="00370B72" w:rsidRPr="00F80443" w:rsidRDefault="00370B72" w:rsidP="00FA3A47">
            <w:pPr>
              <w:jc w:val="right"/>
              <w:rPr>
                <w:color w:val="000000"/>
                <w:sz w:val="20"/>
                <w:szCs w:val="20"/>
              </w:rPr>
            </w:pPr>
            <w:r w:rsidRPr="00F80443">
              <w:rPr>
                <w:color w:val="000000"/>
                <w:sz w:val="20"/>
                <w:szCs w:val="20"/>
              </w:rPr>
              <w:t xml:space="preserve">70 966,00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97CC83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1A10B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A632BF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66ECAD" w14:textId="77777777" w:rsidR="00370B72" w:rsidRPr="00F80443" w:rsidRDefault="00370B72" w:rsidP="00FA3A47">
            <w:pPr>
              <w:rPr>
                <w:color w:val="000000"/>
                <w:sz w:val="20"/>
                <w:szCs w:val="20"/>
              </w:rPr>
            </w:pPr>
            <w:r w:rsidRPr="00F80443">
              <w:rPr>
                <w:color w:val="000000"/>
                <w:sz w:val="20"/>
                <w:szCs w:val="20"/>
              </w:rPr>
              <w:t>Обеспечение проведения выборов и референдумов</w:t>
            </w:r>
          </w:p>
        </w:tc>
        <w:tc>
          <w:tcPr>
            <w:tcW w:w="940" w:type="dxa"/>
            <w:tcBorders>
              <w:top w:val="nil"/>
              <w:left w:val="nil"/>
              <w:bottom w:val="single" w:sz="4" w:space="0" w:color="auto"/>
              <w:right w:val="single" w:sz="4" w:space="0" w:color="auto"/>
            </w:tcBorders>
            <w:shd w:val="clear" w:color="auto" w:fill="auto"/>
            <w:noWrap/>
            <w:vAlign w:val="center"/>
            <w:hideMark/>
          </w:tcPr>
          <w:p w14:paraId="5F927CB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C675F5"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5A801D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5A38D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54282DE"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A3496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A44BF1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BCE4FA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9BA549"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7320BEA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A3F0467"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E98C772"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284D0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32120FA"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8FAD94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A6E7D6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3074F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D3AFEF" w14:textId="77777777" w:rsidR="00370B72" w:rsidRPr="00F80443" w:rsidRDefault="00370B72" w:rsidP="00FA3A47">
            <w:pPr>
              <w:rPr>
                <w:color w:val="000000"/>
                <w:sz w:val="20"/>
                <w:szCs w:val="20"/>
              </w:rPr>
            </w:pPr>
            <w:r w:rsidRPr="00F80443">
              <w:rPr>
                <w:color w:val="000000"/>
                <w:sz w:val="20"/>
                <w:szCs w:val="20"/>
              </w:rPr>
              <w:t>Расходы на проведение выборов в представительные органы</w:t>
            </w:r>
          </w:p>
        </w:tc>
        <w:tc>
          <w:tcPr>
            <w:tcW w:w="940" w:type="dxa"/>
            <w:tcBorders>
              <w:top w:val="nil"/>
              <w:left w:val="nil"/>
              <w:bottom w:val="single" w:sz="4" w:space="0" w:color="auto"/>
              <w:right w:val="single" w:sz="4" w:space="0" w:color="auto"/>
            </w:tcBorders>
            <w:shd w:val="clear" w:color="auto" w:fill="auto"/>
            <w:noWrap/>
            <w:vAlign w:val="center"/>
            <w:hideMark/>
          </w:tcPr>
          <w:p w14:paraId="781148F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A29810D"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548AEA8" w14:textId="77777777" w:rsidR="00370B72" w:rsidRPr="00F80443" w:rsidRDefault="00370B72" w:rsidP="00FA3A47">
            <w:pPr>
              <w:jc w:val="center"/>
              <w:rPr>
                <w:color w:val="000000"/>
                <w:sz w:val="20"/>
                <w:szCs w:val="20"/>
              </w:rPr>
            </w:pPr>
            <w:r w:rsidRPr="00F80443">
              <w:rPr>
                <w:color w:val="000000"/>
                <w:sz w:val="20"/>
                <w:szCs w:val="20"/>
              </w:rPr>
              <w:t>9900001520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061423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E351F80"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706593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98E25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748028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03A1CF"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6D6374F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B8BF23E"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2D8F064" w14:textId="77777777" w:rsidR="00370B72" w:rsidRPr="00F80443" w:rsidRDefault="00370B72" w:rsidP="00FA3A47">
            <w:pPr>
              <w:jc w:val="center"/>
              <w:rPr>
                <w:color w:val="000000"/>
                <w:sz w:val="20"/>
                <w:szCs w:val="20"/>
              </w:rPr>
            </w:pPr>
            <w:r w:rsidRPr="00F80443">
              <w:rPr>
                <w:color w:val="000000"/>
                <w:sz w:val="20"/>
                <w:szCs w:val="20"/>
              </w:rPr>
              <w:t>9900001520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8B0B30"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6C3908A0"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30CDA4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F1FF00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3AE147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95C1B1" w14:textId="77777777" w:rsidR="00370B72" w:rsidRPr="00F80443" w:rsidRDefault="00370B72" w:rsidP="00FA3A47">
            <w:pPr>
              <w:rPr>
                <w:color w:val="000000"/>
                <w:sz w:val="20"/>
                <w:szCs w:val="20"/>
              </w:rPr>
            </w:pPr>
            <w:r w:rsidRPr="00F80443">
              <w:rPr>
                <w:color w:val="000000"/>
                <w:sz w:val="20"/>
                <w:szCs w:val="20"/>
              </w:rPr>
              <w:t>Специальные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3C349C8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96609B6"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A8F7211" w14:textId="77777777" w:rsidR="00370B72" w:rsidRPr="00F80443" w:rsidRDefault="00370B72" w:rsidP="00FA3A47">
            <w:pPr>
              <w:jc w:val="center"/>
              <w:rPr>
                <w:color w:val="000000"/>
                <w:sz w:val="20"/>
                <w:szCs w:val="20"/>
              </w:rPr>
            </w:pPr>
            <w:r w:rsidRPr="00F80443">
              <w:rPr>
                <w:color w:val="000000"/>
                <w:sz w:val="20"/>
                <w:szCs w:val="20"/>
              </w:rPr>
              <w:t>9900001520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17E60C" w14:textId="77777777" w:rsidR="00370B72" w:rsidRPr="00F80443" w:rsidRDefault="00370B72" w:rsidP="00FA3A47">
            <w:pPr>
              <w:jc w:val="center"/>
              <w:rPr>
                <w:color w:val="000000"/>
                <w:sz w:val="20"/>
                <w:szCs w:val="20"/>
              </w:rPr>
            </w:pPr>
            <w:r w:rsidRPr="00F80443">
              <w:rPr>
                <w:color w:val="000000"/>
                <w:sz w:val="20"/>
                <w:szCs w:val="20"/>
              </w:rPr>
              <w:t>880</w:t>
            </w:r>
          </w:p>
        </w:tc>
        <w:tc>
          <w:tcPr>
            <w:tcW w:w="1660" w:type="dxa"/>
            <w:gridSpan w:val="2"/>
            <w:tcBorders>
              <w:top w:val="nil"/>
              <w:left w:val="nil"/>
              <w:bottom w:val="single" w:sz="4" w:space="0" w:color="auto"/>
              <w:right w:val="nil"/>
            </w:tcBorders>
            <w:shd w:val="clear" w:color="auto" w:fill="auto"/>
            <w:noWrap/>
            <w:vAlign w:val="center"/>
            <w:hideMark/>
          </w:tcPr>
          <w:p w14:paraId="5BE1151A"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4F36FD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17874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90AAE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534F33" w14:textId="77777777" w:rsidR="00370B72" w:rsidRPr="00F80443" w:rsidRDefault="00370B72" w:rsidP="00FA3A47">
            <w:pPr>
              <w:rPr>
                <w:color w:val="000000"/>
                <w:sz w:val="20"/>
                <w:szCs w:val="20"/>
              </w:rPr>
            </w:pPr>
            <w:r w:rsidRPr="00F80443">
              <w:rPr>
                <w:color w:val="000000"/>
                <w:sz w:val="20"/>
                <w:szCs w:val="20"/>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14:paraId="5F12460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B161120" w14:textId="77777777" w:rsidR="00370B72" w:rsidRPr="00F80443" w:rsidRDefault="00370B72" w:rsidP="00FA3A47">
            <w:pPr>
              <w:jc w:val="center"/>
              <w:rPr>
                <w:color w:val="000000"/>
                <w:sz w:val="20"/>
                <w:szCs w:val="20"/>
              </w:rPr>
            </w:pPr>
            <w:r w:rsidRPr="00F80443">
              <w:rPr>
                <w:color w:val="000000"/>
                <w:sz w:val="20"/>
                <w:szCs w:val="20"/>
              </w:rPr>
              <w:t>11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89BDF8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EDA1A6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033A048"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98D33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EB650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131769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F8E0BE"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23D2B2D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52499F4" w14:textId="77777777" w:rsidR="00370B72" w:rsidRPr="00F80443" w:rsidRDefault="00370B72" w:rsidP="00FA3A47">
            <w:pPr>
              <w:jc w:val="center"/>
              <w:rPr>
                <w:color w:val="000000"/>
                <w:sz w:val="20"/>
                <w:szCs w:val="20"/>
              </w:rPr>
            </w:pPr>
            <w:r w:rsidRPr="00F80443">
              <w:rPr>
                <w:color w:val="000000"/>
                <w:sz w:val="20"/>
                <w:szCs w:val="20"/>
              </w:rPr>
              <w:t>11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8332565"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2E61E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76F4020"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FBD7A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8DEFB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BC8891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9EC95C" w14:textId="77777777" w:rsidR="00370B72" w:rsidRPr="00F80443" w:rsidRDefault="00370B72" w:rsidP="00FA3A47">
            <w:pPr>
              <w:rPr>
                <w:color w:val="000000"/>
                <w:sz w:val="20"/>
                <w:szCs w:val="20"/>
              </w:rPr>
            </w:pPr>
            <w:r w:rsidRPr="00F80443">
              <w:rPr>
                <w:color w:val="000000"/>
                <w:sz w:val="20"/>
                <w:szCs w:val="20"/>
              </w:rPr>
              <w:t>Резервные фонды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339F8DB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0D51CC" w14:textId="77777777" w:rsidR="00370B72" w:rsidRPr="00F80443" w:rsidRDefault="00370B72" w:rsidP="00FA3A47">
            <w:pPr>
              <w:jc w:val="center"/>
              <w:rPr>
                <w:color w:val="000000"/>
                <w:sz w:val="20"/>
                <w:szCs w:val="20"/>
              </w:rPr>
            </w:pPr>
            <w:r w:rsidRPr="00F80443">
              <w:rPr>
                <w:color w:val="000000"/>
                <w:sz w:val="20"/>
                <w:szCs w:val="20"/>
              </w:rPr>
              <w:t>11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907B330"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771F52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9D5D1C6"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DD6A2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B3E301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69C882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415A22"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12B852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A0B304" w14:textId="77777777" w:rsidR="00370B72" w:rsidRPr="00F80443" w:rsidRDefault="00370B72" w:rsidP="00FA3A47">
            <w:pPr>
              <w:jc w:val="center"/>
              <w:rPr>
                <w:color w:val="000000"/>
                <w:sz w:val="20"/>
                <w:szCs w:val="20"/>
              </w:rPr>
            </w:pPr>
            <w:r w:rsidRPr="00F80443">
              <w:rPr>
                <w:color w:val="000000"/>
                <w:sz w:val="20"/>
                <w:szCs w:val="20"/>
              </w:rPr>
              <w:t>11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900659E"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47049C"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1288C6F1"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44BF2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6700F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303CFB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200F38" w14:textId="77777777" w:rsidR="00370B72" w:rsidRPr="00F80443" w:rsidRDefault="00370B72" w:rsidP="00FA3A47">
            <w:pPr>
              <w:rPr>
                <w:color w:val="000000"/>
                <w:sz w:val="20"/>
                <w:szCs w:val="20"/>
              </w:rPr>
            </w:pPr>
            <w:r w:rsidRPr="00F80443">
              <w:rPr>
                <w:color w:val="000000"/>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14:paraId="7EF4A30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A1EE231" w14:textId="77777777" w:rsidR="00370B72" w:rsidRPr="00F80443" w:rsidRDefault="00370B72" w:rsidP="00FA3A47">
            <w:pPr>
              <w:jc w:val="center"/>
              <w:rPr>
                <w:color w:val="000000"/>
                <w:sz w:val="20"/>
                <w:szCs w:val="20"/>
              </w:rPr>
            </w:pPr>
            <w:r w:rsidRPr="00F80443">
              <w:rPr>
                <w:color w:val="000000"/>
                <w:sz w:val="20"/>
                <w:szCs w:val="20"/>
              </w:rPr>
              <w:t>11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DD83084"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CA1311" w14:textId="77777777" w:rsidR="00370B72" w:rsidRPr="00F80443" w:rsidRDefault="00370B72" w:rsidP="00FA3A47">
            <w:pPr>
              <w:jc w:val="center"/>
              <w:rPr>
                <w:color w:val="000000"/>
                <w:sz w:val="20"/>
                <w:szCs w:val="20"/>
              </w:rPr>
            </w:pPr>
            <w:r w:rsidRPr="00F80443">
              <w:rPr>
                <w:color w:val="000000"/>
                <w:sz w:val="20"/>
                <w:szCs w:val="20"/>
              </w:rPr>
              <w:t>870</w:t>
            </w:r>
          </w:p>
        </w:tc>
        <w:tc>
          <w:tcPr>
            <w:tcW w:w="1660" w:type="dxa"/>
            <w:gridSpan w:val="2"/>
            <w:tcBorders>
              <w:top w:val="nil"/>
              <w:left w:val="nil"/>
              <w:bottom w:val="single" w:sz="4" w:space="0" w:color="auto"/>
              <w:right w:val="nil"/>
            </w:tcBorders>
            <w:shd w:val="clear" w:color="auto" w:fill="auto"/>
            <w:noWrap/>
            <w:vAlign w:val="center"/>
            <w:hideMark/>
          </w:tcPr>
          <w:p w14:paraId="684A4838"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4C16C6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B68800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625427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43F35A" w14:textId="77777777" w:rsidR="00370B72" w:rsidRPr="00F80443" w:rsidRDefault="00370B72" w:rsidP="00FA3A47">
            <w:pPr>
              <w:rPr>
                <w:color w:val="000000"/>
                <w:sz w:val="20"/>
                <w:szCs w:val="20"/>
              </w:rPr>
            </w:pPr>
            <w:r w:rsidRPr="00F80443">
              <w:rPr>
                <w:color w:val="000000"/>
                <w:sz w:val="20"/>
                <w:szCs w:val="20"/>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14:paraId="3DDB77B2"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8BC3C1"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7E17FA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0EB20E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7593134" w14:textId="77777777" w:rsidR="00370B72" w:rsidRPr="00F80443" w:rsidRDefault="00370B72" w:rsidP="00FA3A47">
            <w:pPr>
              <w:jc w:val="right"/>
              <w:rPr>
                <w:color w:val="000000"/>
                <w:sz w:val="20"/>
                <w:szCs w:val="20"/>
              </w:rPr>
            </w:pPr>
            <w:r w:rsidRPr="00F80443">
              <w:rPr>
                <w:color w:val="000000"/>
                <w:sz w:val="20"/>
                <w:szCs w:val="20"/>
              </w:rPr>
              <w:t xml:space="preserve">24 642 861,21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3C16D15"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82AC9F"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r>
      <w:tr w:rsidR="00370B72" w:rsidRPr="00F80443" w14:paraId="5A9D45C4"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741FAE" w14:textId="7CAF5C98"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 xml:space="preserve">Развитие и поддержка территориального общественного самоуправления в Куйбышевском районе Новосибирской области </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7F03C7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64D5F00"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14269E0" w14:textId="77777777" w:rsidR="00370B72" w:rsidRPr="00F80443" w:rsidRDefault="00370B72" w:rsidP="00FA3A47">
            <w:pPr>
              <w:jc w:val="center"/>
              <w:rPr>
                <w:color w:val="000000"/>
                <w:sz w:val="20"/>
                <w:szCs w:val="20"/>
              </w:rPr>
            </w:pPr>
            <w:r w:rsidRPr="00F80443">
              <w:rPr>
                <w:color w:val="000000"/>
                <w:sz w:val="20"/>
                <w:szCs w:val="20"/>
              </w:rPr>
              <w:t>1500000000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E49F4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CBF25A9"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148715"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8EFD6D"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r>
      <w:tr w:rsidR="00370B72" w:rsidRPr="00F80443" w14:paraId="0AFE41E6"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8A641E" w14:textId="60A4F078"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институтов региональной политики и гражданского общества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E2FACA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FFC077"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874C74" w14:textId="77777777" w:rsidR="00370B72" w:rsidRPr="00F80443" w:rsidRDefault="00370B72" w:rsidP="00FA3A47">
            <w:pPr>
              <w:jc w:val="center"/>
              <w:rPr>
                <w:color w:val="000000"/>
                <w:sz w:val="20"/>
                <w:szCs w:val="20"/>
              </w:rPr>
            </w:pPr>
            <w:r w:rsidRPr="00F80443">
              <w:rPr>
                <w:color w:val="000000"/>
                <w:sz w:val="20"/>
                <w:szCs w:val="20"/>
              </w:rPr>
              <w:t>1500070610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8CD2F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985F285"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B5B946"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918DEB"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r>
      <w:tr w:rsidR="00370B72" w:rsidRPr="00F80443" w14:paraId="5E29488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32B9A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008C56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8A1825"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BCD3CD2" w14:textId="77777777" w:rsidR="00370B72" w:rsidRPr="00F80443" w:rsidRDefault="00370B72" w:rsidP="00FA3A47">
            <w:pPr>
              <w:jc w:val="center"/>
              <w:rPr>
                <w:color w:val="000000"/>
                <w:sz w:val="20"/>
                <w:szCs w:val="20"/>
              </w:rPr>
            </w:pPr>
            <w:r w:rsidRPr="00F80443">
              <w:rPr>
                <w:color w:val="000000"/>
                <w:sz w:val="20"/>
                <w:szCs w:val="20"/>
              </w:rPr>
              <w:t>1500070610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A34E63"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1302D674"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E9D33D"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59C6B8"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r>
      <w:tr w:rsidR="00370B72" w:rsidRPr="00F80443" w14:paraId="1CCCB353"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D11C8A"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0" w:type="dxa"/>
            <w:tcBorders>
              <w:top w:val="nil"/>
              <w:left w:val="nil"/>
              <w:bottom w:val="single" w:sz="4" w:space="0" w:color="auto"/>
              <w:right w:val="single" w:sz="4" w:space="0" w:color="auto"/>
            </w:tcBorders>
            <w:shd w:val="clear" w:color="auto" w:fill="auto"/>
            <w:noWrap/>
            <w:vAlign w:val="center"/>
            <w:hideMark/>
          </w:tcPr>
          <w:p w14:paraId="2140D9B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EDE806"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4EB0924" w14:textId="77777777" w:rsidR="00370B72" w:rsidRPr="00F80443" w:rsidRDefault="00370B72" w:rsidP="00FA3A47">
            <w:pPr>
              <w:jc w:val="center"/>
              <w:rPr>
                <w:color w:val="000000"/>
                <w:sz w:val="20"/>
                <w:szCs w:val="20"/>
              </w:rPr>
            </w:pPr>
            <w:r w:rsidRPr="00F80443">
              <w:rPr>
                <w:color w:val="000000"/>
                <w:sz w:val="20"/>
                <w:szCs w:val="20"/>
              </w:rPr>
              <w:t>1500070610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7CA978C" w14:textId="77777777" w:rsidR="00370B72" w:rsidRPr="00F80443" w:rsidRDefault="00370B72" w:rsidP="00FA3A47">
            <w:pPr>
              <w:jc w:val="center"/>
              <w:rPr>
                <w:color w:val="000000"/>
                <w:sz w:val="20"/>
                <w:szCs w:val="20"/>
              </w:rPr>
            </w:pPr>
            <w:r w:rsidRPr="00F80443">
              <w:rPr>
                <w:color w:val="000000"/>
                <w:sz w:val="20"/>
                <w:szCs w:val="20"/>
              </w:rPr>
              <w:t>630</w:t>
            </w:r>
          </w:p>
        </w:tc>
        <w:tc>
          <w:tcPr>
            <w:tcW w:w="1660" w:type="dxa"/>
            <w:gridSpan w:val="2"/>
            <w:tcBorders>
              <w:top w:val="nil"/>
              <w:left w:val="nil"/>
              <w:bottom w:val="single" w:sz="4" w:space="0" w:color="auto"/>
              <w:right w:val="nil"/>
            </w:tcBorders>
            <w:shd w:val="clear" w:color="auto" w:fill="auto"/>
            <w:noWrap/>
            <w:vAlign w:val="center"/>
            <w:hideMark/>
          </w:tcPr>
          <w:p w14:paraId="3224BE3C"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A2DEAF"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145C613"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r>
      <w:tr w:rsidR="00370B72" w:rsidRPr="00F80443" w14:paraId="15FE6071" w14:textId="77777777" w:rsidTr="00A54F8F">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084AB2" w14:textId="31282BF8"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w:t>
            </w:r>
            <w:proofErr w:type="spellStart"/>
            <w:r w:rsidRPr="00F80443">
              <w:rPr>
                <w:color w:val="000000"/>
                <w:sz w:val="20"/>
                <w:szCs w:val="20"/>
              </w:rPr>
              <w:t>софинансирование</w:t>
            </w:r>
            <w:proofErr w:type="spellEnd"/>
            <w:r w:rsidRPr="00F80443">
              <w:rPr>
                <w:color w:val="000000"/>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институтов региональной политики и гражданского общества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D267CC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8EEBA3"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DF2AF59" w14:textId="77777777" w:rsidR="00370B72" w:rsidRPr="00F80443" w:rsidRDefault="00370B72" w:rsidP="00FA3A47">
            <w:pPr>
              <w:jc w:val="center"/>
              <w:rPr>
                <w:color w:val="000000"/>
                <w:sz w:val="20"/>
                <w:szCs w:val="20"/>
              </w:rPr>
            </w:pPr>
            <w:r w:rsidRPr="00F80443">
              <w:rPr>
                <w:color w:val="000000"/>
                <w:sz w:val="20"/>
                <w:szCs w:val="20"/>
              </w:rPr>
              <w:t>15000S0610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23DA8B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27E8E4F"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264304"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E5D3E3" w14:textId="77777777" w:rsidR="00370B72" w:rsidRPr="00F80443" w:rsidRDefault="00370B72" w:rsidP="00FA3A47">
            <w:pPr>
              <w:jc w:val="right"/>
              <w:rPr>
                <w:color w:val="000000"/>
                <w:sz w:val="20"/>
                <w:szCs w:val="20"/>
              </w:rPr>
            </w:pPr>
            <w:r w:rsidRPr="00F80443">
              <w:rPr>
                <w:color w:val="000000"/>
                <w:sz w:val="20"/>
                <w:szCs w:val="20"/>
              </w:rPr>
              <w:t xml:space="preserve">21 449,75 </w:t>
            </w:r>
          </w:p>
        </w:tc>
      </w:tr>
      <w:tr w:rsidR="00370B72" w:rsidRPr="00F80443" w14:paraId="32F8C1D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C692A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EF44AE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EAA25D"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0639BD4" w14:textId="77777777" w:rsidR="00370B72" w:rsidRPr="00F80443" w:rsidRDefault="00370B72" w:rsidP="00FA3A47">
            <w:pPr>
              <w:jc w:val="center"/>
              <w:rPr>
                <w:color w:val="000000"/>
                <w:sz w:val="20"/>
                <w:szCs w:val="20"/>
              </w:rPr>
            </w:pPr>
            <w:r w:rsidRPr="00F80443">
              <w:rPr>
                <w:color w:val="000000"/>
                <w:sz w:val="20"/>
                <w:szCs w:val="20"/>
              </w:rPr>
              <w:t>15000S0610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5E103F"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7BA220DE"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5D3D8A4"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B2AC5F2" w14:textId="77777777" w:rsidR="00370B72" w:rsidRPr="00F80443" w:rsidRDefault="00370B72" w:rsidP="00FA3A47">
            <w:pPr>
              <w:jc w:val="right"/>
              <w:rPr>
                <w:color w:val="000000"/>
                <w:sz w:val="20"/>
                <w:szCs w:val="20"/>
              </w:rPr>
            </w:pPr>
            <w:r w:rsidRPr="00F80443">
              <w:rPr>
                <w:color w:val="000000"/>
                <w:sz w:val="20"/>
                <w:szCs w:val="20"/>
              </w:rPr>
              <w:t xml:space="preserve">21 449,75 </w:t>
            </w:r>
          </w:p>
        </w:tc>
      </w:tr>
      <w:tr w:rsidR="00370B72" w:rsidRPr="00F80443" w14:paraId="7669FCA5"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31F2F6"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0" w:type="dxa"/>
            <w:tcBorders>
              <w:top w:val="nil"/>
              <w:left w:val="nil"/>
              <w:bottom w:val="single" w:sz="4" w:space="0" w:color="auto"/>
              <w:right w:val="single" w:sz="4" w:space="0" w:color="auto"/>
            </w:tcBorders>
            <w:shd w:val="clear" w:color="auto" w:fill="auto"/>
            <w:noWrap/>
            <w:vAlign w:val="center"/>
            <w:hideMark/>
          </w:tcPr>
          <w:p w14:paraId="7342794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3324DB"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D19C8D7" w14:textId="77777777" w:rsidR="00370B72" w:rsidRPr="00F80443" w:rsidRDefault="00370B72" w:rsidP="00FA3A47">
            <w:pPr>
              <w:jc w:val="center"/>
              <w:rPr>
                <w:color w:val="000000"/>
                <w:sz w:val="20"/>
                <w:szCs w:val="20"/>
              </w:rPr>
            </w:pPr>
            <w:r w:rsidRPr="00F80443">
              <w:rPr>
                <w:color w:val="000000"/>
                <w:sz w:val="20"/>
                <w:szCs w:val="20"/>
              </w:rPr>
              <w:t>15000S0610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3AAD6F" w14:textId="77777777" w:rsidR="00370B72" w:rsidRPr="00F80443" w:rsidRDefault="00370B72" w:rsidP="00FA3A47">
            <w:pPr>
              <w:jc w:val="center"/>
              <w:rPr>
                <w:color w:val="000000"/>
                <w:sz w:val="20"/>
                <w:szCs w:val="20"/>
              </w:rPr>
            </w:pPr>
            <w:r w:rsidRPr="00F80443">
              <w:rPr>
                <w:color w:val="000000"/>
                <w:sz w:val="20"/>
                <w:szCs w:val="20"/>
              </w:rPr>
              <w:t>630</w:t>
            </w:r>
          </w:p>
        </w:tc>
        <w:tc>
          <w:tcPr>
            <w:tcW w:w="1660" w:type="dxa"/>
            <w:gridSpan w:val="2"/>
            <w:tcBorders>
              <w:top w:val="nil"/>
              <w:left w:val="nil"/>
              <w:bottom w:val="single" w:sz="4" w:space="0" w:color="auto"/>
              <w:right w:val="nil"/>
            </w:tcBorders>
            <w:shd w:val="clear" w:color="auto" w:fill="auto"/>
            <w:noWrap/>
            <w:vAlign w:val="center"/>
            <w:hideMark/>
          </w:tcPr>
          <w:p w14:paraId="631C402E"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DD72224"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1459B77" w14:textId="77777777" w:rsidR="00370B72" w:rsidRPr="00F80443" w:rsidRDefault="00370B72" w:rsidP="00FA3A47">
            <w:pPr>
              <w:jc w:val="right"/>
              <w:rPr>
                <w:color w:val="000000"/>
                <w:sz w:val="20"/>
                <w:szCs w:val="20"/>
              </w:rPr>
            </w:pPr>
            <w:r w:rsidRPr="00F80443">
              <w:rPr>
                <w:color w:val="000000"/>
                <w:sz w:val="20"/>
                <w:szCs w:val="20"/>
              </w:rPr>
              <w:t xml:space="preserve">21 449,75 </w:t>
            </w:r>
          </w:p>
        </w:tc>
      </w:tr>
      <w:tr w:rsidR="00370B72" w:rsidRPr="00F80443" w14:paraId="11606AB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0E2CAB" w14:textId="77777777" w:rsidR="00370B72" w:rsidRPr="00F80443" w:rsidRDefault="00370B72" w:rsidP="00FA3A47">
            <w:pPr>
              <w:rPr>
                <w:color w:val="000000"/>
                <w:sz w:val="20"/>
                <w:szCs w:val="20"/>
              </w:rPr>
            </w:pPr>
            <w:r w:rsidRPr="00F80443">
              <w:rPr>
                <w:color w:val="000000"/>
                <w:sz w:val="20"/>
                <w:szCs w:val="20"/>
              </w:rPr>
              <w:lastRenderedPageBreak/>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49D4772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EC2DF7"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DAC6745"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02BCB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60EEC50" w14:textId="77777777" w:rsidR="00370B72" w:rsidRPr="00F80443" w:rsidRDefault="00370B72" w:rsidP="00FA3A47">
            <w:pPr>
              <w:jc w:val="right"/>
              <w:rPr>
                <w:color w:val="000000"/>
                <w:sz w:val="20"/>
                <w:szCs w:val="20"/>
              </w:rPr>
            </w:pPr>
            <w:r w:rsidRPr="00F80443">
              <w:rPr>
                <w:color w:val="000000"/>
                <w:sz w:val="20"/>
                <w:szCs w:val="20"/>
              </w:rPr>
              <w:t xml:space="preserve">23 381 111,46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8C6A2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D0BFF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0EECE8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EB23CF" w14:textId="77777777" w:rsidR="00370B72" w:rsidRPr="00F80443" w:rsidRDefault="00370B72" w:rsidP="00FA3A47">
            <w:pPr>
              <w:rPr>
                <w:color w:val="000000"/>
                <w:sz w:val="20"/>
                <w:szCs w:val="20"/>
              </w:rPr>
            </w:pPr>
            <w:r w:rsidRPr="00F80443">
              <w:rPr>
                <w:color w:val="000000"/>
                <w:sz w:val="20"/>
                <w:szCs w:val="20"/>
              </w:rPr>
              <w:t>Оценка недвижимости, признание прав и регулирование отношений по государственной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69C9858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156BC1"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7D3BCC8" w14:textId="77777777" w:rsidR="00370B72" w:rsidRPr="00F80443" w:rsidRDefault="00370B72" w:rsidP="00FA3A47">
            <w:pPr>
              <w:jc w:val="center"/>
              <w:rPr>
                <w:color w:val="000000"/>
                <w:sz w:val="20"/>
                <w:szCs w:val="20"/>
              </w:rPr>
            </w:pPr>
            <w:r w:rsidRPr="00F80443">
              <w:rPr>
                <w:color w:val="000000"/>
                <w:sz w:val="20"/>
                <w:szCs w:val="20"/>
              </w:rPr>
              <w:t>9900001610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0FE0D4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D4F9D8E" w14:textId="77777777" w:rsidR="00370B72" w:rsidRPr="00F80443" w:rsidRDefault="00370B72" w:rsidP="00FA3A47">
            <w:pPr>
              <w:jc w:val="right"/>
              <w:rPr>
                <w:color w:val="000000"/>
                <w:sz w:val="20"/>
                <w:szCs w:val="20"/>
              </w:rPr>
            </w:pPr>
            <w:r w:rsidRPr="00F80443">
              <w:rPr>
                <w:color w:val="000000"/>
                <w:sz w:val="20"/>
                <w:szCs w:val="20"/>
              </w:rPr>
              <w:t xml:space="preserve">65 000,00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5C1EB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13FD7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A6E946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75582C"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4C46EF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EE2EC66"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293F4FF" w14:textId="77777777" w:rsidR="00370B72" w:rsidRPr="00F80443" w:rsidRDefault="00370B72" w:rsidP="00FA3A47">
            <w:pPr>
              <w:jc w:val="center"/>
              <w:rPr>
                <w:color w:val="000000"/>
                <w:sz w:val="20"/>
                <w:szCs w:val="20"/>
              </w:rPr>
            </w:pPr>
            <w:r w:rsidRPr="00F80443">
              <w:rPr>
                <w:color w:val="000000"/>
                <w:sz w:val="20"/>
                <w:szCs w:val="20"/>
              </w:rPr>
              <w:t>9900001610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2AC2B6"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207CA56C" w14:textId="77777777" w:rsidR="00370B72" w:rsidRPr="00F80443" w:rsidRDefault="00370B72" w:rsidP="00FA3A47">
            <w:pPr>
              <w:jc w:val="right"/>
              <w:rPr>
                <w:color w:val="000000"/>
                <w:sz w:val="20"/>
                <w:szCs w:val="20"/>
              </w:rPr>
            </w:pPr>
            <w:r w:rsidRPr="00F80443">
              <w:rPr>
                <w:color w:val="000000"/>
                <w:sz w:val="20"/>
                <w:szCs w:val="20"/>
              </w:rPr>
              <w:t xml:space="preserve">65 000,00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E2E9E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33988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48F54D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404A2C"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06A6582"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C4F8E0"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B8CA29D" w14:textId="77777777" w:rsidR="00370B72" w:rsidRPr="00F80443" w:rsidRDefault="00370B72" w:rsidP="00FA3A47">
            <w:pPr>
              <w:jc w:val="center"/>
              <w:rPr>
                <w:color w:val="000000"/>
                <w:sz w:val="20"/>
                <w:szCs w:val="20"/>
              </w:rPr>
            </w:pPr>
            <w:r w:rsidRPr="00F80443">
              <w:rPr>
                <w:color w:val="000000"/>
                <w:sz w:val="20"/>
                <w:szCs w:val="20"/>
              </w:rPr>
              <w:t>9900001610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471077"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1A4F7E3F" w14:textId="77777777" w:rsidR="00370B72" w:rsidRPr="00F80443" w:rsidRDefault="00370B72" w:rsidP="00FA3A47">
            <w:pPr>
              <w:jc w:val="right"/>
              <w:rPr>
                <w:color w:val="000000"/>
                <w:sz w:val="20"/>
                <w:szCs w:val="20"/>
              </w:rPr>
            </w:pPr>
            <w:r w:rsidRPr="00F80443">
              <w:rPr>
                <w:color w:val="000000"/>
                <w:sz w:val="20"/>
                <w:szCs w:val="20"/>
              </w:rPr>
              <w:t xml:space="preserve">65 000,00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6AB08A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770F3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22941F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B7C913" w14:textId="77777777" w:rsidR="00370B72" w:rsidRPr="00F80443" w:rsidRDefault="00370B72" w:rsidP="00FA3A47">
            <w:pPr>
              <w:rPr>
                <w:color w:val="000000"/>
                <w:sz w:val="20"/>
                <w:szCs w:val="20"/>
              </w:rPr>
            </w:pPr>
            <w:r w:rsidRPr="00F80443">
              <w:rPr>
                <w:color w:val="000000"/>
                <w:sz w:val="20"/>
                <w:szCs w:val="20"/>
              </w:rPr>
              <w:t>Реализация государственных функций, связанных с общегосударственным управлением</w:t>
            </w:r>
          </w:p>
        </w:tc>
        <w:tc>
          <w:tcPr>
            <w:tcW w:w="940" w:type="dxa"/>
            <w:tcBorders>
              <w:top w:val="nil"/>
              <w:left w:val="nil"/>
              <w:bottom w:val="single" w:sz="4" w:space="0" w:color="auto"/>
              <w:right w:val="single" w:sz="4" w:space="0" w:color="auto"/>
            </w:tcBorders>
            <w:shd w:val="clear" w:color="auto" w:fill="auto"/>
            <w:noWrap/>
            <w:vAlign w:val="center"/>
            <w:hideMark/>
          </w:tcPr>
          <w:p w14:paraId="4AA9C47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DE36FB5"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9416877"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5184D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B62A76A" w14:textId="77777777" w:rsidR="00370B72" w:rsidRPr="00F80443" w:rsidRDefault="00370B72" w:rsidP="00FA3A47">
            <w:pPr>
              <w:jc w:val="right"/>
              <w:rPr>
                <w:color w:val="000000"/>
                <w:sz w:val="20"/>
                <w:szCs w:val="20"/>
              </w:rPr>
            </w:pPr>
            <w:r w:rsidRPr="00F80443">
              <w:rPr>
                <w:color w:val="000000"/>
                <w:sz w:val="20"/>
                <w:szCs w:val="20"/>
              </w:rPr>
              <w:t xml:space="preserve">13 502 111,46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BD700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80041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45CB9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D389E6"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55E241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9BFAB2"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5ED652A"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4EE8AE"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51412EAE" w14:textId="77777777" w:rsidR="00370B72" w:rsidRPr="00F80443" w:rsidRDefault="00370B72" w:rsidP="00FA3A47">
            <w:pPr>
              <w:jc w:val="right"/>
              <w:rPr>
                <w:color w:val="000000"/>
                <w:sz w:val="20"/>
                <w:szCs w:val="20"/>
              </w:rPr>
            </w:pPr>
            <w:r w:rsidRPr="00F80443">
              <w:rPr>
                <w:color w:val="000000"/>
                <w:sz w:val="20"/>
                <w:szCs w:val="20"/>
              </w:rPr>
              <w:t xml:space="preserve">13 085 904,44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CA8B06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83A45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6F147B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A1570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B9446D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26F6348"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6407036"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1DA428"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692F5285" w14:textId="77777777" w:rsidR="00370B72" w:rsidRPr="00F80443" w:rsidRDefault="00370B72" w:rsidP="00FA3A47">
            <w:pPr>
              <w:jc w:val="right"/>
              <w:rPr>
                <w:color w:val="000000"/>
                <w:sz w:val="20"/>
                <w:szCs w:val="20"/>
              </w:rPr>
            </w:pPr>
            <w:r w:rsidRPr="00F80443">
              <w:rPr>
                <w:color w:val="000000"/>
                <w:sz w:val="20"/>
                <w:szCs w:val="20"/>
              </w:rPr>
              <w:t xml:space="preserve">13 085 904,44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7D96C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0F1DA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A389AF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590C3A"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4036D14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2068FB2"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0C3546A"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8A3B8E"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521B7048" w14:textId="77777777" w:rsidR="00370B72" w:rsidRPr="00F80443" w:rsidRDefault="00370B72" w:rsidP="00FA3A47">
            <w:pPr>
              <w:jc w:val="right"/>
              <w:rPr>
                <w:color w:val="000000"/>
                <w:sz w:val="20"/>
                <w:szCs w:val="20"/>
              </w:rPr>
            </w:pPr>
            <w:r w:rsidRPr="00F80443">
              <w:rPr>
                <w:color w:val="000000"/>
                <w:sz w:val="20"/>
                <w:szCs w:val="20"/>
              </w:rPr>
              <w:t xml:space="preserve">114 940,00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1AF4EC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6D03D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43ED53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9D89AA"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1EB6FE6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D496484"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3A20C46"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ABD97B1" w14:textId="77777777" w:rsidR="00370B72" w:rsidRPr="00F80443" w:rsidRDefault="00370B72" w:rsidP="00FA3A47">
            <w:pPr>
              <w:jc w:val="center"/>
              <w:rPr>
                <w:color w:val="000000"/>
                <w:sz w:val="20"/>
                <w:szCs w:val="20"/>
              </w:rPr>
            </w:pPr>
            <w:r w:rsidRPr="00F80443">
              <w:rPr>
                <w:color w:val="000000"/>
                <w:sz w:val="20"/>
                <w:szCs w:val="20"/>
              </w:rPr>
              <w:t>360</w:t>
            </w:r>
          </w:p>
        </w:tc>
        <w:tc>
          <w:tcPr>
            <w:tcW w:w="1660" w:type="dxa"/>
            <w:gridSpan w:val="2"/>
            <w:tcBorders>
              <w:top w:val="nil"/>
              <w:left w:val="nil"/>
              <w:bottom w:val="single" w:sz="4" w:space="0" w:color="auto"/>
              <w:right w:val="nil"/>
            </w:tcBorders>
            <w:shd w:val="clear" w:color="auto" w:fill="auto"/>
            <w:noWrap/>
            <w:vAlign w:val="center"/>
            <w:hideMark/>
          </w:tcPr>
          <w:p w14:paraId="06715F56" w14:textId="77777777" w:rsidR="00370B72" w:rsidRPr="00F80443" w:rsidRDefault="00370B72" w:rsidP="00FA3A47">
            <w:pPr>
              <w:jc w:val="right"/>
              <w:rPr>
                <w:color w:val="000000"/>
                <w:sz w:val="20"/>
                <w:szCs w:val="20"/>
              </w:rPr>
            </w:pPr>
            <w:r w:rsidRPr="00F80443">
              <w:rPr>
                <w:color w:val="000000"/>
                <w:sz w:val="20"/>
                <w:szCs w:val="20"/>
              </w:rPr>
              <w:t xml:space="preserve">114 940,00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63074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1B595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0C1E64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876A50"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6B06612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C9995D"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70D6538"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7F0E67D"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1FC73EC0" w14:textId="77777777" w:rsidR="00370B72" w:rsidRPr="00F80443" w:rsidRDefault="00370B72" w:rsidP="00FA3A47">
            <w:pPr>
              <w:jc w:val="right"/>
              <w:rPr>
                <w:color w:val="000000"/>
                <w:sz w:val="20"/>
                <w:szCs w:val="20"/>
              </w:rPr>
            </w:pPr>
            <w:r w:rsidRPr="00F80443">
              <w:rPr>
                <w:color w:val="000000"/>
                <w:sz w:val="20"/>
                <w:szCs w:val="20"/>
              </w:rPr>
              <w:t xml:space="preserve">301 267,02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9BF107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1E747F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D4D98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AB9672" w14:textId="77777777" w:rsidR="00370B72" w:rsidRPr="00F80443" w:rsidRDefault="00370B72" w:rsidP="00FA3A47">
            <w:pPr>
              <w:rPr>
                <w:color w:val="000000"/>
                <w:sz w:val="20"/>
                <w:szCs w:val="20"/>
              </w:rPr>
            </w:pPr>
            <w:r w:rsidRPr="00F80443">
              <w:rPr>
                <w:color w:val="000000"/>
                <w:sz w:val="20"/>
                <w:szCs w:val="20"/>
              </w:rPr>
              <w:t>Исполнение судебных актов</w:t>
            </w:r>
          </w:p>
        </w:tc>
        <w:tc>
          <w:tcPr>
            <w:tcW w:w="940" w:type="dxa"/>
            <w:tcBorders>
              <w:top w:val="nil"/>
              <w:left w:val="nil"/>
              <w:bottom w:val="single" w:sz="4" w:space="0" w:color="auto"/>
              <w:right w:val="single" w:sz="4" w:space="0" w:color="auto"/>
            </w:tcBorders>
            <w:shd w:val="clear" w:color="auto" w:fill="auto"/>
            <w:noWrap/>
            <w:vAlign w:val="center"/>
            <w:hideMark/>
          </w:tcPr>
          <w:p w14:paraId="06B761C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42F5C12"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7EC08A3"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51436D8" w14:textId="77777777" w:rsidR="00370B72" w:rsidRPr="00F80443" w:rsidRDefault="00370B72" w:rsidP="00FA3A47">
            <w:pPr>
              <w:jc w:val="center"/>
              <w:rPr>
                <w:color w:val="000000"/>
                <w:sz w:val="20"/>
                <w:szCs w:val="20"/>
              </w:rPr>
            </w:pPr>
            <w:r w:rsidRPr="00F80443">
              <w:rPr>
                <w:color w:val="000000"/>
                <w:sz w:val="20"/>
                <w:szCs w:val="20"/>
              </w:rPr>
              <w:t>830</w:t>
            </w:r>
          </w:p>
        </w:tc>
        <w:tc>
          <w:tcPr>
            <w:tcW w:w="1660" w:type="dxa"/>
            <w:gridSpan w:val="2"/>
            <w:tcBorders>
              <w:top w:val="nil"/>
              <w:left w:val="nil"/>
              <w:bottom w:val="single" w:sz="4" w:space="0" w:color="auto"/>
              <w:right w:val="nil"/>
            </w:tcBorders>
            <w:shd w:val="clear" w:color="auto" w:fill="auto"/>
            <w:noWrap/>
            <w:vAlign w:val="center"/>
            <w:hideMark/>
          </w:tcPr>
          <w:p w14:paraId="5388F04F" w14:textId="77777777" w:rsidR="00370B72" w:rsidRPr="00F80443" w:rsidRDefault="00370B72" w:rsidP="00FA3A47">
            <w:pPr>
              <w:jc w:val="right"/>
              <w:rPr>
                <w:color w:val="000000"/>
                <w:sz w:val="20"/>
                <w:szCs w:val="20"/>
              </w:rPr>
            </w:pPr>
            <w:r w:rsidRPr="00F80443">
              <w:rPr>
                <w:color w:val="000000"/>
                <w:sz w:val="20"/>
                <w:szCs w:val="20"/>
              </w:rPr>
              <w:t xml:space="preserve">138 169,02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77D97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BDFABF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4A129E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A8FB3C"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0BBB10A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7B9B8F"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B0B8733"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4EAFF5"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gridSpan w:val="2"/>
            <w:tcBorders>
              <w:top w:val="nil"/>
              <w:left w:val="nil"/>
              <w:bottom w:val="single" w:sz="4" w:space="0" w:color="auto"/>
              <w:right w:val="nil"/>
            </w:tcBorders>
            <w:shd w:val="clear" w:color="auto" w:fill="auto"/>
            <w:noWrap/>
            <w:vAlign w:val="center"/>
            <w:hideMark/>
          </w:tcPr>
          <w:p w14:paraId="59C10A5E" w14:textId="77777777" w:rsidR="00370B72" w:rsidRPr="00F80443" w:rsidRDefault="00370B72" w:rsidP="00FA3A47">
            <w:pPr>
              <w:jc w:val="right"/>
              <w:rPr>
                <w:color w:val="000000"/>
                <w:sz w:val="20"/>
                <w:szCs w:val="20"/>
              </w:rPr>
            </w:pPr>
            <w:r w:rsidRPr="00F80443">
              <w:rPr>
                <w:color w:val="000000"/>
                <w:sz w:val="20"/>
                <w:szCs w:val="20"/>
              </w:rPr>
              <w:t xml:space="preserve">163 098,00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DB7931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9386A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8C7E7FC"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D07095" w14:textId="30E6E52E"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87BE7C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77D3FA"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40BDC03"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042FC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9AA23EA" w14:textId="77777777" w:rsidR="00370B72" w:rsidRPr="00F80443" w:rsidRDefault="00370B72" w:rsidP="00FA3A47">
            <w:pPr>
              <w:jc w:val="right"/>
              <w:rPr>
                <w:color w:val="000000"/>
                <w:sz w:val="20"/>
                <w:szCs w:val="20"/>
              </w:rPr>
            </w:pPr>
            <w:r w:rsidRPr="00F80443">
              <w:rPr>
                <w:color w:val="000000"/>
                <w:sz w:val="20"/>
                <w:szCs w:val="20"/>
              </w:rPr>
              <w:t xml:space="preserve">9 814 000,00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F307F1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880F8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90F454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1B8ED4"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443448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3A84C34"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A802EF9"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96D641"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4FA6669C" w14:textId="77777777" w:rsidR="00370B72" w:rsidRPr="00F80443" w:rsidRDefault="00370B72" w:rsidP="00FA3A47">
            <w:pPr>
              <w:jc w:val="right"/>
              <w:rPr>
                <w:color w:val="000000"/>
                <w:sz w:val="20"/>
                <w:szCs w:val="20"/>
              </w:rPr>
            </w:pPr>
            <w:r w:rsidRPr="00F80443">
              <w:rPr>
                <w:color w:val="000000"/>
                <w:sz w:val="20"/>
                <w:szCs w:val="20"/>
              </w:rPr>
              <w:t xml:space="preserve">9 814 000,00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DBB573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70D01E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424D93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E265E7"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D6C1AF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5383F3" w14:textId="77777777" w:rsidR="00370B72" w:rsidRPr="00F80443" w:rsidRDefault="00370B72" w:rsidP="00FA3A47">
            <w:pPr>
              <w:jc w:val="center"/>
              <w:rPr>
                <w:color w:val="000000"/>
                <w:sz w:val="20"/>
                <w:szCs w:val="20"/>
              </w:rPr>
            </w:pPr>
            <w:r w:rsidRPr="00F80443">
              <w:rPr>
                <w:color w:val="000000"/>
                <w:sz w:val="20"/>
                <w:szCs w:val="20"/>
              </w:rPr>
              <w:t>13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9F9AB50"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A2DF214"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7FACD72F" w14:textId="77777777" w:rsidR="00370B72" w:rsidRPr="00F80443" w:rsidRDefault="00370B72" w:rsidP="00FA3A47">
            <w:pPr>
              <w:jc w:val="right"/>
              <w:rPr>
                <w:color w:val="000000"/>
                <w:sz w:val="20"/>
                <w:szCs w:val="20"/>
              </w:rPr>
            </w:pPr>
            <w:r w:rsidRPr="00F80443">
              <w:rPr>
                <w:color w:val="000000"/>
                <w:sz w:val="20"/>
                <w:szCs w:val="20"/>
              </w:rPr>
              <w:t xml:space="preserve">9 814 000,00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C811D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6086E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65ACAE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ADBF6A" w14:textId="77777777" w:rsidR="00370B72" w:rsidRPr="00F80443" w:rsidRDefault="00370B72" w:rsidP="00FA3A47">
            <w:pPr>
              <w:rPr>
                <w:color w:val="000000"/>
                <w:sz w:val="20"/>
                <w:szCs w:val="20"/>
              </w:rPr>
            </w:pPr>
            <w:r w:rsidRPr="00F80443">
              <w:rPr>
                <w:color w:val="000000"/>
                <w:sz w:val="20"/>
                <w:szCs w:val="20"/>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14:paraId="38951455"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A39DE04"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90710D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1D528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2F40A1D"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734EB28"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2E114E"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1A10D19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260901" w14:textId="77777777" w:rsidR="00370B72" w:rsidRPr="00F80443" w:rsidRDefault="00370B72" w:rsidP="00FA3A47">
            <w:pPr>
              <w:rPr>
                <w:color w:val="000000"/>
                <w:sz w:val="20"/>
                <w:szCs w:val="20"/>
              </w:rPr>
            </w:pPr>
            <w:r w:rsidRPr="00F80443">
              <w:rPr>
                <w:color w:val="000000"/>
                <w:sz w:val="20"/>
                <w:szCs w:val="20"/>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14:paraId="72346173"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E8B5CCE"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374378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8431E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67C4E27"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9CF0E13"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5BDBEC"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57B7C7E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455437"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08BC8AF7"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42BD60F"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0BFDD5B"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9BD91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4E3B91E"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41A079"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B5FD00"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04676FFD"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7DFAFC" w14:textId="77777777" w:rsidR="00370B72" w:rsidRPr="00F80443" w:rsidRDefault="00370B72" w:rsidP="00FA3A47">
            <w:pPr>
              <w:rPr>
                <w:color w:val="000000"/>
                <w:sz w:val="20"/>
                <w:szCs w:val="20"/>
              </w:rPr>
            </w:pPr>
            <w:r w:rsidRPr="00F80443">
              <w:rPr>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40" w:type="dxa"/>
            <w:tcBorders>
              <w:top w:val="nil"/>
              <w:left w:val="nil"/>
              <w:bottom w:val="single" w:sz="4" w:space="0" w:color="auto"/>
              <w:right w:val="single" w:sz="4" w:space="0" w:color="auto"/>
            </w:tcBorders>
            <w:shd w:val="clear" w:color="auto" w:fill="auto"/>
            <w:noWrap/>
            <w:vAlign w:val="center"/>
            <w:hideMark/>
          </w:tcPr>
          <w:p w14:paraId="3C126340"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8764F97"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DD81651" w14:textId="77777777" w:rsidR="00370B72" w:rsidRPr="00F80443" w:rsidRDefault="00370B72" w:rsidP="00FA3A47">
            <w:pPr>
              <w:jc w:val="center"/>
              <w:rPr>
                <w:color w:val="000000"/>
                <w:sz w:val="20"/>
                <w:szCs w:val="20"/>
              </w:rPr>
            </w:pPr>
            <w:r w:rsidRPr="00F80443">
              <w:rPr>
                <w:color w:val="000000"/>
                <w:sz w:val="20"/>
                <w:szCs w:val="20"/>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5DCFFA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A49C9BF"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BCD70D1"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6DBFE4"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0E1023F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3FEE71"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22AB1B00"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37A073"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6132044" w14:textId="77777777" w:rsidR="00370B72" w:rsidRPr="00F80443" w:rsidRDefault="00370B72" w:rsidP="00FA3A47">
            <w:pPr>
              <w:jc w:val="center"/>
              <w:rPr>
                <w:color w:val="000000"/>
                <w:sz w:val="20"/>
                <w:szCs w:val="20"/>
              </w:rPr>
            </w:pPr>
            <w:r w:rsidRPr="00F80443">
              <w:rPr>
                <w:color w:val="000000"/>
                <w:sz w:val="20"/>
                <w:szCs w:val="20"/>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6C984EE"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1BFD6918"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3B56DE5"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45E287"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33BC8B5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3FB8A8" w14:textId="77777777" w:rsidR="00370B72" w:rsidRPr="00F80443" w:rsidRDefault="00370B72" w:rsidP="00FA3A47">
            <w:pPr>
              <w:rPr>
                <w:color w:val="000000"/>
                <w:sz w:val="20"/>
                <w:szCs w:val="20"/>
              </w:rPr>
            </w:pPr>
            <w:r w:rsidRPr="00F80443">
              <w:rPr>
                <w:color w:val="000000"/>
                <w:sz w:val="20"/>
                <w:szCs w:val="20"/>
              </w:rPr>
              <w:t>Субвенции</w:t>
            </w:r>
          </w:p>
        </w:tc>
        <w:tc>
          <w:tcPr>
            <w:tcW w:w="940" w:type="dxa"/>
            <w:tcBorders>
              <w:top w:val="nil"/>
              <w:left w:val="nil"/>
              <w:bottom w:val="single" w:sz="4" w:space="0" w:color="auto"/>
              <w:right w:val="single" w:sz="4" w:space="0" w:color="auto"/>
            </w:tcBorders>
            <w:shd w:val="clear" w:color="auto" w:fill="auto"/>
            <w:noWrap/>
            <w:vAlign w:val="center"/>
            <w:hideMark/>
          </w:tcPr>
          <w:p w14:paraId="539BD248"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BDEF86A"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3ECAF55" w14:textId="77777777" w:rsidR="00370B72" w:rsidRPr="00F80443" w:rsidRDefault="00370B72" w:rsidP="00FA3A47">
            <w:pPr>
              <w:jc w:val="center"/>
              <w:rPr>
                <w:color w:val="000000"/>
                <w:sz w:val="20"/>
                <w:szCs w:val="20"/>
              </w:rPr>
            </w:pPr>
            <w:r w:rsidRPr="00F80443">
              <w:rPr>
                <w:color w:val="000000"/>
                <w:sz w:val="20"/>
                <w:szCs w:val="20"/>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0F2BE4" w14:textId="77777777" w:rsidR="00370B72" w:rsidRPr="00F80443" w:rsidRDefault="00370B72" w:rsidP="00FA3A47">
            <w:pPr>
              <w:jc w:val="center"/>
              <w:rPr>
                <w:color w:val="000000"/>
                <w:sz w:val="20"/>
                <w:szCs w:val="20"/>
              </w:rPr>
            </w:pPr>
            <w:r w:rsidRPr="00F80443">
              <w:rPr>
                <w:color w:val="000000"/>
                <w:sz w:val="20"/>
                <w:szCs w:val="20"/>
              </w:rPr>
              <w:t>530</w:t>
            </w:r>
          </w:p>
        </w:tc>
        <w:tc>
          <w:tcPr>
            <w:tcW w:w="1660" w:type="dxa"/>
            <w:gridSpan w:val="2"/>
            <w:tcBorders>
              <w:top w:val="nil"/>
              <w:left w:val="nil"/>
              <w:bottom w:val="single" w:sz="4" w:space="0" w:color="auto"/>
              <w:right w:val="nil"/>
            </w:tcBorders>
            <w:shd w:val="clear" w:color="auto" w:fill="auto"/>
            <w:noWrap/>
            <w:vAlign w:val="center"/>
            <w:hideMark/>
          </w:tcPr>
          <w:p w14:paraId="7313A5C3"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CB252C"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5DE23A"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1D87173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3B1C6A" w14:textId="77777777" w:rsidR="00370B72" w:rsidRPr="00F80443" w:rsidRDefault="00370B72" w:rsidP="00FA3A47">
            <w:pPr>
              <w:rPr>
                <w:color w:val="000000"/>
                <w:sz w:val="20"/>
                <w:szCs w:val="20"/>
              </w:rPr>
            </w:pPr>
            <w:r w:rsidRPr="00F80443">
              <w:rPr>
                <w:color w:val="000000"/>
                <w:sz w:val="20"/>
                <w:szCs w:val="20"/>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14:paraId="6DBE0019"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16A702"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911CF2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457D7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3EBE838" w14:textId="77777777" w:rsidR="00370B72" w:rsidRPr="00F80443" w:rsidRDefault="00370B72" w:rsidP="00FA3A47">
            <w:pPr>
              <w:jc w:val="right"/>
              <w:rPr>
                <w:color w:val="000000"/>
                <w:sz w:val="20"/>
                <w:szCs w:val="20"/>
              </w:rPr>
            </w:pPr>
            <w:r w:rsidRPr="00F80443">
              <w:rPr>
                <w:color w:val="000000"/>
                <w:sz w:val="20"/>
                <w:szCs w:val="20"/>
              </w:rPr>
              <w:t xml:space="preserve">26 073 149,17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3894F2"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B6D145"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3A6A789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934A76" w14:textId="77777777" w:rsidR="00370B72" w:rsidRPr="00F80443" w:rsidRDefault="00370B72" w:rsidP="00FA3A47">
            <w:pPr>
              <w:rPr>
                <w:color w:val="000000"/>
                <w:sz w:val="20"/>
                <w:szCs w:val="20"/>
              </w:rPr>
            </w:pPr>
            <w:r w:rsidRPr="00F8044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14:paraId="479C7FC3"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9DE2F15"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BC1314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8BC21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5A2A627" w14:textId="77777777" w:rsidR="00370B72" w:rsidRPr="00F80443" w:rsidRDefault="00370B72" w:rsidP="00FA3A47">
            <w:pPr>
              <w:jc w:val="right"/>
              <w:rPr>
                <w:color w:val="000000"/>
                <w:sz w:val="20"/>
                <w:szCs w:val="20"/>
              </w:rPr>
            </w:pPr>
            <w:r w:rsidRPr="00F80443">
              <w:rPr>
                <w:color w:val="000000"/>
                <w:sz w:val="20"/>
                <w:szCs w:val="20"/>
              </w:rPr>
              <w:t xml:space="preserve">26 073 149,17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CD1B47"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9C6F67"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6E999E9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A11F36" w14:textId="1EBA2CE5"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D3712BD"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D6B860"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C6BFAF0" w14:textId="77777777" w:rsidR="00370B72" w:rsidRPr="00F80443" w:rsidRDefault="00370B72" w:rsidP="00FA3A47">
            <w:pPr>
              <w:jc w:val="center"/>
              <w:rPr>
                <w:color w:val="000000"/>
                <w:sz w:val="20"/>
                <w:szCs w:val="20"/>
              </w:rPr>
            </w:pPr>
            <w:r w:rsidRPr="00F80443">
              <w:rPr>
                <w:color w:val="000000"/>
                <w:sz w:val="20"/>
                <w:szCs w:val="20"/>
              </w:rPr>
              <w:t>1600000000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586AEA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AE6A12B" w14:textId="77777777" w:rsidR="00370B72" w:rsidRPr="00F80443" w:rsidRDefault="00370B72" w:rsidP="00FA3A47">
            <w:pPr>
              <w:jc w:val="right"/>
              <w:rPr>
                <w:color w:val="000000"/>
                <w:sz w:val="20"/>
                <w:szCs w:val="20"/>
              </w:rPr>
            </w:pPr>
            <w:r w:rsidRPr="00F80443">
              <w:rPr>
                <w:color w:val="000000"/>
                <w:sz w:val="20"/>
                <w:szCs w:val="20"/>
              </w:rPr>
              <w:t xml:space="preserve">315 000,00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CC1D56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25722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FAD0F38"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6688FC" w14:textId="41F17AAA"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6A1FBF1"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4B48EF"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639C061"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09634F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D7B8908" w14:textId="77777777" w:rsidR="00370B72" w:rsidRPr="00F80443" w:rsidRDefault="00370B72" w:rsidP="00FA3A47">
            <w:pPr>
              <w:jc w:val="right"/>
              <w:rPr>
                <w:color w:val="000000"/>
                <w:sz w:val="20"/>
                <w:szCs w:val="20"/>
              </w:rPr>
            </w:pPr>
            <w:r w:rsidRPr="00F80443">
              <w:rPr>
                <w:color w:val="000000"/>
                <w:sz w:val="20"/>
                <w:szCs w:val="20"/>
              </w:rPr>
              <w:t xml:space="preserve">315 000,00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44B77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3E6B7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BB2EB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2D952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8C0311D"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2922F8"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52F3A44"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DB290F"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55C2EAF5" w14:textId="77777777" w:rsidR="00370B72" w:rsidRPr="00F80443" w:rsidRDefault="00370B72" w:rsidP="00FA3A47">
            <w:pPr>
              <w:jc w:val="right"/>
              <w:rPr>
                <w:color w:val="000000"/>
                <w:sz w:val="20"/>
                <w:szCs w:val="20"/>
              </w:rPr>
            </w:pPr>
            <w:r w:rsidRPr="00F80443">
              <w:rPr>
                <w:color w:val="000000"/>
                <w:sz w:val="20"/>
                <w:szCs w:val="20"/>
              </w:rPr>
              <w:t xml:space="preserve">315 000,00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1BC8FE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9EA1F3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9E3713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FCA1E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EDC49A7"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0255A0"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89B9950"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4558920"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507A5C27" w14:textId="77777777" w:rsidR="00370B72" w:rsidRPr="00F80443" w:rsidRDefault="00370B72" w:rsidP="00FA3A47">
            <w:pPr>
              <w:jc w:val="right"/>
              <w:rPr>
                <w:color w:val="000000"/>
                <w:sz w:val="20"/>
                <w:szCs w:val="20"/>
              </w:rPr>
            </w:pPr>
            <w:r w:rsidRPr="00F80443">
              <w:rPr>
                <w:color w:val="000000"/>
                <w:sz w:val="20"/>
                <w:szCs w:val="20"/>
              </w:rPr>
              <w:t xml:space="preserve">315 000,00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12E219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1CBFE3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B40162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7A76D6" w14:textId="77777777" w:rsidR="00370B72" w:rsidRPr="00F80443" w:rsidRDefault="00370B72" w:rsidP="00FA3A47">
            <w:pPr>
              <w:rPr>
                <w:color w:val="000000"/>
                <w:sz w:val="20"/>
                <w:szCs w:val="20"/>
              </w:rPr>
            </w:pPr>
            <w:r w:rsidRPr="00F80443">
              <w:rPr>
                <w:color w:val="000000"/>
                <w:sz w:val="20"/>
                <w:szCs w:val="20"/>
              </w:rPr>
              <w:lastRenderedPageBreak/>
              <w:t>Муниципальная программа «Обеспечение безопасности жизнедеятельности населения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562DCA41"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B509A3"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D3F8CE0" w14:textId="77777777" w:rsidR="00370B72" w:rsidRPr="00F80443" w:rsidRDefault="00370B72" w:rsidP="00FA3A47">
            <w:pPr>
              <w:jc w:val="center"/>
              <w:rPr>
                <w:color w:val="000000"/>
                <w:sz w:val="20"/>
                <w:szCs w:val="20"/>
              </w:rPr>
            </w:pPr>
            <w:r w:rsidRPr="00F80443">
              <w:rPr>
                <w:color w:val="000000"/>
                <w:sz w:val="20"/>
                <w:szCs w:val="20"/>
              </w:rPr>
              <w:t>1800000000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A0C655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89866BE" w14:textId="77777777" w:rsidR="00370B72" w:rsidRPr="00F80443" w:rsidRDefault="00370B72" w:rsidP="00FA3A47">
            <w:pPr>
              <w:jc w:val="right"/>
              <w:rPr>
                <w:color w:val="000000"/>
                <w:sz w:val="20"/>
                <w:szCs w:val="20"/>
              </w:rPr>
            </w:pPr>
            <w:r w:rsidRPr="00F80443">
              <w:rPr>
                <w:color w:val="000000"/>
                <w:sz w:val="20"/>
                <w:szCs w:val="20"/>
              </w:rPr>
              <w:t xml:space="preserve">25 758 149,17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9AA39FA"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7EF315"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18C897E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9E2EAF"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единой диспетчерской службы</w:t>
            </w:r>
          </w:p>
        </w:tc>
        <w:tc>
          <w:tcPr>
            <w:tcW w:w="940" w:type="dxa"/>
            <w:tcBorders>
              <w:top w:val="nil"/>
              <w:left w:val="nil"/>
              <w:bottom w:val="single" w:sz="4" w:space="0" w:color="auto"/>
              <w:right w:val="single" w:sz="4" w:space="0" w:color="auto"/>
            </w:tcBorders>
            <w:shd w:val="clear" w:color="auto" w:fill="auto"/>
            <w:noWrap/>
            <w:vAlign w:val="center"/>
            <w:hideMark/>
          </w:tcPr>
          <w:p w14:paraId="0371C49F"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90C175"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25A7A19"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40AEDB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24D8C9F" w14:textId="77777777" w:rsidR="00370B72" w:rsidRPr="00F80443" w:rsidRDefault="00370B72" w:rsidP="00FA3A47">
            <w:pPr>
              <w:jc w:val="right"/>
              <w:rPr>
                <w:color w:val="000000"/>
                <w:sz w:val="20"/>
                <w:szCs w:val="20"/>
              </w:rPr>
            </w:pPr>
            <w:r w:rsidRPr="00F80443">
              <w:rPr>
                <w:color w:val="000000"/>
                <w:sz w:val="20"/>
                <w:szCs w:val="20"/>
              </w:rPr>
              <w:t xml:space="preserve">18 258 149,17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188A33"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7AA995"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60A40F25"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78BD3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D005660"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0FE87D4"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FAD9985"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E7646D"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45046CA9" w14:textId="77777777" w:rsidR="00370B72" w:rsidRPr="00F80443" w:rsidRDefault="00370B72" w:rsidP="00FA3A47">
            <w:pPr>
              <w:jc w:val="right"/>
              <w:rPr>
                <w:color w:val="000000"/>
                <w:sz w:val="20"/>
                <w:szCs w:val="20"/>
              </w:rPr>
            </w:pPr>
            <w:r w:rsidRPr="00F80443">
              <w:rPr>
                <w:color w:val="000000"/>
                <w:sz w:val="20"/>
                <w:szCs w:val="20"/>
              </w:rPr>
              <w:t xml:space="preserve">14 709 147,44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C958AC"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5BB10D"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r>
      <w:tr w:rsidR="00370B72" w:rsidRPr="00F80443" w14:paraId="1BD7040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E5ECF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5FC07022"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49AAF3A"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D412CF8"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670B52"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242A31EA" w14:textId="77777777" w:rsidR="00370B72" w:rsidRPr="00F80443" w:rsidRDefault="00370B72" w:rsidP="00FA3A47">
            <w:pPr>
              <w:jc w:val="right"/>
              <w:rPr>
                <w:color w:val="000000"/>
                <w:sz w:val="20"/>
                <w:szCs w:val="20"/>
              </w:rPr>
            </w:pPr>
            <w:r w:rsidRPr="00F80443">
              <w:rPr>
                <w:color w:val="000000"/>
                <w:sz w:val="20"/>
                <w:szCs w:val="20"/>
              </w:rPr>
              <w:t xml:space="preserve">14 709 147,44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1C9B1DB"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B8DBDA"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r>
      <w:tr w:rsidR="00370B72" w:rsidRPr="00F80443" w14:paraId="643C5E2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C1619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FCAE0A2"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51898D1"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BAB6E68"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AB75582"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1658523E" w14:textId="77777777" w:rsidR="00370B72" w:rsidRPr="00F80443" w:rsidRDefault="00370B72" w:rsidP="00FA3A47">
            <w:pPr>
              <w:jc w:val="right"/>
              <w:rPr>
                <w:color w:val="000000"/>
                <w:sz w:val="20"/>
                <w:szCs w:val="20"/>
              </w:rPr>
            </w:pPr>
            <w:r w:rsidRPr="00F80443">
              <w:rPr>
                <w:color w:val="000000"/>
                <w:sz w:val="20"/>
                <w:szCs w:val="20"/>
              </w:rPr>
              <w:t xml:space="preserve">3 520 585,73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57CB38"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1C141D"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r>
      <w:tr w:rsidR="00370B72" w:rsidRPr="00F80443" w14:paraId="0925530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F59C51"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B7AC391"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FAD5A21"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86796A0"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0A7507"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513885E1" w14:textId="77777777" w:rsidR="00370B72" w:rsidRPr="00F80443" w:rsidRDefault="00370B72" w:rsidP="00FA3A47">
            <w:pPr>
              <w:jc w:val="right"/>
              <w:rPr>
                <w:color w:val="000000"/>
                <w:sz w:val="20"/>
                <w:szCs w:val="20"/>
              </w:rPr>
            </w:pPr>
            <w:r w:rsidRPr="00F80443">
              <w:rPr>
                <w:color w:val="000000"/>
                <w:sz w:val="20"/>
                <w:szCs w:val="20"/>
              </w:rPr>
              <w:t xml:space="preserve">3 520 585,73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74D7A4"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816C52"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r>
      <w:tr w:rsidR="00370B72" w:rsidRPr="00F80443" w14:paraId="4FE5589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EF9663"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3D693DCD"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974BE03"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EAA3914"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5C92C0"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5176AB76" w14:textId="77777777" w:rsidR="00370B72" w:rsidRPr="00F80443" w:rsidRDefault="00370B72" w:rsidP="00FA3A47">
            <w:pPr>
              <w:jc w:val="right"/>
              <w:rPr>
                <w:color w:val="000000"/>
                <w:sz w:val="20"/>
                <w:szCs w:val="20"/>
              </w:rPr>
            </w:pPr>
            <w:r w:rsidRPr="00F80443">
              <w:rPr>
                <w:color w:val="000000"/>
                <w:sz w:val="20"/>
                <w:szCs w:val="20"/>
              </w:rPr>
              <w:t xml:space="preserve">28 416,00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9CB44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BD86B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144B46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858C34"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1A606276"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AE0BD9"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60992DE"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544568"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gridSpan w:val="2"/>
            <w:tcBorders>
              <w:top w:val="nil"/>
              <w:left w:val="nil"/>
              <w:bottom w:val="single" w:sz="4" w:space="0" w:color="auto"/>
              <w:right w:val="nil"/>
            </w:tcBorders>
            <w:shd w:val="clear" w:color="auto" w:fill="auto"/>
            <w:noWrap/>
            <w:vAlign w:val="center"/>
            <w:hideMark/>
          </w:tcPr>
          <w:p w14:paraId="03F7A33E" w14:textId="77777777" w:rsidR="00370B72" w:rsidRPr="00F80443" w:rsidRDefault="00370B72" w:rsidP="00FA3A47">
            <w:pPr>
              <w:jc w:val="right"/>
              <w:rPr>
                <w:color w:val="000000"/>
                <w:sz w:val="20"/>
                <w:szCs w:val="20"/>
              </w:rPr>
            </w:pPr>
            <w:r w:rsidRPr="00F80443">
              <w:rPr>
                <w:color w:val="000000"/>
                <w:sz w:val="20"/>
                <w:szCs w:val="20"/>
              </w:rPr>
              <w:t xml:space="preserve">28 416,00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E3E29A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D2063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C66C572"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C8F5FC" w14:textId="77777777" w:rsidR="00370B72" w:rsidRPr="00F80443" w:rsidRDefault="00370B72" w:rsidP="00FA3A47">
            <w:pPr>
              <w:rPr>
                <w:color w:val="000000"/>
                <w:sz w:val="20"/>
                <w:szCs w:val="20"/>
              </w:rPr>
            </w:pPr>
            <w:r w:rsidRPr="00F80443">
              <w:rPr>
                <w:color w:val="000000"/>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3F918AFB"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D8D8F22"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AB8DDEC"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126870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E168DF4" w14:textId="77777777" w:rsidR="00370B72" w:rsidRPr="00F80443" w:rsidRDefault="00370B72" w:rsidP="00FA3A47">
            <w:pPr>
              <w:jc w:val="right"/>
              <w:rPr>
                <w:color w:val="000000"/>
                <w:sz w:val="20"/>
                <w:szCs w:val="20"/>
              </w:rPr>
            </w:pPr>
            <w:r w:rsidRPr="00F80443">
              <w:rPr>
                <w:color w:val="000000"/>
                <w:sz w:val="20"/>
                <w:szCs w:val="20"/>
              </w:rPr>
              <w:t xml:space="preserve">7 500 000,00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5099E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92C87E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3B38F4"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B16B0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0A6493E3"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8A2DDA"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30DDB7E"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5AA1557"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290176A9" w14:textId="77777777" w:rsidR="00370B72" w:rsidRPr="00F80443" w:rsidRDefault="00370B72" w:rsidP="00FA3A47">
            <w:pPr>
              <w:jc w:val="right"/>
              <w:rPr>
                <w:color w:val="000000"/>
                <w:sz w:val="20"/>
                <w:szCs w:val="20"/>
              </w:rPr>
            </w:pPr>
            <w:r w:rsidRPr="00F80443">
              <w:rPr>
                <w:color w:val="000000"/>
                <w:sz w:val="20"/>
                <w:szCs w:val="20"/>
              </w:rPr>
              <w:t xml:space="preserve">4 687 200,00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83209E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B210C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D58D51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04B032"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51E859E9"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9CE2120"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3D9AE87"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1094C14"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3CB88FB4" w14:textId="77777777" w:rsidR="00370B72" w:rsidRPr="00F80443" w:rsidRDefault="00370B72" w:rsidP="00FA3A47">
            <w:pPr>
              <w:jc w:val="right"/>
              <w:rPr>
                <w:color w:val="000000"/>
                <w:sz w:val="20"/>
                <w:szCs w:val="20"/>
              </w:rPr>
            </w:pPr>
            <w:r w:rsidRPr="00F80443">
              <w:rPr>
                <w:color w:val="000000"/>
                <w:sz w:val="20"/>
                <w:szCs w:val="20"/>
              </w:rPr>
              <w:t xml:space="preserve">4 687 200,00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6DD09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E7454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746D6B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F46EBC"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34911DD" w14:textId="77777777" w:rsidR="00370B72" w:rsidRPr="00F80443" w:rsidRDefault="00370B72" w:rsidP="00FA3A47">
            <w:pPr>
              <w:jc w:val="center"/>
              <w:rPr>
                <w:color w:val="000000"/>
                <w:sz w:val="20"/>
                <w:szCs w:val="20"/>
              </w:rPr>
            </w:pPr>
            <w:r w:rsidRPr="00F80443">
              <w:rPr>
                <w:color w:val="000000"/>
                <w:sz w:val="20"/>
                <w:szCs w:val="20"/>
              </w:rPr>
              <w:lastRenderedPageBreak/>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3F36E3"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5294FA5"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CE15B15"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C703547" w14:textId="77777777" w:rsidR="00370B72" w:rsidRPr="00F80443" w:rsidRDefault="00370B72" w:rsidP="00FA3A47">
            <w:pPr>
              <w:jc w:val="right"/>
              <w:rPr>
                <w:color w:val="000000"/>
                <w:sz w:val="20"/>
                <w:szCs w:val="20"/>
              </w:rPr>
            </w:pPr>
            <w:r w:rsidRPr="00F80443">
              <w:rPr>
                <w:color w:val="000000"/>
                <w:sz w:val="20"/>
                <w:szCs w:val="20"/>
              </w:rPr>
              <w:t xml:space="preserve">2 452 800,00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7B8E05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83A46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80760B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A8E9E6"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2220334"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DE1DC3F"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CCB4E7A"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E8E863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4CC0F654" w14:textId="77777777" w:rsidR="00370B72" w:rsidRPr="00F80443" w:rsidRDefault="00370B72" w:rsidP="00FA3A47">
            <w:pPr>
              <w:jc w:val="right"/>
              <w:rPr>
                <w:color w:val="000000"/>
                <w:sz w:val="20"/>
                <w:szCs w:val="20"/>
              </w:rPr>
            </w:pPr>
            <w:r w:rsidRPr="00F80443">
              <w:rPr>
                <w:color w:val="000000"/>
                <w:sz w:val="20"/>
                <w:szCs w:val="20"/>
              </w:rPr>
              <w:t xml:space="preserve">2 452 800,00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1B6CD6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F1EC6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40AC4A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1748BD"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5E4E7431"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CC6D9F"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7961CDD"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4DE3BA7"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6CA35FB0"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9AE3F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284C7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D11AE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281150"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082D1CA2"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B01BEA" w14:textId="77777777" w:rsidR="00370B72" w:rsidRPr="00F80443" w:rsidRDefault="00370B72" w:rsidP="00FA3A47">
            <w:pPr>
              <w:jc w:val="center"/>
              <w:rPr>
                <w:color w:val="000000"/>
                <w:sz w:val="20"/>
                <w:szCs w:val="20"/>
              </w:rPr>
            </w:pPr>
            <w:r w:rsidRPr="00F80443">
              <w:rPr>
                <w:color w:val="000000"/>
                <w:sz w:val="20"/>
                <w:szCs w:val="20"/>
              </w:rPr>
              <w:t>10</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02BA82B"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5DF2A06" w14:textId="77777777" w:rsidR="00370B72" w:rsidRPr="00F80443" w:rsidRDefault="00370B72" w:rsidP="00FA3A47">
            <w:pPr>
              <w:jc w:val="center"/>
              <w:rPr>
                <w:color w:val="000000"/>
                <w:sz w:val="20"/>
                <w:szCs w:val="20"/>
              </w:rPr>
            </w:pPr>
            <w:r w:rsidRPr="00F80443">
              <w:rPr>
                <w:color w:val="000000"/>
                <w:sz w:val="20"/>
                <w:szCs w:val="20"/>
              </w:rPr>
              <w:t>360</w:t>
            </w:r>
          </w:p>
        </w:tc>
        <w:tc>
          <w:tcPr>
            <w:tcW w:w="1660" w:type="dxa"/>
            <w:gridSpan w:val="2"/>
            <w:tcBorders>
              <w:top w:val="nil"/>
              <w:left w:val="nil"/>
              <w:bottom w:val="single" w:sz="4" w:space="0" w:color="auto"/>
              <w:right w:val="nil"/>
            </w:tcBorders>
            <w:shd w:val="clear" w:color="auto" w:fill="auto"/>
            <w:noWrap/>
            <w:vAlign w:val="center"/>
            <w:hideMark/>
          </w:tcPr>
          <w:p w14:paraId="0D5C0F0F"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BA751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29ACA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83BFFB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00AA30" w14:textId="77777777" w:rsidR="00370B72" w:rsidRPr="00F80443" w:rsidRDefault="00370B72" w:rsidP="00FA3A47">
            <w:pPr>
              <w:rPr>
                <w:color w:val="000000"/>
                <w:sz w:val="20"/>
                <w:szCs w:val="20"/>
              </w:rPr>
            </w:pPr>
            <w:r w:rsidRPr="00F80443">
              <w:rPr>
                <w:color w:val="000000"/>
                <w:sz w:val="20"/>
                <w:szCs w:val="20"/>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14:paraId="2D8DD0BA"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8D2884"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6582B9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8D1F5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3F729A4" w14:textId="77777777" w:rsidR="00370B72" w:rsidRPr="00F80443" w:rsidRDefault="00370B72" w:rsidP="00FA3A47">
            <w:pPr>
              <w:jc w:val="right"/>
              <w:rPr>
                <w:color w:val="000000"/>
                <w:sz w:val="20"/>
                <w:szCs w:val="20"/>
              </w:rPr>
            </w:pPr>
            <w:r w:rsidRPr="00F80443">
              <w:rPr>
                <w:color w:val="000000"/>
                <w:sz w:val="20"/>
                <w:szCs w:val="20"/>
              </w:rPr>
              <w:t xml:space="preserve">149 324 214,61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05296F" w14:textId="77777777" w:rsidR="00370B72" w:rsidRPr="00F80443" w:rsidRDefault="00370B72" w:rsidP="00FA3A47">
            <w:pPr>
              <w:jc w:val="right"/>
              <w:rPr>
                <w:color w:val="000000"/>
                <w:sz w:val="20"/>
                <w:szCs w:val="20"/>
              </w:rPr>
            </w:pPr>
            <w:r w:rsidRPr="00F80443">
              <w:rPr>
                <w:color w:val="000000"/>
                <w:sz w:val="20"/>
                <w:szCs w:val="20"/>
              </w:rPr>
              <w:t xml:space="preserve">224 489 294,80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134B49" w14:textId="77777777" w:rsidR="00370B72" w:rsidRPr="00F80443" w:rsidRDefault="00370B72" w:rsidP="00FA3A47">
            <w:pPr>
              <w:jc w:val="right"/>
              <w:rPr>
                <w:color w:val="000000"/>
                <w:sz w:val="20"/>
                <w:szCs w:val="20"/>
              </w:rPr>
            </w:pPr>
            <w:r w:rsidRPr="00F80443">
              <w:rPr>
                <w:color w:val="000000"/>
                <w:sz w:val="20"/>
                <w:szCs w:val="20"/>
              </w:rPr>
              <w:t xml:space="preserve">121 395 329,35 </w:t>
            </w:r>
          </w:p>
        </w:tc>
      </w:tr>
      <w:tr w:rsidR="00370B72" w:rsidRPr="00F80443" w14:paraId="427BCD7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CD10C8" w14:textId="77777777" w:rsidR="00370B72" w:rsidRPr="00F80443" w:rsidRDefault="00370B72" w:rsidP="00FA3A47">
            <w:pPr>
              <w:rPr>
                <w:color w:val="000000"/>
                <w:sz w:val="20"/>
                <w:szCs w:val="20"/>
              </w:rPr>
            </w:pPr>
            <w:r w:rsidRPr="00F80443">
              <w:rPr>
                <w:color w:val="000000"/>
                <w:sz w:val="20"/>
                <w:szCs w:val="20"/>
              </w:rPr>
              <w:t>Сельское хозяйство и рыболовство</w:t>
            </w:r>
          </w:p>
        </w:tc>
        <w:tc>
          <w:tcPr>
            <w:tcW w:w="940" w:type="dxa"/>
            <w:tcBorders>
              <w:top w:val="nil"/>
              <w:left w:val="nil"/>
              <w:bottom w:val="single" w:sz="4" w:space="0" w:color="auto"/>
              <w:right w:val="single" w:sz="4" w:space="0" w:color="auto"/>
            </w:tcBorders>
            <w:shd w:val="clear" w:color="auto" w:fill="auto"/>
            <w:noWrap/>
            <w:vAlign w:val="center"/>
            <w:hideMark/>
          </w:tcPr>
          <w:p w14:paraId="2609763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08E03D"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38F703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0D0783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8A1DE61" w14:textId="77777777" w:rsidR="00370B72" w:rsidRPr="00F80443" w:rsidRDefault="00370B72" w:rsidP="00FA3A47">
            <w:pPr>
              <w:jc w:val="right"/>
              <w:rPr>
                <w:color w:val="000000"/>
                <w:sz w:val="20"/>
                <w:szCs w:val="20"/>
              </w:rPr>
            </w:pPr>
            <w:r w:rsidRPr="00F80443">
              <w:rPr>
                <w:color w:val="000000"/>
                <w:sz w:val="20"/>
                <w:szCs w:val="20"/>
              </w:rPr>
              <w:t xml:space="preserve">7 766 800,00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4DD12BE" w14:textId="77777777" w:rsidR="00370B72" w:rsidRPr="00F80443" w:rsidRDefault="00370B72" w:rsidP="00FA3A47">
            <w:pPr>
              <w:jc w:val="right"/>
              <w:rPr>
                <w:color w:val="000000"/>
                <w:sz w:val="20"/>
                <w:szCs w:val="20"/>
              </w:rPr>
            </w:pPr>
            <w:r w:rsidRPr="00F80443">
              <w:rPr>
                <w:color w:val="000000"/>
                <w:sz w:val="20"/>
                <w:szCs w:val="20"/>
              </w:rPr>
              <w:t xml:space="preserve">7 766 800,00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24E542" w14:textId="77777777" w:rsidR="00370B72" w:rsidRPr="00F80443" w:rsidRDefault="00370B72" w:rsidP="00FA3A47">
            <w:pPr>
              <w:jc w:val="right"/>
              <w:rPr>
                <w:color w:val="000000"/>
                <w:sz w:val="20"/>
                <w:szCs w:val="20"/>
              </w:rPr>
            </w:pPr>
            <w:r w:rsidRPr="00F80443">
              <w:rPr>
                <w:color w:val="000000"/>
                <w:sz w:val="20"/>
                <w:szCs w:val="20"/>
              </w:rPr>
              <w:t xml:space="preserve">7 766 800,00 </w:t>
            </w:r>
          </w:p>
        </w:tc>
      </w:tr>
      <w:tr w:rsidR="00370B72" w:rsidRPr="00F80443" w14:paraId="4E169951"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867326" w14:textId="72659CBF"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сельского хозяйства и регулирования рынков сельскохозяйственной продукции, сырья и продовольствия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AFC4AA1"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BC7C373"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9A1FF20" w14:textId="77777777" w:rsidR="00370B72" w:rsidRPr="00F80443" w:rsidRDefault="00370B72" w:rsidP="00FA3A47">
            <w:pPr>
              <w:jc w:val="center"/>
              <w:rPr>
                <w:color w:val="000000"/>
                <w:sz w:val="20"/>
                <w:szCs w:val="20"/>
              </w:rPr>
            </w:pPr>
            <w:r w:rsidRPr="00F80443">
              <w:rPr>
                <w:color w:val="000000"/>
                <w:sz w:val="20"/>
                <w:szCs w:val="20"/>
              </w:rPr>
              <w:t>1300000000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C53B2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77A25ED"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40DACC4"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A9D9D5"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r>
      <w:tr w:rsidR="00370B72" w:rsidRPr="00F80443" w14:paraId="4ED34C50"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04A991" w14:textId="2A99EEED"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сельского хозяйства и регулирования рынков сельскохозяйственной продукции, сырья и продовольствия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1EA042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AE3C43"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C4AA5FD"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6CEB7F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37495DD"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AA600EC"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7E3C11"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r>
      <w:tr w:rsidR="00370B72" w:rsidRPr="00F80443" w14:paraId="48797B7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2387BC"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D1AF5A3"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E4E4CD9"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CE70A7B"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89EEDF"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49DA0D9"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309BBF"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D3ABF9"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r>
      <w:tr w:rsidR="00370B72" w:rsidRPr="00F80443" w14:paraId="11BE4B4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83A3B4"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02C382A"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735BD5"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396B32C"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764930D"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586A1B0F"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9CF745"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C716B1"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r>
      <w:tr w:rsidR="00370B72" w:rsidRPr="00F80443" w14:paraId="21540FC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59FD57"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3358CEB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FE3F34"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4CBA51A"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89AFFB"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043132B6"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7333C6"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9633F5"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r>
      <w:tr w:rsidR="00370B72" w:rsidRPr="00F80443" w14:paraId="302A5FB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ED191C"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12E9114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2489CEC"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6B8D232"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B646E13" w14:textId="77777777" w:rsidR="00370B72" w:rsidRPr="00F80443" w:rsidRDefault="00370B72" w:rsidP="00FA3A47">
            <w:pPr>
              <w:jc w:val="center"/>
              <w:rPr>
                <w:color w:val="000000"/>
                <w:sz w:val="20"/>
                <w:szCs w:val="20"/>
              </w:rPr>
            </w:pPr>
            <w:r w:rsidRPr="00F80443">
              <w:rPr>
                <w:color w:val="000000"/>
                <w:sz w:val="20"/>
                <w:szCs w:val="20"/>
              </w:rPr>
              <w:t>360</w:t>
            </w:r>
          </w:p>
        </w:tc>
        <w:tc>
          <w:tcPr>
            <w:tcW w:w="1660" w:type="dxa"/>
            <w:gridSpan w:val="2"/>
            <w:tcBorders>
              <w:top w:val="nil"/>
              <w:left w:val="nil"/>
              <w:bottom w:val="single" w:sz="4" w:space="0" w:color="auto"/>
              <w:right w:val="nil"/>
            </w:tcBorders>
            <w:shd w:val="clear" w:color="auto" w:fill="auto"/>
            <w:noWrap/>
            <w:vAlign w:val="center"/>
            <w:hideMark/>
          </w:tcPr>
          <w:p w14:paraId="56DFCBA8"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94D681"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F5F0FA"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r>
      <w:tr w:rsidR="00370B72" w:rsidRPr="00F80443" w14:paraId="784B6D6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A5DDF8"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4A416DAD"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1965FB"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86A29BF"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D05CE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387EB12"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51E862"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4CBF16"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r>
      <w:tr w:rsidR="00370B72" w:rsidRPr="00F80443" w14:paraId="01F6D6A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B11464" w14:textId="77777777" w:rsidR="00370B72" w:rsidRPr="00F80443" w:rsidRDefault="00370B72" w:rsidP="00FA3A47">
            <w:pPr>
              <w:rPr>
                <w:color w:val="000000"/>
                <w:sz w:val="20"/>
                <w:szCs w:val="20"/>
              </w:rPr>
            </w:pPr>
            <w:r w:rsidRPr="00F80443">
              <w:rPr>
                <w:color w:val="000000"/>
                <w:sz w:val="20"/>
                <w:szCs w:val="20"/>
              </w:rPr>
              <w:t>Организация мероприятий при осуществлении деятельности по обращению с животными без владельцев</w:t>
            </w:r>
          </w:p>
        </w:tc>
        <w:tc>
          <w:tcPr>
            <w:tcW w:w="940" w:type="dxa"/>
            <w:tcBorders>
              <w:top w:val="nil"/>
              <w:left w:val="nil"/>
              <w:bottom w:val="single" w:sz="4" w:space="0" w:color="auto"/>
              <w:right w:val="single" w:sz="4" w:space="0" w:color="auto"/>
            </w:tcBorders>
            <w:shd w:val="clear" w:color="auto" w:fill="auto"/>
            <w:noWrap/>
            <w:vAlign w:val="center"/>
            <w:hideMark/>
          </w:tcPr>
          <w:p w14:paraId="2467E4AC"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BC51A2"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3948D35" w14:textId="77777777" w:rsidR="00370B72" w:rsidRPr="00F80443" w:rsidRDefault="00370B72" w:rsidP="00FA3A47">
            <w:pPr>
              <w:jc w:val="center"/>
              <w:rPr>
                <w:color w:val="000000"/>
                <w:sz w:val="20"/>
                <w:szCs w:val="20"/>
              </w:rPr>
            </w:pPr>
            <w:r w:rsidRPr="00F80443">
              <w:rPr>
                <w:color w:val="000000"/>
                <w:sz w:val="20"/>
                <w:szCs w:val="20"/>
              </w:rPr>
              <w:t>9900070160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F9E1D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15A397E"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D5C73AF"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CEE368"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r>
      <w:tr w:rsidR="00370B72" w:rsidRPr="00F80443" w14:paraId="42C666A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95EEFA"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3FDE802" w14:textId="77777777" w:rsidR="00370B72" w:rsidRPr="00F80443" w:rsidRDefault="00370B72" w:rsidP="00FA3A47">
            <w:pPr>
              <w:jc w:val="center"/>
              <w:rPr>
                <w:color w:val="000000"/>
                <w:sz w:val="20"/>
                <w:szCs w:val="20"/>
              </w:rPr>
            </w:pPr>
            <w:r w:rsidRPr="00F80443">
              <w:rPr>
                <w:color w:val="000000"/>
                <w:sz w:val="20"/>
                <w:szCs w:val="20"/>
              </w:rPr>
              <w:lastRenderedPageBreak/>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BA5099"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CB2B615" w14:textId="77777777" w:rsidR="00370B72" w:rsidRPr="00F80443" w:rsidRDefault="00370B72" w:rsidP="00FA3A47">
            <w:pPr>
              <w:jc w:val="center"/>
              <w:rPr>
                <w:color w:val="000000"/>
                <w:sz w:val="20"/>
                <w:szCs w:val="20"/>
              </w:rPr>
            </w:pPr>
            <w:r w:rsidRPr="00F80443">
              <w:rPr>
                <w:color w:val="000000"/>
                <w:sz w:val="20"/>
                <w:szCs w:val="20"/>
              </w:rPr>
              <w:t>9900070160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EFFF576"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0C785B54"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54667C"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EC42AB"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r>
      <w:tr w:rsidR="00370B72" w:rsidRPr="00F80443" w14:paraId="3F95B62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5BDB7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EFE7DA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275652"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4275BEF" w14:textId="77777777" w:rsidR="00370B72" w:rsidRPr="00F80443" w:rsidRDefault="00370B72" w:rsidP="00FA3A47">
            <w:pPr>
              <w:jc w:val="center"/>
              <w:rPr>
                <w:color w:val="000000"/>
                <w:sz w:val="20"/>
                <w:szCs w:val="20"/>
              </w:rPr>
            </w:pPr>
            <w:r w:rsidRPr="00F80443">
              <w:rPr>
                <w:color w:val="000000"/>
                <w:sz w:val="20"/>
                <w:szCs w:val="20"/>
              </w:rPr>
              <w:t>9900070160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4FEB8FD"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4B0BA198"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8431C56"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1A2DA18"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r>
      <w:tr w:rsidR="00370B72" w:rsidRPr="00F80443" w14:paraId="530E4A3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7A553A" w14:textId="77777777" w:rsidR="00370B72" w:rsidRPr="00F80443" w:rsidRDefault="00370B72" w:rsidP="00FA3A47">
            <w:pPr>
              <w:rPr>
                <w:color w:val="000000"/>
                <w:sz w:val="20"/>
                <w:szCs w:val="20"/>
              </w:rPr>
            </w:pPr>
            <w:r w:rsidRPr="00F80443">
              <w:rPr>
                <w:color w:val="000000"/>
                <w:sz w:val="20"/>
                <w:szCs w:val="20"/>
              </w:rPr>
              <w:t>Водное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14:paraId="0924887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993CA0B"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5BAE429"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CFBC6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57BAE8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E28B11"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FDDCD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1F289B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423AEE" w14:textId="3994579C"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5DBAE9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C52FBF"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2C56CE8" w14:textId="77777777" w:rsidR="00370B72" w:rsidRPr="00F80443" w:rsidRDefault="00370B72" w:rsidP="00FA3A47">
            <w:pPr>
              <w:jc w:val="center"/>
              <w:rPr>
                <w:color w:val="000000"/>
                <w:sz w:val="20"/>
                <w:szCs w:val="20"/>
              </w:rPr>
            </w:pPr>
            <w:r w:rsidRPr="00F80443">
              <w:rPr>
                <w:color w:val="000000"/>
                <w:sz w:val="20"/>
                <w:szCs w:val="20"/>
              </w:rPr>
              <w:t>1200000000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EFD4C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DC3921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C9540D"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AA57A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5E0D6AA"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99699F" w14:textId="12A9765A" w:rsidR="00370B72" w:rsidRPr="00F80443" w:rsidRDefault="00370B72" w:rsidP="00FA3A47">
            <w:pPr>
              <w:rPr>
                <w:color w:val="000000"/>
                <w:sz w:val="20"/>
                <w:szCs w:val="20"/>
              </w:rPr>
            </w:pPr>
            <w:r w:rsidRPr="00F80443">
              <w:rPr>
                <w:color w:val="000000"/>
                <w:sz w:val="20"/>
                <w:szCs w:val="20"/>
              </w:rPr>
              <w:t xml:space="preserve">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Охрана окружающей среды</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875F18B"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FC05A34"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1516EB4" w14:textId="77777777" w:rsidR="00370B72" w:rsidRPr="00F80443" w:rsidRDefault="00370B72" w:rsidP="00FA3A47">
            <w:pPr>
              <w:jc w:val="center"/>
              <w:rPr>
                <w:color w:val="000000"/>
                <w:sz w:val="20"/>
                <w:szCs w:val="20"/>
              </w:rPr>
            </w:pPr>
            <w:r w:rsidRPr="00F80443">
              <w:rPr>
                <w:color w:val="000000"/>
                <w:sz w:val="20"/>
                <w:szCs w:val="20"/>
              </w:rPr>
              <w:t>1200070860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10EC3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04311D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81105E0"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1B643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C9C67F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98308B"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628B16D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F827DA"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71D7F55" w14:textId="77777777" w:rsidR="00370B72" w:rsidRPr="00F80443" w:rsidRDefault="00370B72" w:rsidP="00FA3A47">
            <w:pPr>
              <w:jc w:val="center"/>
              <w:rPr>
                <w:color w:val="000000"/>
                <w:sz w:val="20"/>
                <w:szCs w:val="20"/>
              </w:rPr>
            </w:pPr>
            <w:r w:rsidRPr="00F80443">
              <w:rPr>
                <w:color w:val="000000"/>
                <w:sz w:val="20"/>
                <w:szCs w:val="20"/>
              </w:rPr>
              <w:t>1200070860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1AAAF01"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7C088C0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F00FFA"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AA1CF5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E53596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4D5862" w14:textId="77777777" w:rsidR="00370B72" w:rsidRPr="00F80443" w:rsidRDefault="00370B72" w:rsidP="00FA3A47">
            <w:pPr>
              <w:rPr>
                <w:color w:val="000000"/>
                <w:sz w:val="20"/>
                <w:szCs w:val="20"/>
              </w:rPr>
            </w:pPr>
            <w:r w:rsidRPr="00F80443">
              <w:rPr>
                <w:color w:val="000000"/>
                <w:sz w:val="20"/>
                <w:szCs w:val="20"/>
              </w:rPr>
              <w:t>Субсидии</w:t>
            </w:r>
          </w:p>
        </w:tc>
        <w:tc>
          <w:tcPr>
            <w:tcW w:w="940" w:type="dxa"/>
            <w:tcBorders>
              <w:top w:val="nil"/>
              <w:left w:val="nil"/>
              <w:bottom w:val="single" w:sz="4" w:space="0" w:color="auto"/>
              <w:right w:val="single" w:sz="4" w:space="0" w:color="auto"/>
            </w:tcBorders>
            <w:shd w:val="clear" w:color="auto" w:fill="auto"/>
            <w:noWrap/>
            <w:vAlign w:val="center"/>
            <w:hideMark/>
          </w:tcPr>
          <w:p w14:paraId="0D445F9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313582E"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82AA504" w14:textId="77777777" w:rsidR="00370B72" w:rsidRPr="00F80443" w:rsidRDefault="00370B72" w:rsidP="00FA3A47">
            <w:pPr>
              <w:jc w:val="center"/>
              <w:rPr>
                <w:color w:val="000000"/>
                <w:sz w:val="20"/>
                <w:szCs w:val="20"/>
              </w:rPr>
            </w:pPr>
            <w:r w:rsidRPr="00F80443">
              <w:rPr>
                <w:color w:val="000000"/>
                <w:sz w:val="20"/>
                <w:szCs w:val="20"/>
              </w:rPr>
              <w:t>1200070860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096F28"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gridSpan w:val="2"/>
            <w:tcBorders>
              <w:top w:val="nil"/>
              <w:left w:val="nil"/>
              <w:bottom w:val="single" w:sz="4" w:space="0" w:color="auto"/>
              <w:right w:val="nil"/>
            </w:tcBorders>
            <w:shd w:val="clear" w:color="auto" w:fill="auto"/>
            <w:noWrap/>
            <w:vAlign w:val="center"/>
            <w:hideMark/>
          </w:tcPr>
          <w:p w14:paraId="4FFA302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C16A4E8"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C1367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B0B44B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9AC7DF" w14:textId="77777777" w:rsidR="00370B72" w:rsidRPr="00F80443" w:rsidRDefault="00370B72" w:rsidP="00FA3A47">
            <w:pPr>
              <w:rPr>
                <w:color w:val="000000"/>
                <w:sz w:val="20"/>
                <w:szCs w:val="20"/>
              </w:rPr>
            </w:pPr>
            <w:r w:rsidRPr="00F80443">
              <w:rPr>
                <w:color w:val="000000"/>
                <w:sz w:val="20"/>
                <w:szCs w:val="20"/>
              </w:rPr>
              <w:t>Транспорт</w:t>
            </w:r>
          </w:p>
        </w:tc>
        <w:tc>
          <w:tcPr>
            <w:tcW w:w="940" w:type="dxa"/>
            <w:tcBorders>
              <w:top w:val="nil"/>
              <w:left w:val="nil"/>
              <w:bottom w:val="single" w:sz="4" w:space="0" w:color="auto"/>
              <w:right w:val="single" w:sz="4" w:space="0" w:color="auto"/>
            </w:tcBorders>
            <w:shd w:val="clear" w:color="auto" w:fill="auto"/>
            <w:noWrap/>
            <w:vAlign w:val="center"/>
            <w:hideMark/>
          </w:tcPr>
          <w:p w14:paraId="52F299F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097E69" w14:textId="77777777" w:rsidR="00370B72" w:rsidRPr="00F80443" w:rsidRDefault="00370B72" w:rsidP="00FA3A47">
            <w:pPr>
              <w:jc w:val="center"/>
              <w:rPr>
                <w:color w:val="000000"/>
                <w:sz w:val="20"/>
                <w:szCs w:val="20"/>
              </w:rPr>
            </w:pPr>
            <w:r w:rsidRPr="00F80443">
              <w:rPr>
                <w:color w:val="000000"/>
                <w:sz w:val="20"/>
                <w:szCs w:val="20"/>
              </w:rPr>
              <w:t>08</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743484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B38A63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74E087D"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7A88259"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9D4921"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r>
      <w:tr w:rsidR="00370B72" w:rsidRPr="00F80443" w14:paraId="25A7472D"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56FBA4" w14:textId="77777777" w:rsidR="00370B72" w:rsidRPr="00F80443" w:rsidRDefault="00370B72" w:rsidP="00FA3A47">
            <w:pPr>
              <w:rPr>
                <w:color w:val="000000"/>
                <w:sz w:val="20"/>
                <w:szCs w:val="20"/>
              </w:rPr>
            </w:pPr>
            <w:r w:rsidRPr="00F80443">
              <w:rPr>
                <w:color w:val="000000"/>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940" w:type="dxa"/>
            <w:tcBorders>
              <w:top w:val="nil"/>
              <w:left w:val="nil"/>
              <w:bottom w:val="single" w:sz="4" w:space="0" w:color="auto"/>
              <w:right w:val="single" w:sz="4" w:space="0" w:color="auto"/>
            </w:tcBorders>
            <w:shd w:val="clear" w:color="auto" w:fill="auto"/>
            <w:noWrap/>
            <w:vAlign w:val="center"/>
            <w:hideMark/>
          </w:tcPr>
          <w:p w14:paraId="4600850A"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FCAEE5" w14:textId="77777777" w:rsidR="00370B72" w:rsidRPr="00F80443" w:rsidRDefault="00370B72" w:rsidP="00FA3A47">
            <w:pPr>
              <w:jc w:val="center"/>
              <w:rPr>
                <w:color w:val="000000"/>
                <w:sz w:val="20"/>
                <w:szCs w:val="20"/>
              </w:rPr>
            </w:pPr>
            <w:r w:rsidRPr="00F80443">
              <w:rPr>
                <w:color w:val="000000"/>
                <w:sz w:val="20"/>
                <w:szCs w:val="20"/>
              </w:rPr>
              <w:t>08</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4CE4E00" w14:textId="77777777" w:rsidR="00370B72" w:rsidRPr="00F80443" w:rsidRDefault="00370B72" w:rsidP="00FA3A47">
            <w:pPr>
              <w:jc w:val="center"/>
              <w:rPr>
                <w:color w:val="000000"/>
                <w:sz w:val="20"/>
                <w:szCs w:val="20"/>
              </w:rPr>
            </w:pPr>
            <w:r w:rsidRPr="00F80443">
              <w:rPr>
                <w:color w:val="000000"/>
                <w:sz w:val="20"/>
                <w:szCs w:val="20"/>
              </w:rPr>
              <w:t>3200000000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93226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C9C93ED"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DE3CD41"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460E82"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r>
      <w:tr w:rsidR="00370B72" w:rsidRPr="00F80443" w14:paraId="0FA71C42"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625ACC" w14:textId="141246F6" w:rsidR="00370B72" w:rsidRPr="00F80443" w:rsidRDefault="00370B72" w:rsidP="00FA3A47">
            <w:pPr>
              <w:rPr>
                <w:color w:val="000000"/>
                <w:sz w:val="20"/>
                <w:szCs w:val="20"/>
              </w:rPr>
            </w:pPr>
            <w:r w:rsidRPr="00F80443">
              <w:rPr>
                <w:color w:val="000000"/>
                <w:sz w:val="20"/>
                <w:szCs w:val="20"/>
              </w:rPr>
              <w:t xml:space="preserve">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w:t>
            </w:r>
            <w:r w:rsidR="001F3239" w:rsidRPr="00F80443">
              <w:rPr>
                <w:color w:val="000000"/>
                <w:sz w:val="20"/>
                <w:szCs w:val="20"/>
              </w:rPr>
              <w:t>«</w:t>
            </w:r>
            <w:r w:rsidRPr="00F80443">
              <w:rPr>
                <w:color w:val="000000"/>
                <w:sz w:val="20"/>
                <w:szCs w:val="20"/>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1420898"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D5089CF" w14:textId="77777777" w:rsidR="00370B72" w:rsidRPr="00F80443" w:rsidRDefault="00370B72" w:rsidP="00FA3A47">
            <w:pPr>
              <w:jc w:val="center"/>
              <w:rPr>
                <w:color w:val="000000"/>
                <w:sz w:val="20"/>
                <w:szCs w:val="20"/>
              </w:rPr>
            </w:pPr>
            <w:r w:rsidRPr="00F80443">
              <w:rPr>
                <w:color w:val="000000"/>
                <w:sz w:val="20"/>
                <w:szCs w:val="20"/>
              </w:rPr>
              <w:t>08</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5C394D4"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B315F8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02BC2EC"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9E1A6A2"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C278F5"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r>
      <w:tr w:rsidR="00370B72" w:rsidRPr="00F80443" w14:paraId="0607565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F3CDDF"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C2D98D6" w14:textId="77777777" w:rsidR="00370B72" w:rsidRPr="00F80443" w:rsidRDefault="00370B72" w:rsidP="00FA3A47">
            <w:pPr>
              <w:jc w:val="center"/>
              <w:rPr>
                <w:color w:val="000000"/>
                <w:sz w:val="20"/>
                <w:szCs w:val="20"/>
              </w:rPr>
            </w:pPr>
            <w:r w:rsidRPr="00F80443">
              <w:rPr>
                <w:color w:val="000000"/>
                <w:sz w:val="20"/>
                <w:szCs w:val="20"/>
              </w:rPr>
              <w:lastRenderedPageBreak/>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4D25C1" w14:textId="77777777" w:rsidR="00370B72" w:rsidRPr="00F80443" w:rsidRDefault="00370B72" w:rsidP="00FA3A47">
            <w:pPr>
              <w:jc w:val="center"/>
              <w:rPr>
                <w:color w:val="000000"/>
                <w:sz w:val="20"/>
                <w:szCs w:val="20"/>
              </w:rPr>
            </w:pPr>
            <w:r w:rsidRPr="00F80443">
              <w:rPr>
                <w:color w:val="000000"/>
                <w:sz w:val="20"/>
                <w:szCs w:val="20"/>
              </w:rPr>
              <w:t>08</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6AE390E"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4CF7CB1"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16EF6B65"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F7B40A"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EC2E63C"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r>
      <w:tr w:rsidR="00370B72" w:rsidRPr="00F80443" w14:paraId="542DCC4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888A44"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B2D4F29"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42A66C" w14:textId="77777777" w:rsidR="00370B72" w:rsidRPr="00F80443" w:rsidRDefault="00370B72" w:rsidP="00FA3A47">
            <w:pPr>
              <w:jc w:val="center"/>
              <w:rPr>
                <w:color w:val="000000"/>
                <w:sz w:val="20"/>
                <w:szCs w:val="20"/>
              </w:rPr>
            </w:pPr>
            <w:r w:rsidRPr="00F80443">
              <w:rPr>
                <w:color w:val="000000"/>
                <w:sz w:val="20"/>
                <w:szCs w:val="20"/>
              </w:rPr>
              <w:t>08</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BF73E80"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7256FF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624645A7"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EB0477"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F17192E"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r>
      <w:tr w:rsidR="00370B72" w:rsidRPr="00F80443" w14:paraId="063CCD7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02C670"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183A031"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1A521B1" w14:textId="77777777" w:rsidR="00370B72" w:rsidRPr="00F80443" w:rsidRDefault="00370B72" w:rsidP="00FA3A47">
            <w:pPr>
              <w:jc w:val="center"/>
              <w:rPr>
                <w:color w:val="000000"/>
                <w:sz w:val="20"/>
                <w:szCs w:val="20"/>
              </w:rPr>
            </w:pPr>
            <w:r w:rsidRPr="00F80443">
              <w:rPr>
                <w:color w:val="000000"/>
                <w:sz w:val="20"/>
                <w:szCs w:val="20"/>
              </w:rPr>
              <w:t>08</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70A2505"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3B009E"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41937D7F"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4251A5"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42FEFB"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r>
      <w:tr w:rsidR="00370B72" w:rsidRPr="00F80443" w14:paraId="30CC1CB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A1E487" w14:textId="77777777" w:rsidR="00370B72" w:rsidRPr="00F80443" w:rsidRDefault="00370B72" w:rsidP="00FA3A47">
            <w:pPr>
              <w:rPr>
                <w:color w:val="000000"/>
                <w:sz w:val="20"/>
                <w:szCs w:val="20"/>
              </w:rPr>
            </w:pPr>
            <w:r w:rsidRPr="00F80443">
              <w:rPr>
                <w:color w:val="000000"/>
                <w:sz w:val="20"/>
                <w:szCs w:val="20"/>
              </w:rPr>
              <w:t>Субсидии</w:t>
            </w:r>
          </w:p>
        </w:tc>
        <w:tc>
          <w:tcPr>
            <w:tcW w:w="940" w:type="dxa"/>
            <w:tcBorders>
              <w:top w:val="nil"/>
              <w:left w:val="nil"/>
              <w:bottom w:val="single" w:sz="4" w:space="0" w:color="auto"/>
              <w:right w:val="single" w:sz="4" w:space="0" w:color="auto"/>
            </w:tcBorders>
            <w:shd w:val="clear" w:color="auto" w:fill="auto"/>
            <w:noWrap/>
            <w:vAlign w:val="center"/>
            <w:hideMark/>
          </w:tcPr>
          <w:p w14:paraId="0EC8FAA5"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44391F" w14:textId="77777777" w:rsidR="00370B72" w:rsidRPr="00F80443" w:rsidRDefault="00370B72" w:rsidP="00FA3A47">
            <w:pPr>
              <w:jc w:val="center"/>
              <w:rPr>
                <w:color w:val="000000"/>
                <w:sz w:val="20"/>
                <w:szCs w:val="20"/>
              </w:rPr>
            </w:pPr>
            <w:r w:rsidRPr="00F80443">
              <w:rPr>
                <w:color w:val="000000"/>
                <w:sz w:val="20"/>
                <w:szCs w:val="20"/>
              </w:rPr>
              <w:t>08</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7504869"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F69812"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gridSpan w:val="2"/>
            <w:tcBorders>
              <w:top w:val="nil"/>
              <w:left w:val="nil"/>
              <w:bottom w:val="single" w:sz="4" w:space="0" w:color="auto"/>
              <w:right w:val="nil"/>
            </w:tcBorders>
            <w:shd w:val="clear" w:color="auto" w:fill="auto"/>
            <w:noWrap/>
            <w:vAlign w:val="center"/>
            <w:hideMark/>
          </w:tcPr>
          <w:p w14:paraId="6834BFA8"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AA9770F"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2494AEC"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r>
      <w:tr w:rsidR="00370B72" w:rsidRPr="00F80443" w14:paraId="19091DB8"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76A8A5" w14:textId="4F1C812C"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w:t>
            </w:r>
            <w:r w:rsidR="001F3239" w:rsidRPr="00F80443">
              <w:rPr>
                <w:color w:val="000000"/>
                <w:sz w:val="20"/>
                <w:szCs w:val="20"/>
              </w:rPr>
              <w:t>«</w:t>
            </w:r>
            <w:r w:rsidRPr="00F80443">
              <w:rPr>
                <w:color w:val="000000"/>
                <w:sz w:val="20"/>
                <w:szCs w:val="20"/>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03087B3"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D2BBFD" w14:textId="77777777" w:rsidR="00370B72" w:rsidRPr="00F80443" w:rsidRDefault="00370B72" w:rsidP="00FA3A47">
            <w:pPr>
              <w:jc w:val="center"/>
              <w:rPr>
                <w:color w:val="000000"/>
                <w:sz w:val="20"/>
                <w:szCs w:val="20"/>
              </w:rPr>
            </w:pPr>
            <w:r w:rsidRPr="00F80443">
              <w:rPr>
                <w:color w:val="000000"/>
                <w:sz w:val="20"/>
                <w:szCs w:val="20"/>
              </w:rPr>
              <w:t>08</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F82AA34" w14:textId="77777777" w:rsidR="00370B72" w:rsidRPr="00F80443" w:rsidRDefault="00370B72" w:rsidP="00FA3A47">
            <w:pPr>
              <w:jc w:val="center"/>
              <w:rPr>
                <w:color w:val="000000"/>
                <w:sz w:val="20"/>
                <w:szCs w:val="20"/>
              </w:rPr>
            </w:pPr>
            <w:r w:rsidRPr="00F80443">
              <w:rPr>
                <w:color w:val="000000"/>
                <w:sz w:val="20"/>
                <w:szCs w:val="20"/>
              </w:rPr>
              <w:t>32000S1100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C8902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34F7E16"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A5023C"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453AC64"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r>
      <w:tr w:rsidR="00370B72" w:rsidRPr="00F80443" w14:paraId="1E8ADEE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C5E7D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C5B442B"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532081" w14:textId="77777777" w:rsidR="00370B72" w:rsidRPr="00F80443" w:rsidRDefault="00370B72" w:rsidP="00FA3A47">
            <w:pPr>
              <w:jc w:val="center"/>
              <w:rPr>
                <w:color w:val="000000"/>
                <w:sz w:val="20"/>
                <w:szCs w:val="20"/>
              </w:rPr>
            </w:pPr>
            <w:r w:rsidRPr="00F80443">
              <w:rPr>
                <w:color w:val="000000"/>
                <w:sz w:val="20"/>
                <w:szCs w:val="20"/>
              </w:rPr>
              <w:t>08</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412CA82" w14:textId="77777777" w:rsidR="00370B72" w:rsidRPr="00F80443" w:rsidRDefault="00370B72" w:rsidP="00FA3A47">
            <w:pPr>
              <w:jc w:val="center"/>
              <w:rPr>
                <w:color w:val="000000"/>
                <w:sz w:val="20"/>
                <w:szCs w:val="20"/>
              </w:rPr>
            </w:pPr>
            <w:r w:rsidRPr="00F80443">
              <w:rPr>
                <w:color w:val="000000"/>
                <w:sz w:val="20"/>
                <w:szCs w:val="20"/>
              </w:rPr>
              <w:t>32000S1100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FEFA84E"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18189254"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1B259C4"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2A5EFD"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r>
      <w:tr w:rsidR="00370B72" w:rsidRPr="00F80443" w14:paraId="1C8611C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95862D"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34952C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F95B61" w14:textId="77777777" w:rsidR="00370B72" w:rsidRPr="00F80443" w:rsidRDefault="00370B72" w:rsidP="00FA3A47">
            <w:pPr>
              <w:jc w:val="center"/>
              <w:rPr>
                <w:color w:val="000000"/>
                <w:sz w:val="20"/>
                <w:szCs w:val="20"/>
              </w:rPr>
            </w:pPr>
            <w:r w:rsidRPr="00F80443">
              <w:rPr>
                <w:color w:val="000000"/>
                <w:sz w:val="20"/>
                <w:szCs w:val="20"/>
              </w:rPr>
              <w:t>08</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339631" w14:textId="77777777" w:rsidR="00370B72" w:rsidRPr="00F80443" w:rsidRDefault="00370B72" w:rsidP="00FA3A47">
            <w:pPr>
              <w:jc w:val="center"/>
              <w:rPr>
                <w:color w:val="000000"/>
                <w:sz w:val="20"/>
                <w:szCs w:val="20"/>
              </w:rPr>
            </w:pPr>
            <w:r w:rsidRPr="00F80443">
              <w:rPr>
                <w:color w:val="000000"/>
                <w:sz w:val="20"/>
                <w:szCs w:val="20"/>
              </w:rPr>
              <w:t>32000S1100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15BCAE"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11F421C0"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DBF819D"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DC4D16"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r>
      <w:tr w:rsidR="00370B72" w:rsidRPr="00F80443" w14:paraId="4F3865C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65798D" w14:textId="77777777" w:rsidR="00370B72" w:rsidRPr="00F80443" w:rsidRDefault="00370B72" w:rsidP="00FA3A47">
            <w:pPr>
              <w:rPr>
                <w:color w:val="000000"/>
                <w:sz w:val="20"/>
                <w:szCs w:val="20"/>
              </w:rPr>
            </w:pPr>
            <w:r w:rsidRPr="00F80443">
              <w:rPr>
                <w:color w:val="000000"/>
                <w:sz w:val="20"/>
                <w:szCs w:val="20"/>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14:paraId="75F50A2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92BA7A"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C08CB8A"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75323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31453F3" w14:textId="77777777" w:rsidR="00370B72" w:rsidRPr="00F80443" w:rsidRDefault="00370B72" w:rsidP="00FA3A47">
            <w:pPr>
              <w:jc w:val="right"/>
              <w:rPr>
                <w:color w:val="000000"/>
                <w:sz w:val="20"/>
                <w:szCs w:val="20"/>
              </w:rPr>
            </w:pPr>
            <w:r w:rsidRPr="00F80443">
              <w:rPr>
                <w:color w:val="000000"/>
                <w:sz w:val="20"/>
                <w:szCs w:val="20"/>
              </w:rPr>
              <w:t xml:space="preserve">96 767 988,71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E587AB" w14:textId="77777777" w:rsidR="00370B72" w:rsidRPr="00F80443" w:rsidRDefault="00370B72" w:rsidP="00FA3A47">
            <w:pPr>
              <w:jc w:val="right"/>
              <w:rPr>
                <w:color w:val="000000"/>
                <w:sz w:val="20"/>
                <w:szCs w:val="20"/>
              </w:rPr>
            </w:pPr>
            <w:r w:rsidRPr="00F80443">
              <w:rPr>
                <w:color w:val="000000"/>
                <w:sz w:val="20"/>
                <w:szCs w:val="20"/>
              </w:rPr>
              <w:t xml:space="preserve">119 575 400,00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925E4D" w14:textId="77777777" w:rsidR="00370B72" w:rsidRPr="00F80443" w:rsidRDefault="00370B72" w:rsidP="00FA3A47">
            <w:pPr>
              <w:jc w:val="right"/>
              <w:rPr>
                <w:color w:val="000000"/>
                <w:sz w:val="20"/>
                <w:szCs w:val="20"/>
              </w:rPr>
            </w:pPr>
            <w:r w:rsidRPr="00F80443">
              <w:rPr>
                <w:color w:val="000000"/>
                <w:sz w:val="20"/>
                <w:szCs w:val="20"/>
              </w:rPr>
              <w:t xml:space="preserve">72 931 000,00 </w:t>
            </w:r>
          </w:p>
        </w:tc>
      </w:tr>
      <w:tr w:rsidR="00370B72" w:rsidRPr="00F80443" w14:paraId="6EE8318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A52071" w14:textId="30AF90D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Комплексное развитие сельских территорий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6DA5BC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1FFBB22"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ABAD919" w14:textId="77777777" w:rsidR="00370B72" w:rsidRPr="00F80443" w:rsidRDefault="00370B72" w:rsidP="00FA3A47">
            <w:pPr>
              <w:jc w:val="center"/>
              <w:rPr>
                <w:color w:val="000000"/>
                <w:sz w:val="20"/>
                <w:szCs w:val="20"/>
              </w:rPr>
            </w:pPr>
            <w:r w:rsidRPr="00F80443">
              <w:rPr>
                <w:color w:val="000000"/>
                <w:sz w:val="20"/>
                <w:szCs w:val="20"/>
              </w:rPr>
              <w:t>0600000000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27747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DAADD27" w14:textId="77777777" w:rsidR="00370B72" w:rsidRPr="00F80443" w:rsidRDefault="00370B72" w:rsidP="00FA3A47">
            <w:pPr>
              <w:jc w:val="right"/>
              <w:rPr>
                <w:color w:val="000000"/>
                <w:sz w:val="20"/>
                <w:szCs w:val="20"/>
              </w:rPr>
            </w:pPr>
            <w:r w:rsidRPr="00F80443">
              <w:rPr>
                <w:color w:val="000000"/>
                <w:sz w:val="20"/>
                <w:szCs w:val="20"/>
              </w:rPr>
              <w:t xml:space="preserve">3 290 357,11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EF313A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E4602D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90E546B"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C1A538" w14:textId="515BFA56" w:rsidR="00370B72" w:rsidRPr="00F80443" w:rsidRDefault="00370B72" w:rsidP="00FA3A47">
            <w:pPr>
              <w:rPr>
                <w:color w:val="000000"/>
                <w:sz w:val="20"/>
                <w:szCs w:val="20"/>
              </w:rPr>
            </w:pPr>
            <w:r w:rsidRPr="00F80443">
              <w:rPr>
                <w:color w:val="000000"/>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w:t>
            </w:r>
            <w:r w:rsidR="001F3239" w:rsidRPr="00F80443">
              <w:rPr>
                <w:color w:val="000000"/>
                <w:sz w:val="20"/>
                <w:szCs w:val="20"/>
              </w:rPr>
              <w:t>«</w:t>
            </w:r>
            <w:r w:rsidRPr="00F80443">
              <w:rPr>
                <w:color w:val="000000"/>
                <w:sz w:val="20"/>
                <w:szCs w:val="20"/>
              </w:rPr>
              <w:t>Комплексное развитие сельских территорий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BEC3BC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BDDA06"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E61C969"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878819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2101E90" w14:textId="77777777" w:rsidR="00370B72" w:rsidRPr="00F80443" w:rsidRDefault="00370B72" w:rsidP="00FA3A47">
            <w:pPr>
              <w:jc w:val="right"/>
              <w:rPr>
                <w:color w:val="000000"/>
                <w:sz w:val="20"/>
                <w:szCs w:val="20"/>
              </w:rPr>
            </w:pPr>
            <w:r w:rsidRPr="00F80443">
              <w:rPr>
                <w:color w:val="000000"/>
                <w:sz w:val="20"/>
                <w:szCs w:val="20"/>
              </w:rPr>
              <w:t xml:space="preserve">3 290 357,11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714BF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7CDBF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4EBE29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C93244"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29A005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0B044F"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6B11F37"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077CFE"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2E52C111" w14:textId="77777777" w:rsidR="00370B72" w:rsidRPr="00F80443" w:rsidRDefault="00370B72" w:rsidP="00FA3A47">
            <w:pPr>
              <w:jc w:val="right"/>
              <w:rPr>
                <w:color w:val="000000"/>
                <w:sz w:val="20"/>
                <w:szCs w:val="20"/>
              </w:rPr>
            </w:pPr>
            <w:r w:rsidRPr="00F80443">
              <w:rPr>
                <w:color w:val="000000"/>
                <w:sz w:val="20"/>
                <w:szCs w:val="20"/>
              </w:rPr>
              <w:t xml:space="preserve">3 290 357,11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C563C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91580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B6E252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614621"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6CC1018"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9233B9"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CD7133A"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097BCD"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00DF3840" w14:textId="77777777" w:rsidR="00370B72" w:rsidRPr="00F80443" w:rsidRDefault="00370B72" w:rsidP="00FA3A47">
            <w:pPr>
              <w:jc w:val="right"/>
              <w:rPr>
                <w:color w:val="000000"/>
                <w:sz w:val="20"/>
                <w:szCs w:val="20"/>
              </w:rPr>
            </w:pPr>
            <w:r w:rsidRPr="00F80443">
              <w:rPr>
                <w:color w:val="000000"/>
                <w:sz w:val="20"/>
                <w:szCs w:val="20"/>
              </w:rPr>
              <w:t xml:space="preserve">3 290 357,11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7D9B6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BED7E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FD129A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934182" w14:textId="5BA7BCCC" w:rsidR="00370B72" w:rsidRPr="00F80443" w:rsidRDefault="00370B72" w:rsidP="00FA3A47">
            <w:pPr>
              <w:rPr>
                <w:color w:val="000000"/>
                <w:sz w:val="20"/>
                <w:szCs w:val="20"/>
              </w:rPr>
            </w:pPr>
            <w:r w:rsidRPr="00F80443">
              <w:rPr>
                <w:color w:val="000000"/>
                <w:sz w:val="20"/>
                <w:szCs w:val="20"/>
              </w:rPr>
              <w:lastRenderedPageBreak/>
              <w:t xml:space="preserve">Муниципальная программа </w:t>
            </w:r>
            <w:r w:rsidR="001F3239" w:rsidRPr="00F80443">
              <w:rPr>
                <w:color w:val="000000"/>
                <w:sz w:val="20"/>
                <w:szCs w:val="20"/>
              </w:rPr>
              <w:t>«</w:t>
            </w:r>
            <w:r w:rsidRPr="00F80443">
              <w:rPr>
                <w:color w:val="000000"/>
                <w:sz w:val="20"/>
                <w:szCs w:val="20"/>
              </w:rPr>
              <w:t xml:space="preserve">Развитие автомобильных дорог местного значения в Куйбышевском районе </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B450A91"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B33D8E"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14D6B79" w14:textId="77777777" w:rsidR="00370B72" w:rsidRPr="00F80443" w:rsidRDefault="00370B72" w:rsidP="00FA3A47">
            <w:pPr>
              <w:jc w:val="center"/>
              <w:rPr>
                <w:color w:val="000000"/>
                <w:sz w:val="20"/>
                <w:szCs w:val="20"/>
              </w:rPr>
            </w:pPr>
            <w:r w:rsidRPr="00F80443">
              <w:rPr>
                <w:color w:val="000000"/>
                <w:sz w:val="20"/>
                <w:szCs w:val="20"/>
              </w:rPr>
              <w:t>1000000000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20B03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B15DF3E" w14:textId="77777777" w:rsidR="00370B72" w:rsidRPr="00F80443" w:rsidRDefault="00370B72" w:rsidP="00FA3A47">
            <w:pPr>
              <w:jc w:val="right"/>
              <w:rPr>
                <w:color w:val="000000"/>
                <w:sz w:val="20"/>
                <w:szCs w:val="20"/>
              </w:rPr>
            </w:pPr>
            <w:r w:rsidRPr="00F80443">
              <w:rPr>
                <w:color w:val="000000"/>
                <w:sz w:val="20"/>
                <w:szCs w:val="20"/>
              </w:rPr>
              <w:t xml:space="preserve">93 477 631,60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1220126" w14:textId="77777777" w:rsidR="00370B72" w:rsidRPr="00F80443" w:rsidRDefault="00370B72" w:rsidP="00FA3A47">
            <w:pPr>
              <w:jc w:val="right"/>
              <w:rPr>
                <w:color w:val="000000"/>
                <w:sz w:val="20"/>
                <w:szCs w:val="20"/>
              </w:rPr>
            </w:pPr>
            <w:r w:rsidRPr="00F80443">
              <w:rPr>
                <w:color w:val="000000"/>
                <w:sz w:val="20"/>
                <w:szCs w:val="20"/>
              </w:rPr>
              <w:t xml:space="preserve">119 575 400,00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092EE6B" w14:textId="77777777" w:rsidR="00370B72" w:rsidRPr="00F80443" w:rsidRDefault="00370B72" w:rsidP="00FA3A47">
            <w:pPr>
              <w:jc w:val="right"/>
              <w:rPr>
                <w:color w:val="000000"/>
                <w:sz w:val="20"/>
                <w:szCs w:val="20"/>
              </w:rPr>
            </w:pPr>
            <w:r w:rsidRPr="00F80443">
              <w:rPr>
                <w:color w:val="000000"/>
                <w:sz w:val="20"/>
                <w:szCs w:val="20"/>
              </w:rPr>
              <w:t xml:space="preserve">72 931 000,00 </w:t>
            </w:r>
          </w:p>
        </w:tc>
      </w:tr>
      <w:tr w:rsidR="00370B72" w:rsidRPr="00F80443" w14:paraId="6A93AAC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37E102" w14:textId="77777777" w:rsidR="00370B72" w:rsidRPr="00F80443" w:rsidRDefault="00370B72" w:rsidP="00FA3A47">
            <w:pPr>
              <w:rPr>
                <w:color w:val="000000"/>
                <w:sz w:val="20"/>
                <w:szCs w:val="20"/>
              </w:rPr>
            </w:pPr>
            <w:r w:rsidRPr="00F80443">
              <w:rPr>
                <w:color w:val="000000"/>
                <w:sz w:val="20"/>
                <w:szCs w:val="20"/>
              </w:rPr>
              <w:t>Содержание автомобильных дорог и дорожных сооружений</w:t>
            </w:r>
          </w:p>
        </w:tc>
        <w:tc>
          <w:tcPr>
            <w:tcW w:w="940" w:type="dxa"/>
            <w:tcBorders>
              <w:top w:val="nil"/>
              <w:left w:val="nil"/>
              <w:bottom w:val="single" w:sz="4" w:space="0" w:color="auto"/>
              <w:right w:val="single" w:sz="4" w:space="0" w:color="auto"/>
            </w:tcBorders>
            <w:shd w:val="clear" w:color="auto" w:fill="auto"/>
            <w:noWrap/>
            <w:vAlign w:val="center"/>
            <w:hideMark/>
          </w:tcPr>
          <w:p w14:paraId="18BFD9F1"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318A402"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3588FB5"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78DE85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A167C43" w14:textId="77777777" w:rsidR="00370B72" w:rsidRPr="00F80443" w:rsidRDefault="00370B72" w:rsidP="00FA3A47">
            <w:pPr>
              <w:jc w:val="right"/>
              <w:rPr>
                <w:color w:val="000000"/>
                <w:sz w:val="20"/>
                <w:szCs w:val="20"/>
              </w:rPr>
            </w:pPr>
            <w:r w:rsidRPr="00F80443">
              <w:rPr>
                <w:color w:val="000000"/>
                <w:sz w:val="20"/>
                <w:szCs w:val="20"/>
              </w:rPr>
              <w:t xml:space="preserve">13 100 409,17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A9F473" w14:textId="77777777" w:rsidR="00370B72" w:rsidRPr="00F80443" w:rsidRDefault="00370B72" w:rsidP="00FA3A47">
            <w:pPr>
              <w:jc w:val="right"/>
              <w:rPr>
                <w:color w:val="000000"/>
                <w:sz w:val="20"/>
                <w:szCs w:val="20"/>
              </w:rPr>
            </w:pPr>
            <w:r w:rsidRPr="00F80443">
              <w:rPr>
                <w:color w:val="000000"/>
                <w:sz w:val="20"/>
                <w:szCs w:val="20"/>
              </w:rPr>
              <w:t xml:space="preserve">25 240 356,11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213BF03" w14:textId="77777777" w:rsidR="00370B72" w:rsidRPr="00F80443" w:rsidRDefault="00370B72" w:rsidP="00FA3A47">
            <w:pPr>
              <w:jc w:val="right"/>
              <w:rPr>
                <w:color w:val="000000"/>
                <w:sz w:val="20"/>
                <w:szCs w:val="20"/>
              </w:rPr>
            </w:pPr>
            <w:r w:rsidRPr="00F80443">
              <w:rPr>
                <w:color w:val="000000"/>
                <w:sz w:val="20"/>
                <w:szCs w:val="20"/>
              </w:rPr>
              <w:t xml:space="preserve">30 102 200,00 </w:t>
            </w:r>
          </w:p>
        </w:tc>
      </w:tr>
      <w:tr w:rsidR="00370B72" w:rsidRPr="00F80443" w14:paraId="3E2F4EF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0AB80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C43DA49"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219FD43"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A15A58C"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B7C93CB"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753ECBD4" w14:textId="77777777" w:rsidR="00370B72" w:rsidRPr="00F80443" w:rsidRDefault="00370B72" w:rsidP="00FA3A47">
            <w:pPr>
              <w:jc w:val="right"/>
              <w:rPr>
                <w:color w:val="000000"/>
                <w:sz w:val="20"/>
                <w:szCs w:val="20"/>
              </w:rPr>
            </w:pPr>
            <w:r w:rsidRPr="00F80443">
              <w:rPr>
                <w:color w:val="000000"/>
                <w:sz w:val="20"/>
                <w:szCs w:val="20"/>
              </w:rPr>
              <w:t xml:space="preserve">9 668 311,07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1E723D" w14:textId="77777777" w:rsidR="00370B72" w:rsidRPr="00F80443" w:rsidRDefault="00370B72" w:rsidP="00FA3A47">
            <w:pPr>
              <w:jc w:val="right"/>
              <w:rPr>
                <w:color w:val="000000"/>
                <w:sz w:val="20"/>
                <w:szCs w:val="20"/>
              </w:rPr>
            </w:pPr>
            <w:r w:rsidRPr="00F80443">
              <w:rPr>
                <w:color w:val="000000"/>
                <w:sz w:val="20"/>
                <w:szCs w:val="20"/>
              </w:rPr>
              <w:t xml:space="preserve">25 240 356,11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114920" w14:textId="77777777" w:rsidR="00370B72" w:rsidRPr="00F80443" w:rsidRDefault="00370B72" w:rsidP="00FA3A47">
            <w:pPr>
              <w:jc w:val="right"/>
              <w:rPr>
                <w:color w:val="000000"/>
                <w:sz w:val="20"/>
                <w:szCs w:val="20"/>
              </w:rPr>
            </w:pPr>
            <w:r w:rsidRPr="00F80443">
              <w:rPr>
                <w:color w:val="000000"/>
                <w:sz w:val="20"/>
                <w:szCs w:val="20"/>
              </w:rPr>
              <w:t xml:space="preserve">30 102 200,00 </w:t>
            </w:r>
          </w:p>
        </w:tc>
      </w:tr>
      <w:tr w:rsidR="00370B72" w:rsidRPr="00F80443" w14:paraId="7C2253A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F4CA1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4F8EFCD"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D146E75"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3DE2FF5"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E29F58"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2A07EEE7" w14:textId="77777777" w:rsidR="00370B72" w:rsidRPr="00F80443" w:rsidRDefault="00370B72" w:rsidP="00FA3A47">
            <w:pPr>
              <w:jc w:val="right"/>
              <w:rPr>
                <w:color w:val="000000"/>
                <w:sz w:val="20"/>
                <w:szCs w:val="20"/>
              </w:rPr>
            </w:pPr>
            <w:r w:rsidRPr="00F80443">
              <w:rPr>
                <w:color w:val="000000"/>
                <w:sz w:val="20"/>
                <w:szCs w:val="20"/>
              </w:rPr>
              <w:t xml:space="preserve">9 668 311,07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64D82E" w14:textId="77777777" w:rsidR="00370B72" w:rsidRPr="00F80443" w:rsidRDefault="00370B72" w:rsidP="00FA3A47">
            <w:pPr>
              <w:jc w:val="right"/>
              <w:rPr>
                <w:color w:val="000000"/>
                <w:sz w:val="20"/>
                <w:szCs w:val="20"/>
              </w:rPr>
            </w:pPr>
            <w:r w:rsidRPr="00F80443">
              <w:rPr>
                <w:color w:val="000000"/>
                <w:sz w:val="20"/>
                <w:szCs w:val="20"/>
              </w:rPr>
              <w:t xml:space="preserve">25 240 356,11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C62264" w14:textId="77777777" w:rsidR="00370B72" w:rsidRPr="00F80443" w:rsidRDefault="00370B72" w:rsidP="00FA3A47">
            <w:pPr>
              <w:jc w:val="right"/>
              <w:rPr>
                <w:color w:val="000000"/>
                <w:sz w:val="20"/>
                <w:szCs w:val="20"/>
              </w:rPr>
            </w:pPr>
            <w:r w:rsidRPr="00F80443">
              <w:rPr>
                <w:color w:val="000000"/>
                <w:sz w:val="20"/>
                <w:szCs w:val="20"/>
              </w:rPr>
              <w:t xml:space="preserve">30 102 200,00 </w:t>
            </w:r>
          </w:p>
        </w:tc>
      </w:tr>
      <w:tr w:rsidR="00370B72" w:rsidRPr="00F80443" w14:paraId="24E78DB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F13611"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7FB40DC0"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808E50"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3E06DCE"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E12A0A"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10168FF0" w14:textId="77777777" w:rsidR="00370B72" w:rsidRPr="00F80443" w:rsidRDefault="00370B72" w:rsidP="00FA3A47">
            <w:pPr>
              <w:jc w:val="right"/>
              <w:rPr>
                <w:color w:val="000000"/>
                <w:sz w:val="20"/>
                <w:szCs w:val="20"/>
              </w:rPr>
            </w:pPr>
            <w:r w:rsidRPr="00F80443">
              <w:rPr>
                <w:color w:val="000000"/>
                <w:sz w:val="20"/>
                <w:szCs w:val="20"/>
              </w:rPr>
              <w:t xml:space="preserve">3 432 098,10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C9C968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E4840B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DF1ADC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355CA8"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3430806F"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3BBEF47"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BD73F2D"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9F66A8"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1D32158C" w14:textId="77777777" w:rsidR="00370B72" w:rsidRPr="00F80443" w:rsidRDefault="00370B72" w:rsidP="00FA3A47">
            <w:pPr>
              <w:jc w:val="right"/>
              <w:rPr>
                <w:color w:val="000000"/>
                <w:sz w:val="20"/>
                <w:szCs w:val="20"/>
              </w:rPr>
            </w:pPr>
            <w:r w:rsidRPr="00F80443">
              <w:rPr>
                <w:color w:val="000000"/>
                <w:sz w:val="20"/>
                <w:szCs w:val="20"/>
              </w:rPr>
              <w:t xml:space="preserve">3 432 098,10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715F8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6A4BF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587E95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A4A414" w14:textId="77777777" w:rsidR="00370B72" w:rsidRPr="00F80443" w:rsidRDefault="00370B72" w:rsidP="00FA3A47">
            <w:pPr>
              <w:rPr>
                <w:color w:val="000000"/>
                <w:sz w:val="20"/>
                <w:szCs w:val="20"/>
              </w:rPr>
            </w:pPr>
            <w:r w:rsidRPr="00F80443">
              <w:rPr>
                <w:color w:val="000000"/>
                <w:sz w:val="20"/>
                <w:szCs w:val="20"/>
              </w:rPr>
              <w:t xml:space="preserve">Реконструкция и строительство </w:t>
            </w:r>
            <w:proofErr w:type="spellStart"/>
            <w:r w:rsidRPr="00F80443">
              <w:rPr>
                <w:color w:val="000000"/>
                <w:sz w:val="20"/>
                <w:szCs w:val="20"/>
              </w:rPr>
              <w:t>атомобильных</w:t>
            </w:r>
            <w:proofErr w:type="spellEnd"/>
            <w:r w:rsidRPr="00F80443">
              <w:rPr>
                <w:color w:val="000000"/>
                <w:sz w:val="20"/>
                <w:szCs w:val="20"/>
              </w:rPr>
              <w:t xml:space="preserve"> дорог</w:t>
            </w:r>
          </w:p>
        </w:tc>
        <w:tc>
          <w:tcPr>
            <w:tcW w:w="940" w:type="dxa"/>
            <w:tcBorders>
              <w:top w:val="nil"/>
              <w:left w:val="nil"/>
              <w:bottom w:val="single" w:sz="4" w:space="0" w:color="auto"/>
              <w:right w:val="single" w:sz="4" w:space="0" w:color="auto"/>
            </w:tcBorders>
            <w:shd w:val="clear" w:color="auto" w:fill="auto"/>
            <w:noWrap/>
            <w:vAlign w:val="center"/>
            <w:hideMark/>
          </w:tcPr>
          <w:p w14:paraId="0637659E"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642036A"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D89C901" w14:textId="77777777" w:rsidR="00370B72" w:rsidRPr="00F80443" w:rsidRDefault="00370B72" w:rsidP="00FA3A47">
            <w:pPr>
              <w:jc w:val="center"/>
              <w:rPr>
                <w:color w:val="000000"/>
                <w:sz w:val="20"/>
                <w:szCs w:val="20"/>
              </w:rPr>
            </w:pPr>
            <w:r w:rsidRPr="00F80443">
              <w:rPr>
                <w:color w:val="000000"/>
                <w:sz w:val="20"/>
                <w:szCs w:val="20"/>
              </w:rPr>
              <w:t>100009Д032</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9F120D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2861DD8" w14:textId="77777777" w:rsidR="00370B72" w:rsidRPr="00F80443" w:rsidRDefault="00370B72" w:rsidP="00FA3A47">
            <w:pPr>
              <w:jc w:val="right"/>
              <w:rPr>
                <w:color w:val="000000"/>
                <w:sz w:val="20"/>
                <w:szCs w:val="20"/>
              </w:rPr>
            </w:pPr>
            <w:r w:rsidRPr="00F80443">
              <w:rPr>
                <w:color w:val="000000"/>
                <w:sz w:val="20"/>
                <w:szCs w:val="20"/>
              </w:rPr>
              <w:t xml:space="preserve">1 290 991,72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33A85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CE906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F1AA1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0E669F"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2583C35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AE8E74C"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3FE2586" w14:textId="77777777" w:rsidR="00370B72" w:rsidRPr="00F80443" w:rsidRDefault="00370B72" w:rsidP="00FA3A47">
            <w:pPr>
              <w:jc w:val="center"/>
              <w:rPr>
                <w:color w:val="000000"/>
                <w:sz w:val="20"/>
                <w:szCs w:val="20"/>
              </w:rPr>
            </w:pPr>
            <w:r w:rsidRPr="00F80443">
              <w:rPr>
                <w:color w:val="000000"/>
                <w:sz w:val="20"/>
                <w:szCs w:val="20"/>
              </w:rPr>
              <w:t>100009Д032</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7F27A7F"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1C52146F" w14:textId="77777777" w:rsidR="00370B72" w:rsidRPr="00F80443" w:rsidRDefault="00370B72" w:rsidP="00FA3A47">
            <w:pPr>
              <w:jc w:val="right"/>
              <w:rPr>
                <w:color w:val="000000"/>
                <w:sz w:val="20"/>
                <w:szCs w:val="20"/>
              </w:rPr>
            </w:pPr>
            <w:r w:rsidRPr="00F80443">
              <w:rPr>
                <w:color w:val="000000"/>
                <w:sz w:val="20"/>
                <w:szCs w:val="20"/>
              </w:rPr>
              <w:t xml:space="preserve">1 290 991,72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3E6A5F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78CA3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5C6A6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182573"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3161A3D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9D73AA3"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0F1364A" w14:textId="77777777" w:rsidR="00370B72" w:rsidRPr="00F80443" w:rsidRDefault="00370B72" w:rsidP="00FA3A47">
            <w:pPr>
              <w:jc w:val="center"/>
              <w:rPr>
                <w:color w:val="000000"/>
                <w:sz w:val="20"/>
                <w:szCs w:val="20"/>
              </w:rPr>
            </w:pPr>
            <w:r w:rsidRPr="00F80443">
              <w:rPr>
                <w:color w:val="000000"/>
                <w:sz w:val="20"/>
                <w:szCs w:val="20"/>
              </w:rPr>
              <w:t>100009Д032</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0BC7BC3"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39E4E199" w14:textId="77777777" w:rsidR="00370B72" w:rsidRPr="00F80443" w:rsidRDefault="00370B72" w:rsidP="00FA3A47">
            <w:pPr>
              <w:jc w:val="right"/>
              <w:rPr>
                <w:color w:val="000000"/>
                <w:sz w:val="20"/>
                <w:szCs w:val="20"/>
              </w:rPr>
            </w:pPr>
            <w:r w:rsidRPr="00F80443">
              <w:rPr>
                <w:color w:val="000000"/>
                <w:sz w:val="20"/>
                <w:szCs w:val="20"/>
              </w:rPr>
              <w:t xml:space="preserve">1 290 991,72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AF8AC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6C49E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1F27D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69D2F2" w14:textId="77777777" w:rsidR="00370B72" w:rsidRPr="00F80443" w:rsidRDefault="00370B72" w:rsidP="00FA3A47">
            <w:pPr>
              <w:rPr>
                <w:color w:val="000000"/>
                <w:sz w:val="20"/>
                <w:szCs w:val="20"/>
              </w:rPr>
            </w:pPr>
            <w:r w:rsidRPr="00F80443">
              <w:rPr>
                <w:color w:val="000000"/>
                <w:sz w:val="20"/>
                <w:szCs w:val="20"/>
              </w:rPr>
              <w:t>Капитальный ремонт и ремонт сети автомобильных дорог общего пользования и искусственных сооружений на них</w:t>
            </w:r>
          </w:p>
        </w:tc>
        <w:tc>
          <w:tcPr>
            <w:tcW w:w="940" w:type="dxa"/>
            <w:tcBorders>
              <w:top w:val="nil"/>
              <w:left w:val="nil"/>
              <w:bottom w:val="single" w:sz="4" w:space="0" w:color="auto"/>
              <w:right w:val="single" w:sz="4" w:space="0" w:color="auto"/>
            </w:tcBorders>
            <w:shd w:val="clear" w:color="auto" w:fill="auto"/>
            <w:noWrap/>
            <w:vAlign w:val="center"/>
            <w:hideMark/>
          </w:tcPr>
          <w:p w14:paraId="40CE614F"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77F3E8"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CD4EDD0" w14:textId="77777777" w:rsidR="00370B72" w:rsidRPr="00F80443" w:rsidRDefault="00370B72" w:rsidP="00FA3A47">
            <w:pPr>
              <w:jc w:val="center"/>
              <w:rPr>
                <w:color w:val="000000"/>
                <w:sz w:val="20"/>
                <w:szCs w:val="20"/>
              </w:rPr>
            </w:pPr>
            <w:r w:rsidRPr="00F80443">
              <w:rPr>
                <w:color w:val="000000"/>
                <w:sz w:val="20"/>
                <w:szCs w:val="20"/>
              </w:rPr>
              <w:t>100009Д033</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FB418E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B2D5088" w14:textId="77777777" w:rsidR="00370B72" w:rsidRPr="00F80443" w:rsidRDefault="00370B72" w:rsidP="00FA3A47">
            <w:pPr>
              <w:jc w:val="right"/>
              <w:rPr>
                <w:color w:val="000000"/>
                <w:sz w:val="20"/>
                <w:szCs w:val="20"/>
              </w:rPr>
            </w:pPr>
            <w:r w:rsidRPr="00F80443">
              <w:rPr>
                <w:color w:val="000000"/>
                <w:sz w:val="20"/>
                <w:szCs w:val="20"/>
              </w:rPr>
              <w:t xml:space="preserve">11 315 330,71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7744BB" w14:textId="77777777" w:rsidR="00370B72" w:rsidRPr="00F80443" w:rsidRDefault="00370B72" w:rsidP="00FA3A47">
            <w:pPr>
              <w:jc w:val="right"/>
              <w:rPr>
                <w:color w:val="000000"/>
                <w:sz w:val="20"/>
                <w:szCs w:val="20"/>
              </w:rPr>
            </w:pPr>
            <w:r w:rsidRPr="00F80443">
              <w:rPr>
                <w:color w:val="000000"/>
                <w:sz w:val="20"/>
                <w:szCs w:val="20"/>
              </w:rPr>
              <w:t xml:space="preserve">1 674 143,89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946CD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22BBAC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48AA31"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3B5E51B"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4230557"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E90ADDB" w14:textId="77777777" w:rsidR="00370B72" w:rsidRPr="00F80443" w:rsidRDefault="00370B72" w:rsidP="00FA3A47">
            <w:pPr>
              <w:jc w:val="center"/>
              <w:rPr>
                <w:color w:val="000000"/>
                <w:sz w:val="20"/>
                <w:szCs w:val="20"/>
              </w:rPr>
            </w:pPr>
            <w:r w:rsidRPr="00F80443">
              <w:rPr>
                <w:color w:val="000000"/>
                <w:sz w:val="20"/>
                <w:szCs w:val="20"/>
              </w:rPr>
              <w:t>100009Д033</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F6A5677"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0D83FE02" w14:textId="77777777" w:rsidR="00370B72" w:rsidRPr="00F80443" w:rsidRDefault="00370B72" w:rsidP="00FA3A47">
            <w:pPr>
              <w:jc w:val="right"/>
              <w:rPr>
                <w:color w:val="000000"/>
                <w:sz w:val="20"/>
                <w:szCs w:val="20"/>
              </w:rPr>
            </w:pPr>
            <w:r w:rsidRPr="00F80443">
              <w:rPr>
                <w:color w:val="000000"/>
                <w:sz w:val="20"/>
                <w:szCs w:val="20"/>
              </w:rPr>
              <w:t xml:space="preserve">11 315 330,71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BB43FFC" w14:textId="77777777" w:rsidR="00370B72" w:rsidRPr="00F80443" w:rsidRDefault="00370B72" w:rsidP="00FA3A47">
            <w:pPr>
              <w:jc w:val="right"/>
              <w:rPr>
                <w:color w:val="000000"/>
                <w:sz w:val="20"/>
                <w:szCs w:val="20"/>
              </w:rPr>
            </w:pPr>
            <w:r w:rsidRPr="00F80443">
              <w:rPr>
                <w:color w:val="000000"/>
                <w:sz w:val="20"/>
                <w:szCs w:val="20"/>
              </w:rPr>
              <w:t xml:space="preserve">1 674 143,89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07754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90C37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A939EF"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6120774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8C45D8"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16036A6" w14:textId="77777777" w:rsidR="00370B72" w:rsidRPr="00F80443" w:rsidRDefault="00370B72" w:rsidP="00FA3A47">
            <w:pPr>
              <w:jc w:val="center"/>
              <w:rPr>
                <w:color w:val="000000"/>
                <w:sz w:val="20"/>
                <w:szCs w:val="20"/>
              </w:rPr>
            </w:pPr>
            <w:r w:rsidRPr="00F80443">
              <w:rPr>
                <w:color w:val="000000"/>
                <w:sz w:val="20"/>
                <w:szCs w:val="20"/>
              </w:rPr>
              <w:t>100009Д033</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1D6D93"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5B017020" w14:textId="77777777" w:rsidR="00370B72" w:rsidRPr="00F80443" w:rsidRDefault="00370B72" w:rsidP="00FA3A47">
            <w:pPr>
              <w:jc w:val="right"/>
              <w:rPr>
                <w:color w:val="000000"/>
                <w:sz w:val="20"/>
                <w:szCs w:val="20"/>
              </w:rPr>
            </w:pPr>
            <w:r w:rsidRPr="00F80443">
              <w:rPr>
                <w:color w:val="000000"/>
                <w:sz w:val="20"/>
                <w:szCs w:val="20"/>
              </w:rPr>
              <w:t xml:space="preserve">11 315 330,71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375FA7" w14:textId="77777777" w:rsidR="00370B72" w:rsidRPr="00F80443" w:rsidRDefault="00370B72" w:rsidP="00FA3A47">
            <w:pPr>
              <w:jc w:val="right"/>
              <w:rPr>
                <w:color w:val="000000"/>
                <w:sz w:val="20"/>
                <w:szCs w:val="20"/>
              </w:rPr>
            </w:pPr>
            <w:r w:rsidRPr="00F80443">
              <w:rPr>
                <w:color w:val="000000"/>
                <w:sz w:val="20"/>
                <w:szCs w:val="20"/>
              </w:rPr>
              <w:t xml:space="preserve">1 674 143,89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5D765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EEDC5B2" w14:textId="77777777" w:rsidTr="00A54F8F">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A67A80" w14:textId="0BD853FA" w:rsidR="00370B72" w:rsidRPr="00F80443" w:rsidRDefault="00370B72" w:rsidP="00FA3A47">
            <w:pPr>
              <w:rPr>
                <w:color w:val="000000"/>
                <w:sz w:val="20"/>
                <w:szCs w:val="20"/>
              </w:rPr>
            </w:pPr>
            <w:r w:rsidRPr="00F80443">
              <w:rPr>
                <w:color w:val="000000"/>
                <w:sz w:val="20"/>
                <w:szCs w:val="20"/>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автомобильных дорог регионального, межмуниципального и местного значения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9B66008"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48F0373"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D8425E0"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1ADC6B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2AD00C5" w14:textId="77777777" w:rsidR="00370B72" w:rsidRPr="00F80443" w:rsidRDefault="00370B72" w:rsidP="00FA3A47">
            <w:pPr>
              <w:jc w:val="right"/>
              <w:rPr>
                <w:color w:val="000000"/>
                <w:sz w:val="20"/>
                <w:szCs w:val="20"/>
              </w:rPr>
            </w:pPr>
            <w:r w:rsidRPr="00F80443">
              <w:rPr>
                <w:color w:val="000000"/>
                <w:sz w:val="20"/>
                <w:szCs w:val="20"/>
              </w:rPr>
              <w:t xml:space="preserve">67 770 900,00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035870" w14:textId="77777777" w:rsidR="00370B72" w:rsidRPr="00F80443" w:rsidRDefault="00370B72" w:rsidP="00FA3A47">
            <w:pPr>
              <w:jc w:val="right"/>
              <w:rPr>
                <w:color w:val="000000"/>
                <w:sz w:val="20"/>
                <w:szCs w:val="20"/>
              </w:rPr>
            </w:pPr>
            <w:r w:rsidRPr="00F80443">
              <w:rPr>
                <w:color w:val="000000"/>
                <w:sz w:val="20"/>
                <w:szCs w:val="20"/>
              </w:rPr>
              <w:t xml:space="preserve">92 660 900,00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64967A" w14:textId="77777777" w:rsidR="00370B72" w:rsidRPr="00F80443" w:rsidRDefault="00370B72" w:rsidP="00FA3A47">
            <w:pPr>
              <w:jc w:val="right"/>
              <w:rPr>
                <w:color w:val="000000"/>
                <w:sz w:val="20"/>
                <w:szCs w:val="20"/>
              </w:rPr>
            </w:pPr>
            <w:r w:rsidRPr="00F80443">
              <w:rPr>
                <w:color w:val="000000"/>
                <w:sz w:val="20"/>
                <w:szCs w:val="20"/>
              </w:rPr>
              <w:t xml:space="preserve">42 828 800,00 </w:t>
            </w:r>
          </w:p>
        </w:tc>
      </w:tr>
      <w:tr w:rsidR="00370B72" w:rsidRPr="00F80443" w14:paraId="6DE80AE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C635C6"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909CD49" w14:textId="77777777" w:rsidR="00370B72" w:rsidRPr="00F80443" w:rsidRDefault="00370B72" w:rsidP="00FA3A47">
            <w:pPr>
              <w:jc w:val="center"/>
              <w:rPr>
                <w:color w:val="000000"/>
                <w:sz w:val="20"/>
                <w:szCs w:val="20"/>
              </w:rPr>
            </w:pPr>
            <w:r w:rsidRPr="00F80443">
              <w:rPr>
                <w:color w:val="000000"/>
                <w:sz w:val="20"/>
                <w:szCs w:val="20"/>
              </w:rPr>
              <w:lastRenderedPageBreak/>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1559FD"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62A0B0A"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F6471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441209A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308623F" w14:textId="77777777" w:rsidR="00370B72" w:rsidRPr="00F80443" w:rsidRDefault="00370B72" w:rsidP="00FA3A47">
            <w:pPr>
              <w:jc w:val="right"/>
              <w:rPr>
                <w:color w:val="000000"/>
                <w:sz w:val="20"/>
                <w:szCs w:val="20"/>
              </w:rPr>
            </w:pPr>
            <w:r w:rsidRPr="00F80443">
              <w:rPr>
                <w:color w:val="000000"/>
                <w:sz w:val="20"/>
                <w:szCs w:val="20"/>
              </w:rPr>
              <w:t xml:space="preserve">6 435 000,00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ADCEEB" w14:textId="77777777" w:rsidR="00370B72" w:rsidRPr="00F80443" w:rsidRDefault="00370B72" w:rsidP="00FA3A47">
            <w:pPr>
              <w:jc w:val="right"/>
              <w:rPr>
                <w:color w:val="000000"/>
                <w:sz w:val="20"/>
                <w:szCs w:val="20"/>
              </w:rPr>
            </w:pPr>
            <w:r w:rsidRPr="00F80443">
              <w:rPr>
                <w:color w:val="000000"/>
                <w:sz w:val="20"/>
                <w:szCs w:val="20"/>
              </w:rPr>
              <w:t xml:space="preserve">42 828 800,00 </w:t>
            </w:r>
          </w:p>
        </w:tc>
      </w:tr>
      <w:tr w:rsidR="00370B72" w:rsidRPr="00F80443" w14:paraId="5A16C04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F62DB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4455099"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31EC8E"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04CB782"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28F1B5"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1FCD93C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CAB3021" w14:textId="77777777" w:rsidR="00370B72" w:rsidRPr="00F80443" w:rsidRDefault="00370B72" w:rsidP="00FA3A47">
            <w:pPr>
              <w:jc w:val="right"/>
              <w:rPr>
                <w:color w:val="000000"/>
                <w:sz w:val="20"/>
                <w:szCs w:val="20"/>
              </w:rPr>
            </w:pPr>
            <w:r w:rsidRPr="00F80443">
              <w:rPr>
                <w:color w:val="000000"/>
                <w:sz w:val="20"/>
                <w:szCs w:val="20"/>
              </w:rPr>
              <w:t xml:space="preserve">6 435 000,00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623EFA" w14:textId="77777777" w:rsidR="00370B72" w:rsidRPr="00F80443" w:rsidRDefault="00370B72" w:rsidP="00FA3A47">
            <w:pPr>
              <w:jc w:val="right"/>
              <w:rPr>
                <w:color w:val="000000"/>
                <w:sz w:val="20"/>
                <w:szCs w:val="20"/>
              </w:rPr>
            </w:pPr>
            <w:r w:rsidRPr="00F80443">
              <w:rPr>
                <w:color w:val="000000"/>
                <w:sz w:val="20"/>
                <w:szCs w:val="20"/>
              </w:rPr>
              <w:t xml:space="preserve">42 828 800,00 </w:t>
            </w:r>
          </w:p>
        </w:tc>
      </w:tr>
      <w:tr w:rsidR="00370B72" w:rsidRPr="00F80443" w14:paraId="32078AE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DA69BC"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7172F43"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F7CC845"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11C0258"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92A670"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7707E090" w14:textId="77777777" w:rsidR="00370B72" w:rsidRPr="00F80443" w:rsidRDefault="00370B72" w:rsidP="00FA3A47">
            <w:pPr>
              <w:jc w:val="right"/>
              <w:rPr>
                <w:color w:val="000000"/>
                <w:sz w:val="20"/>
                <w:szCs w:val="20"/>
              </w:rPr>
            </w:pPr>
            <w:r w:rsidRPr="00F80443">
              <w:rPr>
                <w:color w:val="000000"/>
                <w:sz w:val="20"/>
                <w:szCs w:val="20"/>
              </w:rPr>
              <w:t xml:space="preserve">67 770 900,00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43EF844" w14:textId="77777777" w:rsidR="00370B72" w:rsidRPr="00F80443" w:rsidRDefault="00370B72" w:rsidP="00FA3A47">
            <w:pPr>
              <w:jc w:val="right"/>
              <w:rPr>
                <w:color w:val="000000"/>
                <w:sz w:val="20"/>
                <w:szCs w:val="20"/>
              </w:rPr>
            </w:pPr>
            <w:r w:rsidRPr="00F80443">
              <w:rPr>
                <w:color w:val="000000"/>
                <w:sz w:val="20"/>
                <w:szCs w:val="20"/>
              </w:rPr>
              <w:t xml:space="preserve">86 225 900,00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C6F73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819B43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693635" w14:textId="77777777" w:rsidR="00370B72" w:rsidRPr="00F80443" w:rsidRDefault="00370B72" w:rsidP="00FA3A47">
            <w:pPr>
              <w:rPr>
                <w:color w:val="000000"/>
                <w:sz w:val="20"/>
                <w:szCs w:val="20"/>
              </w:rPr>
            </w:pPr>
            <w:r w:rsidRPr="00F80443">
              <w:rPr>
                <w:color w:val="000000"/>
                <w:sz w:val="20"/>
                <w:szCs w:val="20"/>
              </w:rPr>
              <w:t>Субсидии</w:t>
            </w:r>
          </w:p>
        </w:tc>
        <w:tc>
          <w:tcPr>
            <w:tcW w:w="940" w:type="dxa"/>
            <w:tcBorders>
              <w:top w:val="nil"/>
              <w:left w:val="nil"/>
              <w:bottom w:val="single" w:sz="4" w:space="0" w:color="auto"/>
              <w:right w:val="single" w:sz="4" w:space="0" w:color="auto"/>
            </w:tcBorders>
            <w:shd w:val="clear" w:color="auto" w:fill="auto"/>
            <w:noWrap/>
            <w:vAlign w:val="center"/>
            <w:hideMark/>
          </w:tcPr>
          <w:p w14:paraId="6D516B1D"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7872BE6"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7ABF3D7"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AB65E6A"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gridSpan w:val="2"/>
            <w:tcBorders>
              <w:top w:val="nil"/>
              <w:left w:val="nil"/>
              <w:bottom w:val="single" w:sz="4" w:space="0" w:color="auto"/>
              <w:right w:val="nil"/>
            </w:tcBorders>
            <w:shd w:val="clear" w:color="auto" w:fill="auto"/>
            <w:noWrap/>
            <w:vAlign w:val="center"/>
            <w:hideMark/>
          </w:tcPr>
          <w:p w14:paraId="3150E425" w14:textId="77777777" w:rsidR="00370B72" w:rsidRPr="00F80443" w:rsidRDefault="00370B72" w:rsidP="00FA3A47">
            <w:pPr>
              <w:jc w:val="right"/>
              <w:rPr>
                <w:color w:val="000000"/>
                <w:sz w:val="20"/>
                <w:szCs w:val="20"/>
              </w:rPr>
            </w:pPr>
            <w:r w:rsidRPr="00F80443">
              <w:rPr>
                <w:color w:val="000000"/>
                <w:sz w:val="20"/>
                <w:szCs w:val="20"/>
              </w:rPr>
              <w:t xml:space="preserve">67 770 900,00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74D3EE7" w14:textId="77777777" w:rsidR="00370B72" w:rsidRPr="00F80443" w:rsidRDefault="00370B72" w:rsidP="00FA3A47">
            <w:pPr>
              <w:jc w:val="right"/>
              <w:rPr>
                <w:color w:val="000000"/>
                <w:sz w:val="20"/>
                <w:szCs w:val="20"/>
              </w:rPr>
            </w:pPr>
            <w:r w:rsidRPr="00F80443">
              <w:rPr>
                <w:color w:val="000000"/>
                <w:sz w:val="20"/>
                <w:szCs w:val="20"/>
              </w:rPr>
              <w:t xml:space="preserve">86 225 900,00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72E72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D9393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231936" w14:textId="77777777" w:rsidR="00370B72" w:rsidRPr="00F80443" w:rsidRDefault="00370B72" w:rsidP="00FA3A47">
            <w:pPr>
              <w:rPr>
                <w:color w:val="000000"/>
                <w:sz w:val="20"/>
                <w:szCs w:val="20"/>
              </w:rPr>
            </w:pPr>
            <w:r w:rsidRPr="00F80443">
              <w:rPr>
                <w:color w:val="000000"/>
                <w:sz w:val="20"/>
                <w:szCs w:val="20"/>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noWrap/>
            <w:vAlign w:val="center"/>
            <w:hideMark/>
          </w:tcPr>
          <w:p w14:paraId="268B2328"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D076A5"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2646BD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18AC18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32FDD8A" w14:textId="77777777" w:rsidR="00370B72" w:rsidRPr="00F80443" w:rsidRDefault="00370B72" w:rsidP="00FA3A47">
            <w:pPr>
              <w:jc w:val="right"/>
              <w:rPr>
                <w:color w:val="000000"/>
                <w:sz w:val="20"/>
                <w:szCs w:val="20"/>
              </w:rPr>
            </w:pPr>
            <w:r w:rsidRPr="00F80443">
              <w:rPr>
                <w:color w:val="000000"/>
                <w:sz w:val="20"/>
                <w:szCs w:val="20"/>
              </w:rPr>
              <w:t xml:space="preserve">4 858 984,24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52F4A4" w14:textId="77777777" w:rsidR="00370B72" w:rsidRPr="00F80443" w:rsidRDefault="00370B72" w:rsidP="00FA3A47">
            <w:pPr>
              <w:jc w:val="right"/>
              <w:rPr>
                <w:color w:val="000000"/>
                <w:sz w:val="20"/>
                <w:szCs w:val="20"/>
              </w:rPr>
            </w:pPr>
            <w:r w:rsidRPr="00F80443">
              <w:rPr>
                <w:color w:val="000000"/>
                <w:sz w:val="20"/>
                <w:szCs w:val="20"/>
              </w:rPr>
              <w:t xml:space="preserve">5 062 253,14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F7FF4A6"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1D7ACB9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7462DF" w14:textId="14998189"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и поддержка малого и среднего предпринимательства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E01DCD3"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81865C"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C0C4D10" w14:textId="77777777" w:rsidR="00370B72" w:rsidRPr="00F80443" w:rsidRDefault="00370B72" w:rsidP="00FA3A47">
            <w:pPr>
              <w:jc w:val="center"/>
              <w:rPr>
                <w:color w:val="000000"/>
                <w:sz w:val="20"/>
                <w:szCs w:val="20"/>
              </w:rPr>
            </w:pPr>
            <w:r w:rsidRPr="00F80443">
              <w:rPr>
                <w:color w:val="000000"/>
                <w:sz w:val="20"/>
                <w:szCs w:val="20"/>
              </w:rPr>
              <w:t>0200000000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F5504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414A7C1"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745E5F"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6553262"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69EBA5D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E05E15" w14:textId="52835CA5"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Развитие и поддержка малого и среднего предпринимательства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C860E63"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DE2E61A"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4A229C5" w14:textId="77777777" w:rsidR="00370B72" w:rsidRPr="00F80443" w:rsidRDefault="00370B72" w:rsidP="00FA3A47">
            <w:pPr>
              <w:jc w:val="center"/>
              <w:rPr>
                <w:color w:val="000000"/>
                <w:sz w:val="20"/>
                <w:szCs w:val="20"/>
              </w:rPr>
            </w:pPr>
            <w:r w:rsidRPr="00F80443">
              <w:rPr>
                <w:color w:val="000000"/>
                <w:sz w:val="20"/>
                <w:szCs w:val="20"/>
              </w:rPr>
              <w:t>0200049500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C29387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469100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D9845FD" w14:textId="77777777" w:rsidR="00370B72" w:rsidRPr="00F80443" w:rsidRDefault="00370B72" w:rsidP="00FA3A47">
            <w:pPr>
              <w:jc w:val="right"/>
              <w:rPr>
                <w:color w:val="000000"/>
                <w:sz w:val="20"/>
                <w:szCs w:val="20"/>
              </w:rPr>
            </w:pPr>
            <w:r w:rsidRPr="00F80443">
              <w:rPr>
                <w:color w:val="000000"/>
                <w:sz w:val="20"/>
                <w:szCs w:val="20"/>
              </w:rPr>
              <w:t xml:space="preserve">465 400,00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C1E14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94DD9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456B5E"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5234B53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18BE12"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F409022" w14:textId="77777777" w:rsidR="00370B72" w:rsidRPr="00F80443" w:rsidRDefault="00370B72" w:rsidP="00FA3A47">
            <w:pPr>
              <w:jc w:val="center"/>
              <w:rPr>
                <w:color w:val="000000"/>
                <w:sz w:val="20"/>
                <w:szCs w:val="20"/>
              </w:rPr>
            </w:pPr>
            <w:r w:rsidRPr="00F80443">
              <w:rPr>
                <w:color w:val="000000"/>
                <w:sz w:val="20"/>
                <w:szCs w:val="20"/>
              </w:rPr>
              <w:t>0200049500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E628CA"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2AB7AF5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3CD7969" w14:textId="77777777" w:rsidR="00370B72" w:rsidRPr="00F80443" w:rsidRDefault="00370B72" w:rsidP="00FA3A47">
            <w:pPr>
              <w:jc w:val="right"/>
              <w:rPr>
                <w:color w:val="000000"/>
                <w:sz w:val="20"/>
                <w:szCs w:val="20"/>
              </w:rPr>
            </w:pPr>
            <w:r w:rsidRPr="00F80443">
              <w:rPr>
                <w:color w:val="000000"/>
                <w:sz w:val="20"/>
                <w:szCs w:val="20"/>
              </w:rPr>
              <w:t xml:space="preserve">465 400,00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B799D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09B5A0F"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069F17" w14:textId="766A0E07"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7511DAAB"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FEBD7E"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FB86FD9" w14:textId="77777777" w:rsidR="00370B72" w:rsidRPr="00F80443" w:rsidRDefault="00370B72" w:rsidP="00FA3A47">
            <w:pPr>
              <w:jc w:val="center"/>
              <w:rPr>
                <w:color w:val="000000"/>
                <w:sz w:val="20"/>
                <w:szCs w:val="20"/>
              </w:rPr>
            </w:pPr>
            <w:r w:rsidRPr="00F80443">
              <w:rPr>
                <w:color w:val="000000"/>
                <w:sz w:val="20"/>
                <w:szCs w:val="20"/>
              </w:rPr>
              <w:t>0200049500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1A7D950"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gridSpan w:val="2"/>
            <w:tcBorders>
              <w:top w:val="nil"/>
              <w:left w:val="nil"/>
              <w:bottom w:val="single" w:sz="4" w:space="0" w:color="auto"/>
              <w:right w:val="nil"/>
            </w:tcBorders>
            <w:shd w:val="clear" w:color="auto" w:fill="auto"/>
            <w:noWrap/>
            <w:vAlign w:val="center"/>
            <w:hideMark/>
          </w:tcPr>
          <w:p w14:paraId="6F4880B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7FD915" w14:textId="77777777" w:rsidR="00370B72" w:rsidRPr="00F80443" w:rsidRDefault="00370B72" w:rsidP="00FA3A47">
            <w:pPr>
              <w:jc w:val="right"/>
              <w:rPr>
                <w:color w:val="000000"/>
                <w:sz w:val="20"/>
                <w:szCs w:val="20"/>
              </w:rPr>
            </w:pPr>
            <w:r w:rsidRPr="00F80443">
              <w:rPr>
                <w:color w:val="000000"/>
                <w:sz w:val="20"/>
                <w:szCs w:val="20"/>
              </w:rPr>
              <w:t xml:space="preserve">465 400,00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B7CF6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220131C"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DAD688" w14:textId="77777777" w:rsidR="00370B72" w:rsidRPr="00F80443" w:rsidRDefault="00370B72" w:rsidP="00FA3A47">
            <w:pPr>
              <w:rPr>
                <w:color w:val="000000"/>
                <w:sz w:val="20"/>
                <w:szCs w:val="20"/>
              </w:rPr>
            </w:pPr>
            <w:r w:rsidRPr="00F80443">
              <w:rPr>
                <w:color w:val="000000"/>
                <w:sz w:val="20"/>
                <w:szCs w:val="20"/>
              </w:rPr>
              <w:t xml:space="preserve">Реализация мероприятий на </w:t>
            </w:r>
            <w:proofErr w:type="spellStart"/>
            <w:r w:rsidRPr="00F80443">
              <w:rPr>
                <w:color w:val="000000"/>
                <w:sz w:val="20"/>
                <w:szCs w:val="20"/>
              </w:rPr>
              <w:t>софинансирование</w:t>
            </w:r>
            <w:proofErr w:type="spellEnd"/>
            <w:r w:rsidRPr="00F80443">
              <w:rPr>
                <w:color w:val="000000"/>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6064EB28"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9E4FE0"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66AFEE5" w14:textId="77777777" w:rsidR="00370B72" w:rsidRPr="00F80443" w:rsidRDefault="00370B72" w:rsidP="00FA3A47">
            <w:pPr>
              <w:jc w:val="center"/>
              <w:rPr>
                <w:color w:val="000000"/>
                <w:sz w:val="20"/>
                <w:szCs w:val="20"/>
              </w:rPr>
            </w:pPr>
            <w:r w:rsidRPr="00F80443">
              <w:rPr>
                <w:color w:val="000000"/>
                <w:sz w:val="20"/>
                <w:szCs w:val="20"/>
              </w:rPr>
              <w:t>0200070690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1C16BB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44DFAC3"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E99D5EA"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B0725C"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656A95D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89CB00"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83D90D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CE9C69E"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F757ED4" w14:textId="77777777" w:rsidR="00370B72" w:rsidRPr="00F80443" w:rsidRDefault="00370B72" w:rsidP="00FA3A47">
            <w:pPr>
              <w:jc w:val="center"/>
              <w:rPr>
                <w:color w:val="000000"/>
                <w:sz w:val="20"/>
                <w:szCs w:val="20"/>
              </w:rPr>
            </w:pPr>
            <w:r w:rsidRPr="00F80443">
              <w:rPr>
                <w:color w:val="000000"/>
                <w:sz w:val="20"/>
                <w:szCs w:val="20"/>
              </w:rPr>
              <w:t>0200070690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8F665B"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4D5674A5"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8C5B1A4"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3C8FEF"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3D939922"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0461E1" w14:textId="3C9B4BA7" w:rsidR="00370B72" w:rsidRPr="00F80443" w:rsidRDefault="00370B72" w:rsidP="00FA3A47">
            <w:pPr>
              <w:rPr>
                <w:color w:val="000000"/>
                <w:sz w:val="20"/>
                <w:szCs w:val="20"/>
              </w:rPr>
            </w:pPr>
            <w:r w:rsidRPr="00F80443">
              <w:rPr>
                <w:color w:val="000000"/>
                <w:sz w:val="20"/>
                <w:szCs w:val="20"/>
              </w:rPr>
              <w:lastRenderedPageBreak/>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542BD4B8"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08C8AD6"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AB6EE1D" w14:textId="77777777" w:rsidR="00370B72" w:rsidRPr="00F80443" w:rsidRDefault="00370B72" w:rsidP="00FA3A47">
            <w:pPr>
              <w:jc w:val="center"/>
              <w:rPr>
                <w:color w:val="000000"/>
                <w:sz w:val="20"/>
                <w:szCs w:val="20"/>
              </w:rPr>
            </w:pPr>
            <w:r w:rsidRPr="00F80443">
              <w:rPr>
                <w:color w:val="000000"/>
                <w:sz w:val="20"/>
                <w:szCs w:val="20"/>
              </w:rPr>
              <w:t>0200070690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D9951D"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gridSpan w:val="2"/>
            <w:tcBorders>
              <w:top w:val="nil"/>
              <w:left w:val="nil"/>
              <w:bottom w:val="single" w:sz="4" w:space="0" w:color="auto"/>
              <w:right w:val="nil"/>
            </w:tcBorders>
            <w:shd w:val="clear" w:color="auto" w:fill="auto"/>
            <w:noWrap/>
            <w:vAlign w:val="center"/>
            <w:hideMark/>
          </w:tcPr>
          <w:p w14:paraId="143A7DC9"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F8526D"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7EE13D"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2DA4996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667B20"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108E694C"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6A46F3"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230B6EA"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E5F24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D8D0570" w14:textId="77777777" w:rsidR="00370B72" w:rsidRPr="00F80443" w:rsidRDefault="00370B72" w:rsidP="00FA3A47">
            <w:pPr>
              <w:jc w:val="right"/>
              <w:rPr>
                <w:color w:val="000000"/>
                <w:sz w:val="20"/>
                <w:szCs w:val="20"/>
              </w:rPr>
            </w:pPr>
            <w:r w:rsidRPr="00F80443">
              <w:rPr>
                <w:color w:val="000000"/>
                <w:sz w:val="20"/>
                <w:szCs w:val="20"/>
              </w:rPr>
              <w:t xml:space="preserve">3 626 496,55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6164A2A" w14:textId="77777777" w:rsidR="00370B72" w:rsidRPr="00F80443" w:rsidRDefault="00370B72" w:rsidP="00FA3A47">
            <w:pPr>
              <w:jc w:val="right"/>
              <w:rPr>
                <w:color w:val="000000"/>
                <w:sz w:val="20"/>
                <w:szCs w:val="20"/>
              </w:rPr>
            </w:pPr>
            <w:r w:rsidRPr="00F80443">
              <w:rPr>
                <w:color w:val="000000"/>
                <w:sz w:val="20"/>
                <w:szCs w:val="20"/>
              </w:rPr>
              <w:t xml:space="preserve">3 829 765,45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281B1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BE85CAE"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9CC50E" w14:textId="73B867D5" w:rsidR="00370B72" w:rsidRPr="00F80443" w:rsidRDefault="00370B72" w:rsidP="00FA3A47">
            <w:pPr>
              <w:rPr>
                <w:color w:val="000000"/>
                <w:sz w:val="20"/>
                <w:szCs w:val="20"/>
              </w:rPr>
            </w:pPr>
            <w:r w:rsidRPr="00F80443">
              <w:rPr>
                <w:color w:val="000000"/>
                <w:sz w:val="20"/>
                <w:szCs w:val="20"/>
              </w:rPr>
              <w:t xml:space="preserve">Подготовка градостроительной документации и (или) внесение в неё изменений подпрограммы </w:t>
            </w:r>
            <w:r w:rsidR="001F3239" w:rsidRPr="00F80443">
              <w:rPr>
                <w:color w:val="000000"/>
                <w:sz w:val="20"/>
                <w:szCs w:val="20"/>
              </w:rPr>
              <w:t>«</w:t>
            </w:r>
            <w:r w:rsidRPr="00F80443">
              <w:rPr>
                <w:color w:val="000000"/>
                <w:sz w:val="20"/>
                <w:szCs w:val="20"/>
              </w:rPr>
              <w:t>Градостроительная подготовка территорий и фонд пространственных данных Новосибирской области</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Стимулирование развития жилищного строительства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F406101"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3D66909"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38859E8" w14:textId="77777777" w:rsidR="00370B72" w:rsidRPr="00F80443" w:rsidRDefault="00370B72" w:rsidP="00FA3A47">
            <w:pPr>
              <w:jc w:val="center"/>
              <w:rPr>
                <w:color w:val="000000"/>
                <w:sz w:val="20"/>
                <w:szCs w:val="20"/>
              </w:rPr>
            </w:pPr>
            <w:r w:rsidRPr="00F80443">
              <w:rPr>
                <w:color w:val="000000"/>
                <w:sz w:val="20"/>
                <w:szCs w:val="20"/>
              </w:rPr>
              <w:t>9900071200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0EDF8B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46C543D" w14:textId="77777777" w:rsidR="00370B72" w:rsidRPr="00F80443" w:rsidRDefault="00370B72" w:rsidP="00FA3A47">
            <w:pPr>
              <w:jc w:val="right"/>
              <w:rPr>
                <w:color w:val="000000"/>
                <w:sz w:val="20"/>
                <w:szCs w:val="20"/>
              </w:rPr>
            </w:pPr>
            <w:r w:rsidRPr="00F80443">
              <w:rPr>
                <w:color w:val="000000"/>
                <w:sz w:val="20"/>
                <w:szCs w:val="20"/>
              </w:rPr>
              <w:t xml:space="preserve">3 559 181,66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AE85904" w14:textId="77777777" w:rsidR="00370B72" w:rsidRPr="00F80443" w:rsidRDefault="00370B72" w:rsidP="00FA3A47">
            <w:pPr>
              <w:jc w:val="right"/>
              <w:rPr>
                <w:color w:val="000000"/>
                <w:sz w:val="20"/>
                <w:szCs w:val="20"/>
              </w:rPr>
            </w:pPr>
            <w:r w:rsidRPr="00F80443">
              <w:rPr>
                <w:color w:val="000000"/>
                <w:sz w:val="20"/>
                <w:szCs w:val="20"/>
              </w:rPr>
              <w:t xml:space="preserve">3 757 000,00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ABB26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C84339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3866B0"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AC841EF"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96390E"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1178FA6" w14:textId="77777777" w:rsidR="00370B72" w:rsidRPr="00F80443" w:rsidRDefault="00370B72" w:rsidP="00FA3A47">
            <w:pPr>
              <w:jc w:val="center"/>
              <w:rPr>
                <w:color w:val="000000"/>
                <w:sz w:val="20"/>
                <w:szCs w:val="20"/>
              </w:rPr>
            </w:pPr>
            <w:r w:rsidRPr="00F80443">
              <w:rPr>
                <w:color w:val="000000"/>
                <w:sz w:val="20"/>
                <w:szCs w:val="20"/>
              </w:rPr>
              <w:t>9900071200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EEAAAB"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32165A62" w14:textId="77777777" w:rsidR="00370B72" w:rsidRPr="00F80443" w:rsidRDefault="00370B72" w:rsidP="00FA3A47">
            <w:pPr>
              <w:jc w:val="right"/>
              <w:rPr>
                <w:color w:val="000000"/>
                <w:sz w:val="20"/>
                <w:szCs w:val="20"/>
              </w:rPr>
            </w:pPr>
            <w:r w:rsidRPr="00F80443">
              <w:rPr>
                <w:color w:val="000000"/>
                <w:sz w:val="20"/>
                <w:szCs w:val="20"/>
              </w:rPr>
              <w:t xml:space="preserve">3 559 181,66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96299C" w14:textId="77777777" w:rsidR="00370B72" w:rsidRPr="00F80443" w:rsidRDefault="00370B72" w:rsidP="00FA3A47">
            <w:pPr>
              <w:jc w:val="right"/>
              <w:rPr>
                <w:color w:val="000000"/>
                <w:sz w:val="20"/>
                <w:szCs w:val="20"/>
              </w:rPr>
            </w:pPr>
            <w:r w:rsidRPr="00F80443">
              <w:rPr>
                <w:color w:val="000000"/>
                <w:sz w:val="20"/>
                <w:szCs w:val="20"/>
              </w:rPr>
              <w:t xml:space="preserve">3 757 000,00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C70E8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99153C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BD1C8E"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FFD2A23"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E463D2E"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7A5FDF3" w14:textId="77777777" w:rsidR="00370B72" w:rsidRPr="00F80443" w:rsidRDefault="00370B72" w:rsidP="00FA3A47">
            <w:pPr>
              <w:jc w:val="center"/>
              <w:rPr>
                <w:color w:val="000000"/>
                <w:sz w:val="20"/>
                <w:szCs w:val="20"/>
              </w:rPr>
            </w:pPr>
            <w:r w:rsidRPr="00F80443">
              <w:rPr>
                <w:color w:val="000000"/>
                <w:sz w:val="20"/>
                <w:szCs w:val="20"/>
              </w:rPr>
              <w:t>9900071200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0C573A"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127B20F8" w14:textId="77777777" w:rsidR="00370B72" w:rsidRPr="00F80443" w:rsidRDefault="00370B72" w:rsidP="00FA3A47">
            <w:pPr>
              <w:jc w:val="right"/>
              <w:rPr>
                <w:color w:val="000000"/>
                <w:sz w:val="20"/>
                <w:szCs w:val="20"/>
              </w:rPr>
            </w:pPr>
            <w:r w:rsidRPr="00F80443">
              <w:rPr>
                <w:color w:val="000000"/>
                <w:sz w:val="20"/>
                <w:szCs w:val="20"/>
              </w:rPr>
              <w:t xml:space="preserve">3 559 181,66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8AC75DB" w14:textId="77777777" w:rsidR="00370B72" w:rsidRPr="00F80443" w:rsidRDefault="00370B72" w:rsidP="00FA3A47">
            <w:pPr>
              <w:jc w:val="right"/>
              <w:rPr>
                <w:color w:val="000000"/>
                <w:sz w:val="20"/>
                <w:szCs w:val="20"/>
              </w:rPr>
            </w:pPr>
            <w:r w:rsidRPr="00F80443">
              <w:rPr>
                <w:color w:val="000000"/>
                <w:sz w:val="20"/>
                <w:szCs w:val="20"/>
              </w:rPr>
              <w:t xml:space="preserve">3 757 000,00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32090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4037C6"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477A92" w14:textId="602D8734"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подготовку градостроительной документации и (или) внесение в неё изменений подпрограммы </w:t>
            </w:r>
            <w:r w:rsidR="001F3239" w:rsidRPr="00F80443">
              <w:rPr>
                <w:color w:val="000000"/>
                <w:sz w:val="20"/>
                <w:szCs w:val="20"/>
              </w:rPr>
              <w:t>«</w:t>
            </w:r>
            <w:r w:rsidRPr="00F80443">
              <w:rPr>
                <w:color w:val="000000"/>
                <w:sz w:val="20"/>
                <w:szCs w:val="20"/>
              </w:rPr>
              <w:t>Градостроительная подготовка территорий и фонд пространственных данных Новосибирской области</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Стимулирование развития жилищного строительства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2C35E9E3"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B5A81CF"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A329B98" w14:textId="77777777" w:rsidR="00370B72" w:rsidRPr="00F80443" w:rsidRDefault="00370B72" w:rsidP="00FA3A47">
            <w:pPr>
              <w:jc w:val="center"/>
              <w:rPr>
                <w:color w:val="000000"/>
                <w:sz w:val="20"/>
                <w:szCs w:val="20"/>
              </w:rPr>
            </w:pPr>
            <w:r w:rsidRPr="00F80443">
              <w:rPr>
                <w:color w:val="000000"/>
                <w:sz w:val="20"/>
                <w:szCs w:val="20"/>
              </w:rPr>
              <w:t>99000S1200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87F54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4DA7812" w14:textId="77777777" w:rsidR="00370B72" w:rsidRPr="00F80443" w:rsidRDefault="00370B72" w:rsidP="00FA3A47">
            <w:pPr>
              <w:jc w:val="right"/>
              <w:rPr>
                <w:color w:val="000000"/>
                <w:sz w:val="20"/>
                <w:szCs w:val="20"/>
              </w:rPr>
            </w:pPr>
            <w:r w:rsidRPr="00F80443">
              <w:rPr>
                <w:color w:val="000000"/>
                <w:sz w:val="20"/>
                <w:szCs w:val="20"/>
              </w:rPr>
              <w:t xml:space="preserve">67 314,89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C3D0FFF" w14:textId="77777777" w:rsidR="00370B72" w:rsidRPr="00F80443" w:rsidRDefault="00370B72" w:rsidP="00FA3A47">
            <w:pPr>
              <w:jc w:val="right"/>
              <w:rPr>
                <w:color w:val="000000"/>
                <w:sz w:val="20"/>
                <w:szCs w:val="20"/>
              </w:rPr>
            </w:pPr>
            <w:r w:rsidRPr="00F80443">
              <w:rPr>
                <w:color w:val="000000"/>
                <w:sz w:val="20"/>
                <w:szCs w:val="20"/>
              </w:rPr>
              <w:t xml:space="preserve">72 765,45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9B921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0F1BD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A88258"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19D348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6F4C841"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7B33BB5" w14:textId="77777777" w:rsidR="00370B72" w:rsidRPr="00F80443" w:rsidRDefault="00370B72" w:rsidP="00FA3A47">
            <w:pPr>
              <w:jc w:val="center"/>
              <w:rPr>
                <w:color w:val="000000"/>
                <w:sz w:val="20"/>
                <w:szCs w:val="20"/>
              </w:rPr>
            </w:pPr>
            <w:r w:rsidRPr="00F80443">
              <w:rPr>
                <w:color w:val="000000"/>
                <w:sz w:val="20"/>
                <w:szCs w:val="20"/>
              </w:rPr>
              <w:t>99000S1200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065D4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7935546A" w14:textId="77777777" w:rsidR="00370B72" w:rsidRPr="00F80443" w:rsidRDefault="00370B72" w:rsidP="00FA3A47">
            <w:pPr>
              <w:jc w:val="right"/>
              <w:rPr>
                <w:color w:val="000000"/>
                <w:sz w:val="20"/>
                <w:szCs w:val="20"/>
              </w:rPr>
            </w:pPr>
            <w:r w:rsidRPr="00F80443">
              <w:rPr>
                <w:color w:val="000000"/>
                <w:sz w:val="20"/>
                <w:szCs w:val="20"/>
              </w:rPr>
              <w:t xml:space="preserve">67 314,89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F46ECE" w14:textId="77777777" w:rsidR="00370B72" w:rsidRPr="00F80443" w:rsidRDefault="00370B72" w:rsidP="00FA3A47">
            <w:pPr>
              <w:jc w:val="right"/>
              <w:rPr>
                <w:color w:val="000000"/>
                <w:sz w:val="20"/>
                <w:szCs w:val="20"/>
              </w:rPr>
            </w:pPr>
            <w:r w:rsidRPr="00F80443">
              <w:rPr>
                <w:color w:val="000000"/>
                <w:sz w:val="20"/>
                <w:szCs w:val="20"/>
              </w:rPr>
              <w:t xml:space="preserve">72 765,45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4B97E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D0734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ABAD1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B1C4F2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15786A" w14:textId="77777777" w:rsidR="00370B72" w:rsidRPr="00F80443" w:rsidRDefault="00370B72" w:rsidP="00FA3A47">
            <w:pPr>
              <w:jc w:val="center"/>
              <w:rPr>
                <w:color w:val="000000"/>
                <w:sz w:val="20"/>
                <w:szCs w:val="20"/>
              </w:rPr>
            </w:pPr>
            <w:r w:rsidRPr="00F80443">
              <w:rPr>
                <w:color w:val="000000"/>
                <w:sz w:val="20"/>
                <w:szCs w:val="20"/>
              </w:rPr>
              <w:t>12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AB94E0E" w14:textId="77777777" w:rsidR="00370B72" w:rsidRPr="00F80443" w:rsidRDefault="00370B72" w:rsidP="00FA3A47">
            <w:pPr>
              <w:jc w:val="center"/>
              <w:rPr>
                <w:color w:val="000000"/>
                <w:sz w:val="20"/>
                <w:szCs w:val="20"/>
              </w:rPr>
            </w:pPr>
            <w:r w:rsidRPr="00F80443">
              <w:rPr>
                <w:color w:val="000000"/>
                <w:sz w:val="20"/>
                <w:szCs w:val="20"/>
              </w:rPr>
              <w:t>99000S1200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F436D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30E9BCF0" w14:textId="77777777" w:rsidR="00370B72" w:rsidRPr="00F80443" w:rsidRDefault="00370B72" w:rsidP="00FA3A47">
            <w:pPr>
              <w:jc w:val="right"/>
              <w:rPr>
                <w:color w:val="000000"/>
                <w:sz w:val="20"/>
                <w:szCs w:val="20"/>
              </w:rPr>
            </w:pPr>
            <w:r w:rsidRPr="00F80443">
              <w:rPr>
                <w:color w:val="000000"/>
                <w:sz w:val="20"/>
                <w:szCs w:val="20"/>
              </w:rPr>
              <w:t xml:space="preserve">67 314,89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02184F" w14:textId="77777777" w:rsidR="00370B72" w:rsidRPr="00F80443" w:rsidRDefault="00370B72" w:rsidP="00FA3A47">
            <w:pPr>
              <w:jc w:val="right"/>
              <w:rPr>
                <w:color w:val="000000"/>
                <w:sz w:val="20"/>
                <w:szCs w:val="20"/>
              </w:rPr>
            </w:pPr>
            <w:r w:rsidRPr="00F80443">
              <w:rPr>
                <w:color w:val="000000"/>
                <w:sz w:val="20"/>
                <w:szCs w:val="20"/>
              </w:rPr>
              <w:t xml:space="preserve">72 765,45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6B4F5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3122F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E2881D" w14:textId="77777777" w:rsidR="00370B72" w:rsidRPr="00F80443" w:rsidRDefault="00370B72" w:rsidP="00FA3A47">
            <w:pPr>
              <w:rPr>
                <w:color w:val="000000"/>
                <w:sz w:val="20"/>
                <w:szCs w:val="20"/>
              </w:rPr>
            </w:pPr>
            <w:r w:rsidRPr="00F80443">
              <w:rPr>
                <w:color w:val="000000"/>
                <w:sz w:val="20"/>
                <w:szCs w:val="20"/>
              </w:rPr>
              <w:lastRenderedPageBreak/>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14:paraId="588C91E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C6552A"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ABDE49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1F7D89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C3BE661" w14:textId="77777777" w:rsidR="00370B72" w:rsidRPr="00F80443" w:rsidRDefault="00370B72" w:rsidP="00FA3A47">
            <w:pPr>
              <w:jc w:val="right"/>
              <w:rPr>
                <w:color w:val="000000"/>
                <w:sz w:val="20"/>
                <w:szCs w:val="20"/>
              </w:rPr>
            </w:pPr>
            <w:r w:rsidRPr="00F80443">
              <w:rPr>
                <w:color w:val="000000"/>
                <w:sz w:val="20"/>
                <w:szCs w:val="20"/>
              </w:rPr>
              <w:t xml:space="preserve">164 932 895,84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01D773" w14:textId="77777777" w:rsidR="00370B72" w:rsidRPr="00F80443" w:rsidRDefault="00370B72" w:rsidP="00FA3A47">
            <w:pPr>
              <w:jc w:val="right"/>
              <w:rPr>
                <w:color w:val="000000"/>
                <w:sz w:val="20"/>
                <w:szCs w:val="20"/>
              </w:rPr>
            </w:pPr>
            <w:r w:rsidRPr="00F80443">
              <w:rPr>
                <w:color w:val="000000"/>
                <w:sz w:val="20"/>
                <w:szCs w:val="20"/>
              </w:rPr>
              <w:t xml:space="preserve">149 630 438,26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B34A2A" w14:textId="77777777" w:rsidR="00370B72" w:rsidRPr="00F80443" w:rsidRDefault="00370B72" w:rsidP="00FA3A47">
            <w:pPr>
              <w:jc w:val="right"/>
              <w:rPr>
                <w:color w:val="000000"/>
                <w:sz w:val="20"/>
                <w:szCs w:val="20"/>
              </w:rPr>
            </w:pPr>
            <w:r w:rsidRPr="00F80443">
              <w:rPr>
                <w:color w:val="000000"/>
                <w:sz w:val="20"/>
                <w:szCs w:val="20"/>
              </w:rPr>
              <w:t xml:space="preserve">137 832 838,26 </w:t>
            </w:r>
          </w:p>
        </w:tc>
      </w:tr>
      <w:tr w:rsidR="00370B72" w:rsidRPr="00F80443" w14:paraId="45EA578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176BB8" w14:textId="77777777" w:rsidR="00370B72" w:rsidRPr="00F80443" w:rsidRDefault="00370B72" w:rsidP="00FA3A47">
            <w:pPr>
              <w:rPr>
                <w:color w:val="000000"/>
                <w:sz w:val="20"/>
                <w:szCs w:val="20"/>
              </w:rPr>
            </w:pPr>
            <w:r w:rsidRPr="00F80443">
              <w:rPr>
                <w:color w:val="000000"/>
                <w:sz w:val="20"/>
                <w:szCs w:val="20"/>
              </w:rPr>
              <w:t>Жилищное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14:paraId="5C8C53C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76BC48"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C21D87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7A43E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28C5D6C" w14:textId="77777777" w:rsidR="00370B72" w:rsidRPr="00F80443" w:rsidRDefault="00370B72" w:rsidP="00FA3A47">
            <w:pPr>
              <w:jc w:val="right"/>
              <w:rPr>
                <w:color w:val="000000"/>
                <w:sz w:val="20"/>
                <w:szCs w:val="20"/>
              </w:rPr>
            </w:pPr>
            <w:r w:rsidRPr="00F80443">
              <w:rPr>
                <w:color w:val="000000"/>
                <w:sz w:val="20"/>
                <w:szCs w:val="20"/>
              </w:rPr>
              <w:t xml:space="preserve">51 239 620,68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DE8C3E9" w14:textId="77777777" w:rsidR="00370B72" w:rsidRPr="00F80443" w:rsidRDefault="00370B72" w:rsidP="00FA3A47">
            <w:pPr>
              <w:jc w:val="right"/>
              <w:rPr>
                <w:color w:val="000000"/>
                <w:sz w:val="20"/>
                <w:szCs w:val="20"/>
              </w:rPr>
            </w:pPr>
            <w:r w:rsidRPr="00F80443">
              <w:rPr>
                <w:color w:val="000000"/>
                <w:sz w:val="20"/>
                <w:szCs w:val="20"/>
              </w:rPr>
              <w:t xml:space="preserve">119 198 700,00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B0AD04" w14:textId="77777777" w:rsidR="00370B72" w:rsidRPr="00F80443" w:rsidRDefault="00370B72" w:rsidP="00FA3A47">
            <w:pPr>
              <w:jc w:val="right"/>
              <w:rPr>
                <w:color w:val="000000"/>
                <w:sz w:val="20"/>
                <w:szCs w:val="20"/>
              </w:rPr>
            </w:pPr>
            <w:r w:rsidRPr="00F80443">
              <w:rPr>
                <w:color w:val="000000"/>
                <w:sz w:val="20"/>
                <w:szCs w:val="20"/>
              </w:rPr>
              <w:t xml:space="preserve">107 401 100,00 </w:t>
            </w:r>
          </w:p>
        </w:tc>
      </w:tr>
      <w:tr w:rsidR="00370B72" w:rsidRPr="00F80443" w14:paraId="125B568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2CD785"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3554DE5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3E34F7C"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26CF648"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930DE6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2D102BD" w14:textId="77777777" w:rsidR="00370B72" w:rsidRPr="00F80443" w:rsidRDefault="00370B72" w:rsidP="00FA3A47">
            <w:pPr>
              <w:jc w:val="right"/>
              <w:rPr>
                <w:color w:val="000000"/>
                <w:sz w:val="20"/>
                <w:szCs w:val="20"/>
              </w:rPr>
            </w:pPr>
            <w:r w:rsidRPr="00F80443">
              <w:rPr>
                <w:color w:val="000000"/>
                <w:sz w:val="20"/>
                <w:szCs w:val="20"/>
              </w:rPr>
              <w:t xml:space="preserve">51 239 620,68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762E71A" w14:textId="77777777" w:rsidR="00370B72" w:rsidRPr="00F80443" w:rsidRDefault="00370B72" w:rsidP="00FA3A47">
            <w:pPr>
              <w:jc w:val="right"/>
              <w:rPr>
                <w:color w:val="000000"/>
                <w:sz w:val="20"/>
                <w:szCs w:val="20"/>
              </w:rPr>
            </w:pPr>
            <w:r w:rsidRPr="00F80443">
              <w:rPr>
                <w:color w:val="000000"/>
                <w:sz w:val="20"/>
                <w:szCs w:val="20"/>
              </w:rPr>
              <w:t xml:space="preserve">119 198 700,00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488D22" w14:textId="77777777" w:rsidR="00370B72" w:rsidRPr="00F80443" w:rsidRDefault="00370B72" w:rsidP="00FA3A47">
            <w:pPr>
              <w:jc w:val="right"/>
              <w:rPr>
                <w:color w:val="000000"/>
                <w:sz w:val="20"/>
                <w:szCs w:val="20"/>
              </w:rPr>
            </w:pPr>
            <w:r w:rsidRPr="00F80443">
              <w:rPr>
                <w:color w:val="000000"/>
                <w:sz w:val="20"/>
                <w:szCs w:val="20"/>
              </w:rPr>
              <w:t xml:space="preserve">107 401 100,00 </w:t>
            </w:r>
          </w:p>
        </w:tc>
      </w:tr>
      <w:tr w:rsidR="00370B72" w:rsidRPr="00F80443" w14:paraId="7DC3142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123DCC" w14:textId="77777777" w:rsidR="00370B72" w:rsidRPr="00F80443" w:rsidRDefault="00370B72" w:rsidP="00FA3A47">
            <w:pPr>
              <w:rPr>
                <w:color w:val="000000"/>
                <w:sz w:val="20"/>
                <w:szCs w:val="20"/>
              </w:rPr>
            </w:pPr>
            <w:r w:rsidRPr="00F80443">
              <w:rPr>
                <w:color w:val="000000"/>
                <w:sz w:val="20"/>
                <w:szCs w:val="20"/>
              </w:rPr>
              <w:t>Мероприятия в области строительства муниципального жилого фонда</w:t>
            </w:r>
          </w:p>
        </w:tc>
        <w:tc>
          <w:tcPr>
            <w:tcW w:w="940" w:type="dxa"/>
            <w:tcBorders>
              <w:top w:val="nil"/>
              <w:left w:val="nil"/>
              <w:bottom w:val="single" w:sz="4" w:space="0" w:color="auto"/>
              <w:right w:val="single" w:sz="4" w:space="0" w:color="auto"/>
            </w:tcBorders>
            <w:shd w:val="clear" w:color="auto" w:fill="auto"/>
            <w:noWrap/>
            <w:vAlign w:val="center"/>
            <w:hideMark/>
          </w:tcPr>
          <w:p w14:paraId="37D99805"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1A9DAA6"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C35DC2F"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4CD4A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3872C37" w14:textId="77777777" w:rsidR="00370B72" w:rsidRPr="00F80443" w:rsidRDefault="00370B72" w:rsidP="00FA3A47">
            <w:pPr>
              <w:jc w:val="right"/>
              <w:rPr>
                <w:color w:val="000000"/>
                <w:sz w:val="20"/>
                <w:szCs w:val="20"/>
              </w:rPr>
            </w:pPr>
            <w:r w:rsidRPr="00F80443">
              <w:rPr>
                <w:color w:val="000000"/>
                <w:sz w:val="20"/>
                <w:szCs w:val="20"/>
              </w:rPr>
              <w:t xml:space="preserve">2 826 152,68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3B8052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A9CA5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BB1E48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EA46F6"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9B116D3"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C54CC2"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11E797A"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2736B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206A7B1F" w14:textId="77777777" w:rsidR="00370B72" w:rsidRPr="00F80443" w:rsidRDefault="00370B72" w:rsidP="00FA3A47">
            <w:pPr>
              <w:jc w:val="right"/>
              <w:rPr>
                <w:color w:val="000000"/>
                <w:sz w:val="20"/>
                <w:szCs w:val="20"/>
              </w:rPr>
            </w:pPr>
            <w:r w:rsidRPr="00F80443">
              <w:rPr>
                <w:color w:val="000000"/>
                <w:sz w:val="20"/>
                <w:szCs w:val="20"/>
              </w:rPr>
              <w:t xml:space="preserve">1 000 000,00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002250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539CC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6BFC8A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98899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0E29C5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094FB45"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E783FFD"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3B900C"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2611EC9C" w14:textId="77777777" w:rsidR="00370B72" w:rsidRPr="00F80443" w:rsidRDefault="00370B72" w:rsidP="00FA3A47">
            <w:pPr>
              <w:jc w:val="right"/>
              <w:rPr>
                <w:color w:val="000000"/>
                <w:sz w:val="20"/>
                <w:szCs w:val="20"/>
              </w:rPr>
            </w:pPr>
            <w:r w:rsidRPr="00F80443">
              <w:rPr>
                <w:color w:val="000000"/>
                <w:sz w:val="20"/>
                <w:szCs w:val="20"/>
              </w:rPr>
              <w:t xml:space="preserve">1 000 000,00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8AEE4C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8A8FE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9E751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81241A"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6352E23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BC6F74"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10CA66F"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D59BC61"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gridSpan w:val="2"/>
            <w:tcBorders>
              <w:top w:val="nil"/>
              <w:left w:val="nil"/>
              <w:bottom w:val="single" w:sz="4" w:space="0" w:color="auto"/>
              <w:right w:val="nil"/>
            </w:tcBorders>
            <w:shd w:val="clear" w:color="auto" w:fill="auto"/>
            <w:noWrap/>
            <w:vAlign w:val="center"/>
            <w:hideMark/>
          </w:tcPr>
          <w:p w14:paraId="169C96BA" w14:textId="77777777" w:rsidR="00370B72" w:rsidRPr="00F80443" w:rsidRDefault="00370B72" w:rsidP="00FA3A47">
            <w:pPr>
              <w:jc w:val="right"/>
              <w:rPr>
                <w:color w:val="000000"/>
                <w:sz w:val="20"/>
                <w:szCs w:val="20"/>
              </w:rPr>
            </w:pPr>
            <w:r w:rsidRPr="00F80443">
              <w:rPr>
                <w:color w:val="000000"/>
                <w:sz w:val="20"/>
                <w:szCs w:val="20"/>
              </w:rPr>
              <w:t xml:space="preserve">1 819 600,00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4F2DF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8A3591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612AA2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FEDF1B"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06C1C9E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6C6F00"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1EB4509"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C41FFE"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gridSpan w:val="2"/>
            <w:tcBorders>
              <w:top w:val="nil"/>
              <w:left w:val="nil"/>
              <w:bottom w:val="single" w:sz="4" w:space="0" w:color="auto"/>
              <w:right w:val="nil"/>
            </w:tcBorders>
            <w:shd w:val="clear" w:color="auto" w:fill="auto"/>
            <w:noWrap/>
            <w:vAlign w:val="center"/>
            <w:hideMark/>
          </w:tcPr>
          <w:p w14:paraId="340C362F" w14:textId="77777777" w:rsidR="00370B72" w:rsidRPr="00F80443" w:rsidRDefault="00370B72" w:rsidP="00FA3A47">
            <w:pPr>
              <w:jc w:val="right"/>
              <w:rPr>
                <w:color w:val="000000"/>
                <w:sz w:val="20"/>
                <w:szCs w:val="20"/>
              </w:rPr>
            </w:pPr>
            <w:r w:rsidRPr="00F80443">
              <w:rPr>
                <w:color w:val="000000"/>
                <w:sz w:val="20"/>
                <w:szCs w:val="20"/>
              </w:rPr>
              <w:t xml:space="preserve">1 819 600,00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876A9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0FE6B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604011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15C846"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2FB0EAD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12D0F0C"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8A6FEE6"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98D9898"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3823CD4B" w14:textId="77777777" w:rsidR="00370B72" w:rsidRPr="00F80443" w:rsidRDefault="00370B72" w:rsidP="00FA3A47">
            <w:pPr>
              <w:jc w:val="right"/>
              <w:rPr>
                <w:color w:val="000000"/>
                <w:sz w:val="20"/>
                <w:szCs w:val="20"/>
              </w:rPr>
            </w:pPr>
            <w:r w:rsidRPr="00F80443">
              <w:rPr>
                <w:color w:val="000000"/>
                <w:sz w:val="20"/>
                <w:szCs w:val="20"/>
              </w:rPr>
              <w:t xml:space="preserve">6 552,68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879A6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3C1BD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828746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A97816"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1A70C37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06FC59"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E0BDFE9"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899D7F7"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gridSpan w:val="2"/>
            <w:tcBorders>
              <w:top w:val="nil"/>
              <w:left w:val="nil"/>
              <w:bottom w:val="single" w:sz="4" w:space="0" w:color="auto"/>
              <w:right w:val="nil"/>
            </w:tcBorders>
            <w:shd w:val="clear" w:color="auto" w:fill="auto"/>
            <w:noWrap/>
            <w:vAlign w:val="center"/>
            <w:hideMark/>
          </w:tcPr>
          <w:p w14:paraId="20FF1558" w14:textId="77777777" w:rsidR="00370B72" w:rsidRPr="00F80443" w:rsidRDefault="00370B72" w:rsidP="00FA3A47">
            <w:pPr>
              <w:jc w:val="right"/>
              <w:rPr>
                <w:color w:val="000000"/>
                <w:sz w:val="20"/>
                <w:szCs w:val="20"/>
              </w:rPr>
            </w:pPr>
            <w:r w:rsidRPr="00F80443">
              <w:rPr>
                <w:color w:val="000000"/>
                <w:sz w:val="20"/>
                <w:szCs w:val="20"/>
              </w:rPr>
              <w:t xml:space="preserve">6 552,68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4E2990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16578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4E834A0"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05E976" w14:textId="77777777" w:rsidR="00370B72" w:rsidRPr="00F80443" w:rsidRDefault="00370B72" w:rsidP="00FA3A47">
            <w:pPr>
              <w:rPr>
                <w:color w:val="000000"/>
                <w:sz w:val="20"/>
                <w:szCs w:val="20"/>
              </w:rPr>
            </w:pPr>
            <w:r w:rsidRPr="00F80443">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40" w:type="dxa"/>
            <w:tcBorders>
              <w:top w:val="nil"/>
              <w:left w:val="nil"/>
              <w:bottom w:val="single" w:sz="4" w:space="0" w:color="auto"/>
              <w:right w:val="single" w:sz="4" w:space="0" w:color="auto"/>
            </w:tcBorders>
            <w:shd w:val="clear" w:color="auto" w:fill="auto"/>
            <w:noWrap/>
            <w:vAlign w:val="center"/>
            <w:hideMark/>
          </w:tcPr>
          <w:p w14:paraId="34DA122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F67A05"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6B3D93A"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A13D8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0C1DAAE" w14:textId="77777777" w:rsidR="00370B72" w:rsidRPr="00F80443" w:rsidRDefault="00370B72" w:rsidP="00FA3A47">
            <w:pPr>
              <w:jc w:val="right"/>
              <w:rPr>
                <w:color w:val="000000"/>
                <w:sz w:val="20"/>
                <w:szCs w:val="20"/>
              </w:rPr>
            </w:pPr>
            <w:r w:rsidRPr="00F80443">
              <w:rPr>
                <w:color w:val="000000"/>
                <w:sz w:val="20"/>
                <w:szCs w:val="20"/>
              </w:rPr>
              <w:t xml:space="preserve">48 413 468,00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EF03FF" w14:textId="77777777" w:rsidR="00370B72" w:rsidRPr="00F80443" w:rsidRDefault="00370B72" w:rsidP="00FA3A47">
            <w:pPr>
              <w:jc w:val="right"/>
              <w:rPr>
                <w:color w:val="000000"/>
                <w:sz w:val="20"/>
                <w:szCs w:val="20"/>
              </w:rPr>
            </w:pPr>
            <w:r w:rsidRPr="00F80443">
              <w:rPr>
                <w:color w:val="000000"/>
                <w:sz w:val="20"/>
                <w:szCs w:val="20"/>
              </w:rPr>
              <w:t xml:space="preserve">119 198 700,00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795615" w14:textId="77777777" w:rsidR="00370B72" w:rsidRPr="00F80443" w:rsidRDefault="00370B72" w:rsidP="00FA3A47">
            <w:pPr>
              <w:jc w:val="right"/>
              <w:rPr>
                <w:color w:val="000000"/>
                <w:sz w:val="20"/>
                <w:szCs w:val="20"/>
              </w:rPr>
            </w:pPr>
            <w:r w:rsidRPr="00F80443">
              <w:rPr>
                <w:color w:val="000000"/>
                <w:sz w:val="20"/>
                <w:szCs w:val="20"/>
              </w:rPr>
              <w:t xml:space="preserve">107 401 100,00 </w:t>
            </w:r>
          </w:p>
        </w:tc>
      </w:tr>
      <w:tr w:rsidR="00370B72" w:rsidRPr="00F80443" w14:paraId="27A7DE1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37C588"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5A198F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773704"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F868047"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F3E5E2"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78C6CA84"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D542BBA"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1E6F7D"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r>
      <w:tr w:rsidR="00370B72" w:rsidRPr="00F80443" w14:paraId="729DAF5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FEC28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178E5F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1C2959"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16B20A3"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5CFD6DE"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4172F1B1"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AEF4A1"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EBC2D1"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r>
      <w:tr w:rsidR="00370B72" w:rsidRPr="00F80443" w14:paraId="59F63C1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5D1153"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5B6E59E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37C7220"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83302BA"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7FC6FE3"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gridSpan w:val="2"/>
            <w:tcBorders>
              <w:top w:val="nil"/>
              <w:left w:val="nil"/>
              <w:bottom w:val="single" w:sz="4" w:space="0" w:color="auto"/>
              <w:right w:val="nil"/>
            </w:tcBorders>
            <w:shd w:val="clear" w:color="auto" w:fill="auto"/>
            <w:noWrap/>
            <w:vAlign w:val="center"/>
            <w:hideMark/>
          </w:tcPr>
          <w:p w14:paraId="5A5D3AE5" w14:textId="77777777" w:rsidR="00370B72" w:rsidRPr="00F80443" w:rsidRDefault="00370B72" w:rsidP="00FA3A47">
            <w:pPr>
              <w:jc w:val="right"/>
              <w:rPr>
                <w:color w:val="000000"/>
                <w:sz w:val="20"/>
                <w:szCs w:val="20"/>
              </w:rPr>
            </w:pPr>
            <w:r w:rsidRPr="00F80443">
              <w:rPr>
                <w:color w:val="000000"/>
                <w:sz w:val="20"/>
                <w:szCs w:val="20"/>
              </w:rPr>
              <w:t xml:space="preserve">47 190 168,00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5A93E74" w14:textId="77777777" w:rsidR="00370B72" w:rsidRPr="00F80443" w:rsidRDefault="00370B72" w:rsidP="00FA3A47">
            <w:pPr>
              <w:jc w:val="right"/>
              <w:rPr>
                <w:color w:val="000000"/>
                <w:sz w:val="20"/>
                <w:szCs w:val="20"/>
              </w:rPr>
            </w:pPr>
            <w:r w:rsidRPr="00F80443">
              <w:rPr>
                <w:color w:val="000000"/>
                <w:sz w:val="20"/>
                <w:szCs w:val="20"/>
              </w:rPr>
              <w:t xml:space="preserve">117 975 400,00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CDCB20" w14:textId="77777777" w:rsidR="00370B72" w:rsidRPr="00F80443" w:rsidRDefault="00370B72" w:rsidP="00FA3A47">
            <w:pPr>
              <w:jc w:val="right"/>
              <w:rPr>
                <w:color w:val="000000"/>
                <w:sz w:val="20"/>
                <w:szCs w:val="20"/>
              </w:rPr>
            </w:pPr>
            <w:r w:rsidRPr="00F80443">
              <w:rPr>
                <w:color w:val="000000"/>
                <w:sz w:val="20"/>
                <w:szCs w:val="20"/>
              </w:rPr>
              <w:t xml:space="preserve">106 177 800,00 </w:t>
            </w:r>
          </w:p>
        </w:tc>
      </w:tr>
      <w:tr w:rsidR="00370B72" w:rsidRPr="00F80443" w14:paraId="5915892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6BA09C"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79FD563D"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E24CA3"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2A2C10A"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8D45C79"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gridSpan w:val="2"/>
            <w:tcBorders>
              <w:top w:val="nil"/>
              <w:left w:val="nil"/>
              <w:bottom w:val="single" w:sz="4" w:space="0" w:color="auto"/>
              <w:right w:val="nil"/>
            </w:tcBorders>
            <w:shd w:val="clear" w:color="auto" w:fill="auto"/>
            <w:noWrap/>
            <w:vAlign w:val="center"/>
            <w:hideMark/>
          </w:tcPr>
          <w:p w14:paraId="75EC5E81" w14:textId="77777777" w:rsidR="00370B72" w:rsidRPr="00F80443" w:rsidRDefault="00370B72" w:rsidP="00FA3A47">
            <w:pPr>
              <w:jc w:val="right"/>
              <w:rPr>
                <w:color w:val="000000"/>
                <w:sz w:val="20"/>
                <w:szCs w:val="20"/>
              </w:rPr>
            </w:pPr>
            <w:r w:rsidRPr="00F80443">
              <w:rPr>
                <w:color w:val="000000"/>
                <w:sz w:val="20"/>
                <w:szCs w:val="20"/>
              </w:rPr>
              <w:t xml:space="preserve">47 190 168,00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7F25ED2" w14:textId="77777777" w:rsidR="00370B72" w:rsidRPr="00F80443" w:rsidRDefault="00370B72" w:rsidP="00FA3A47">
            <w:pPr>
              <w:jc w:val="right"/>
              <w:rPr>
                <w:color w:val="000000"/>
                <w:sz w:val="20"/>
                <w:szCs w:val="20"/>
              </w:rPr>
            </w:pPr>
            <w:r w:rsidRPr="00F80443">
              <w:rPr>
                <w:color w:val="000000"/>
                <w:sz w:val="20"/>
                <w:szCs w:val="20"/>
              </w:rPr>
              <w:t xml:space="preserve">117 975 400,00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2C5DC0" w14:textId="77777777" w:rsidR="00370B72" w:rsidRPr="00F80443" w:rsidRDefault="00370B72" w:rsidP="00FA3A47">
            <w:pPr>
              <w:jc w:val="right"/>
              <w:rPr>
                <w:color w:val="000000"/>
                <w:sz w:val="20"/>
                <w:szCs w:val="20"/>
              </w:rPr>
            </w:pPr>
            <w:r w:rsidRPr="00F80443">
              <w:rPr>
                <w:color w:val="000000"/>
                <w:sz w:val="20"/>
                <w:szCs w:val="20"/>
              </w:rPr>
              <w:t xml:space="preserve">106 177 800,00 </w:t>
            </w:r>
          </w:p>
        </w:tc>
      </w:tr>
      <w:tr w:rsidR="00370B72" w:rsidRPr="00F80443" w14:paraId="5A058FB6"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3CA26C" w14:textId="77777777" w:rsidR="00370B72" w:rsidRPr="00F80443" w:rsidRDefault="00370B72" w:rsidP="00FA3A47">
            <w:pPr>
              <w:rPr>
                <w:color w:val="000000"/>
                <w:sz w:val="20"/>
                <w:szCs w:val="20"/>
              </w:rPr>
            </w:pPr>
            <w:r w:rsidRPr="00F80443">
              <w:rPr>
                <w:color w:val="000000"/>
                <w:sz w:val="20"/>
                <w:szCs w:val="20"/>
              </w:rPr>
              <w:lastRenderedPageBreak/>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940" w:type="dxa"/>
            <w:tcBorders>
              <w:top w:val="nil"/>
              <w:left w:val="nil"/>
              <w:bottom w:val="single" w:sz="4" w:space="0" w:color="auto"/>
              <w:right w:val="single" w:sz="4" w:space="0" w:color="auto"/>
            </w:tcBorders>
            <w:shd w:val="clear" w:color="auto" w:fill="auto"/>
            <w:noWrap/>
            <w:vAlign w:val="center"/>
            <w:hideMark/>
          </w:tcPr>
          <w:p w14:paraId="732FD49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FC5A8A"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82A08F8"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A6EBB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1AD61E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39100D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DA9EA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E007CE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671C8D"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68BF021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C1423F"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B171C57"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0A70AF3"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gridSpan w:val="2"/>
            <w:tcBorders>
              <w:top w:val="nil"/>
              <w:left w:val="nil"/>
              <w:bottom w:val="single" w:sz="4" w:space="0" w:color="auto"/>
              <w:right w:val="nil"/>
            </w:tcBorders>
            <w:shd w:val="clear" w:color="auto" w:fill="auto"/>
            <w:noWrap/>
            <w:vAlign w:val="center"/>
            <w:hideMark/>
          </w:tcPr>
          <w:p w14:paraId="335BF8D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A667E3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05C91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79CBC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C39197"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20B51D35"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F2E3B71"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BAB38F1"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B435B1"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gridSpan w:val="2"/>
            <w:tcBorders>
              <w:top w:val="nil"/>
              <w:left w:val="nil"/>
              <w:bottom w:val="single" w:sz="4" w:space="0" w:color="auto"/>
              <w:right w:val="nil"/>
            </w:tcBorders>
            <w:shd w:val="clear" w:color="auto" w:fill="auto"/>
            <w:noWrap/>
            <w:vAlign w:val="center"/>
            <w:hideMark/>
          </w:tcPr>
          <w:p w14:paraId="167C8D5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347D5E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E5730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06E5B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8B3FAC" w14:textId="77777777" w:rsidR="00370B72" w:rsidRPr="00F80443" w:rsidRDefault="00370B72" w:rsidP="00FA3A47">
            <w:pPr>
              <w:rPr>
                <w:color w:val="000000"/>
                <w:sz w:val="20"/>
                <w:szCs w:val="20"/>
              </w:rPr>
            </w:pPr>
            <w:r w:rsidRPr="00F80443">
              <w:rPr>
                <w:color w:val="000000"/>
                <w:sz w:val="20"/>
                <w:szCs w:val="20"/>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14:paraId="3616940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B39DBF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5B92DAA"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C19816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98785BE" w14:textId="77777777" w:rsidR="00370B72" w:rsidRPr="00F80443" w:rsidRDefault="00370B72" w:rsidP="00FA3A47">
            <w:pPr>
              <w:jc w:val="right"/>
              <w:rPr>
                <w:color w:val="000000"/>
                <w:sz w:val="20"/>
                <w:szCs w:val="20"/>
              </w:rPr>
            </w:pPr>
            <w:r w:rsidRPr="00F80443">
              <w:rPr>
                <w:color w:val="000000"/>
                <w:sz w:val="20"/>
                <w:szCs w:val="20"/>
              </w:rPr>
              <w:t xml:space="preserve">104 128 574,34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22C521"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F16D9C"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r>
      <w:tr w:rsidR="00370B72" w:rsidRPr="00F80443" w14:paraId="2E3DFF7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A79AD6" w14:textId="48724189"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Жилищно-коммунальное хозяйство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FEBD93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F9B64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7D38A35" w14:textId="77777777" w:rsidR="00370B72" w:rsidRPr="00F80443" w:rsidRDefault="00370B72" w:rsidP="00FA3A47">
            <w:pPr>
              <w:jc w:val="center"/>
              <w:rPr>
                <w:color w:val="000000"/>
                <w:sz w:val="20"/>
                <w:szCs w:val="20"/>
              </w:rPr>
            </w:pPr>
            <w:r w:rsidRPr="00F80443">
              <w:rPr>
                <w:color w:val="000000"/>
                <w:sz w:val="20"/>
                <w:szCs w:val="20"/>
              </w:rPr>
              <w:t>1700000000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69CBD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ABD3CD0" w14:textId="77777777" w:rsidR="00370B72" w:rsidRPr="00F80443" w:rsidRDefault="00370B72" w:rsidP="00FA3A47">
            <w:pPr>
              <w:jc w:val="right"/>
              <w:rPr>
                <w:color w:val="000000"/>
                <w:sz w:val="20"/>
                <w:szCs w:val="20"/>
              </w:rPr>
            </w:pPr>
            <w:r w:rsidRPr="00F80443">
              <w:rPr>
                <w:color w:val="000000"/>
                <w:sz w:val="20"/>
                <w:szCs w:val="20"/>
              </w:rPr>
              <w:t xml:space="preserve">104 105 528,12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D2C543"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E6830B"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r>
      <w:tr w:rsidR="00370B72" w:rsidRPr="00F80443" w14:paraId="2DCF56D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7E09C4" w14:textId="3C7269AE"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Чистая вода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D496B03"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9B1E8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DEE9249" w14:textId="77777777" w:rsidR="00370B72" w:rsidRPr="00F80443" w:rsidRDefault="00370B72" w:rsidP="00FA3A47">
            <w:pPr>
              <w:jc w:val="center"/>
              <w:rPr>
                <w:color w:val="000000"/>
                <w:sz w:val="20"/>
                <w:szCs w:val="20"/>
              </w:rPr>
            </w:pPr>
            <w:r w:rsidRPr="00F80443">
              <w:rPr>
                <w:color w:val="000000"/>
                <w:sz w:val="20"/>
                <w:szCs w:val="20"/>
              </w:rPr>
              <w:t>1710000000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6EB64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654F2F5" w14:textId="77777777" w:rsidR="00370B72" w:rsidRPr="00F80443" w:rsidRDefault="00370B72" w:rsidP="00FA3A47">
            <w:pPr>
              <w:jc w:val="right"/>
              <w:rPr>
                <w:color w:val="000000"/>
                <w:sz w:val="20"/>
                <w:szCs w:val="20"/>
              </w:rPr>
            </w:pPr>
            <w:r w:rsidRPr="00F80443">
              <w:rPr>
                <w:color w:val="000000"/>
                <w:sz w:val="20"/>
                <w:szCs w:val="20"/>
              </w:rPr>
              <w:t xml:space="preserve">15 529 456,32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3F956F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89A01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697359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4350B3" w14:textId="3B5A5D6F"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Чистая вода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F7B874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021EC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963FD5A"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FB5AF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4DD4D1C" w14:textId="77777777" w:rsidR="00370B72" w:rsidRPr="00F80443" w:rsidRDefault="00370B72" w:rsidP="00FA3A47">
            <w:pPr>
              <w:jc w:val="right"/>
              <w:rPr>
                <w:color w:val="000000"/>
                <w:sz w:val="20"/>
                <w:szCs w:val="20"/>
              </w:rPr>
            </w:pPr>
            <w:r w:rsidRPr="00F80443">
              <w:rPr>
                <w:color w:val="000000"/>
                <w:sz w:val="20"/>
                <w:szCs w:val="20"/>
              </w:rPr>
              <w:t xml:space="preserve">15 529 456,32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8E3F86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BE2B7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12D387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F00A98"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0D3452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10E480"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71ADB97"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C670892"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27C0A547" w14:textId="77777777" w:rsidR="00370B72" w:rsidRPr="00F80443" w:rsidRDefault="00370B72" w:rsidP="00FA3A47">
            <w:pPr>
              <w:jc w:val="right"/>
              <w:rPr>
                <w:color w:val="000000"/>
                <w:sz w:val="20"/>
                <w:szCs w:val="20"/>
              </w:rPr>
            </w:pPr>
            <w:r w:rsidRPr="00F80443">
              <w:rPr>
                <w:color w:val="000000"/>
                <w:sz w:val="20"/>
                <w:szCs w:val="20"/>
              </w:rPr>
              <w:t xml:space="preserve">120 000,00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915F4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00C90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80258B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DCBB3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506585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F76C529"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A769666"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74C575"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34C803C1" w14:textId="77777777" w:rsidR="00370B72" w:rsidRPr="00F80443" w:rsidRDefault="00370B72" w:rsidP="00FA3A47">
            <w:pPr>
              <w:jc w:val="right"/>
              <w:rPr>
                <w:color w:val="000000"/>
                <w:sz w:val="20"/>
                <w:szCs w:val="20"/>
              </w:rPr>
            </w:pPr>
            <w:r w:rsidRPr="00F80443">
              <w:rPr>
                <w:color w:val="000000"/>
                <w:sz w:val="20"/>
                <w:szCs w:val="20"/>
              </w:rPr>
              <w:t xml:space="preserve">120 000,00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844CC5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5F2B0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555F99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129F5B"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3E7830FD"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FC25F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B493638"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B1D2BD"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gridSpan w:val="2"/>
            <w:tcBorders>
              <w:top w:val="nil"/>
              <w:left w:val="nil"/>
              <w:bottom w:val="single" w:sz="4" w:space="0" w:color="auto"/>
              <w:right w:val="nil"/>
            </w:tcBorders>
            <w:shd w:val="clear" w:color="auto" w:fill="auto"/>
            <w:noWrap/>
            <w:vAlign w:val="center"/>
            <w:hideMark/>
          </w:tcPr>
          <w:p w14:paraId="5AEE990A" w14:textId="77777777" w:rsidR="00370B72" w:rsidRPr="00F80443" w:rsidRDefault="00370B72" w:rsidP="00FA3A47">
            <w:pPr>
              <w:jc w:val="right"/>
              <w:rPr>
                <w:color w:val="000000"/>
                <w:sz w:val="20"/>
                <w:szCs w:val="20"/>
              </w:rPr>
            </w:pPr>
            <w:r w:rsidRPr="00F80443">
              <w:rPr>
                <w:color w:val="000000"/>
                <w:sz w:val="20"/>
                <w:szCs w:val="20"/>
              </w:rPr>
              <w:t xml:space="preserve">4 202 808,78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72028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D8C6F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E58051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54624E"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164C256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42A1F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14BCB75"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C91BB9"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gridSpan w:val="2"/>
            <w:tcBorders>
              <w:top w:val="nil"/>
              <w:left w:val="nil"/>
              <w:bottom w:val="single" w:sz="4" w:space="0" w:color="auto"/>
              <w:right w:val="nil"/>
            </w:tcBorders>
            <w:shd w:val="clear" w:color="auto" w:fill="auto"/>
            <w:noWrap/>
            <w:vAlign w:val="center"/>
            <w:hideMark/>
          </w:tcPr>
          <w:p w14:paraId="35397F58" w14:textId="77777777" w:rsidR="00370B72" w:rsidRPr="00F80443" w:rsidRDefault="00370B72" w:rsidP="00FA3A47">
            <w:pPr>
              <w:jc w:val="right"/>
              <w:rPr>
                <w:color w:val="000000"/>
                <w:sz w:val="20"/>
                <w:szCs w:val="20"/>
              </w:rPr>
            </w:pPr>
            <w:r w:rsidRPr="00F80443">
              <w:rPr>
                <w:color w:val="000000"/>
                <w:sz w:val="20"/>
                <w:szCs w:val="20"/>
              </w:rPr>
              <w:t xml:space="preserve">4 202 808,78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D7257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C51F8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DAD06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C91FC6"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0BD4BA8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04D7C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3D80954"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1EA8900"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6D96824A" w14:textId="77777777" w:rsidR="00370B72" w:rsidRPr="00F80443" w:rsidRDefault="00370B72" w:rsidP="00FA3A47">
            <w:pPr>
              <w:jc w:val="right"/>
              <w:rPr>
                <w:color w:val="000000"/>
                <w:sz w:val="20"/>
                <w:szCs w:val="20"/>
              </w:rPr>
            </w:pPr>
            <w:r w:rsidRPr="00F80443">
              <w:rPr>
                <w:color w:val="000000"/>
                <w:sz w:val="20"/>
                <w:szCs w:val="20"/>
              </w:rPr>
              <w:t xml:space="preserve">11 206 647,54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11410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F9666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B36ACA4"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7A5F88" w14:textId="06E483EB"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3EAFA2E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0917C2"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EE1753F"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A5BD0D2"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gridSpan w:val="2"/>
            <w:tcBorders>
              <w:top w:val="nil"/>
              <w:left w:val="nil"/>
              <w:bottom w:val="single" w:sz="4" w:space="0" w:color="auto"/>
              <w:right w:val="nil"/>
            </w:tcBorders>
            <w:shd w:val="clear" w:color="auto" w:fill="auto"/>
            <w:noWrap/>
            <w:vAlign w:val="center"/>
            <w:hideMark/>
          </w:tcPr>
          <w:p w14:paraId="5F66E772" w14:textId="77777777" w:rsidR="00370B72" w:rsidRPr="00F80443" w:rsidRDefault="00370B72" w:rsidP="00FA3A47">
            <w:pPr>
              <w:jc w:val="right"/>
              <w:rPr>
                <w:color w:val="000000"/>
                <w:sz w:val="20"/>
                <w:szCs w:val="20"/>
              </w:rPr>
            </w:pPr>
            <w:r w:rsidRPr="00F80443">
              <w:rPr>
                <w:color w:val="000000"/>
                <w:sz w:val="20"/>
                <w:szCs w:val="20"/>
              </w:rPr>
              <w:t xml:space="preserve">8 726 648,87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9C9F47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B4D40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561673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89EDD7" w14:textId="77777777" w:rsidR="00370B72" w:rsidRPr="00F80443" w:rsidRDefault="00370B72" w:rsidP="00FA3A47">
            <w:pPr>
              <w:rPr>
                <w:color w:val="000000"/>
                <w:sz w:val="20"/>
                <w:szCs w:val="20"/>
              </w:rPr>
            </w:pPr>
            <w:r w:rsidRPr="00F80443">
              <w:rPr>
                <w:color w:val="000000"/>
                <w:sz w:val="20"/>
                <w:szCs w:val="20"/>
              </w:rPr>
              <w:t>Исполнение судебных актов</w:t>
            </w:r>
          </w:p>
        </w:tc>
        <w:tc>
          <w:tcPr>
            <w:tcW w:w="940" w:type="dxa"/>
            <w:tcBorders>
              <w:top w:val="nil"/>
              <w:left w:val="nil"/>
              <w:bottom w:val="single" w:sz="4" w:space="0" w:color="auto"/>
              <w:right w:val="single" w:sz="4" w:space="0" w:color="auto"/>
            </w:tcBorders>
            <w:shd w:val="clear" w:color="auto" w:fill="auto"/>
            <w:noWrap/>
            <w:vAlign w:val="center"/>
            <w:hideMark/>
          </w:tcPr>
          <w:p w14:paraId="6576181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85F82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48EB26F"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602F4F" w14:textId="77777777" w:rsidR="00370B72" w:rsidRPr="00F80443" w:rsidRDefault="00370B72" w:rsidP="00FA3A47">
            <w:pPr>
              <w:jc w:val="center"/>
              <w:rPr>
                <w:color w:val="000000"/>
                <w:sz w:val="20"/>
                <w:szCs w:val="20"/>
              </w:rPr>
            </w:pPr>
            <w:r w:rsidRPr="00F80443">
              <w:rPr>
                <w:color w:val="000000"/>
                <w:sz w:val="20"/>
                <w:szCs w:val="20"/>
              </w:rPr>
              <w:t>830</w:t>
            </w:r>
          </w:p>
        </w:tc>
        <w:tc>
          <w:tcPr>
            <w:tcW w:w="1660" w:type="dxa"/>
            <w:gridSpan w:val="2"/>
            <w:tcBorders>
              <w:top w:val="nil"/>
              <w:left w:val="nil"/>
              <w:bottom w:val="single" w:sz="4" w:space="0" w:color="auto"/>
              <w:right w:val="nil"/>
            </w:tcBorders>
            <w:shd w:val="clear" w:color="auto" w:fill="auto"/>
            <w:noWrap/>
            <w:vAlign w:val="center"/>
            <w:hideMark/>
          </w:tcPr>
          <w:p w14:paraId="02039B3B" w14:textId="77777777" w:rsidR="00370B72" w:rsidRPr="00F80443" w:rsidRDefault="00370B72" w:rsidP="00FA3A47">
            <w:pPr>
              <w:jc w:val="right"/>
              <w:rPr>
                <w:color w:val="000000"/>
                <w:sz w:val="20"/>
                <w:szCs w:val="20"/>
              </w:rPr>
            </w:pPr>
            <w:r w:rsidRPr="00F80443">
              <w:rPr>
                <w:color w:val="000000"/>
                <w:sz w:val="20"/>
                <w:szCs w:val="20"/>
              </w:rPr>
              <w:t xml:space="preserve">2 479 998,67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66DC6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216D0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113BE3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C15425" w14:textId="21DD66DF" w:rsidR="00370B72" w:rsidRPr="00F80443" w:rsidRDefault="00370B72" w:rsidP="00FA3A47">
            <w:pPr>
              <w:rPr>
                <w:color w:val="000000"/>
                <w:sz w:val="20"/>
                <w:szCs w:val="20"/>
              </w:rPr>
            </w:pPr>
            <w:r w:rsidRPr="00F80443">
              <w:rPr>
                <w:color w:val="000000"/>
                <w:sz w:val="20"/>
                <w:szCs w:val="20"/>
              </w:rPr>
              <w:lastRenderedPageBreak/>
              <w:t xml:space="preserve">Подпрограмма </w:t>
            </w:r>
            <w:r w:rsidR="001F3239" w:rsidRPr="00F80443">
              <w:rPr>
                <w:color w:val="000000"/>
                <w:sz w:val="20"/>
                <w:szCs w:val="20"/>
              </w:rPr>
              <w:t>«</w:t>
            </w:r>
            <w:r w:rsidRPr="00F80443">
              <w:rPr>
                <w:color w:val="000000"/>
                <w:sz w:val="20"/>
                <w:szCs w:val="20"/>
              </w:rPr>
              <w:t>Безопасность жилищно-коммунального хозяйства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7C5B48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6AB9BE0"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087AB61" w14:textId="77777777" w:rsidR="00370B72" w:rsidRPr="00F80443" w:rsidRDefault="00370B72" w:rsidP="00FA3A47">
            <w:pPr>
              <w:jc w:val="center"/>
              <w:rPr>
                <w:color w:val="000000"/>
                <w:sz w:val="20"/>
                <w:szCs w:val="20"/>
              </w:rPr>
            </w:pPr>
            <w:r w:rsidRPr="00F80443">
              <w:rPr>
                <w:color w:val="000000"/>
                <w:sz w:val="20"/>
                <w:szCs w:val="20"/>
              </w:rPr>
              <w:t>1730000000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FC67B4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7376B4" w14:textId="77777777" w:rsidR="00370B72" w:rsidRPr="00F80443" w:rsidRDefault="00370B72" w:rsidP="00FA3A47">
            <w:pPr>
              <w:jc w:val="right"/>
              <w:rPr>
                <w:color w:val="000000"/>
                <w:sz w:val="20"/>
                <w:szCs w:val="20"/>
              </w:rPr>
            </w:pPr>
            <w:r w:rsidRPr="00F80443">
              <w:rPr>
                <w:color w:val="000000"/>
                <w:sz w:val="20"/>
                <w:szCs w:val="20"/>
              </w:rPr>
              <w:t xml:space="preserve">88 576 071,80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9DCE87"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08E3B0"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r>
      <w:tr w:rsidR="00370B72" w:rsidRPr="00F80443" w14:paraId="052EC6F2"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741CD0" w14:textId="5E355FDC" w:rsidR="00370B72" w:rsidRPr="00F80443" w:rsidRDefault="00370B72" w:rsidP="00FA3A47">
            <w:pPr>
              <w:rPr>
                <w:color w:val="000000"/>
                <w:sz w:val="20"/>
                <w:szCs w:val="20"/>
              </w:rPr>
            </w:pPr>
            <w:r w:rsidRPr="00F80443">
              <w:rPr>
                <w:color w:val="000000"/>
                <w:sz w:val="20"/>
                <w:szCs w:val="20"/>
              </w:rPr>
              <w:t xml:space="preserve">Реализация мероприятий по организации функционирования систем жизнеобеспечения и снабжению населения топливом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A824E8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0C3BC9"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45E4938"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02B897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1465755" w14:textId="77777777" w:rsidR="00370B72" w:rsidRPr="00F80443" w:rsidRDefault="00370B72" w:rsidP="00FA3A47">
            <w:pPr>
              <w:jc w:val="right"/>
              <w:rPr>
                <w:color w:val="000000"/>
                <w:sz w:val="20"/>
                <w:szCs w:val="20"/>
              </w:rPr>
            </w:pPr>
            <w:r w:rsidRPr="00F80443">
              <w:rPr>
                <w:color w:val="000000"/>
                <w:sz w:val="20"/>
                <w:szCs w:val="20"/>
              </w:rPr>
              <w:t xml:space="preserve">47 063 250,00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90FFF7"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FB88764"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r>
      <w:tr w:rsidR="00370B72" w:rsidRPr="00F80443" w14:paraId="11F2BA8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92ED8E"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5B050E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81C928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B2EDC86"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CEEE72"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409E8FAA" w14:textId="77777777" w:rsidR="00370B72" w:rsidRPr="00F80443" w:rsidRDefault="00370B72" w:rsidP="00FA3A47">
            <w:pPr>
              <w:jc w:val="right"/>
              <w:rPr>
                <w:color w:val="000000"/>
                <w:sz w:val="20"/>
                <w:szCs w:val="20"/>
              </w:rPr>
            </w:pPr>
            <w:r w:rsidRPr="00F80443">
              <w:rPr>
                <w:color w:val="000000"/>
                <w:sz w:val="20"/>
                <w:szCs w:val="20"/>
              </w:rPr>
              <w:t xml:space="preserve">13 640 916,00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FA372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2307E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914D8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EA9AD2" w14:textId="77777777" w:rsidR="00370B72" w:rsidRPr="00F80443" w:rsidRDefault="00370B72" w:rsidP="00FA3A47">
            <w:pPr>
              <w:rPr>
                <w:color w:val="000000"/>
                <w:sz w:val="20"/>
                <w:szCs w:val="20"/>
              </w:rPr>
            </w:pPr>
            <w:r w:rsidRPr="00F80443">
              <w:rPr>
                <w:color w:val="000000"/>
                <w:sz w:val="20"/>
                <w:szCs w:val="20"/>
              </w:rPr>
              <w:t>Субсидии</w:t>
            </w:r>
          </w:p>
        </w:tc>
        <w:tc>
          <w:tcPr>
            <w:tcW w:w="940" w:type="dxa"/>
            <w:tcBorders>
              <w:top w:val="nil"/>
              <w:left w:val="nil"/>
              <w:bottom w:val="single" w:sz="4" w:space="0" w:color="auto"/>
              <w:right w:val="single" w:sz="4" w:space="0" w:color="auto"/>
            </w:tcBorders>
            <w:shd w:val="clear" w:color="auto" w:fill="auto"/>
            <w:noWrap/>
            <w:vAlign w:val="center"/>
            <w:hideMark/>
          </w:tcPr>
          <w:p w14:paraId="6E42329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C9BD5E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16A9D5F"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2408DF"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gridSpan w:val="2"/>
            <w:tcBorders>
              <w:top w:val="nil"/>
              <w:left w:val="nil"/>
              <w:bottom w:val="single" w:sz="4" w:space="0" w:color="auto"/>
              <w:right w:val="nil"/>
            </w:tcBorders>
            <w:shd w:val="clear" w:color="auto" w:fill="auto"/>
            <w:noWrap/>
            <w:vAlign w:val="center"/>
            <w:hideMark/>
          </w:tcPr>
          <w:p w14:paraId="6B75382A" w14:textId="77777777" w:rsidR="00370B72" w:rsidRPr="00F80443" w:rsidRDefault="00370B72" w:rsidP="00FA3A47">
            <w:pPr>
              <w:jc w:val="right"/>
              <w:rPr>
                <w:color w:val="000000"/>
                <w:sz w:val="20"/>
                <w:szCs w:val="20"/>
              </w:rPr>
            </w:pPr>
            <w:r w:rsidRPr="00F80443">
              <w:rPr>
                <w:color w:val="000000"/>
                <w:sz w:val="20"/>
                <w:szCs w:val="20"/>
              </w:rPr>
              <w:t xml:space="preserve">13 640 916,00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AF890E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DAD7A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BB3113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5754A9"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057A88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DE9AB7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86405D1"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3FFA11"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61694187" w14:textId="77777777" w:rsidR="00370B72" w:rsidRPr="00F80443" w:rsidRDefault="00370B72" w:rsidP="00FA3A47">
            <w:pPr>
              <w:jc w:val="right"/>
              <w:rPr>
                <w:color w:val="000000"/>
                <w:sz w:val="20"/>
                <w:szCs w:val="20"/>
              </w:rPr>
            </w:pPr>
            <w:r w:rsidRPr="00F80443">
              <w:rPr>
                <w:color w:val="000000"/>
                <w:sz w:val="20"/>
                <w:szCs w:val="20"/>
              </w:rPr>
              <w:t xml:space="preserve">33 422 334,00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03D2DA"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BCC3E0"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r>
      <w:tr w:rsidR="00370B72" w:rsidRPr="00F80443" w14:paraId="390F099B"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A81E3C" w14:textId="08FC21B6"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5F9CA09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6C89A1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8CB4B47"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A13B91D"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gridSpan w:val="2"/>
            <w:tcBorders>
              <w:top w:val="nil"/>
              <w:left w:val="nil"/>
              <w:bottom w:val="single" w:sz="4" w:space="0" w:color="auto"/>
              <w:right w:val="nil"/>
            </w:tcBorders>
            <w:shd w:val="clear" w:color="auto" w:fill="auto"/>
            <w:noWrap/>
            <w:vAlign w:val="center"/>
            <w:hideMark/>
          </w:tcPr>
          <w:p w14:paraId="01B14A9B" w14:textId="77777777" w:rsidR="00370B72" w:rsidRPr="00F80443" w:rsidRDefault="00370B72" w:rsidP="00FA3A47">
            <w:pPr>
              <w:jc w:val="right"/>
              <w:rPr>
                <w:color w:val="000000"/>
                <w:sz w:val="20"/>
                <w:szCs w:val="20"/>
              </w:rPr>
            </w:pPr>
            <w:r w:rsidRPr="00F80443">
              <w:rPr>
                <w:color w:val="000000"/>
                <w:sz w:val="20"/>
                <w:szCs w:val="20"/>
              </w:rPr>
              <w:t xml:space="preserve">33 422 334,00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987D136"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A71C13D"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r>
      <w:tr w:rsidR="00370B72" w:rsidRPr="00F80443" w14:paraId="0EB6E5A6"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F062AB" w14:textId="7BBB92F4" w:rsidR="00370B72" w:rsidRPr="00F80443" w:rsidRDefault="00370B72" w:rsidP="00FA3A47">
            <w:pPr>
              <w:rPr>
                <w:color w:val="000000"/>
                <w:sz w:val="20"/>
                <w:szCs w:val="20"/>
              </w:rPr>
            </w:pPr>
            <w:r w:rsidRPr="00F80443">
              <w:rPr>
                <w:color w:val="000000"/>
                <w:sz w:val="20"/>
                <w:szCs w:val="20"/>
              </w:rPr>
              <w:t xml:space="preserve">Реализация мероприятий по организации бесперебойной работы объектов жизнедеятельности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105E80D"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AA421D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5B27318"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F6389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5E5964E" w14:textId="77777777" w:rsidR="00370B72" w:rsidRPr="00F80443" w:rsidRDefault="00370B72" w:rsidP="00FA3A47">
            <w:pPr>
              <w:jc w:val="right"/>
              <w:rPr>
                <w:color w:val="000000"/>
                <w:sz w:val="20"/>
                <w:szCs w:val="20"/>
              </w:rPr>
            </w:pPr>
            <w:r w:rsidRPr="00F80443">
              <w:rPr>
                <w:color w:val="000000"/>
                <w:sz w:val="20"/>
                <w:szCs w:val="20"/>
              </w:rPr>
              <w:t xml:space="preserve">40 510 300,25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3C3F09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EF100C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97D43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94DC9C"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7EE01533"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9A3F22"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974F410"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6C3D544"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31D9682C" w14:textId="77777777" w:rsidR="00370B72" w:rsidRPr="00F80443" w:rsidRDefault="00370B72" w:rsidP="00FA3A47">
            <w:pPr>
              <w:jc w:val="right"/>
              <w:rPr>
                <w:color w:val="000000"/>
                <w:sz w:val="20"/>
                <w:szCs w:val="20"/>
              </w:rPr>
            </w:pPr>
            <w:r w:rsidRPr="00F80443">
              <w:rPr>
                <w:color w:val="000000"/>
                <w:sz w:val="20"/>
                <w:szCs w:val="20"/>
              </w:rPr>
              <w:t xml:space="preserve">20 510 300,25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C7E2AF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43FEE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BBE430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B42C92" w14:textId="77777777" w:rsidR="00370B72" w:rsidRPr="00F80443" w:rsidRDefault="00370B72" w:rsidP="00FA3A47">
            <w:pPr>
              <w:rPr>
                <w:color w:val="000000"/>
                <w:sz w:val="20"/>
                <w:szCs w:val="20"/>
              </w:rPr>
            </w:pPr>
            <w:r w:rsidRPr="00F80443">
              <w:rPr>
                <w:color w:val="000000"/>
                <w:sz w:val="20"/>
                <w:szCs w:val="20"/>
              </w:rPr>
              <w:t>Субсидии</w:t>
            </w:r>
          </w:p>
        </w:tc>
        <w:tc>
          <w:tcPr>
            <w:tcW w:w="940" w:type="dxa"/>
            <w:tcBorders>
              <w:top w:val="nil"/>
              <w:left w:val="nil"/>
              <w:bottom w:val="single" w:sz="4" w:space="0" w:color="auto"/>
              <w:right w:val="single" w:sz="4" w:space="0" w:color="auto"/>
            </w:tcBorders>
            <w:shd w:val="clear" w:color="auto" w:fill="auto"/>
            <w:noWrap/>
            <w:vAlign w:val="center"/>
            <w:hideMark/>
          </w:tcPr>
          <w:p w14:paraId="581ED5E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00B1D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FB47F44"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A8349F1"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gridSpan w:val="2"/>
            <w:tcBorders>
              <w:top w:val="nil"/>
              <w:left w:val="nil"/>
              <w:bottom w:val="single" w:sz="4" w:space="0" w:color="auto"/>
              <w:right w:val="nil"/>
            </w:tcBorders>
            <w:shd w:val="clear" w:color="auto" w:fill="auto"/>
            <w:noWrap/>
            <w:vAlign w:val="center"/>
            <w:hideMark/>
          </w:tcPr>
          <w:p w14:paraId="09B86E28" w14:textId="77777777" w:rsidR="00370B72" w:rsidRPr="00F80443" w:rsidRDefault="00370B72" w:rsidP="00FA3A47">
            <w:pPr>
              <w:jc w:val="right"/>
              <w:rPr>
                <w:color w:val="000000"/>
                <w:sz w:val="20"/>
                <w:szCs w:val="20"/>
              </w:rPr>
            </w:pPr>
            <w:r w:rsidRPr="00F80443">
              <w:rPr>
                <w:color w:val="000000"/>
                <w:sz w:val="20"/>
                <w:szCs w:val="20"/>
              </w:rPr>
              <w:t xml:space="preserve">20 510 300,25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366B29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DD742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791FEC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1E403A"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0C92E57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A78B09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31C2FFC"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698BD2"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4B25D6C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AC5E0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A07AC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0AC872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E7E8C4"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69D9843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B10F3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BA25CEC"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ED38155"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53156B2D" w14:textId="77777777" w:rsidR="00370B72" w:rsidRPr="00F80443" w:rsidRDefault="00370B72" w:rsidP="00FA3A47">
            <w:pPr>
              <w:jc w:val="right"/>
              <w:rPr>
                <w:color w:val="000000"/>
                <w:sz w:val="20"/>
                <w:szCs w:val="20"/>
              </w:rPr>
            </w:pPr>
            <w:r w:rsidRPr="00F80443">
              <w:rPr>
                <w:color w:val="000000"/>
                <w:sz w:val="20"/>
                <w:szCs w:val="20"/>
              </w:rPr>
              <w:t xml:space="preserve">20 000 000,00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BD7A4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B0818C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8FAAFC6"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C9C7B9" w14:textId="65818EF1"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w:t>
            </w:r>
            <w:r w:rsidRPr="00F80443">
              <w:rPr>
                <w:color w:val="000000"/>
                <w:sz w:val="20"/>
                <w:szCs w:val="20"/>
              </w:rPr>
              <w:lastRenderedPageBreak/>
              <w:t>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18FFD4E8" w14:textId="77777777" w:rsidR="00370B72" w:rsidRPr="00F80443" w:rsidRDefault="00370B72" w:rsidP="00FA3A47">
            <w:pPr>
              <w:jc w:val="center"/>
              <w:rPr>
                <w:color w:val="000000"/>
                <w:sz w:val="20"/>
                <w:szCs w:val="20"/>
              </w:rPr>
            </w:pPr>
            <w:r w:rsidRPr="00F80443">
              <w:rPr>
                <w:color w:val="000000"/>
                <w:sz w:val="20"/>
                <w:szCs w:val="20"/>
              </w:rPr>
              <w:lastRenderedPageBreak/>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99793D0"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70E49A3"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2BB919"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gridSpan w:val="2"/>
            <w:tcBorders>
              <w:top w:val="nil"/>
              <w:left w:val="nil"/>
              <w:bottom w:val="single" w:sz="4" w:space="0" w:color="auto"/>
              <w:right w:val="nil"/>
            </w:tcBorders>
            <w:shd w:val="clear" w:color="auto" w:fill="auto"/>
            <w:noWrap/>
            <w:vAlign w:val="center"/>
            <w:hideMark/>
          </w:tcPr>
          <w:p w14:paraId="3A68C77A" w14:textId="77777777" w:rsidR="00370B72" w:rsidRPr="00F80443" w:rsidRDefault="00370B72" w:rsidP="00FA3A47">
            <w:pPr>
              <w:jc w:val="right"/>
              <w:rPr>
                <w:color w:val="000000"/>
                <w:sz w:val="20"/>
                <w:szCs w:val="20"/>
              </w:rPr>
            </w:pPr>
            <w:r w:rsidRPr="00F80443">
              <w:rPr>
                <w:color w:val="000000"/>
                <w:sz w:val="20"/>
                <w:szCs w:val="20"/>
              </w:rPr>
              <w:t xml:space="preserve">20 000 000,00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0B9738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591E49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089828"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3606A4" w14:textId="11D30F3D" w:rsidR="00370B72" w:rsidRPr="00F80443" w:rsidRDefault="00370B72" w:rsidP="00FA3A47">
            <w:pPr>
              <w:rPr>
                <w:color w:val="000000"/>
                <w:sz w:val="20"/>
                <w:szCs w:val="20"/>
              </w:rPr>
            </w:pPr>
            <w:r w:rsidRPr="00F80443">
              <w:rPr>
                <w:color w:val="000000"/>
                <w:sz w:val="20"/>
                <w:szCs w:val="20"/>
              </w:rPr>
              <w:t xml:space="preserve">Реализация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7A96E8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02570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6D0CE75"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38D131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622B9E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432E4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54608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E15E9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C1D9F9"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4D3FC13"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37A494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55B1E76"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AC68A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283711E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3B698D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126CB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AD2536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F6334C"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01ADB2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1563A4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406070A"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648D749"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7377DE6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9B781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5C165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D4A55C"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D6BF62" w14:textId="107C362E"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678DD2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C9171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E883CE7" w14:textId="77777777" w:rsidR="00370B72" w:rsidRPr="00F80443" w:rsidRDefault="00370B72" w:rsidP="00FA3A47">
            <w:pPr>
              <w:jc w:val="center"/>
              <w:rPr>
                <w:color w:val="000000"/>
                <w:sz w:val="20"/>
                <w:szCs w:val="20"/>
              </w:rPr>
            </w:pPr>
            <w:r w:rsidRPr="00F80443">
              <w:rPr>
                <w:color w:val="000000"/>
                <w:sz w:val="20"/>
                <w:szCs w:val="20"/>
              </w:rPr>
              <w:t>17300S0490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95387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6A32EAD" w14:textId="77777777" w:rsidR="00370B72" w:rsidRPr="00F80443" w:rsidRDefault="00370B72" w:rsidP="00FA3A47">
            <w:pPr>
              <w:jc w:val="right"/>
              <w:rPr>
                <w:color w:val="000000"/>
                <w:sz w:val="20"/>
                <w:szCs w:val="20"/>
              </w:rPr>
            </w:pPr>
            <w:r w:rsidRPr="00F80443">
              <w:rPr>
                <w:color w:val="000000"/>
                <w:sz w:val="20"/>
                <w:szCs w:val="20"/>
              </w:rPr>
              <w:t xml:space="preserve">656 641,59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4284B5"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E9CFC6"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r>
      <w:tr w:rsidR="00370B72" w:rsidRPr="00F80443" w14:paraId="0A52000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D8B0BC"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700EEF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9DB7AC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402EFFF" w14:textId="77777777" w:rsidR="00370B72" w:rsidRPr="00F80443" w:rsidRDefault="00370B72" w:rsidP="00FA3A47">
            <w:pPr>
              <w:jc w:val="center"/>
              <w:rPr>
                <w:color w:val="000000"/>
                <w:sz w:val="20"/>
                <w:szCs w:val="20"/>
              </w:rPr>
            </w:pPr>
            <w:r w:rsidRPr="00F80443">
              <w:rPr>
                <w:color w:val="000000"/>
                <w:sz w:val="20"/>
                <w:szCs w:val="20"/>
              </w:rPr>
              <w:t>17300S0490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FBE0EA3"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29444694" w14:textId="77777777" w:rsidR="00370B72" w:rsidRPr="00F80443" w:rsidRDefault="00370B72" w:rsidP="00FA3A47">
            <w:pPr>
              <w:jc w:val="right"/>
              <w:rPr>
                <w:color w:val="000000"/>
                <w:sz w:val="20"/>
                <w:szCs w:val="20"/>
              </w:rPr>
            </w:pPr>
            <w:r w:rsidRPr="00F80443">
              <w:rPr>
                <w:color w:val="000000"/>
                <w:sz w:val="20"/>
                <w:szCs w:val="20"/>
              </w:rPr>
              <w:t xml:space="preserve">656 641,59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B545A8E"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E22DBAB"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r>
      <w:tr w:rsidR="00370B72" w:rsidRPr="00F80443" w14:paraId="17E8E679"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D8866F" w14:textId="47521630"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3BA9FB0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10504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3E47CA0" w14:textId="77777777" w:rsidR="00370B72" w:rsidRPr="00F80443" w:rsidRDefault="00370B72" w:rsidP="00FA3A47">
            <w:pPr>
              <w:jc w:val="center"/>
              <w:rPr>
                <w:color w:val="000000"/>
                <w:sz w:val="20"/>
                <w:szCs w:val="20"/>
              </w:rPr>
            </w:pPr>
            <w:r w:rsidRPr="00F80443">
              <w:rPr>
                <w:color w:val="000000"/>
                <w:sz w:val="20"/>
                <w:szCs w:val="20"/>
              </w:rPr>
              <w:t>17300S0490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8DCEE3"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gridSpan w:val="2"/>
            <w:tcBorders>
              <w:top w:val="nil"/>
              <w:left w:val="nil"/>
              <w:bottom w:val="single" w:sz="4" w:space="0" w:color="auto"/>
              <w:right w:val="nil"/>
            </w:tcBorders>
            <w:shd w:val="clear" w:color="auto" w:fill="auto"/>
            <w:noWrap/>
            <w:vAlign w:val="center"/>
            <w:hideMark/>
          </w:tcPr>
          <w:p w14:paraId="4E468CE4" w14:textId="77777777" w:rsidR="00370B72" w:rsidRPr="00F80443" w:rsidRDefault="00370B72" w:rsidP="00FA3A47">
            <w:pPr>
              <w:jc w:val="right"/>
              <w:rPr>
                <w:color w:val="000000"/>
                <w:sz w:val="20"/>
                <w:szCs w:val="20"/>
              </w:rPr>
            </w:pPr>
            <w:r w:rsidRPr="00F80443">
              <w:rPr>
                <w:color w:val="000000"/>
                <w:sz w:val="20"/>
                <w:szCs w:val="20"/>
              </w:rPr>
              <w:t xml:space="preserve">656 641,59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397EA0A"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FA21A0"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r>
      <w:tr w:rsidR="00370B72" w:rsidRPr="00F80443" w14:paraId="0A6CE11B"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DE606F" w14:textId="28E9EC68"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местного бюджета на реализацию мероприятий по организации бесперебойной работы объектов жизнедеятельности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A26702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FAA066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8C45CA9" w14:textId="77777777" w:rsidR="00370B72" w:rsidRPr="00F80443" w:rsidRDefault="00370B72" w:rsidP="00FA3A47">
            <w:pPr>
              <w:jc w:val="center"/>
              <w:rPr>
                <w:color w:val="000000"/>
                <w:sz w:val="20"/>
                <w:szCs w:val="20"/>
              </w:rPr>
            </w:pPr>
            <w:r w:rsidRPr="00F80443">
              <w:rPr>
                <w:color w:val="000000"/>
                <w:sz w:val="20"/>
                <w:szCs w:val="20"/>
              </w:rPr>
              <w:t>17300S0600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237E8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CBB1283" w14:textId="77777777" w:rsidR="00370B72" w:rsidRPr="00F80443" w:rsidRDefault="00370B72" w:rsidP="00FA3A47">
            <w:pPr>
              <w:jc w:val="right"/>
              <w:rPr>
                <w:color w:val="000000"/>
                <w:sz w:val="20"/>
                <w:szCs w:val="20"/>
              </w:rPr>
            </w:pPr>
            <w:r w:rsidRPr="00F80443">
              <w:rPr>
                <w:color w:val="000000"/>
                <w:sz w:val="20"/>
                <w:szCs w:val="20"/>
              </w:rPr>
              <w:t xml:space="preserve">345 879,96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FC1E80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F0515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A6C394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047744"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5C6036D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225508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C8EB371" w14:textId="77777777" w:rsidR="00370B72" w:rsidRPr="00F80443" w:rsidRDefault="00370B72" w:rsidP="00FA3A47">
            <w:pPr>
              <w:jc w:val="center"/>
              <w:rPr>
                <w:color w:val="000000"/>
                <w:sz w:val="20"/>
                <w:szCs w:val="20"/>
              </w:rPr>
            </w:pPr>
            <w:r w:rsidRPr="00F80443">
              <w:rPr>
                <w:color w:val="000000"/>
                <w:sz w:val="20"/>
                <w:szCs w:val="20"/>
              </w:rPr>
              <w:t>17300S0600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986C7A6"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32A5FDBA" w14:textId="77777777" w:rsidR="00370B72" w:rsidRPr="00F80443" w:rsidRDefault="00370B72" w:rsidP="00FA3A47">
            <w:pPr>
              <w:jc w:val="right"/>
              <w:rPr>
                <w:color w:val="000000"/>
                <w:sz w:val="20"/>
                <w:szCs w:val="20"/>
              </w:rPr>
            </w:pPr>
            <w:r w:rsidRPr="00F80443">
              <w:rPr>
                <w:color w:val="000000"/>
                <w:sz w:val="20"/>
                <w:szCs w:val="20"/>
              </w:rPr>
              <w:t xml:space="preserve">345 879,96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039AE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5AF4C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063838A"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DD1B5F" w14:textId="0EA66051"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1170048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6A4992"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595250E" w14:textId="77777777" w:rsidR="00370B72" w:rsidRPr="00F80443" w:rsidRDefault="00370B72" w:rsidP="00FA3A47">
            <w:pPr>
              <w:jc w:val="center"/>
              <w:rPr>
                <w:color w:val="000000"/>
                <w:sz w:val="20"/>
                <w:szCs w:val="20"/>
              </w:rPr>
            </w:pPr>
            <w:r w:rsidRPr="00F80443">
              <w:rPr>
                <w:color w:val="000000"/>
                <w:sz w:val="20"/>
                <w:szCs w:val="20"/>
              </w:rPr>
              <w:t>17300S0600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BB5AB6"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gridSpan w:val="2"/>
            <w:tcBorders>
              <w:top w:val="nil"/>
              <w:left w:val="nil"/>
              <w:bottom w:val="single" w:sz="4" w:space="0" w:color="auto"/>
              <w:right w:val="nil"/>
            </w:tcBorders>
            <w:shd w:val="clear" w:color="auto" w:fill="auto"/>
            <w:noWrap/>
            <w:vAlign w:val="center"/>
            <w:hideMark/>
          </w:tcPr>
          <w:p w14:paraId="6F93BCAD" w14:textId="77777777" w:rsidR="00370B72" w:rsidRPr="00F80443" w:rsidRDefault="00370B72" w:rsidP="00FA3A47">
            <w:pPr>
              <w:jc w:val="right"/>
              <w:rPr>
                <w:color w:val="000000"/>
                <w:sz w:val="20"/>
                <w:szCs w:val="20"/>
              </w:rPr>
            </w:pPr>
            <w:r w:rsidRPr="00F80443">
              <w:rPr>
                <w:color w:val="000000"/>
                <w:sz w:val="20"/>
                <w:szCs w:val="20"/>
              </w:rPr>
              <w:t xml:space="preserve">345 879,96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BA1A6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93CE7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15242FF"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BA31B4" w14:textId="4F5F1985"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611A7C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5F1C0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1C3B128"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70196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68A93E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D57D91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30CDC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395D3C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E1215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6C8748D"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2C016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A3E2DB2"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E6BF3BC"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2E72469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0BF4A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B4F7D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233C45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EAEBFC"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06C093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BA9BD86"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9D888E9"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091434"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3E590C9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4601C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C0381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DC5FE7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FEE643"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6BD470D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F962B6"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D4CB6F6"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13C2D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826E39C" w14:textId="77777777" w:rsidR="00370B72" w:rsidRPr="00F80443" w:rsidRDefault="00370B72" w:rsidP="00FA3A47">
            <w:pPr>
              <w:jc w:val="right"/>
              <w:rPr>
                <w:color w:val="000000"/>
                <w:sz w:val="20"/>
                <w:szCs w:val="20"/>
              </w:rPr>
            </w:pPr>
            <w:r w:rsidRPr="00F80443">
              <w:rPr>
                <w:color w:val="000000"/>
                <w:sz w:val="20"/>
                <w:szCs w:val="20"/>
              </w:rPr>
              <w:t xml:space="preserve">23 046,22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6F6BD5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2CAEBD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83D3F8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BF8B33" w14:textId="77777777" w:rsidR="00370B72" w:rsidRPr="00F80443" w:rsidRDefault="00370B72" w:rsidP="00FA3A47">
            <w:pPr>
              <w:rPr>
                <w:color w:val="000000"/>
                <w:sz w:val="20"/>
                <w:szCs w:val="20"/>
              </w:rPr>
            </w:pPr>
            <w:r w:rsidRPr="00F80443">
              <w:rPr>
                <w:color w:val="000000"/>
                <w:sz w:val="20"/>
                <w:szCs w:val="20"/>
              </w:rPr>
              <w:t>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14:paraId="424BDBF3"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41CA7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E026671" w14:textId="77777777" w:rsidR="00370B72" w:rsidRPr="00F80443" w:rsidRDefault="00370B72" w:rsidP="00FA3A47">
            <w:pPr>
              <w:jc w:val="center"/>
              <w:rPr>
                <w:color w:val="000000"/>
                <w:sz w:val="20"/>
                <w:szCs w:val="20"/>
              </w:rPr>
            </w:pPr>
            <w:r w:rsidRPr="00F80443">
              <w:rPr>
                <w:color w:val="000000"/>
                <w:sz w:val="20"/>
                <w:szCs w:val="20"/>
              </w:rPr>
              <w:t>9900005220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20E41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1DAA3B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BC866C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1C718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76930F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BA3FC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42DDF8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E5324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9C5E8BF" w14:textId="77777777" w:rsidR="00370B72" w:rsidRPr="00F80443" w:rsidRDefault="00370B72" w:rsidP="00FA3A47">
            <w:pPr>
              <w:jc w:val="center"/>
              <w:rPr>
                <w:color w:val="000000"/>
                <w:sz w:val="20"/>
                <w:szCs w:val="20"/>
              </w:rPr>
            </w:pPr>
            <w:r w:rsidRPr="00F80443">
              <w:rPr>
                <w:color w:val="000000"/>
                <w:sz w:val="20"/>
                <w:szCs w:val="20"/>
              </w:rPr>
              <w:t>9900005220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7ECF03"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3D887F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4E4314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43F70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7CBB06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87867C"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F3F235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3B370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EBA64B3" w14:textId="77777777" w:rsidR="00370B72" w:rsidRPr="00F80443" w:rsidRDefault="00370B72" w:rsidP="00FA3A47">
            <w:pPr>
              <w:jc w:val="center"/>
              <w:rPr>
                <w:color w:val="000000"/>
                <w:sz w:val="20"/>
                <w:szCs w:val="20"/>
              </w:rPr>
            </w:pPr>
            <w:r w:rsidRPr="00F80443">
              <w:rPr>
                <w:color w:val="000000"/>
                <w:sz w:val="20"/>
                <w:szCs w:val="20"/>
              </w:rPr>
              <w:t>9900005220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FB61578"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676292C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A4E11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5CD7B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3948FD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3BA9CC" w14:textId="77777777" w:rsidR="00370B72" w:rsidRPr="00F80443" w:rsidRDefault="00370B72" w:rsidP="00FA3A47">
            <w:pPr>
              <w:rPr>
                <w:color w:val="000000"/>
                <w:sz w:val="20"/>
                <w:szCs w:val="20"/>
              </w:rPr>
            </w:pPr>
            <w:r w:rsidRPr="00F80443">
              <w:rPr>
                <w:color w:val="000000"/>
                <w:sz w:val="20"/>
                <w:szCs w:val="20"/>
              </w:rPr>
              <w:t>Расходы на реализацию мероприятий по модернизации объектов теплоснабжения и сопутствующего холодного водоснабжения</w:t>
            </w:r>
          </w:p>
        </w:tc>
        <w:tc>
          <w:tcPr>
            <w:tcW w:w="940" w:type="dxa"/>
            <w:tcBorders>
              <w:top w:val="nil"/>
              <w:left w:val="nil"/>
              <w:bottom w:val="single" w:sz="4" w:space="0" w:color="auto"/>
              <w:right w:val="single" w:sz="4" w:space="0" w:color="auto"/>
            </w:tcBorders>
            <w:shd w:val="clear" w:color="auto" w:fill="auto"/>
            <w:noWrap/>
            <w:vAlign w:val="center"/>
            <w:hideMark/>
          </w:tcPr>
          <w:p w14:paraId="77EDE87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CFC6356"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97BE455"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0F3881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9B8B3E5" w14:textId="77777777" w:rsidR="00370B72" w:rsidRPr="00F80443" w:rsidRDefault="00370B72" w:rsidP="00FA3A47">
            <w:pPr>
              <w:jc w:val="right"/>
              <w:rPr>
                <w:color w:val="000000"/>
                <w:sz w:val="20"/>
                <w:szCs w:val="20"/>
              </w:rPr>
            </w:pPr>
            <w:r w:rsidRPr="00F80443">
              <w:rPr>
                <w:color w:val="000000"/>
                <w:sz w:val="20"/>
                <w:szCs w:val="20"/>
              </w:rPr>
              <w:t xml:space="preserve">23 046,22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DDA345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7174A9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17E430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5F0BE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A58DD8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3890B6"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B148730"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92F3A9"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799A6F3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4A95C2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40656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3E48D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DF63D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C066E0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B7AF2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AC63B63"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E119DD"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33A9DF0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6DE85D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1C12F3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B2AAFD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7C7E53"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26070E6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7C0F7A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0E9F19A"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E6674D"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gridSpan w:val="2"/>
            <w:tcBorders>
              <w:top w:val="nil"/>
              <w:left w:val="nil"/>
              <w:bottom w:val="single" w:sz="4" w:space="0" w:color="auto"/>
              <w:right w:val="nil"/>
            </w:tcBorders>
            <w:shd w:val="clear" w:color="auto" w:fill="auto"/>
            <w:noWrap/>
            <w:vAlign w:val="center"/>
            <w:hideMark/>
          </w:tcPr>
          <w:p w14:paraId="4715E451" w14:textId="77777777" w:rsidR="00370B72" w:rsidRPr="00F80443" w:rsidRDefault="00370B72" w:rsidP="00FA3A47">
            <w:pPr>
              <w:jc w:val="right"/>
              <w:rPr>
                <w:color w:val="000000"/>
                <w:sz w:val="20"/>
                <w:szCs w:val="20"/>
              </w:rPr>
            </w:pPr>
            <w:r w:rsidRPr="00F80443">
              <w:rPr>
                <w:color w:val="000000"/>
                <w:sz w:val="20"/>
                <w:szCs w:val="20"/>
              </w:rPr>
              <w:t xml:space="preserve">23 046,22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DE4CE1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C434C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173351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A9496A"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3C722DB7"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50A6E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81F3166"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B6F537"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gridSpan w:val="2"/>
            <w:tcBorders>
              <w:top w:val="nil"/>
              <w:left w:val="nil"/>
              <w:bottom w:val="single" w:sz="4" w:space="0" w:color="auto"/>
              <w:right w:val="nil"/>
            </w:tcBorders>
            <w:shd w:val="clear" w:color="auto" w:fill="auto"/>
            <w:noWrap/>
            <w:vAlign w:val="center"/>
            <w:hideMark/>
          </w:tcPr>
          <w:p w14:paraId="58EA23AF" w14:textId="77777777" w:rsidR="00370B72" w:rsidRPr="00F80443" w:rsidRDefault="00370B72" w:rsidP="00FA3A47">
            <w:pPr>
              <w:jc w:val="right"/>
              <w:rPr>
                <w:color w:val="000000"/>
                <w:sz w:val="20"/>
                <w:szCs w:val="20"/>
              </w:rPr>
            </w:pPr>
            <w:r w:rsidRPr="00F80443">
              <w:rPr>
                <w:color w:val="000000"/>
                <w:sz w:val="20"/>
                <w:szCs w:val="20"/>
              </w:rPr>
              <w:t xml:space="preserve">23 046,22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967CF3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850DE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BC3256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C90CA5" w14:textId="77777777" w:rsidR="00370B72" w:rsidRPr="00F80443" w:rsidRDefault="00370B72" w:rsidP="00FA3A47">
            <w:pPr>
              <w:rPr>
                <w:color w:val="000000"/>
                <w:sz w:val="20"/>
                <w:szCs w:val="20"/>
              </w:rPr>
            </w:pPr>
            <w:r w:rsidRPr="00F80443">
              <w:rPr>
                <w:color w:val="000000"/>
                <w:sz w:val="20"/>
                <w:szCs w:val="20"/>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14:paraId="4AF70CD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B4EB27"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1ADF67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D5B92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72E0B3A" w14:textId="77777777" w:rsidR="00370B72" w:rsidRPr="00F80443" w:rsidRDefault="00370B72" w:rsidP="00FA3A47">
            <w:pPr>
              <w:jc w:val="right"/>
              <w:rPr>
                <w:color w:val="000000"/>
                <w:sz w:val="20"/>
                <w:szCs w:val="20"/>
              </w:rPr>
            </w:pPr>
            <w:r w:rsidRPr="00F80443">
              <w:rPr>
                <w:color w:val="000000"/>
                <w:sz w:val="20"/>
                <w:szCs w:val="20"/>
              </w:rPr>
              <w:t xml:space="preserve">9 480 743,06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71910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D5950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0BC6A2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7FB869" w14:textId="53178966"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6D290F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71091D3"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1B71EAD" w14:textId="77777777" w:rsidR="00370B72" w:rsidRPr="00F80443" w:rsidRDefault="00370B72" w:rsidP="00FA3A47">
            <w:pPr>
              <w:jc w:val="center"/>
              <w:rPr>
                <w:color w:val="000000"/>
                <w:sz w:val="20"/>
                <w:szCs w:val="20"/>
              </w:rPr>
            </w:pPr>
            <w:r w:rsidRPr="00F80443">
              <w:rPr>
                <w:color w:val="000000"/>
                <w:sz w:val="20"/>
                <w:szCs w:val="20"/>
              </w:rPr>
              <w:t>0100000000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20903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1495EC1" w14:textId="77777777" w:rsidR="00370B72" w:rsidRPr="00F80443" w:rsidRDefault="00370B72" w:rsidP="00FA3A47">
            <w:pPr>
              <w:jc w:val="right"/>
              <w:rPr>
                <w:color w:val="000000"/>
                <w:sz w:val="20"/>
                <w:szCs w:val="20"/>
              </w:rPr>
            </w:pPr>
            <w:r w:rsidRPr="00F80443">
              <w:rPr>
                <w:color w:val="000000"/>
                <w:sz w:val="20"/>
                <w:szCs w:val="20"/>
              </w:rPr>
              <w:t xml:space="preserve">133 131,42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6C4E49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830DF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B2CBC7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41C37E" w14:textId="506B9B00"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0F5AAB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BA3F923"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C99A3CF"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2E0BD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A8960E5" w14:textId="77777777" w:rsidR="00370B72" w:rsidRPr="00F80443" w:rsidRDefault="00370B72" w:rsidP="00FA3A47">
            <w:pPr>
              <w:jc w:val="right"/>
              <w:rPr>
                <w:color w:val="000000"/>
                <w:sz w:val="20"/>
                <w:szCs w:val="20"/>
              </w:rPr>
            </w:pPr>
            <w:r w:rsidRPr="00F80443">
              <w:rPr>
                <w:color w:val="000000"/>
                <w:sz w:val="20"/>
                <w:szCs w:val="20"/>
              </w:rPr>
              <w:t xml:space="preserve">133 131,42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56FBB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B049DF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B36768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46C964"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5CA8E8F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6FDBA7F"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EE87C84"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7FDC0C0"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7CD855B2" w14:textId="77777777" w:rsidR="00370B72" w:rsidRPr="00F80443" w:rsidRDefault="00370B72" w:rsidP="00FA3A47">
            <w:pPr>
              <w:jc w:val="right"/>
              <w:rPr>
                <w:color w:val="000000"/>
                <w:sz w:val="20"/>
                <w:szCs w:val="20"/>
              </w:rPr>
            </w:pPr>
            <w:r w:rsidRPr="00F80443">
              <w:rPr>
                <w:color w:val="000000"/>
                <w:sz w:val="20"/>
                <w:szCs w:val="20"/>
              </w:rPr>
              <w:t xml:space="preserve">133 131,42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5C869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A47C0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581007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6DE10C"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595F8F8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1320B7"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2DAD60F"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052E586"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173C2B0F" w14:textId="77777777" w:rsidR="00370B72" w:rsidRPr="00F80443" w:rsidRDefault="00370B72" w:rsidP="00FA3A47">
            <w:pPr>
              <w:jc w:val="right"/>
              <w:rPr>
                <w:color w:val="000000"/>
                <w:sz w:val="20"/>
                <w:szCs w:val="20"/>
              </w:rPr>
            </w:pPr>
            <w:r w:rsidRPr="00F80443">
              <w:rPr>
                <w:color w:val="000000"/>
                <w:sz w:val="20"/>
                <w:szCs w:val="20"/>
              </w:rPr>
              <w:t xml:space="preserve">133 131,42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A4CAF1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E5307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62F19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FCFC0C" w14:textId="5C496F9D"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Комплексное развитие сельских территорий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45E589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785E10"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EBD45CE" w14:textId="77777777" w:rsidR="00370B72" w:rsidRPr="00F80443" w:rsidRDefault="00370B72" w:rsidP="00FA3A47">
            <w:pPr>
              <w:jc w:val="center"/>
              <w:rPr>
                <w:color w:val="000000"/>
                <w:sz w:val="20"/>
                <w:szCs w:val="20"/>
              </w:rPr>
            </w:pPr>
            <w:r w:rsidRPr="00F80443">
              <w:rPr>
                <w:color w:val="000000"/>
                <w:sz w:val="20"/>
                <w:szCs w:val="20"/>
              </w:rPr>
              <w:t>0600000000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E2BE04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448DC8A" w14:textId="77777777" w:rsidR="00370B72" w:rsidRPr="00F80443" w:rsidRDefault="00370B72" w:rsidP="00FA3A47">
            <w:pPr>
              <w:jc w:val="right"/>
              <w:rPr>
                <w:color w:val="000000"/>
                <w:sz w:val="20"/>
                <w:szCs w:val="20"/>
              </w:rPr>
            </w:pPr>
            <w:r w:rsidRPr="00F80443">
              <w:rPr>
                <w:color w:val="000000"/>
                <w:sz w:val="20"/>
                <w:szCs w:val="20"/>
              </w:rPr>
              <w:t xml:space="preserve">6 423 224,14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A41698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7B5B1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486DD25"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DA7B48" w14:textId="03F2900C" w:rsidR="00370B72" w:rsidRPr="00F80443" w:rsidRDefault="00370B72" w:rsidP="00FA3A47">
            <w:pPr>
              <w:rPr>
                <w:color w:val="000000"/>
                <w:sz w:val="20"/>
                <w:szCs w:val="20"/>
              </w:rPr>
            </w:pPr>
            <w:r w:rsidRPr="00F80443">
              <w:rPr>
                <w:color w:val="000000"/>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w:t>
            </w:r>
            <w:r w:rsidR="001F3239" w:rsidRPr="00F80443">
              <w:rPr>
                <w:color w:val="000000"/>
                <w:sz w:val="20"/>
                <w:szCs w:val="20"/>
              </w:rPr>
              <w:t>«</w:t>
            </w:r>
            <w:r w:rsidRPr="00F80443">
              <w:rPr>
                <w:color w:val="000000"/>
                <w:sz w:val="20"/>
                <w:szCs w:val="20"/>
              </w:rPr>
              <w:t>Комплексное развитие сельских территорий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FB83BB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9D6DA88"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28A562C"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018836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7757004" w14:textId="77777777" w:rsidR="00370B72" w:rsidRPr="00F80443" w:rsidRDefault="00370B72" w:rsidP="00FA3A47">
            <w:pPr>
              <w:jc w:val="right"/>
              <w:rPr>
                <w:color w:val="000000"/>
                <w:sz w:val="20"/>
                <w:szCs w:val="20"/>
              </w:rPr>
            </w:pPr>
            <w:r w:rsidRPr="00F80443">
              <w:rPr>
                <w:color w:val="000000"/>
                <w:sz w:val="20"/>
                <w:szCs w:val="20"/>
              </w:rPr>
              <w:t xml:space="preserve">6 423 224,14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57176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28BA7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04700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DEB3D3"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7EA5884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692751"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0161215"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C0B0A8"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1045EEC8" w14:textId="77777777" w:rsidR="00370B72" w:rsidRPr="00F80443" w:rsidRDefault="00370B72" w:rsidP="00FA3A47">
            <w:pPr>
              <w:jc w:val="right"/>
              <w:rPr>
                <w:color w:val="000000"/>
                <w:sz w:val="20"/>
                <w:szCs w:val="20"/>
              </w:rPr>
            </w:pPr>
            <w:r w:rsidRPr="00F80443">
              <w:rPr>
                <w:color w:val="000000"/>
                <w:sz w:val="20"/>
                <w:szCs w:val="20"/>
              </w:rPr>
              <w:t xml:space="preserve">6 423 224,14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5E628A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B258C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940EB1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4BB7E7"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2EDB0B8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57437E"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2C50ABF"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3A104A"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7A8FA49F" w14:textId="77777777" w:rsidR="00370B72" w:rsidRPr="00F80443" w:rsidRDefault="00370B72" w:rsidP="00FA3A47">
            <w:pPr>
              <w:jc w:val="right"/>
              <w:rPr>
                <w:color w:val="000000"/>
                <w:sz w:val="20"/>
                <w:szCs w:val="20"/>
              </w:rPr>
            </w:pPr>
            <w:r w:rsidRPr="00F80443">
              <w:rPr>
                <w:color w:val="000000"/>
                <w:sz w:val="20"/>
                <w:szCs w:val="20"/>
              </w:rPr>
              <w:t xml:space="preserve">6 423 224,14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3AB5B6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DD563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6DE873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88E320" w14:textId="2979862C" w:rsidR="00370B72" w:rsidRPr="00F80443" w:rsidRDefault="00370B72" w:rsidP="00FA3A47">
            <w:pPr>
              <w:rPr>
                <w:color w:val="000000"/>
                <w:sz w:val="20"/>
                <w:szCs w:val="20"/>
              </w:rPr>
            </w:pPr>
            <w:r w:rsidRPr="00F80443">
              <w:rPr>
                <w:color w:val="000000"/>
                <w:sz w:val="20"/>
                <w:szCs w:val="20"/>
              </w:rPr>
              <w:lastRenderedPageBreak/>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07DF47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B17D7F7"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CC4DFB2" w14:textId="77777777" w:rsidR="00370B72" w:rsidRPr="00F80443" w:rsidRDefault="00370B72" w:rsidP="00FA3A47">
            <w:pPr>
              <w:jc w:val="center"/>
              <w:rPr>
                <w:color w:val="000000"/>
                <w:sz w:val="20"/>
                <w:szCs w:val="20"/>
              </w:rPr>
            </w:pPr>
            <w:r w:rsidRPr="00F80443">
              <w:rPr>
                <w:color w:val="000000"/>
                <w:sz w:val="20"/>
                <w:szCs w:val="20"/>
              </w:rPr>
              <w:t>1400000000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C675A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39C2DCF" w14:textId="77777777" w:rsidR="00370B72" w:rsidRPr="00F80443" w:rsidRDefault="00370B72" w:rsidP="00FA3A47">
            <w:pPr>
              <w:jc w:val="right"/>
              <w:rPr>
                <w:color w:val="000000"/>
                <w:sz w:val="20"/>
                <w:szCs w:val="20"/>
              </w:rPr>
            </w:pPr>
            <w:r w:rsidRPr="00F80443">
              <w:rPr>
                <w:color w:val="000000"/>
                <w:sz w:val="20"/>
                <w:szCs w:val="20"/>
              </w:rPr>
              <w:t xml:space="preserve">152 770,00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996232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CEAD6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253AB4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F6BB39" w14:textId="30BAD182"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1795CE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7EE435E"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A9B3621"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7866A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908011F" w14:textId="77777777" w:rsidR="00370B72" w:rsidRPr="00F80443" w:rsidRDefault="00370B72" w:rsidP="00FA3A47">
            <w:pPr>
              <w:jc w:val="right"/>
              <w:rPr>
                <w:color w:val="000000"/>
                <w:sz w:val="20"/>
                <w:szCs w:val="20"/>
              </w:rPr>
            </w:pPr>
            <w:r w:rsidRPr="00F80443">
              <w:rPr>
                <w:color w:val="000000"/>
                <w:sz w:val="20"/>
                <w:szCs w:val="20"/>
              </w:rPr>
              <w:t xml:space="preserve">152 770,00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31FC8E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56BC43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EA7A30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DEA432"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6E4E177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4E6E91A"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9895F30"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6159EFC"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16810EA1" w14:textId="77777777" w:rsidR="00370B72" w:rsidRPr="00F80443" w:rsidRDefault="00370B72" w:rsidP="00FA3A47">
            <w:pPr>
              <w:jc w:val="right"/>
              <w:rPr>
                <w:color w:val="000000"/>
                <w:sz w:val="20"/>
                <w:szCs w:val="20"/>
              </w:rPr>
            </w:pPr>
            <w:r w:rsidRPr="00F80443">
              <w:rPr>
                <w:color w:val="000000"/>
                <w:sz w:val="20"/>
                <w:szCs w:val="20"/>
              </w:rPr>
              <w:t xml:space="preserve">152 770,00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01AEB3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BF583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797D5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25F8BE"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3BC469A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9167406"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D6DFF24"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FE1F6C0"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0AC3E22B" w14:textId="77777777" w:rsidR="00370B72" w:rsidRPr="00F80443" w:rsidRDefault="00370B72" w:rsidP="00FA3A47">
            <w:pPr>
              <w:jc w:val="right"/>
              <w:rPr>
                <w:color w:val="000000"/>
                <w:sz w:val="20"/>
                <w:szCs w:val="20"/>
              </w:rPr>
            </w:pPr>
            <w:r w:rsidRPr="00F80443">
              <w:rPr>
                <w:color w:val="000000"/>
                <w:sz w:val="20"/>
                <w:szCs w:val="20"/>
              </w:rPr>
              <w:t xml:space="preserve">152 770,00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7C84AD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ECBF7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757C1F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CA2F12" w14:textId="3947D92D"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Жилищно-коммунальное хозяйство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47CB5C7"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F569764"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7FABA28" w14:textId="77777777" w:rsidR="00370B72" w:rsidRPr="00F80443" w:rsidRDefault="00370B72" w:rsidP="00FA3A47">
            <w:pPr>
              <w:jc w:val="center"/>
              <w:rPr>
                <w:color w:val="000000"/>
                <w:sz w:val="20"/>
                <w:szCs w:val="20"/>
              </w:rPr>
            </w:pPr>
            <w:r w:rsidRPr="00F80443">
              <w:rPr>
                <w:color w:val="000000"/>
                <w:sz w:val="20"/>
                <w:szCs w:val="20"/>
              </w:rPr>
              <w:t>1700000000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C480D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58FE963" w14:textId="77777777" w:rsidR="00370B72" w:rsidRPr="00F80443" w:rsidRDefault="00370B72" w:rsidP="00FA3A47">
            <w:pPr>
              <w:jc w:val="right"/>
              <w:rPr>
                <w:color w:val="000000"/>
                <w:sz w:val="20"/>
                <w:szCs w:val="20"/>
              </w:rPr>
            </w:pPr>
            <w:r w:rsidRPr="00F80443">
              <w:rPr>
                <w:color w:val="000000"/>
                <w:sz w:val="20"/>
                <w:szCs w:val="20"/>
              </w:rPr>
              <w:t xml:space="preserve">2 771 617,50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F94BA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D8844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70882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B89AE3" w14:textId="2E947DF2"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Безопасность жилищно-коммунального хозяйства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11AC9D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BBEDD21"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4361D85" w14:textId="77777777" w:rsidR="00370B72" w:rsidRPr="00F80443" w:rsidRDefault="00370B72" w:rsidP="00FA3A47">
            <w:pPr>
              <w:jc w:val="center"/>
              <w:rPr>
                <w:color w:val="000000"/>
                <w:sz w:val="20"/>
                <w:szCs w:val="20"/>
              </w:rPr>
            </w:pPr>
            <w:r w:rsidRPr="00F80443">
              <w:rPr>
                <w:color w:val="000000"/>
                <w:sz w:val="20"/>
                <w:szCs w:val="20"/>
              </w:rPr>
              <w:t>1730000000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174BA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7BF66A4" w14:textId="77777777" w:rsidR="00370B72" w:rsidRPr="00F80443" w:rsidRDefault="00370B72" w:rsidP="00FA3A47">
            <w:pPr>
              <w:jc w:val="right"/>
              <w:rPr>
                <w:color w:val="000000"/>
                <w:sz w:val="20"/>
                <w:szCs w:val="20"/>
              </w:rPr>
            </w:pPr>
            <w:r w:rsidRPr="00F80443">
              <w:rPr>
                <w:color w:val="000000"/>
                <w:sz w:val="20"/>
                <w:szCs w:val="20"/>
              </w:rPr>
              <w:t xml:space="preserve">2 771 617,50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4D19B5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41128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39681A5"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251CF6" w14:textId="515A489F" w:rsidR="00370B72" w:rsidRPr="00F80443" w:rsidRDefault="00370B72" w:rsidP="00FA3A47">
            <w:pPr>
              <w:rPr>
                <w:color w:val="000000"/>
                <w:sz w:val="20"/>
                <w:szCs w:val="20"/>
              </w:rPr>
            </w:pPr>
            <w:r w:rsidRPr="00F80443">
              <w:rPr>
                <w:color w:val="000000"/>
                <w:sz w:val="20"/>
                <w:szCs w:val="20"/>
              </w:rPr>
              <w:t xml:space="preserve">Реализация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DD4D187"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76D873"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25A744A"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2C23C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F6594E2" w14:textId="77777777" w:rsidR="00370B72" w:rsidRPr="00F80443" w:rsidRDefault="00370B72" w:rsidP="00FA3A47">
            <w:pPr>
              <w:jc w:val="right"/>
              <w:rPr>
                <w:color w:val="000000"/>
                <w:sz w:val="20"/>
                <w:szCs w:val="20"/>
              </w:rPr>
            </w:pPr>
            <w:r w:rsidRPr="00F80443">
              <w:rPr>
                <w:color w:val="000000"/>
                <w:sz w:val="20"/>
                <w:szCs w:val="20"/>
              </w:rPr>
              <w:t xml:space="preserve">2 724 500,00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70D8B2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A0241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8C7D9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F85C41"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5F7DDC3"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036BDD"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B4DD7F4"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6256E0"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0BABA1CD" w14:textId="77777777" w:rsidR="00370B72" w:rsidRPr="00F80443" w:rsidRDefault="00370B72" w:rsidP="00FA3A47">
            <w:pPr>
              <w:jc w:val="right"/>
              <w:rPr>
                <w:color w:val="000000"/>
                <w:sz w:val="20"/>
                <w:szCs w:val="20"/>
              </w:rPr>
            </w:pPr>
            <w:r w:rsidRPr="00F80443">
              <w:rPr>
                <w:color w:val="000000"/>
                <w:sz w:val="20"/>
                <w:szCs w:val="20"/>
              </w:rPr>
              <w:t xml:space="preserve">2 724 500,00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6AE17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5810E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B36B1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BB4C1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662213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D9FEF53"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BAD2888"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F8BA1B"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5D086956" w14:textId="77777777" w:rsidR="00370B72" w:rsidRPr="00F80443" w:rsidRDefault="00370B72" w:rsidP="00FA3A47">
            <w:pPr>
              <w:jc w:val="right"/>
              <w:rPr>
                <w:color w:val="000000"/>
                <w:sz w:val="20"/>
                <w:szCs w:val="20"/>
              </w:rPr>
            </w:pPr>
            <w:r w:rsidRPr="00F80443">
              <w:rPr>
                <w:color w:val="000000"/>
                <w:sz w:val="20"/>
                <w:szCs w:val="20"/>
              </w:rPr>
              <w:t xml:space="preserve">2 724 500,00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6BDE5A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210B1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BEF0CE5"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2117BE" w14:textId="7B1EBD56"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местного бюджета на реализацию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2A98B68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A039F5"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0DC33B7"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AB8A07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7EFC1EE" w14:textId="77777777" w:rsidR="00370B72" w:rsidRPr="00F80443" w:rsidRDefault="00370B72" w:rsidP="00FA3A47">
            <w:pPr>
              <w:jc w:val="right"/>
              <w:rPr>
                <w:color w:val="000000"/>
                <w:sz w:val="20"/>
                <w:szCs w:val="20"/>
              </w:rPr>
            </w:pPr>
            <w:r w:rsidRPr="00F80443">
              <w:rPr>
                <w:color w:val="000000"/>
                <w:sz w:val="20"/>
                <w:szCs w:val="20"/>
              </w:rPr>
              <w:t xml:space="preserve">47 117,50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3EF934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F0E0D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C8C8E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CE9724"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C8913ED"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CE2864"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CF04E21"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9F244F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4E4CB708" w14:textId="77777777" w:rsidR="00370B72" w:rsidRPr="00F80443" w:rsidRDefault="00370B72" w:rsidP="00FA3A47">
            <w:pPr>
              <w:jc w:val="right"/>
              <w:rPr>
                <w:color w:val="000000"/>
                <w:sz w:val="20"/>
                <w:szCs w:val="20"/>
              </w:rPr>
            </w:pPr>
            <w:r w:rsidRPr="00F80443">
              <w:rPr>
                <w:color w:val="000000"/>
                <w:sz w:val="20"/>
                <w:szCs w:val="20"/>
              </w:rPr>
              <w:t xml:space="preserve">47 117,50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0169F0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EE073D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BA4082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D0694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E630847"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8417D02"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365A140"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E7E0D3"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46A8F0EB" w14:textId="77777777" w:rsidR="00370B72" w:rsidRPr="00F80443" w:rsidRDefault="00370B72" w:rsidP="00FA3A47">
            <w:pPr>
              <w:jc w:val="right"/>
              <w:rPr>
                <w:color w:val="000000"/>
                <w:sz w:val="20"/>
                <w:szCs w:val="20"/>
              </w:rPr>
            </w:pPr>
            <w:r w:rsidRPr="00F80443">
              <w:rPr>
                <w:color w:val="000000"/>
                <w:sz w:val="20"/>
                <w:szCs w:val="20"/>
              </w:rPr>
              <w:t xml:space="preserve">47 117,50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A2F414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1E8662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E7C737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DA01DB" w14:textId="77777777" w:rsidR="00370B72" w:rsidRPr="00F80443" w:rsidRDefault="00370B72" w:rsidP="00FA3A47">
            <w:pPr>
              <w:rPr>
                <w:color w:val="000000"/>
                <w:sz w:val="20"/>
                <w:szCs w:val="20"/>
              </w:rPr>
            </w:pPr>
            <w:r w:rsidRPr="00F80443">
              <w:rPr>
                <w:color w:val="000000"/>
                <w:sz w:val="20"/>
                <w:szCs w:val="20"/>
              </w:rPr>
              <w:t>Другие вопросы в области жилищно-коммунального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14:paraId="1C861D2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0193EE7"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38F06A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0FFDDC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2EB3D2F"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97088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E2EA4F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DDCB55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66C293"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5C433E2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B4DD60"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79D78FA"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F36E52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8015325"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5DF8DB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4C155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10067B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252CDD" w14:textId="77777777" w:rsidR="00370B72" w:rsidRPr="00F80443" w:rsidRDefault="00370B72" w:rsidP="00FA3A47">
            <w:pPr>
              <w:rPr>
                <w:color w:val="000000"/>
                <w:sz w:val="20"/>
                <w:szCs w:val="20"/>
              </w:rPr>
            </w:pPr>
            <w:r w:rsidRPr="00F80443">
              <w:rPr>
                <w:color w:val="000000"/>
                <w:sz w:val="20"/>
                <w:szCs w:val="20"/>
              </w:rPr>
              <w:t>Капитальный ремонт муниципального жилого фонда</w:t>
            </w:r>
          </w:p>
        </w:tc>
        <w:tc>
          <w:tcPr>
            <w:tcW w:w="940" w:type="dxa"/>
            <w:tcBorders>
              <w:top w:val="nil"/>
              <w:left w:val="nil"/>
              <w:bottom w:val="single" w:sz="4" w:space="0" w:color="auto"/>
              <w:right w:val="single" w:sz="4" w:space="0" w:color="auto"/>
            </w:tcBorders>
            <w:shd w:val="clear" w:color="auto" w:fill="auto"/>
            <w:noWrap/>
            <w:vAlign w:val="center"/>
            <w:hideMark/>
          </w:tcPr>
          <w:p w14:paraId="0836C99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DF8AC1"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2DAE819" w14:textId="77777777" w:rsidR="00370B72" w:rsidRPr="00F80443" w:rsidRDefault="00370B72" w:rsidP="00FA3A47">
            <w:pPr>
              <w:jc w:val="center"/>
              <w:rPr>
                <w:color w:val="000000"/>
                <w:sz w:val="20"/>
                <w:szCs w:val="20"/>
              </w:rPr>
            </w:pPr>
            <w:r w:rsidRPr="00F80443">
              <w:rPr>
                <w:color w:val="000000"/>
                <w:sz w:val="20"/>
                <w:szCs w:val="20"/>
              </w:rPr>
              <w:t>9900005110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070D0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08CA33C"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E5F03C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2087A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EA0CDC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976F6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798DA4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DFA5079"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6EE0FD8" w14:textId="77777777" w:rsidR="00370B72" w:rsidRPr="00F80443" w:rsidRDefault="00370B72" w:rsidP="00FA3A47">
            <w:pPr>
              <w:jc w:val="center"/>
              <w:rPr>
                <w:color w:val="000000"/>
                <w:sz w:val="20"/>
                <w:szCs w:val="20"/>
              </w:rPr>
            </w:pPr>
            <w:r w:rsidRPr="00F80443">
              <w:rPr>
                <w:color w:val="000000"/>
                <w:sz w:val="20"/>
                <w:szCs w:val="20"/>
              </w:rPr>
              <w:t>9900005110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E29BCC"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517FC224"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D47C18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D8722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A0142B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04778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869931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53BA8AC"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CC2C2D8" w14:textId="77777777" w:rsidR="00370B72" w:rsidRPr="00F80443" w:rsidRDefault="00370B72" w:rsidP="00FA3A47">
            <w:pPr>
              <w:jc w:val="center"/>
              <w:rPr>
                <w:color w:val="000000"/>
                <w:sz w:val="20"/>
                <w:szCs w:val="20"/>
              </w:rPr>
            </w:pPr>
            <w:r w:rsidRPr="00F80443">
              <w:rPr>
                <w:color w:val="000000"/>
                <w:sz w:val="20"/>
                <w:szCs w:val="20"/>
              </w:rPr>
              <w:t>9900005110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6B9DC0C"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233B6A57"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96B450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42F01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B2087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699F08" w14:textId="77777777" w:rsidR="00370B72" w:rsidRPr="00F80443" w:rsidRDefault="00370B72" w:rsidP="00FA3A47">
            <w:pPr>
              <w:rPr>
                <w:color w:val="000000"/>
                <w:sz w:val="20"/>
                <w:szCs w:val="20"/>
              </w:rPr>
            </w:pPr>
            <w:r w:rsidRPr="00F80443">
              <w:rPr>
                <w:color w:val="000000"/>
                <w:sz w:val="20"/>
                <w:szCs w:val="20"/>
              </w:rPr>
              <w:t>ОХРАНА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14:paraId="1806B7FF"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CD6D0E"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7DD8D7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8A320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5AF12AA"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86BB37D"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D190EF"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496A8C4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FB05A1" w14:textId="77777777" w:rsidR="00370B72" w:rsidRPr="00F80443" w:rsidRDefault="00370B72" w:rsidP="00FA3A47">
            <w:pPr>
              <w:rPr>
                <w:color w:val="000000"/>
                <w:sz w:val="20"/>
                <w:szCs w:val="20"/>
              </w:rPr>
            </w:pPr>
            <w:r w:rsidRPr="00F80443">
              <w:rPr>
                <w:color w:val="000000"/>
                <w:sz w:val="20"/>
                <w:szCs w:val="20"/>
              </w:rPr>
              <w:t>Другие вопросы в области охраны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14:paraId="5113FA62"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79560D"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7E6D90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E20FD7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2A8BE49"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98BA55"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31111E"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1B67A78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938A15" w14:textId="6E4639A9"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22513C2"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373C1EF"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AE3BA19" w14:textId="77777777" w:rsidR="00370B72" w:rsidRPr="00F80443" w:rsidRDefault="00370B72" w:rsidP="00FA3A47">
            <w:pPr>
              <w:jc w:val="center"/>
              <w:rPr>
                <w:color w:val="000000"/>
                <w:sz w:val="20"/>
                <w:szCs w:val="20"/>
              </w:rPr>
            </w:pPr>
            <w:r w:rsidRPr="00F80443">
              <w:rPr>
                <w:color w:val="000000"/>
                <w:sz w:val="20"/>
                <w:szCs w:val="20"/>
              </w:rPr>
              <w:t>1200000000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674DD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F21F537"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4C91D17"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6DDA98"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3DDBE79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92A342" w14:textId="183CA7C8"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E8E042C"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9430D16"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C59DDA3"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E98651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76C24DC"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ACEFA97"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70578F"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3EE37FE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5028C7" w14:textId="77777777" w:rsidR="00370B72" w:rsidRPr="00F80443" w:rsidRDefault="00370B72" w:rsidP="00FA3A47">
            <w:pPr>
              <w:rPr>
                <w:color w:val="000000"/>
                <w:sz w:val="20"/>
                <w:szCs w:val="20"/>
              </w:rPr>
            </w:pPr>
            <w:r w:rsidRPr="00F80443">
              <w:rPr>
                <w:color w:val="000000"/>
                <w:sz w:val="20"/>
                <w:szCs w:val="2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639387A"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388687"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F8D933A"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555FC0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EB25801" w14:textId="77777777" w:rsidR="00370B72" w:rsidRPr="00F80443" w:rsidRDefault="00370B72" w:rsidP="00FA3A47">
            <w:pPr>
              <w:jc w:val="right"/>
              <w:rPr>
                <w:color w:val="000000"/>
                <w:sz w:val="20"/>
                <w:szCs w:val="20"/>
              </w:rPr>
            </w:pPr>
            <w:r w:rsidRPr="00F80443">
              <w:rPr>
                <w:color w:val="000000"/>
                <w:sz w:val="20"/>
                <w:szCs w:val="20"/>
              </w:rPr>
              <w:t xml:space="preserve">205 718,94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AE718CC"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AF1C75"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373830D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ADD09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F287311"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DD34C2F"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E1E8E67"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49CB67"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6B0CFAEB" w14:textId="77777777" w:rsidR="00370B72" w:rsidRPr="00F80443" w:rsidRDefault="00370B72" w:rsidP="00FA3A47">
            <w:pPr>
              <w:jc w:val="right"/>
              <w:rPr>
                <w:color w:val="000000"/>
                <w:sz w:val="20"/>
                <w:szCs w:val="20"/>
              </w:rPr>
            </w:pPr>
            <w:r w:rsidRPr="00F80443">
              <w:rPr>
                <w:color w:val="000000"/>
                <w:sz w:val="20"/>
                <w:szCs w:val="20"/>
              </w:rPr>
              <w:t xml:space="preserve">205 718,94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02F4AB"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8712228"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001505C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B7BAC6"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0084F6A8"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F72B68"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048EAE0"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675FA1"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30CCA81D" w14:textId="77777777" w:rsidR="00370B72" w:rsidRPr="00F80443" w:rsidRDefault="00370B72" w:rsidP="00FA3A47">
            <w:pPr>
              <w:jc w:val="right"/>
              <w:rPr>
                <w:color w:val="000000"/>
                <w:sz w:val="20"/>
                <w:szCs w:val="20"/>
              </w:rPr>
            </w:pPr>
            <w:r w:rsidRPr="00F80443">
              <w:rPr>
                <w:color w:val="000000"/>
                <w:sz w:val="20"/>
                <w:szCs w:val="20"/>
              </w:rPr>
              <w:t xml:space="preserve">2 970 581,06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65A277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BA9E72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D3293C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8C6C61"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43269616"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58B118"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78EBD28"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FBA6C3"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06394ACE" w14:textId="77777777" w:rsidR="00370B72" w:rsidRPr="00F80443" w:rsidRDefault="00370B72" w:rsidP="00FA3A47">
            <w:pPr>
              <w:jc w:val="right"/>
              <w:rPr>
                <w:color w:val="000000"/>
                <w:sz w:val="20"/>
                <w:szCs w:val="20"/>
              </w:rPr>
            </w:pPr>
            <w:r w:rsidRPr="00F80443">
              <w:rPr>
                <w:color w:val="000000"/>
                <w:sz w:val="20"/>
                <w:szCs w:val="20"/>
              </w:rPr>
              <w:t xml:space="preserve">2 970 581,06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EF76AA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C3236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D31519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5C9701" w14:textId="77777777" w:rsidR="00370B72" w:rsidRPr="00F80443" w:rsidRDefault="00370B72" w:rsidP="00FA3A47">
            <w:pPr>
              <w:rPr>
                <w:color w:val="000000"/>
                <w:sz w:val="20"/>
                <w:szCs w:val="20"/>
              </w:rPr>
            </w:pPr>
            <w:r w:rsidRPr="00F80443">
              <w:rPr>
                <w:color w:val="000000"/>
                <w:sz w:val="20"/>
                <w:szCs w:val="20"/>
              </w:rPr>
              <w:t>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14:paraId="1319ED6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B5AC49"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89F4FE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C818A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1673F39" w14:textId="77777777" w:rsidR="00370B72" w:rsidRPr="00F80443" w:rsidRDefault="00370B72" w:rsidP="00FA3A47">
            <w:pPr>
              <w:jc w:val="right"/>
              <w:rPr>
                <w:color w:val="000000"/>
                <w:sz w:val="20"/>
                <w:szCs w:val="20"/>
              </w:rPr>
            </w:pPr>
            <w:r w:rsidRPr="00F80443">
              <w:rPr>
                <w:color w:val="000000"/>
                <w:sz w:val="20"/>
                <w:szCs w:val="20"/>
              </w:rPr>
              <w:t xml:space="preserve">3 076 411 905,48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F14528" w14:textId="77777777" w:rsidR="00370B72" w:rsidRPr="00F80443" w:rsidRDefault="00370B72" w:rsidP="00FA3A47">
            <w:pPr>
              <w:jc w:val="right"/>
              <w:rPr>
                <w:color w:val="000000"/>
                <w:sz w:val="20"/>
                <w:szCs w:val="20"/>
              </w:rPr>
            </w:pPr>
            <w:r w:rsidRPr="00F80443">
              <w:rPr>
                <w:color w:val="000000"/>
                <w:sz w:val="20"/>
                <w:szCs w:val="20"/>
              </w:rPr>
              <w:t xml:space="preserve">2 456 913 477,18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F6B2AC" w14:textId="77777777" w:rsidR="00370B72" w:rsidRPr="00F80443" w:rsidRDefault="00370B72" w:rsidP="00FA3A47">
            <w:pPr>
              <w:jc w:val="right"/>
              <w:rPr>
                <w:color w:val="000000"/>
                <w:sz w:val="20"/>
                <w:szCs w:val="20"/>
              </w:rPr>
            </w:pPr>
            <w:r w:rsidRPr="00F80443">
              <w:rPr>
                <w:color w:val="000000"/>
                <w:sz w:val="20"/>
                <w:szCs w:val="20"/>
              </w:rPr>
              <w:t xml:space="preserve">2 707 470 032,69 </w:t>
            </w:r>
          </w:p>
        </w:tc>
      </w:tr>
      <w:tr w:rsidR="00370B72" w:rsidRPr="00F80443" w14:paraId="0B54DE9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1402BF" w14:textId="77777777" w:rsidR="00370B72" w:rsidRPr="00F80443" w:rsidRDefault="00370B72" w:rsidP="00FA3A47">
            <w:pPr>
              <w:rPr>
                <w:color w:val="000000"/>
                <w:sz w:val="20"/>
                <w:szCs w:val="20"/>
              </w:rPr>
            </w:pPr>
            <w:r w:rsidRPr="00F80443">
              <w:rPr>
                <w:color w:val="000000"/>
                <w:sz w:val="20"/>
                <w:szCs w:val="20"/>
              </w:rPr>
              <w:t>Дошкольное 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14:paraId="72BA1AA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89D3429"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1E6EB6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E288F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7AD59F4" w14:textId="77777777" w:rsidR="00370B72" w:rsidRPr="00F80443" w:rsidRDefault="00370B72" w:rsidP="00FA3A47">
            <w:pPr>
              <w:jc w:val="right"/>
              <w:rPr>
                <w:color w:val="000000"/>
                <w:sz w:val="20"/>
                <w:szCs w:val="20"/>
              </w:rPr>
            </w:pPr>
            <w:r w:rsidRPr="00F80443">
              <w:rPr>
                <w:color w:val="000000"/>
                <w:sz w:val="20"/>
                <w:szCs w:val="20"/>
              </w:rPr>
              <w:t xml:space="preserve">623 097 779,52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60A089" w14:textId="77777777" w:rsidR="00370B72" w:rsidRPr="00F80443" w:rsidRDefault="00370B72" w:rsidP="00FA3A47">
            <w:pPr>
              <w:jc w:val="right"/>
              <w:rPr>
                <w:color w:val="000000"/>
                <w:sz w:val="20"/>
                <w:szCs w:val="20"/>
              </w:rPr>
            </w:pPr>
            <w:r w:rsidRPr="00F80443">
              <w:rPr>
                <w:color w:val="000000"/>
                <w:sz w:val="20"/>
                <w:szCs w:val="20"/>
              </w:rPr>
              <w:t xml:space="preserve">507 223 226,13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FB78C5" w14:textId="77777777" w:rsidR="00370B72" w:rsidRPr="00F80443" w:rsidRDefault="00370B72" w:rsidP="00FA3A47">
            <w:pPr>
              <w:jc w:val="right"/>
              <w:rPr>
                <w:color w:val="000000"/>
                <w:sz w:val="20"/>
                <w:szCs w:val="20"/>
              </w:rPr>
            </w:pPr>
            <w:r w:rsidRPr="00F80443">
              <w:rPr>
                <w:color w:val="000000"/>
                <w:sz w:val="20"/>
                <w:szCs w:val="20"/>
              </w:rPr>
              <w:t xml:space="preserve">621 424 450,01 </w:t>
            </w:r>
          </w:p>
        </w:tc>
      </w:tr>
      <w:tr w:rsidR="00370B72" w:rsidRPr="00F80443" w14:paraId="72CE9B5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ECAD42" w14:textId="695901B7"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FBFABB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72B9D83"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F46AB8A"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2FBE3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3A0880B" w14:textId="77777777" w:rsidR="00370B72" w:rsidRPr="00F80443" w:rsidRDefault="00370B72" w:rsidP="00FA3A47">
            <w:pPr>
              <w:jc w:val="right"/>
              <w:rPr>
                <w:color w:val="000000"/>
                <w:sz w:val="20"/>
                <w:szCs w:val="20"/>
              </w:rPr>
            </w:pPr>
            <w:r w:rsidRPr="00F80443">
              <w:rPr>
                <w:color w:val="000000"/>
                <w:sz w:val="20"/>
                <w:szCs w:val="20"/>
              </w:rPr>
              <w:t xml:space="preserve">623 097 779,52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08FB57C" w14:textId="77777777" w:rsidR="00370B72" w:rsidRPr="00F80443" w:rsidRDefault="00370B72" w:rsidP="00FA3A47">
            <w:pPr>
              <w:jc w:val="right"/>
              <w:rPr>
                <w:color w:val="000000"/>
                <w:sz w:val="20"/>
                <w:szCs w:val="20"/>
              </w:rPr>
            </w:pPr>
            <w:r w:rsidRPr="00F80443">
              <w:rPr>
                <w:color w:val="000000"/>
                <w:sz w:val="20"/>
                <w:szCs w:val="20"/>
              </w:rPr>
              <w:t xml:space="preserve">507 223 226,13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322552" w14:textId="77777777" w:rsidR="00370B72" w:rsidRPr="00F80443" w:rsidRDefault="00370B72" w:rsidP="00FA3A47">
            <w:pPr>
              <w:jc w:val="right"/>
              <w:rPr>
                <w:color w:val="000000"/>
                <w:sz w:val="20"/>
                <w:szCs w:val="20"/>
              </w:rPr>
            </w:pPr>
            <w:r w:rsidRPr="00F80443">
              <w:rPr>
                <w:color w:val="000000"/>
                <w:sz w:val="20"/>
                <w:szCs w:val="20"/>
              </w:rPr>
              <w:t xml:space="preserve">621 424 450,01 </w:t>
            </w:r>
          </w:p>
        </w:tc>
      </w:tr>
      <w:tr w:rsidR="00370B72" w:rsidRPr="00F80443" w14:paraId="3042223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2B6A84" w14:textId="6E7A9966"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BA2567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DB1D12"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9F70438" w14:textId="77777777" w:rsidR="00370B72" w:rsidRPr="00F80443" w:rsidRDefault="00370B72" w:rsidP="00FA3A47">
            <w:pPr>
              <w:jc w:val="center"/>
              <w:rPr>
                <w:color w:val="000000"/>
                <w:sz w:val="20"/>
                <w:szCs w:val="20"/>
              </w:rPr>
            </w:pPr>
            <w:r w:rsidRPr="00F80443">
              <w:rPr>
                <w:color w:val="000000"/>
                <w:sz w:val="20"/>
                <w:szCs w:val="20"/>
              </w:rPr>
              <w:t>0710000000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469B98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6FF3A13" w14:textId="77777777" w:rsidR="00370B72" w:rsidRPr="00F80443" w:rsidRDefault="00370B72" w:rsidP="00FA3A47">
            <w:pPr>
              <w:jc w:val="right"/>
              <w:rPr>
                <w:color w:val="000000"/>
                <w:sz w:val="20"/>
                <w:szCs w:val="20"/>
              </w:rPr>
            </w:pPr>
            <w:r w:rsidRPr="00F80443">
              <w:rPr>
                <w:color w:val="000000"/>
                <w:sz w:val="20"/>
                <w:szCs w:val="20"/>
              </w:rPr>
              <w:t xml:space="preserve">623 097 779,52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863B011" w14:textId="77777777" w:rsidR="00370B72" w:rsidRPr="00F80443" w:rsidRDefault="00370B72" w:rsidP="00FA3A47">
            <w:pPr>
              <w:jc w:val="right"/>
              <w:rPr>
                <w:color w:val="000000"/>
                <w:sz w:val="20"/>
                <w:szCs w:val="20"/>
              </w:rPr>
            </w:pPr>
            <w:r w:rsidRPr="00F80443">
              <w:rPr>
                <w:color w:val="000000"/>
                <w:sz w:val="20"/>
                <w:szCs w:val="20"/>
              </w:rPr>
              <w:t xml:space="preserve">507 223 226,13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662263" w14:textId="77777777" w:rsidR="00370B72" w:rsidRPr="00F80443" w:rsidRDefault="00370B72" w:rsidP="00FA3A47">
            <w:pPr>
              <w:jc w:val="right"/>
              <w:rPr>
                <w:color w:val="000000"/>
                <w:sz w:val="20"/>
                <w:szCs w:val="20"/>
              </w:rPr>
            </w:pPr>
            <w:r w:rsidRPr="00F80443">
              <w:rPr>
                <w:color w:val="000000"/>
                <w:sz w:val="20"/>
                <w:szCs w:val="20"/>
              </w:rPr>
              <w:t xml:space="preserve">621 424 450,01 </w:t>
            </w:r>
          </w:p>
        </w:tc>
      </w:tr>
      <w:tr w:rsidR="00370B72" w:rsidRPr="00F80443" w14:paraId="5E19073F"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280B6B" w14:textId="26DD6FD3"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F4B0DD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D5EE89E"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D0EC45F" w14:textId="77777777" w:rsidR="00370B72" w:rsidRPr="00F80443" w:rsidRDefault="00370B72" w:rsidP="00FA3A47">
            <w:pPr>
              <w:jc w:val="center"/>
              <w:rPr>
                <w:color w:val="000000"/>
                <w:sz w:val="20"/>
                <w:szCs w:val="20"/>
              </w:rPr>
            </w:pPr>
            <w:r w:rsidRPr="00F80443">
              <w:rPr>
                <w:color w:val="000000"/>
                <w:sz w:val="20"/>
                <w:szCs w:val="20"/>
              </w:rPr>
              <w:t>0710001790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905B9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F1652B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66F624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1977E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00B1E4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37D62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620517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0E22942"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F55A4E9" w14:textId="77777777" w:rsidR="00370B72" w:rsidRPr="00F80443" w:rsidRDefault="00370B72" w:rsidP="00FA3A47">
            <w:pPr>
              <w:jc w:val="center"/>
              <w:rPr>
                <w:color w:val="000000"/>
                <w:sz w:val="20"/>
                <w:szCs w:val="20"/>
              </w:rPr>
            </w:pPr>
            <w:r w:rsidRPr="00F80443">
              <w:rPr>
                <w:color w:val="000000"/>
                <w:sz w:val="20"/>
                <w:szCs w:val="20"/>
              </w:rPr>
              <w:t>0710001790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A479FA"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17E8451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4AE371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84B47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35A7B6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9571B8"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138773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423227"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C8ACC5A" w14:textId="77777777" w:rsidR="00370B72" w:rsidRPr="00F80443" w:rsidRDefault="00370B72" w:rsidP="00FA3A47">
            <w:pPr>
              <w:jc w:val="center"/>
              <w:rPr>
                <w:color w:val="000000"/>
                <w:sz w:val="20"/>
                <w:szCs w:val="20"/>
              </w:rPr>
            </w:pPr>
            <w:r w:rsidRPr="00F80443">
              <w:rPr>
                <w:color w:val="000000"/>
                <w:sz w:val="20"/>
                <w:szCs w:val="20"/>
              </w:rPr>
              <w:t>0710001790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CE456D"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5B4A514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D1D9D4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426E63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B65E72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3D4429" w14:textId="77777777" w:rsidR="00370B72" w:rsidRPr="00F80443" w:rsidRDefault="00370B72" w:rsidP="00FA3A47">
            <w:pPr>
              <w:rPr>
                <w:color w:val="000000"/>
                <w:sz w:val="20"/>
                <w:szCs w:val="20"/>
              </w:rPr>
            </w:pPr>
            <w:r w:rsidRPr="00F80443">
              <w:rPr>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940" w:type="dxa"/>
            <w:tcBorders>
              <w:top w:val="nil"/>
              <w:left w:val="nil"/>
              <w:bottom w:val="single" w:sz="4" w:space="0" w:color="auto"/>
              <w:right w:val="single" w:sz="4" w:space="0" w:color="auto"/>
            </w:tcBorders>
            <w:shd w:val="clear" w:color="auto" w:fill="auto"/>
            <w:noWrap/>
            <w:vAlign w:val="center"/>
            <w:hideMark/>
          </w:tcPr>
          <w:p w14:paraId="466CAAA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DB35EF"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1B1024A"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EB1C35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4A10254"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E34329"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942BED"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r>
      <w:tr w:rsidR="00370B72" w:rsidRPr="00F80443" w14:paraId="079F947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60DA7F" w14:textId="77777777" w:rsidR="00370B72" w:rsidRPr="00F80443" w:rsidRDefault="00370B72" w:rsidP="00FA3A47">
            <w:pPr>
              <w:rPr>
                <w:color w:val="000000"/>
                <w:sz w:val="20"/>
                <w:szCs w:val="20"/>
              </w:rPr>
            </w:pPr>
            <w:r w:rsidRPr="00F80443">
              <w:rPr>
                <w:color w:val="000000"/>
                <w:sz w:val="20"/>
                <w:szCs w:val="2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1AAF73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6DA6127"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2CDF825"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B5A1A0"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5D06261B"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FF0AF60"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84E059"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r>
      <w:tr w:rsidR="00370B72" w:rsidRPr="00F80443" w14:paraId="3F79412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0E924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A0ECF3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2F4804"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1EAAAA7"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A1A368"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6E06A558"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0215A3"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B04BAA6"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r>
      <w:tr w:rsidR="00370B72" w:rsidRPr="00F80443" w14:paraId="6FCB746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C46C20"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дошкольного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6F74D8F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B59283"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0C2B0BE"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80313F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9217AEB" w14:textId="77777777" w:rsidR="00370B72" w:rsidRPr="00F80443" w:rsidRDefault="00370B72" w:rsidP="00FA3A47">
            <w:pPr>
              <w:jc w:val="right"/>
              <w:rPr>
                <w:color w:val="000000"/>
                <w:sz w:val="20"/>
                <w:szCs w:val="20"/>
              </w:rPr>
            </w:pPr>
            <w:r w:rsidRPr="00F80443">
              <w:rPr>
                <w:color w:val="000000"/>
                <w:sz w:val="20"/>
                <w:szCs w:val="20"/>
              </w:rPr>
              <w:t xml:space="preserve">129 613 811,34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75514D" w14:textId="77777777" w:rsidR="00370B72" w:rsidRPr="00F80443" w:rsidRDefault="00370B72" w:rsidP="00FA3A47">
            <w:pPr>
              <w:jc w:val="right"/>
              <w:rPr>
                <w:color w:val="000000"/>
                <w:sz w:val="20"/>
                <w:szCs w:val="20"/>
              </w:rPr>
            </w:pPr>
            <w:r w:rsidRPr="00F80443">
              <w:rPr>
                <w:color w:val="000000"/>
                <w:sz w:val="20"/>
                <w:szCs w:val="20"/>
              </w:rPr>
              <w:t xml:space="preserve">76 987 280,00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BCDF33" w14:textId="77777777" w:rsidR="00370B72" w:rsidRPr="00F80443" w:rsidRDefault="00370B72" w:rsidP="00FA3A47">
            <w:pPr>
              <w:jc w:val="right"/>
              <w:rPr>
                <w:color w:val="000000"/>
                <w:sz w:val="20"/>
                <w:szCs w:val="20"/>
              </w:rPr>
            </w:pPr>
            <w:r w:rsidRPr="00F80443">
              <w:rPr>
                <w:color w:val="000000"/>
                <w:sz w:val="20"/>
                <w:szCs w:val="20"/>
              </w:rPr>
              <w:t xml:space="preserve">76 015 340,00 </w:t>
            </w:r>
          </w:p>
        </w:tc>
      </w:tr>
      <w:tr w:rsidR="00370B72" w:rsidRPr="00F80443" w14:paraId="27718E68"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3D7B31"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30ABF6A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022DF4D"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4DD7D5D"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01F444F"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6A8C5746" w14:textId="77777777" w:rsidR="00370B72" w:rsidRPr="00F80443" w:rsidRDefault="00370B72" w:rsidP="00FA3A47">
            <w:pPr>
              <w:jc w:val="right"/>
              <w:rPr>
                <w:color w:val="000000"/>
                <w:sz w:val="20"/>
                <w:szCs w:val="20"/>
              </w:rPr>
            </w:pPr>
            <w:r w:rsidRPr="00F80443">
              <w:rPr>
                <w:color w:val="000000"/>
                <w:sz w:val="20"/>
                <w:szCs w:val="20"/>
              </w:rPr>
              <w:t xml:space="preserve">37 819 168,77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FD0AB3" w14:textId="77777777" w:rsidR="00370B72" w:rsidRPr="00F80443" w:rsidRDefault="00370B72" w:rsidP="00FA3A47">
            <w:pPr>
              <w:jc w:val="right"/>
              <w:rPr>
                <w:color w:val="000000"/>
                <w:sz w:val="20"/>
                <w:szCs w:val="20"/>
              </w:rPr>
            </w:pPr>
            <w:r w:rsidRPr="00F80443">
              <w:rPr>
                <w:color w:val="000000"/>
                <w:sz w:val="20"/>
                <w:szCs w:val="20"/>
              </w:rPr>
              <w:t xml:space="preserve">2 408 399,00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902895" w14:textId="77777777" w:rsidR="00370B72" w:rsidRPr="00F80443" w:rsidRDefault="00370B72" w:rsidP="00FA3A47">
            <w:pPr>
              <w:jc w:val="right"/>
              <w:rPr>
                <w:color w:val="000000"/>
                <w:sz w:val="20"/>
                <w:szCs w:val="20"/>
              </w:rPr>
            </w:pPr>
            <w:r w:rsidRPr="00F80443">
              <w:rPr>
                <w:color w:val="000000"/>
                <w:sz w:val="20"/>
                <w:szCs w:val="20"/>
              </w:rPr>
              <w:t xml:space="preserve">2 504 743,00 </w:t>
            </w:r>
          </w:p>
        </w:tc>
      </w:tr>
      <w:tr w:rsidR="00370B72" w:rsidRPr="00F80443" w14:paraId="0301B3C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71010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6C421E5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921E62"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3A47356"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E98D00"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38D2FBE9" w14:textId="77777777" w:rsidR="00370B72" w:rsidRPr="00F80443" w:rsidRDefault="00370B72" w:rsidP="00FA3A47">
            <w:pPr>
              <w:jc w:val="right"/>
              <w:rPr>
                <w:color w:val="000000"/>
                <w:sz w:val="20"/>
                <w:szCs w:val="20"/>
              </w:rPr>
            </w:pPr>
            <w:r w:rsidRPr="00F80443">
              <w:rPr>
                <w:color w:val="000000"/>
                <w:sz w:val="20"/>
                <w:szCs w:val="20"/>
              </w:rPr>
              <w:t xml:space="preserve">37 819 168,77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16FB5B" w14:textId="77777777" w:rsidR="00370B72" w:rsidRPr="00F80443" w:rsidRDefault="00370B72" w:rsidP="00FA3A47">
            <w:pPr>
              <w:jc w:val="right"/>
              <w:rPr>
                <w:color w:val="000000"/>
                <w:sz w:val="20"/>
                <w:szCs w:val="20"/>
              </w:rPr>
            </w:pPr>
            <w:r w:rsidRPr="00F80443">
              <w:rPr>
                <w:color w:val="000000"/>
                <w:sz w:val="20"/>
                <w:szCs w:val="20"/>
              </w:rPr>
              <w:t xml:space="preserve">2 408 399,00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B58024" w14:textId="77777777" w:rsidR="00370B72" w:rsidRPr="00F80443" w:rsidRDefault="00370B72" w:rsidP="00FA3A47">
            <w:pPr>
              <w:jc w:val="right"/>
              <w:rPr>
                <w:color w:val="000000"/>
                <w:sz w:val="20"/>
                <w:szCs w:val="20"/>
              </w:rPr>
            </w:pPr>
            <w:r w:rsidRPr="00F80443">
              <w:rPr>
                <w:color w:val="000000"/>
                <w:sz w:val="20"/>
                <w:szCs w:val="20"/>
              </w:rPr>
              <w:t xml:space="preserve">2 504 743,00 </w:t>
            </w:r>
          </w:p>
        </w:tc>
      </w:tr>
      <w:tr w:rsidR="00370B72" w:rsidRPr="00F80443" w14:paraId="1CB6422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59C24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58050A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6A3F70E"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B49B7BD"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61ABDD3"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2AF144A2" w14:textId="77777777" w:rsidR="00370B72" w:rsidRPr="00F80443" w:rsidRDefault="00370B72" w:rsidP="00FA3A47">
            <w:pPr>
              <w:jc w:val="right"/>
              <w:rPr>
                <w:color w:val="000000"/>
                <w:sz w:val="20"/>
                <w:szCs w:val="20"/>
              </w:rPr>
            </w:pPr>
            <w:r w:rsidRPr="00F80443">
              <w:rPr>
                <w:color w:val="000000"/>
                <w:sz w:val="20"/>
                <w:szCs w:val="20"/>
              </w:rPr>
              <w:t xml:space="preserve">91 453 570,91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4E2D3CC" w14:textId="77777777" w:rsidR="00370B72" w:rsidRPr="00F80443" w:rsidRDefault="00370B72" w:rsidP="00FA3A47">
            <w:pPr>
              <w:jc w:val="right"/>
              <w:rPr>
                <w:color w:val="000000"/>
                <w:sz w:val="20"/>
                <w:szCs w:val="20"/>
              </w:rPr>
            </w:pPr>
            <w:r w:rsidRPr="00F80443">
              <w:rPr>
                <w:color w:val="000000"/>
                <w:sz w:val="20"/>
                <w:szCs w:val="20"/>
              </w:rPr>
              <w:t xml:space="preserve">74 578 881,00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E3DD87" w14:textId="77777777" w:rsidR="00370B72" w:rsidRPr="00F80443" w:rsidRDefault="00370B72" w:rsidP="00FA3A47">
            <w:pPr>
              <w:jc w:val="right"/>
              <w:rPr>
                <w:color w:val="000000"/>
                <w:sz w:val="20"/>
                <w:szCs w:val="20"/>
              </w:rPr>
            </w:pPr>
            <w:r w:rsidRPr="00F80443">
              <w:rPr>
                <w:color w:val="000000"/>
                <w:sz w:val="20"/>
                <w:szCs w:val="20"/>
              </w:rPr>
              <w:t xml:space="preserve">73 510 597,00 </w:t>
            </w:r>
          </w:p>
        </w:tc>
      </w:tr>
      <w:tr w:rsidR="00370B72" w:rsidRPr="00F80443" w14:paraId="59B73E0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14E8A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82D11C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0FB5FE"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9C59BAE"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F223D9"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20561A2B" w14:textId="77777777" w:rsidR="00370B72" w:rsidRPr="00F80443" w:rsidRDefault="00370B72" w:rsidP="00FA3A47">
            <w:pPr>
              <w:jc w:val="right"/>
              <w:rPr>
                <w:color w:val="000000"/>
                <w:sz w:val="20"/>
                <w:szCs w:val="20"/>
              </w:rPr>
            </w:pPr>
            <w:r w:rsidRPr="00F80443">
              <w:rPr>
                <w:color w:val="000000"/>
                <w:sz w:val="20"/>
                <w:szCs w:val="20"/>
              </w:rPr>
              <w:t xml:space="preserve">91 453 570,91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36B179" w14:textId="77777777" w:rsidR="00370B72" w:rsidRPr="00F80443" w:rsidRDefault="00370B72" w:rsidP="00FA3A47">
            <w:pPr>
              <w:jc w:val="right"/>
              <w:rPr>
                <w:color w:val="000000"/>
                <w:sz w:val="20"/>
                <w:szCs w:val="20"/>
              </w:rPr>
            </w:pPr>
            <w:r w:rsidRPr="00F80443">
              <w:rPr>
                <w:color w:val="000000"/>
                <w:sz w:val="20"/>
                <w:szCs w:val="20"/>
              </w:rPr>
              <w:t xml:space="preserve">74 578 881,00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433E3C" w14:textId="77777777" w:rsidR="00370B72" w:rsidRPr="00F80443" w:rsidRDefault="00370B72" w:rsidP="00FA3A47">
            <w:pPr>
              <w:jc w:val="right"/>
              <w:rPr>
                <w:color w:val="000000"/>
                <w:sz w:val="20"/>
                <w:szCs w:val="20"/>
              </w:rPr>
            </w:pPr>
            <w:r w:rsidRPr="00F80443">
              <w:rPr>
                <w:color w:val="000000"/>
                <w:sz w:val="20"/>
                <w:szCs w:val="20"/>
              </w:rPr>
              <w:t xml:space="preserve">73 510 597,00 </w:t>
            </w:r>
          </w:p>
        </w:tc>
      </w:tr>
      <w:tr w:rsidR="00370B72" w:rsidRPr="00F80443" w14:paraId="4B2DC4B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D2FE76"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6A78DAF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763238"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671500F"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190E64"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gridSpan w:val="2"/>
            <w:tcBorders>
              <w:top w:val="nil"/>
              <w:left w:val="nil"/>
              <w:bottom w:val="single" w:sz="4" w:space="0" w:color="auto"/>
              <w:right w:val="nil"/>
            </w:tcBorders>
            <w:shd w:val="clear" w:color="auto" w:fill="auto"/>
            <w:noWrap/>
            <w:vAlign w:val="center"/>
            <w:hideMark/>
          </w:tcPr>
          <w:p w14:paraId="1049DBFC" w14:textId="77777777" w:rsidR="00370B72" w:rsidRPr="00F80443" w:rsidRDefault="00370B72" w:rsidP="00FA3A47">
            <w:pPr>
              <w:jc w:val="right"/>
              <w:rPr>
                <w:color w:val="000000"/>
                <w:sz w:val="20"/>
                <w:szCs w:val="20"/>
              </w:rPr>
            </w:pPr>
            <w:r w:rsidRPr="00F80443">
              <w:rPr>
                <w:color w:val="000000"/>
                <w:sz w:val="20"/>
                <w:szCs w:val="20"/>
              </w:rPr>
              <w:t xml:space="preserve">300 000,00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C891B3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E6614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F30CD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E092F9"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037322E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0F3748"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9C8C1EA"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5C3F21F"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gridSpan w:val="2"/>
            <w:tcBorders>
              <w:top w:val="nil"/>
              <w:left w:val="nil"/>
              <w:bottom w:val="single" w:sz="4" w:space="0" w:color="auto"/>
              <w:right w:val="nil"/>
            </w:tcBorders>
            <w:shd w:val="clear" w:color="auto" w:fill="auto"/>
            <w:noWrap/>
            <w:vAlign w:val="center"/>
            <w:hideMark/>
          </w:tcPr>
          <w:p w14:paraId="192C4703" w14:textId="77777777" w:rsidR="00370B72" w:rsidRPr="00F80443" w:rsidRDefault="00370B72" w:rsidP="00FA3A47">
            <w:pPr>
              <w:jc w:val="right"/>
              <w:rPr>
                <w:color w:val="000000"/>
                <w:sz w:val="20"/>
                <w:szCs w:val="20"/>
              </w:rPr>
            </w:pPr>
            <w:r w:rsidRPr="00F80443">
              <w:rPr>
                <w:color w:val="000000"/>
                <w:sz w:val="20"/>
                <w:szCs w:val="20"/>
              </w:rPr>
              <w:t xml:space="preserve">300 000,00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ACF6F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8B100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1A00EC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40CA08"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24936FA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2EFC82"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099F2D2"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055C32"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31AED863" w14:textId="77777777" w:rsidR="00370B72" w:rsidRPr="00F80443" w:rsidRDefault="00370B72" w:rsidP="00FA3A47">
            <w:pPr>
              <w:jc w:val="right"/>
              <w:rPr>
                <w:color w:val="000000"/>
                <w:sz w:val="20"/>
                <w:szCs w:val="20"/>
              </w:rPr>
            </w:pPr>
            <w:r w:rsidRPr="00F80443">
              <w:rPr>
                <w:color w:val="000000"/>
                <w:sz w:val="20"/>
                <w:szCs w:val="20"/>
              </w:rPr>
              <w:t xml:space="preserve">41 071,66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BB008D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50B0E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1E3F24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638EE2"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1A6D3C8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BB90639"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430B577"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BAE5A57"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gridSpan w:val="2"/>
            <w:tcBorders>
              <w:top w:val="nil"/>
              <w:left w:val="nil"/>
              <w:bottom w:val="single" w:sz="4" w:space="0" w:color="auto"/>
              <w:right w:val="nil"/>
            </w:tcBorders>
            <w:shd w:val="clear" w:color="auto" w:fill="auto"/>
            <w:noWrap/>
            <w:vAlign w:val="center"/>
            <w:hideMark/>
          </w:tcPr>
          <w:p w14:paraId="7ACC99B6" w14:textId="77777777" w:rsidR="00370B72" w:rsidRPr="00F80443" w:rsidRDefault="00370B72" w:rsidP="00FA3A47">
            <w:pPr>
              <w:jc w:val="right"/>
              <w:rPr>
                <w:color w:val="000000"/>
                <w:sz w:val="20"/>
                <w:szCs w:val="20"/>
              </w:rPr>
            </w:pPr>
            <w:r w:rsidRPr="00F80443">
              <w:rPr>
                <w:color w:val="000000"/>
                <w:sz w:val="20"/>
                <w:szCs w:val="20"/>
              </w:rPr>
              <w:t xml:space="preserve">41 071,66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631E0B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86A13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17660D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D18CB1" w14:textId="77777777" w:rsidR="00370B72" w:rsidRPr="00F80443" w:rsidRDefault="00370B72" w:rsidP="00FA3A47">
            <w:pPr>
              <w:rPr>
                <w:color w:val="000000"/>
                <w:sz w:val="20"/>
                <w:szCs w:val="20"/>
              </w:rPr>
            </w:pPr>
            <w:r w:rsidRPr="00F80443">
              <w:rPr>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940" w:type="dxa"/>
            <w:tcBorders>
              <w:top w:val="nil"/>
              <w:left w:val="nil"/>
              <w:bottom w:val="single" w:sz="4" w:space="0" w:color="auto"/>
              <w:right w:val="single" w:sz="4" w:space="0" w:color="auto"/>
            </w:tcBorders>
            <w:shd w:val="clear" w:color="auto" w:fill="auto"/>
            <w:noWrap/>
            <w:vAlign w:val="center"/>
            <w:hideMark/>
          </w:tcPr>
          <w:p w14:paraId="720F3D6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DB3E08D"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8BA615C"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135BB9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56B9B41" w14:textId="77777777" w:rsidR="00370B72" w:rsidRPr="00F80443" w:rsidRDefault="00370B72" w:rsidP="00FA3A47">
            <w:pPr>
              <w:jc w:val="right"/>
              <w:rPr>
                <w:color w:val="000000"/>
                <w:sz w:val="20"/>
                <w:szCs w:val="20"/>
              </w:rPr>
            </w:pPr>
            <w:r w:rsidRPr="00F80443">
              <w:rPr>
                <w:color w:val="000000"/>
                <w:sz w:val="20"/>
                <w:szCs w:val="20"/>
              </w:rPr>
              <w:t xml:space="preserve">313 110 180,00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C2FD404" w14:textId="77777777" w:rsidR="00370B72" w:rsidRPr="00F80443" w:rsidRDefault="00370B72" w:rsidP="00FA3A47">
            <w:pPr>
              <w:jc w:val="right"/>
              <w:rPr>
                <w:color w:val="000000"/>
                <w:sz w:val="20"/>
                <w:szCs w:val="20"/>
              </w:rPr>
            </w:pPr>
            <w:r w:rsidRPr="00F80443">
              <w:rPr>
                <w:color w:val="000000"/>
                <w:sz w:val="20"/>
                <w:szCs w:val="20"/>
              </w:rPr>
              <w:t xml:space="preserve">339 764 350,00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1E5A1A0" w14:textId="77777777" w:rsidR="00370B72" w:rsidRPr="00F80443" w:rsidRDefault="00370B72" w:rsidP="00FA3A47">
            <w:pPr>
              <w:jc w:val="right"/>
              <w:rPr>
                <w:color w:val="000000"/>
                <w:sz w:val="20"/>
                <w:szCs w:val="20"/>
              </w:rPr>
            </w:pPr>
            <w:r w:rsidRPr="00F80443">
              <w:rPr>
                <w:color w:val="000000"/>
                <w:sz w:val="20"/>
                <w:szCs w:val="20"/>
              </w:rPr>
              <w:t xml:space="preserve">368 782 580,00 </w:t>
            </w:r>
          </w:p>
        </w:tc>
      </w:tr>
      <w:tr w:rsidR="00370B72" w:rsidRPr="00F80443" w14:paraId="4FF833FD"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6E49FC"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3192AC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8AF328"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89EF75B"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84563F"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40ED6FDA" w14:textId="77777777" w:rsidR="00370B72" w:rsidRPr="00F80443" w:rsidRDefault="00370B72" w:rsidP="00FA3A47">
            <w:pPr>
              <w:jc w:val="right"/>
              <w:rPr>
                <w:color w:val="000000"/>
                <w:sz w:val="20"/>
                <w:szCs w:val="20"/>
              </w:rPr>
            </w:pPr>
            <w:r w:rsidRPr="00F80443">
              <w:rPr>
                <w:color w:val="000000"/>
                <w:sz w:val="20"/>
                <w:szCs w:val="20"/>
              </w:rPr>
              <w:t xml:space="preserve">311 386 374,05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FE8C42D" w14:textId="77777777" w:rsidR="00370B72" w:rsidRPr="00F80443" w:rsidRDefault="00370B72" w:rsidP="00FA3A47">
            <w:pPr>
              <w:jc w:val="right"/>
              <w:rPr>
                <w:color w:val="000000"/>
                <w:sz w:val="20"/>
                <w:szCs w:val="20"/>
              </w:rPr>
            </w:pPr>
            <w:r w:rsidRPr="00F80443">
              <w:rPr>
                <w:color w:val="000000"/>
                <w:sz w:val="20"/>
                <w:szCs w:val="20"/>
              </w:rPr>
              <w:t xml:space="preserve">322 613 350,00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BAE536" w14:textId="77777777" w:rsidR="00370B72" w:rsidRPr="00F80443" w:rsidRDefault="00370B72" w:rsidP="00FA3A47">
            <w:pPr>
              <w:jc w:val="right"/>
              <w:rPr>
                <w:color w:val="000000"/>
                <w:sz w:val="20"/>
                <w:szCs w:val="20"/>
              </w:rPr>
            </w:pPr>
            <w:r w:rsidRPr="00F80443">
              <w:rPr>
                <w:color w:val="000000"/>
                <w:sz w:val="20"/>
                <w:szCs w:val="20"/>
              </w:rPr>
              <w:t xml:space="preserve">367 067 580,00 </w:t>
            </w:r>
          </w:p>
        </w:tc>
      </w:tr>
      <w:tr w:rsidR="00370B72" w:rsidRPr="00F80443" w14:paraId="3081473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EF55E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BBFC62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219F69"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FED3F6F"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BA75951"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3E1A6A04" w14:textId="77777777" w:rsidR="00370B72" w:rsidRPr="00F80443" w:rsidRDefault="00370B72" w:rsidP="00FA3A47">
            <w:pPr>
              <w:jc w:val="right"/>
              <w:rPr>
                <w:color w:val="000000"/>
                <w:sz w:val="20"/>
                <w:szCs w:val="20"/>
              </w:rPr>
            </w:pPr>
            <w:r w:rsidRPr="00F80443">
              <w:rPr>
                <w:color w:val="000000"/>
                <w:sz w:val="20"/>
                <w:szCs w:val="20"/>
              </w:rPr>
              <w:t xml:space="preserve">311 386 374,05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6620362" w14:textId="77777777" w:rsidR="00370B72" w:rsidRPr="00F80443" w:rsidRDefault="00370B72" w:rsidP="00FA3A47">
            <w:pPr>
              <w:jc w:val="right"/>
              <w:rPr>
                <w:color w:val="000000"/>
                <w:sz w:val="20"/>
                <w:szCs w:val="20"/>
              </w:rPr>
            </w:pPr>
            <w:r w:rsidRPr="00F80443">
              <w:rPr>
                <w:color w:val="000000"/>
                <w:sz w:val="20"/>
                <w:szCs w:val="20"/>
              </w:rPr>
              <w:t xml:space="preserve">322 613 350,00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28779B" w14:textId="77777777" w:rsidR="00370B72" w:rsidRPr="00F80443" w:rsidRDefault="00370B72" w:rsidP="00FA3A47">
            <w:pPr>
              <w:jc w:val="right"/>
              <w:rPr>
                <w:color w:val="000000"/>
                <w:sz w:val="20"/>
                <w:szCs w:val="20"/>
              </w:rPr>
            </w:pPr>
            <w:r w:rsidRPr="00F80443">
              <w:rPr>
                <w:color w:val="000000"/>
                <w:sz w:val="20"/>
                <w:szCs w:val="20"/>
              </w:rPr>
              <w:t xml:space="preserve">367 067 580,00 </w:t>
            </w:r>
          </w:p>
        </w:tc>
      </w:tr>
      <w:tr w:rsidR="00370B72" w:rsidRPr="00F80443" w14:paraId="0B00B73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95842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4FCE74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4241D9"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9E5099D"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AE6F2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8EBF274" w14:textId="77777777" w:rsidR="00370B72" w:rsidRPr="00F80443" w:rsidRDefault="00370B72" w:rsidP="00FA3A47">
            <w:pPr>
              <w:jc w:val="right"/>
              <w:rPr>
                <w:color w:val="000000"/>
                <w:sz w:val="20"/>
                <w:szCs w:val="20"/>
              </w:rPr>
            </w:pPr>
            <w:r w:rsidRPr="00F80443">
              <w:rPr>
                <w:color w:val="000000"/>
                <w:sz w:val="20"/>
                <w:szCs w:val="20"/>
              </w:rPr>
              <w:t xml:space="preserve">1 721 200,00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EC13591" w14:textId="77777777" w:rsidR="00370B72" w:rsidRPr="00F80443" w:rsidRDefault="00370B72" w:rsidP="00FA3A47">
            <w:pPr>
              <w:jc w:val="right"/>
              <w:rPr>
                <w:color w:val="000000"/>
                <w:sz w:val="20"/>
                <w:szCs w:val="20"/>
              </w:rPr>
            </w:pPr>
            <w:r w:rsidRPr="00F80443">
              <w:rPr>
                <w:color w:val="000000"/>
                <w:sz w:val="20"/>
                <w:szCs w:val="20"/>
              </w:rPr>
              <w:t xml:space="preserve">17 151 000,00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30C4F5" w14:textId="77777777" w:rsidR="00370B72" w:rsidRPr="00F80443" w:rsidRDefault="00370B72" w:rsidP="00FA3A47">
            <w:pPr>
              <w:jc w:val="right"/>
              <w:rPr>
                <w:color w:val="000000"/>
                <w:sz w:val="20"/>
                <w:szCs w:val="20"/>
              </w:rPr>
            </w:pPr>
            <w:r w:rsidRPr="00F80443">
              <w:rPr>
                <w:color w:val="000000"/>
                <w:sz w:val="20"/>
                <w:szCs w:val="20"/>
              </w:rPr>
              <w:t xml:space="preserve">1 715 000,00 </w:t>
            </w:r>
          </w:p>
        </w:tc>
      </w:tr>
      <w:tr w:rsidR="00370B72" w:rsidRPr="00F80443" w14:paraId="3363539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813BAE"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9DB4A5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C0CEEB"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BCECDE2"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BD4000"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424D253A" w14:textId="77777777" w:rsidR="00370B72" w:rsidRPr="00F80443" w:rsidRDefault="00370B72" w:rsidP="00FA3A47">
            <w:pPr>
              <w:jc w:val="right"/>
              <w:rPr>
                <w:color w:val="000000"/>
                <w:sz w:val="20"/>
                <w:szCs w:val="20"/>
              </w:rPr>
            </w:pPr>
            <w:r w:rsidRPr="00F80443">
              <w:rPr>
                <w:color w:val="000000"/>
                <w:sz w:val="20"/>
                <w:szCs w:val="20"/>
              </w:rPr>
              <w:t xml:space="preserve">1 721 200,00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9A0B1F" w14:textId="77777777" w:rsidR="00370B72" w:rsidRPr="00F80443" w:rsidRDefault="00370B72" w:rsidP="00FA3A47">
            <w:pPr>
              <w:jc w:val="right"/>
              <w:rPr>
                <w:color w:val="000000"/>
                <w:sz w:val="20"/>
                <w:szCs w:val="20"/>
              </w:rPr>
            </w:pPr>
            <w:r w:rsidRPr="00F80443">
              <w:rPr>
                <w:color w:val="000000"/>
                <w:sz w:val="20"/>
                <w:szCs w:val="20"/>
              </w:rPr>
              <w:t xml:space="preserve">17 151 000,00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A97110" w14:textId="77777777" w:rsidR="00370B72" w:rsidRPr="00F80443" w:rsidRDefault="00370B72" w:rsidP="00FA3A47">
            <w:pPr>
              <w:jc w:val="right"/>
              <w:rPr>
                <w:color w:val="000000"/>
                <w:sz w:val="20"/>
                <w:szCs w:val="20"/>
              </w:rPr>
            </w:pPr>
            <w:r w:rsidRPr="00F80443">
              <w:rPr>
                <w:color w:val="000000"/>
                <w:sz w:val="20"/>
                <w:szCs w:val="20"/>
              </w:rPr>
              <w:t xml:space="preserve">1 715 000,00 </w:t>
            </w:r>
          </w:p>
        </w:tc>
      </w:tr>
      <w:tr w:rsidR="00370B72" w:rsidRPr="00F80443" w14:paraId="520DD3C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8BC851"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01907ED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5E55B9"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10B515C"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A3CE96A"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7DD33F11" w14:textId="77777777" w:rsidR="00370B72" w:rsidRPr="00F80443" w:rsidRDefault="00370B72" w:rsidP="00FA3A47">
            <w:pPr>
              <w:jc w:val="right"/>
              <w:rPr>
                <w:color w:val="000000"/>
                <w:sz w:val="20"/>
                <w:szCs w:val="20"/>
              </w:rPr>
            </w:pPr>
            <w:r w:rsidRPr="00F80443">
              <w:rPr>
                <w:color w:val="000000"/>
                <w:sz w:val="20"/>
                <w:szCs w:val="20"/>
              </w:rPr>
              <w:t xml:space="preserve">2 605,95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C275BA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F4AFE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9753B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82CB50"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6FBEC19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156559"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3DDB051"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AC1FAFA"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gridSpan w:val="2"/>
            <w:tcBorders>
              <w:top w:val="nil"/>
              <w:left w:val="nil"/>
              <w:bottom w:val="single" w:sz="4" w:space="0" w:color="auto"/>
              <w:right w:val="nil"/>
            </w:tcBorders>
            <w:shd w:val="clear" w:color="auto" w:fill="auto"/>
            <w:noWrap/>
            <w:vAlign w:val="center"/>
            <w:hideMark/>
          </w:tcPr>
          <w:p w14:paraId="6EC623B5" w14:textId="77777777" w:rsidR="00370B72" w:rsidRPr="00F80443" w:rsidRDefault="00370B72" w:rsidP="00FA3A47">
            <w:pPr>
              <w:jc w:val="right"/>
              <w:rPr>
                <w:color w:val="000000"/>
                <w:sz w:val="20"/>
                <w:szCs w:val="20"/>
              </w:rPr>
            </w:pPr>
            <w:r w:rsidRPr="00F80443">
              <w:rPr>
                <w:color w:val="000000"/>
                <w:sz w:val="20"/>
                <w:szCs w:val="20"/>
              </w:rPr>
              <w:t xml:space="preserve">2 605,95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54BD4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ED530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6CED3DE"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7460D7" w14:textId="6B2C24F3"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9B3D03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481CC8"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3850B16"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2070A1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31A9F39" w14:textId="77777777" w:rsidR="00370B72" w:rsidRPr="00F80443" w:rsidRDefault="00370B72" w:rsidP="00FA3A47">
            <w:pPr>
              <w:jc w:val="right"/>
              <w:rPr>
                <w:color w:val="000000"/>
                <w:sz w:val="20"/>
                <w:szCs w:val="20"/>
              </w:rPr>
            </w:pPr>
            <w:r w:rsidRPr="00F80443">
              <w:rPr>
                <w:color w:val="000000"/>
                <w:sz w:val="20"/>
                <w:szCs w:val="20"/>
              </w:rPr>
              <w:t xml:space="preserve">91 877 370,07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F5B0E2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3A836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5EB6006"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A2A4E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59CB65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80BF695"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DFF76D6"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C7EDF3B"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2A46E56D" w14:textId="77777777" w:rsidR="00370B72" w:rsidRPr="00F80443" w:rsidRDefault="00370B72" w:rsidP="00FA3A47">
            <w:pPr>
              <w:jc w:val="right"/>
              <w:rPr>
                <w:color w:val="000000"/>
                <w:sz w:val="20"/>
                <w:szCs w:val="20"/>
              </w:rPr>
            </w:pPr>
            <w:r w:rsidRPr="00F80443">
              <w:rPr>
                <w:color w:val="000000"/>
                <w:sz w:val="20"/>
                <w:szCs w:val="20"/>
              </w:rPr>
              <w:t xml:space="preserve">63 477 370,07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CDC5E5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1BFDF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D1C79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CF97D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24015F9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3BCCBB7"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CE01D98"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DC4290"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48F248D5" w14:textId="77777777" w:rsidR="00370B72" w:rsidRPr="00F80443" w:rsidRDefault="00370B72" w:rsidP="00FA3A47">
            <w:pPr>
              <w:jc w:val="right"/>
              <w:rPr>
                <w:color w:val="000000"/>
                <w:sz w:val="20"/>
                <w:szCs w:val="20"/>
              </w:rPr>
            </w:pPr>
            <w:r w:rsidRPr="00F80443">
              <w:rPr>
                <w:color w:val="000000"/>
                <w:sz w:val="20"/>
                <w:szCs w:val="20"/>
              </w:rPr>
              <w:t xml:space="preserve">63 477 370,07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E0E7E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2D383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30AEF7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E35F7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4D1860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50FD724"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BBD720B"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CCF46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0AC8D62F" w14:textId="77777777" w:rsidR="00370B72" w:rsidRPr="00F80443" w:rsidRDefault="00370B72" w:rsidP="00FA3A47">
            <w:pPr>
              <w:jc w:val="right"/>
              <w:rPr>
                <w:color w:val="000000"/>
                <w:sz w:val="20"/>
                <w:szCs w:val="20"/>
              </w:rPr>
            </w:pPr>
            <w:r w:rsidRPr="00F80443">
              <w:rPr>
                <w:color w:val="000000"/>
                <w:sz w:val="20"/>
                <w:szCs w:val="20"/>
              </w:rPr>
              <w:t xml:space="preserve">28 400 000,00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CD767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47295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955FE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9071EE"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16F93E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8AA41E"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1C6F582"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C53133"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6FFD5B79" w14:textId="77777777" w:rsidR="00370B72" w:rsidRPr="00F80443" w:rsidRDefault="00370B72" w:rsidP="00FA3A47">
            <w:pPr>
              <w:jc w:val="right"/>
              <w:rPr>
                <w:color w:val="000000"/>
                <w:sz w:val="20"/>
                <w:szCs w:val="20"/>
              </w:rPr>
            </w:pPr>
            <w:r w:rsidRPr="00F80443">
              <w:rPr>
                <w:color w:val="000000"/>
                <w:sz w:val="20"/>
                <w:szCs w:val="20"/>
              </w:rPr>
              <w:t xml:space="preserve">28 400 000,00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5AB2B0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9E0E3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7EF792C"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8CF2AA" w14:textId="12889D7D"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746441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DAFFD00"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389DB91" w14:textId="77777777" w:rsidR="00370B72" w:rsidRPr="00F80443" w:rsidRDefault="00370B72" w:rsidP="00FA3A47">
            <w:pPr>
              <w:jc w:val="center"/>
              <w:rPr>
                <w:color w:val="000000"/>
                <w:sz w:val="20"/>
                <w:szCs w:val="20"/>
              </w:rPr>
            </w:pPr>
            <w:r w:rsidRPr="00F80443">
              <w:rPr>
                <w:color w:val="000000"/>
                <w:sz w:val="20"/>
                <w:szCs w:val="20"/>
              </w:rPr>
              <w:t>071Я100000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AB9191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A04C29A"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3AA64B7"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E680FF"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5698E864"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087236" w14:textId="162B1062" w:rsidR="00370B72" w:rsidRPr="00F80443" w:rsidRDefault="00370B72" w:rsidP="00FA3A47">
            <w:pPr>
              <w:rPr>
                <w:color w:val="000000"/>
                <w:sz w:val="20"/>
                <w:szCs w:val="20"/>
              </w:rPr>
            </w:pPr>
            <w:r w:rsidRPr="00F80443">
              <w:rPr>
                <w:color w:val="000000"/>
                <w:sz w:val="20"/>
                <w:szCs w:val="20"/>
              </w:rPr>
              <w:t xml:space="preserve">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4126AA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92EEEC"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CE4B48C" w14:textId="77777777" w:rsidR="00370B72" w:rsidRPr="00F80443" w:rsidRDefault="00370B72" w:rsidP="00FA3A47">
            <w:pPr>
              <w:jc w:val="center"/>
              <w:rPr>
                <w:color w:val="000000"/>
                <w:sz w:val="20"/>
                <w:szCs w:val="20"/>
              </w:rPr>
            </w:pPr>
            <w:r w:rsidRPr="00F80443">
              <w:rPr>
                <w:color w:val="000000"/>
                <w:sz w:val="20"/>
                <w:szCs w:val="20"/>
              </w:rPr>
              <w:t>071Я153150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EF060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8C7D420"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5219A54"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2A6606"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00DEE3D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1839F7"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374995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2A7111"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640A5AB" w14:textId="77777777" w:rsidR="00370B72" w:rsidRPr="00F80443" w:rsidRDefault="00370B72" w:rsidP="00FA3A47">
            <w:pPr>
              <w:jc w:val="center"/>
              <w:rPr>
                <w:color w:val="000000"/>
                <w:sz w:val="20"/>
                <w:szCs w:val="20"/>
              </w:rPr>
            </w:pPr>
            <w:r w:rsidRPr="00F80443">
              <w:rPr>
                <w:color w:val="000000"/>
                <w:sz w:val="20"/>
                <w:szCs w:val="20"/>
              </w:rPr>
              <w:t>071Я153150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205AC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09474CFA"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60CDA4"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BDD69C"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6D671AB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D72EF6"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73138E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6101B1"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28AD9FE" w14:textId="77777777" w:rsidR="00370B72" w:rsidRPr="00F80443" w:rsidRDefault="00370B72" w:rsidP="00FA3A47">
            <w:pPr>
              <w:jc w:val="center"/>
              <w:rPr>
                <w:color w:val="000000"/>
                <w:sz w:val="20"/>
                <w:szCs w:val="20"/>
              </w:rPr>
            </w:pPr>
            <w:r w:rsidRPr="00F80443">
              <w:rPr>
                <w:color w:val="000000"/>
                <w:sz w:val="20"/>
                <w:szCs w:val="20"/>
              </w:rPr>
              <w:t>071Я153150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D98DF6"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6C27E20B"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117C25F"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889274"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44C956E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79EA7A" w14:textId="77777777" w:rsidR="00370B72" w:rsidRPr="00F80443" w:rsidRDefault="00370B72" w:rsidP="00FA3A47">
            <w:pPr>
              <w:rPr>
                <w:color w:val="000000"/>
                <w:sz w:val="20"/>
                <w:szCs w:val="20"/>
              </w:rPr>
            </w:pPr>
            <w:r w:rsidRPr="00F80443">
              <w:rPr>
                <w:color w:val="000000"/>
                <w:sz w:val="20"/>
                <w:szCs w:val="20"/>
              </w:rPr>
              <w:t>Общее 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14:paraId="0B25231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C0CC6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16D6B99"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DC5959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0078C01" w14:textId="77777777" w:rsidR="00370B72" w:rsidRPr="00F80443" w:rsidRDefault="00370B72" w:rsidP="00FA3A47">
            <w:pPr>
              <w:jc w:val="right"/>
              <w:rPr>
                <w:color w:val="000000"/>
                <w:sz w:val="20"/>
                <w:szCs w:val="20"/>
              </w:rPr>
            </w:pPr>
            <w:r w:rsidRPr="00F80443">
              <w:rPr>
                <w:color w:val="000000"/>
                <w:sz w:val="20"/>
                <w:szCs w:val="20"/>
              </w:rPr>
              <w:t xml:space="preserve">1 968 679 860,33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C92E245" w14:textId="77777777" w:rsidR="00370B72" w:rsidRPr="00F80443" w:rsidRDefault="00370B72" w:rsidP="00FA3A47">
            <w:pPr>
              <w:jc w:val="right"/>
              <w:rPr>
                <w:color w:val="000000"/>
                <w:sz w:val="20"/>
                <w:szCs w:val="20"/>
              </w:rPr>
            </w:pPr>
            <w:r w:rsidRPr="00F80443">
              <w:rPr>
                <w:color w:val="000000"/>
                <w:sz w:val="20"/>
                <w:szCs w:val="20"/>
              </w:rPr>
              <w:t xml:space="preserve">1 714 103 881,03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9FF5E17" w14:textId="77777777" w:rsidR="00370B72" w:rsidRPr="00F80443" w:rsidRDefault="00370B72" w:rsidP="00FA3A47">
            <w:pPr>
              <w:jc w:val="right"/>
              <w:rPr>
                <w:color w:val="000000"/>
                <w:sz w:val="20"/>
                <w:szCs w:val="20"/>
              </w:rPr>
            </w:pPr>
            <w:r w:rsidRPr="00F80443">
              <w:rPr>
                <w:color w:val="000000"/>
                <w:sz w:val="20"/>
                <w:szCs w:val="20"/>
              </w:rPr>
              <w:t xml:space="preserve">1 850 544 932,20 </w:t>
            </w:r>
          </w:p>
        </w:tc>
      </w:tr>
      <w:tr w:rsidR="00370B72" w:rsidRPr="00F80443" w14:paraId="56E30D1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1868E8" w14:textId="5B9013B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27D8FE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6077CD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84D4D25"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8958D1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C535100" w14:textId="77777777" w:rsidR="00370B72" w:rsidRPr="00F80443" w:rsidRDefault="00370B72" w:rsidP="00FA3A47">
            <w:pPr>
              <w:jc w:val="right"/>
              <w:rPr>
                <w:color w:val="000000"/>
                <w:sz w:val="20"/>
                <w:szCs w:val="20"/>
              </w:rPr>
            </w:pPr>
            <w:r w:rsidRPr="00F80443">
              <w:rPr>
                <w:color w:val="000000"/>
                <w:sz w:val="20"/>
                <w:szCs w:val="20"/>
              </w:rPr>
              <w:t xml:space="preserve">1 929 459 960,33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3574113" w14:textId="77777777" w:rsidR="00370B72" w:rsidRPr="00F80443" w:rsidRDefault="00370B72" w:rsidP="00FA3A47">
            <w:pPr>
              <w:jc w:val="right"/>
              <w:rPr>
                <w:color w:val="000000"/>
                <w:sz w:val="20"/>
                <w:szCs w:val="20"/>
              </w:rPr>
            </w:pPr>
            <w:r w:rsidRPr="00F80443">
              <w:rPr>
                <w:color w:val="000000"/>
                <w:sz w:val="20"/>
                <w:szCs w:val="20"/>
              </w:rPr>
              <w:t xml:space="preserve">1 714 103 881,03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6821BD" w14:textId="77777777" w:rsidR="00370B72" w:rsidRPr="00F80443" w:rsidRDefault="00370B72" w:rsidP="00FA3A47">
            <w:pPr>
              <w:jc w:val="right"/>
              <w:rPr>
                <w:color w:val="000000"/>
                <w:sz w:val="20"/>
                <w:szCs w:val="20"/>
              </w:rPr>
            </w:pPr>
            <w:r w:rsidRPr="00F80443">
              <w:rPr>
                <w:color w:val="000000"/>
                <w:sz w:val="20"/>
                <w:szCs w:val="20"/>
              </w:rPr>
              <w:t xml:space="preserve">1 850 544 932,20 </w:t>
            </w:r>
          </w:p>
        </w:tc>
      </w:tr>
      <w:tr w:rsidR="00370B72" w:rsidRPr="00F80443" w14:paraId="1631E2A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7A762F" w14:textId="67689325"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814DDC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8E4E40"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55CD76D" w14:textId="77777777" w:rsidR="00370B72" w:rsidRPr="00F80443" w:rsidRDefault="00370B72" w:rsidP="00FA3A47">
            <w:pPr>
              <w:jc w:val="center"/>
              <w:rPr>
                <w:color w:val="000000"/>
                <w:sz w:val="20"/>
                <w:szCs w:val="20"/>
              </w:rPr>
            </w:pPr>
            <w:r w:rsidRPr="00F80443">
              <w:rPr>
                <w:color w:val="000000"/>
                <w:sz w:val="20"/>
                <w:szCs w:val="20"/>
              </w:rPr>
              <w:t>0710000000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5C132D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FC80518" w14:textId="77777777" w:rsidR="00370B72" w:rsidRPr="00F80443" w:rsidRDefault="00370B72" w:rsidP="00FA3A47">
            <w:pPr>
              <w:jc w:val="right"/>
              <w:rPr>
                <w:color w:val="000000"/>
                <w:sz w:val="20"/>
                <w:szCs w:val="20"/>
              </w:rPr>
            </w:pPr>
            <w:r w:rsidRPr="00F80443">
              <w:rPr>
                <w:color w:val="000000"/>
                <w:sz w:val="20"/>
                <w:szCs w:val="20"/>
              </w:rPr>
              <w:t xml:space="preserve">1 928 852 986,03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786341" w14:textId="77777777" w:rsidR="00370B72" w:rsidRPr="00F80443" w:rsidRDefault="00370B72" w:rsidP="00FA3A47">
            <w:pPr>
              <w:jc w:val="right"/>
              <w:rPr>
                <w:color w:val="000000"/>
                <w:sz w:val="20"/>
                <w:szCs w:val="20"/>
              </w:rPr>
            </w:pPr>
            <w:r w:rsidRPr="00F80443">
              <w:rPr>
                <w:color w:val="000000"/>
                <w:sz w:val="20"/>
                <w:szCs w:val="20"/>
              </w:rPr>
              <w:t xml:space="preserve">1 714 103 881,03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848011" w14:textId="77777777" w:rsidR="00370B72" w:rsidRPr="00F80443" w:rsidRDefault="00370B72" w:rsidP="00FA3A47">
            <w:pPr>
              <w:jc w:val="right"/>
              <w:rPr>
                <w:color w:val="000000"/>
                <w:sz w:val="20"/>
                <w:szCs w:val="20"/>
              </w:rPr>
            </w:pPr>
            <w:r w:rsidRPr="00F80443">
              <w:rPr>
                <w:color w:val="000000"/>
                <w:sz w:val="20"/>
                <w:szCs w:val="20"/>
              </w:rPr>
              <w:t xml:space="preserve">1 850 544 932,20 </w:t>
            </w:r>
          </w:p>
        </w:tc>
      </w:tr>
      <w:tr w:rsidR="00370B72" w:rsidRPr="00F80443" w14:paraId="2DDBA1D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D09EF3" w14:textId="77777777" w:rsidR="00370B72" w:rsidRPr="00F80443" w:rsidRDefault="00370B72" w:rsidP="00FA3A47">
            <w:pPr>
              <w:rPr>
                <w:color w:val="000000"/>
                <w:sz w:val="20"/>
                <w:szCs w:val="20"/>
              </w:rPr>
            </w:pPr>
            <w:r w:rsidRPr="00F80443">
              <w:rPr>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940" w:type="dxa"/>
            <w:tcBorders>
              <w:top w:val="nil"/>
              <w:left w:val="nil"/>
              <w:bottom w:val="single" w:sz="4" w:space="0" w:color="auto"/>
              <w:right w:val="single" w:sz="4" w:space="0" w:color="auto"/>
            </w:tcBorders>
            <w:shd w:val="clear" w:color="auto" w:fill="auto"/>
            <w:noWrap/>
            <w:vAlign w:val="center"/>
            <w:hideMark/>
          </w:tcPr>
          <w:p w14:paraId="686E7CE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1BBC08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AD6D85C"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F37141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F09B76D" w14:textId="77777777" w:rsidR="00370B72" w:rsidRPr="00F80443" w:rsidRDefault="00370B72" w:rsidP="00FA3A47">
            <w:pPr>
              <w:jc w:val="right"/>
              <w:rPr>
                <w:color w:val="000000"/>
                <w:sz w:val="20"/>
                <w:szCs w:val="20"/>
              </w:rPr>
            </w:pPr>
            <w:r w:rsidRPr="00F80443">
              <w:rPr>
                <w:color w:val="000000"/>
                <w:sz w:val="20"/>
                <w:szCs w:val="20"/>
              </w:rPr>
              <w:t xml:space="preserve">35 822 300,00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CEB5F9" w14:textId="77777777" w:rsidR="00370B72" w:rsidRPr="00F80443" w:rsidRDefault="00370B72" w:rsidP="00FA3A47">
            <w:pPr>
              <w:jc w:val="right"/>
              <w:rPr>
                <w:color w:val="000000"/>
                <w:sz w:val="20"/>
                <w:szCs w:val="20"/>
              </w:rPr>
            </w:pPr>
            <w:r w:rsidRPr="00F80443">
              <w:rPr>
                <w:color w:val="000000"/>
                <w:sz w:val="20"/>
                <w:szCs w:val="20"/>
              </w:rPr>
              <w:t xml:space="preserve">35 099 300,00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280885" w14:textId="77777777" w:rsidR="00370B72" w:rsidRPr="00F80443" w:rsidRDefault="00370B72" w:rsidP="00FA3A47">
            <w:pPr>
              <w:jc w:val="right"/>
              <w:rPr>
                <w:color w:val="000000"/>
                <w:sz w:val="20"/>
                <w:szCs w:val="20"/>
              </w:rPr>
            </w:pPr>
            <w:r w:rsidRPr="00F80443">
              <w:rPr>
                <w:color w:val="000000"/>
                <w:sz w:val="20"/>
                <w:szCs w:val="20"/>
              </w:rPr>
              <w:t xml:space="preserve">35 099 300,00 </w:t>
            </w:r>
          </w:p>
        </w:tc>
      </w:tr>
      <w:tr w:rsidR="00370B72" w:rsidRPr="00F80443" w14:paraId="28BCA3A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DCB8E7" w14:textId="77777777" w:rsidR="00370B72" w:rsidRPr="00F80443" w:rsidRDefault="00370B72" w:rsidP="00FA3A47">
            <w:pPr>
              <w:rPr>
                <w:color w:val="000000"/>
                <w:sz w:val="20"/>
                <w:szCs w:val="20"/>
              </w:rPr>
            </w:pPr>
            <w:r w:rsidRPr="00F80443">
              <w:rPr>
                <w:color w:val="000000"/>
                <w:sz w:val="20"/>
                <w:szCs w:val="2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7AE632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1F15A6"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B8E87F3"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6025EDB"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23FDA86A" w14:textId="77777777" w:rsidR="00370B72" w:rsidRPr="00F80443" w:rsidRDefault="00370B72" w:rsidP="00FA3A47">
            <w:pPr>
              <w:jc w:val="right"/>
              <w:rPr>
                <w:color w:val="000000"/>
                <w:sz w:val="20"/>
                <w:szCs w:val="20"/>
              </w:rPr>
            </w:pPr>
            <w:r w:rsidRPr="00F80443">
              <w:rPr>
                <w:color w:val="000000"/>
                <w:sz w:val="20"/>
                <w:szCs w:val="20"/>
              </w:rPr>
              <w:t xml:space="preserve">21 529 989,00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32AE78" w14:textId="77777777" w:rsidR="00370B72" w:rsidRPr="00F80443" w:rsidRDefault="00370B72" w:rsidP="00FA3A47">
            <w:pPr>
              <w:jc w:val="right"/>
              <w:rPr>
                <w:color w:val="000000"/>
                <w:sz w:val="20"/>
                <w:szCs w:val="20"/>
              </w:rPr>
            </w:pPr>
            <w:r w:rsidRPr="00F80443">
              <w:rPr>
                <w:color w:val="000000"/>
                <w:sz w:val="20"/>
                <w:szCs w:val="20"/>
              </w:rPr>
              <w:t xml:space="preserve">21 349 300,00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5C01C5" w14:textId="77777777" w:rsidR="00370B72" w:rsidRPr="00F80443" w:rsidRDefault="00370B72" w:rsidP="00FA3A47">
            <w:pPr>
              <w:jc w:val="right"/>
              <w:rPr>
                <w:color w:val="000000"/>
                <w:sz w:val="20"/>
                <w:szCs w:val="20"/>
              </w:rPr>
            </w:pPr>
            <w:r w:rsidRPr="00F80443">
              <w:rPr>
                <w:color w:val="000000"/>
                <w:sz w:val="20"/>
                <w:szCs w:val="20"/>
              </w:rPr>
              <w:t xml:space="preserve">21 349 300,00 </w:t>
            </w:r>
          </w:p>
        </w:tc>
      </w:tr>
      <w:tr w:rsidR="00370B72" w:rsidRPr="00F80443" w14:paraId="7DE7561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E01E21"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BF0C29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66C6B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7E257D6"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150823C"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18A11B4E" w14:textId="77777777" w:rsidR="00370B72" w:rsidRPr="00F80443" w:rsidRDefault="00370B72" w:rsidP="00FA3A47">
            <w:pPr>
              <w:jc w:val="right"/>
              <w:rPr>
                <w:color w:val="000000"/>
                <w:sz w:val="20"/>
                <w:szCs w:val="20"/>
              </w:rPr>
            </w:pPr>
            <w:r w:rsidRPr="00F80443">
              <w:rPr>
                <w:color w:val="000000"/>
                <w:sz w:val="20"/>
                <w:szCs w:val="20"/>
              </w:rPr>
              <w:t xml:space="preserve">21 529 989,00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A13B33" w14:textId="77777777" w:rsidR="00370B72" w:rsidRPr="00F80443" w:rsidRDefault="00370B72" w:rsidP="00FA3A47">
            <w:pPr>
              <w:jc w:val="right"/>
              <w:rPr>
                <w:color w:val="000000"/>
                <w:sz w:val="20"/>
                <w:szCs w:val="20"/>
              </w:rPr>
            </w:pPr>
            <w:r w:rsidRPr="00F80443">
              <w:rPr>
                <w:color w:val="000000"/>
                <w:sz w:val="20"/>
                <w:szCs w:val="20"/>
              </w:rPr>
              <w:t xml:space="preserve">21 349 300,00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F6918BF" w14:textId="77777777" w:rsidR="00370B72" w:rsidRPr="00F80443" w:rsidRDefault="00370B72" w:rsidP="00FA3A47">
            <w:pPr>
              <w:jc w:val="right"/>
              <w:rPr>
                <w:color w:val="000000"/>
                <w:sz w:val="20"/>
                <w:szCs w:val="20"/>
              </w:rPr>
            </w:pPr>
            <w:r w:rsidRPr="00F80443">
              <w:rPr>
                <w:color w:val="000000"/>
                <w:sz w:val="20"/>
                <w:szCs w:val="20"/>
              </w:rPr>
              <w:t xml:space="preserve">21 349 300,00 </w:t>
            </w:r>
          </w:p>
        </w:tc>
      </w:tr>
      <w:tr w:rsidR="00370B72" w:rsidRPr="00F80443" w14:paraId="34B711D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DE9031"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2B4E679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9E7EF4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1D278B0"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6CDD52"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75733D0C"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0F9E048"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1E0BC9"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r>
      <w:tr w:rsidR="00370B72" w:rsidRPr="00F80443" w14:paraId="4E06278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34F7DD"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0115DC6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B57D30"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3907A7F"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B83A31"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gridSpan w:val="2"/>
            <w:tcBorders>
              <w:top w:val="nil"/>
              <w:left w:val="nil"/>
              <w:bottom w:val="single" w:sz="4" w:space="0" w:color="auto"/>
              <w:right w:val="nil"/>
            </w:tcBorders>
            <w:shd w:val="clear" w:color="auto" w:fill="auto"/>
            <w:noWrap/>
            <w:vAlign w:val="center"/>
            <w:hideMark/>
          </w:tcPr>
          <w:p w14:paraId="7E9D64C1"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2F4316"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2D904F"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r>
      <w:tr w:rsidR="00370B72" w:rsidRPr="00F80443" w14:paraId="5F337F5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263CA1"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EF0D23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7BE61A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DB40D70"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748B7A"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3517C906" w14:textId="77777777" w:rsidR="00370B72" w:rsidRPr="00F80443" w:rsidRDefault="00370B72" w:rsidP="00FA3A47">
            <w:pPr>
              <w:jc w:val="right"/>
              <w:rPr>
                <w:color w:val="000000"/>
                <w:sz w:val="20"/>
                <w:szCs w:val="20"/>
              </w:rPr>
            </w:pPr>
            <w:r w:rsidRPr="00F80443">
              <w:rPr>
                <w:color w:val="000000"/>
                <w:sz w:val="20"/>
                <w:szCs w:val="20"/>
              </w:rPr>
              <w:t xml:space="preserve">14 092 311,00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87AED6"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4B48C5"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r>
      <w:tr w:rsidR="00370B72" w:rsidRPr="00F80443" w14:paraId="296AEF1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A8006B"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924F95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A7E4AB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A05D6C1"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0C7664"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2226B0B9" w14:textId="77777777" w:rsidR="00370B72" w:rsidRPr="00F80443" w:rsidRDefault="00370B72" w:rsidP="00FA3A47">
            <w:pPr>
              <w:jc w:val="right"/>
              <w:rPr>
                <w:color w:val="000000"/>
                <w:sz w:val="20"/>
                <w:szCs w:val="20"/>
              </w:rPr>
            </w:pPr>
            <w:r w:rsidRPr="00F80443">
              <w:rPr>
                <w:color w:val="000000"/>
                <w:sz w:val="20"/>
                <w:szCs w:val="20"/>
              </w:rPr>
              <w:t xml:space="preserve">14 092 311,00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1566D3E"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A9BAAB"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r>
      <w:tr w:rsidR="00370B72" w:rsidRPr="00F80443" w14:paraId="4B00B8C2"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63FFD5" w14:textId="1E692A57"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образования Новосибирской области подпрограммы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r w:rsidRPr="00F80443">
              <w:rPr>
                <w:color w:val="000000"/>
                <w:sz w:val="20"/>
                <w:szCs w:val="20"/>
              </w:rPr>
              <w:t xml:space="preserve"> в рамках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55A4F1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9A095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4652779"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7A810C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59817CD" w14:textId="77777777" w:rsidR="00370B72" w:rsidRPr="00F80443" w:rsidRDefault="00370B72" w:rsidP="00FA3A47">
            <w:pPr>
              <w:jc w:val="right"/>
              <w:rPr>
                <w:color w:val="000000"/>
                <w:sz w:val="20"/>
                <w:szCs w:val="20"/>
              </w:rPr>
            </w:pPr>
            <w:r w:rsidRPr="00F80443">
              <w:rPr>
                <w:color w:val="000000"/>
                <w:sz w:val="20"/>
                <w:szCs w:val="20"/>
              </w:rPr>
              <w:t xml:space="preserve">186 835 992,93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D60331" w14:textId="77777777" w:rsidR="00370B72" w:rsidRPr="00F80443" w:rsidRDefault="00370B72" w:rsidP="00FA3A47">
            <w:pPr>
              <w:jc w:val="right"/>
              <w:rPr>
                <w:color w:val="000000"/>
                <w:sz w:val="20"/>
                <w:szCs w:val="20"/>
              </w:rPr>
            </w:pPr>
            <w:r w:rsidRPr="00F80443">
              <w:rPr>
                <w:color w:val="000000"/>
                <w:sz w:val="20"/>
                <w:szCs w:val="20"/>
              </w:rPr>
              <w:t xml:space="preserve">2 300 000,00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4541F9" w14:textId="77777777" w:rsidR="00370B72" w:rsidRPr="00F80443" w:rsidRDefault="00370B72" w:rsidP="00FA3A47">
            <w:pPr>
              <w:jc w:val="right"/>
              <w:rPr>
                <w:color w:val="000000"/>
                <w:sz w:val="20"/>
                <w:szCs w:val="20"/>
              </w:rPr>
            </w:pPr>
            <w:r w:rsidRPr="00F80443">
              <w:rPr>
                <w:color w:val="000000"/>
                <w:sz w:val="20"/>
                <w:szCs w:val="20"/>
              </w:rPr>
              <w:t xml:space="preserve">96 000 000,00 </w:t>
            </w:r>
          </w:p>
        </w:tc>
      </w:tr>
      <w:tr w:rsidR="00370B72" w:rsidRPr="00F80443" w14:paraId="079F709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BCD95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8EBE4C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CB3B8D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5C64207"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1DFFC6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78E2F0E7" w14:textId="77777777" w:rsidR="00370B72" w:rsidRPr="00F80443" w:rsidRDefault="00370B72" w:rsidP="00FA3A47">
            <w:pPr>
              <w:jc w:val="right"/>
              <w:rPr>
                <w:color w:val="000000"/>
                <w:sz w:val="20"/>
                <w:szCs w:val="20"/>
              </w:rPr>
            </w:pPr>
            <w:r w:rsidRPr="00F80443">
              <w:rPr>
                <w:color w:val="000000"/>
                <w:sz w:val="20"/>
                <w:szCs w:val="20"/>
              </w:rPr>
              <w:t xml:space="preserve">141 922 100,00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540C6EE" w14:textId="77777777" w:rsidR="00370B72" w:rsidRPr="00F80443" w:rsidRDefault="00370B72" w:rsidP="00FA3A47">
            <w:pPr>
              <w:jc w:val="right"/>
              <w:rPr>
                <w:color w:val="000000"/>
                <w:sz w:val="20"/>
                <w:szCs w:val="20"/>
              </w:rPr>
            </w:pPr>
            <w:r w:rsidRPr="00F80443">
              <w:rPr>
                <w:color w:val="000000"/>
                <w:sz w:val="20"/>
                <w:szCs w:val="20"/>
              </w:rPr>
              <w:t xml:space="preserve">2 300 000,00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1C596D" w14:textId="77777777" w:rsidR="00370B72" w:rsidRPr="00F80443" w:rsidRDefault="00370B72" w:rsidP="00FA3A47">
            <w:pPr>
              <w:jc w:val="right"/>
              <w:rPr>
                <w:color w:val="000000"/>
                <w:sz w:val="20"/>
                <w:szCs w:val="20"/>
              </w:rPr>
            </w:pPr>
            <w:r w:rsidRPr="00F80443">
              <w:rPr>
                <w:color w:val="000000"/>
                <w:sz w:val="20"/>
                <w:szCs w:val="20"/>
              </w:rPr>
              <w:t xml:space="preserve">96 000 000,00 </w:t>
            </w:r>
          </w:p>
        </w:tc>
      </w:tr>
      <w:tr w:rsidR="00370B72" w:rsidRPr="00F80443" w14:paraId="42ECB8B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AED0A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F869BC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134C0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1598D6C"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3936E5C"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19FD784C" w14:textId="77777777" w:rsidR="00370B72" w:rsidRPr="00F80443" w:rsidRDefault="00370B72" w:rsidP="00FA3A47">
            <w:pPr>
              <w:jc w:val="right"/>
              <w:rPr>
                <w:color w:val="000000"/>
                <w:sz w:val="20"/>
                <w:szCs w:val="20"/>
              </w:rPr>
            </w:pPr>
            <w:r w:rsidRPr="00F80443">
              <w:rPr>
                <w:color w:val="000000"/>
                <w:sz w:val="20"/>
                <w:szCs w:val="20"/>
              </w:rPr>
              <w:t xml:space="preserve">141 922 100,00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BFCA9EB" w14:textId="77777777" w:rsidR="00370B72" w:rsidRPr="00F80443" w:rsidRDefault="00370B72" w:rsidP="00FA3A47">
            <w:pPr>
              <w:jc w:val="right"/>
              <w:rPr>
                <w:color w:val="000000"/>
                <w:sz w:val="20"/>
                <w:szCs w:val="20"/>
              </w:rPr>
            </w:pPr>
            <w:r w:rsidRPr="00F80443">
              <w:rPr>
                <w:color w:val="000000"/>
                <w:sz w:val="20"/>
                <w:szCs w:val="20"/>
              </w:rPr>
              <w:t xml:space="preserve">2 300 000,00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0F5997" w14:textId="77777777" w:rsidR="00370B72" w:rsidRPr="00F80443" w:rsidRDefault="00370B72" w:rsidP="00FA3A47">
            <w:pPr>
              <w:jc w:val="right"/>
              <w:rPr>
                <w:color w:val="000000"/>
                <w:sz w:val="20"/>
                <w:szCs w:val="20"/>
              </w:rPr>
            </w:pPr>
            <w:r w:rsidRPr="00F80443">
              <w:rPr>
                <w:color w:val="000000"/>
                <w:sz w:val="20"/>
                <w:szCs w:val="20"/>
              </w:rPr>
              <w:t xml:space="preserve">96 000 000,00 </w:t>
            </w:r>
          </w:p>
        </w:tc>
      </w:tr>
      <w:tr w:rsidR="00370B72" w:rsidRPr="00F80443" w14:paraId="4AA138A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76390B"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8770D3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422BD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79836BD"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578B884"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434B8136" w14:textId="77777777" w:rsidR="00370B72" w:rsidRPr="00F80443" w:rsidRDefault="00370B72" w:rsidP="00FA3A47">
            <w:pPr>
              <w:jc w:val="right"/>
              <w:rPr>
                <w:color w:val="000000"/>
                <w:sz w:val="20"/>
                <w:szCs w:val="20"/>
              </w:rPr>
            </w:pPr>
            <w:r w:rsidRPr="00F80443">
              <w:rPr>
                <w:color w:val="000000"/>
                <w:sz w:val="20"/>
                <w:szCs w:val="20"/>
              </w:rPr>
              <w:t xml:space="preserve">44 913 892,93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A8C59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B1FF6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9850DD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06B3F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A32A9A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A42C5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946AF73"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C58314"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7F4267DC" w14:textId="77777777" w:rsidR="00370B72" w:rsidRPr="00F80443" w:rsidRDefault="00370B72" w:rsidP="00FA3A47">
            <w:pPr>
              <w:jc w:val="right"/>
              <w:rPr>
                <w:color w:val="000000"/>
                <w:sz w:val="20"/>
                <w:szCs w:val="20"/>
              </w:rPr>
            </w:pPr>
            <w:r w:rsidRPr="00F80443">
              <w:rPr>
                <w:color w:val="000000"/>
                <w:sz w:val="20"/>
                <w:szCs w:val="20"/>
              </w:rPr>
              <w:t xml:space="preserve">44 913 892,93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1975BB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A6011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343FE2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702728"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начальных, неполных средних и средних школ, школ-детских садов</w:t>
            </w:r>
          </w:p>
        </w:tc>
        <w:tc>
          <w:tcPr>
            <w:tcW w:w="940" w:type="dxa"/>
            <w:tcBorders>
              <w:top w:val="nil"/>
              <w:left w:val="nil"/>
              <w:bottom w:val="single" w:sz="4" w:space="0" w:color="auto"/>
              <w:right w:val="single" w:sz="4" w:space="0" w:color="auto"/>
            </w:tcBorders>
            <w:shd w:val="clear" w:color="auto" w:fill="auto"/>
            <w:noWrap/>
            <w:vAlign w:val="center"/>
            <w:hideMark/>
          </w:tcPr>
          <w:p w14:paraId="699AD25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8539C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905DC6F"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0E66C0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2CC5E35" w14:textId="77777777" w:rsidR="00370B72" w:rsidRPr="00F80443" w:rsidRDefault="00370B72" w:rsidP="00FA3A47">
            <w:pPr>
              <w:jc w:val="right"/>
              <w:rPr>
                <w:color w:val="000000"/>
                <w:sz w:val="20"/>
                <w:szCs w:val="20"/>
              </w:rPr>
            </w:pPr>
            <w:r w:rsidRPr="00F80443">
              <w:rPr>
                <w:color w:val="000000"/>
                <w:sz w:val="20"/>
                <w:szCs w:val="20"/>
              </w:rPr>
              <w:t xml:space="preserve">237 542 256,52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546DA2A" w14:textId="77777777" w:rsidR="00370B72" w:rsidRPr="00F80443" w:rsidRDefault="00370B72" w:rsidP="00FA3A47">
            <w:pPr>
              <w:jc w:val="right"/>
              <w:rPr>
                <w:color w:val="000000"/>
                <w:sz w:val="20"/>
                <w:szCs w:val="20"/>
              </w:rPr>
            </w:pPr>
            <w:r w:rsidRPr="00F80443">
              <w:rPr>
                <w:color w:val="000000"/>
                <w:sz w:val="20"/>
                <w:szCs w:val="20"/>
              </w:rPr>
              <w:t xml:space="preserve">218 528 060,00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2C5EF6" w14:textId="77777777" w:rsidR="00370B72" w:rsidRPr="00F80443" w:rsidRDefault="00370B72" w:rsidP="00FA3A47">
            <w:pPr>
              <w:jc w:val="right"/>
              <w:rPr>
                <w:color w:val="000000"/>
                <w:sz w:val="20"/>
                <w:szCs w:val="20"/>
              </w:rPr>
            </w:pPr>
            <w:r w:rsidRPr="00F80443">
              <w:rPr>
                <w:color w:val="000000"/>
                <w:sz w:val="20"/>
                <w:szCs w:val="20"/>
              </w:rPr>
              <w:t xml:space="preserve">251 361 058,00 </w:t>
            </w:r>
          </w:p>
        </w:tc>
      </w:tr>
      <w:tr w:rsidR="00370B72" w:rsidRPr="00F80443" w14:paraId="2FFFE124"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7AD306"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CFE5C6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2ACED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64E6453"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6BA9E8"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1561F689" w14:textId="77777777" w:rsidR="00370B72" w:rsidRPr="00F80443" w:rsidRDefault="00370B72" w:rsidP="00FA3A47">
            <w:pPr>
              <w:jc w:val="right"/>
              <w:rPr>
                <w:color w:val="000000"/>
                <w:sz w:val="20"/>
                <w:szCs w:val="20"/>
              </w:rPr>
            </w:pPr>
            <w:r w:rsidRPr="00F80443">
              <w:rPr>
                <w:color w:val="000000"/>
                <w:sz w:val="20"/>
                <w:szCs w:val="20"/>
              </w:rPr>
              <w:t xml:space="preserve">11 873 408,91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A3BA3A8" w14:textId="77777777" w:rsidR="00370B72" w:rsidRPr="00F80443" w:rsidRDefault="00370B72" w:rsidP="00FA3A47">
            <w:pPr>
              <w:jc w:val="right"/>
              <w:rPr>
                <w:color w:val="000000"/>
                <w:sz w:val="20"/>
                <w:szCs w:val="20"/>
              </w:rPr>
            </w:pPr>
            <w:r w:rsidRPr="00F80443">
              <w:rPr>
                <w:color w:val="000000"/>
                <w:sz w:val="20"/>
                <w:szCs w:val="20"/>
              </w:rPr>
              <w:t xml:space="preserve">68 388 594,11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026596" w14:textId="77777777" w:rsidR="00370B72" w:rsidRPr="00F80443" w:rsidRDefault="00370B72" w:rsidP="00FA3A47">
            <w:pPr>
              <w:jc w:val="right"/>
              <w:rPr>
                <w:color w:val="000000"/>
                <w:sz w:val="20"/>
                <w:szCs w:val="20"/>
              </w:rPr>
            </w:pPr>
            <w:r w:rsidRPr="00F80443">
              <w:rPr>
                <w:color w:val="000000"/>
                <w:sz w:val="20"/>
                <w:szCs w:val="20"/>
              </w:rPr>
              <w:t xml:space="preserve">78 124 456,20 </w:t>
            </w:r>
          </w:p>
        </w:tc>
      </w:tr>
      <w:tr w:rsidR="00370B72" w:rsidRPr="00F80443" w14:paraId="7D8C717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6CFE0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E59B46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26B6C52"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E2784DF"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2114E2"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292B12F2" w14:textId="77777777" w:rsidR="00370B72" w:rsidRPr="00F80443" w:rsidRDefault="00370B72" w:rsidP="00FA3A47">
            <w:pPr>
              <w:jc w:val="right"/>
              <w:rPr>
                <w:color w:val="000000"/>
                <w:sz w:val="20"/>
                <w:szCs w:val="20"/>
              </w:rPr>
            </w:pPr>
            <w:r w:rsidRPr="00F80443">
              <w:rPr>
                <w:color w:val="000000"/>
                <w:sz w:val="20"/>
                <w:szCs w:val="20"/>
              </w:rPr>
              <w:t xml:space="preserve">11 873 408,91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48296AB" w14:textId="77777777" w:rsidR="00370B72" w:rsidRPr="00F80443" w:rsidRDefault="00370B72" w:rsidP="00FA3A47">
            <w:pPr>
              <w:jc w:val="right"/>
              <w:rPr>
                <w:color w:val="000000"/>
                <w:sz w:val="20"/>
                <w:szCs w:val="20"/>
              </w:rPr>
            </w:pPr>
            <w:r w:rsidRPr="00F80443">
              <w:rPr>
                <w:color w:val="000000"/>
                <w:sz w:val="20"/>
                <w:szCs w:val="20"/>
              </w:rPr>
              <w:t xml:space="preserve">68 388 594,11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DB0645" w14:textId="77777777" w:rsidR="00370B72" w:rsidRPr="00F80443" w:rsidRDefault="00370B72" w:rsidP="00FA3A47">
            <w:pPr>
              <w:jc w:val="right"/>
              <w:rPr>
                <w:color w:val="000000"/>
                <w:sz w:val="20"/>
                <w:szCs w:val="20"/>
              </w:rPr>
            </w:pPr>
            <w:r w:rsidRPr="00F80443">
              <w:rPr>
                <w:color w:val="000000"/>
                <w:sz w:val="20"/>
                <w:szCs w:val="20"/>
              </w:rPr>
              <w:t xml:space="preserve">78 124 456,20 </w:t>
            </w:r>
          </w:p>
        </w:tc>
      </w:tr>
      <w:tr w:rsidR="00370B72" w:rsidRPr="00F80443" w14:paraId="110D9B7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EA9BE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66AEE1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3BC829"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37A9965"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5BA2F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7388A1F1" w14:textId="77777777" w:rsidR="00370B72" w:rsidRPr="00F80443" w:rsidRDefault="00370B72" w:rsidP="00FA3A47">
            <w:pPr>
              <w:jc w:val="right"/>
              <w:rPr>
                <w:color w:val="000000"/>
                <w:sz w:val="20"/>
                <w:szCs w:val="20"/>
              </w:rPr>
            </w:pPr>
            <w:r w:rsidRPr="00F80443">
              <w:rPr>
                <w:color w:val="000000"/>
                <w:sz w:val="20"/>
                <w:szCs w:val="20"/>
              </w:rPr>
              <w:t xml:space="preserve">112 299 717,02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B9992E" w14:textId="77777777" w:rsidR="00370B72" w:rsidRPr="00F80443" w:rsidRDefault="00370B72" w:rsidP="00FA3A47">
            <w:pPr>
              <w:jc w:val="right"/>
              <w:rPr>
                <w:color w:val="000000"/>
                <w:sz w:val="20"/>
                <w:szCs w:val="20"/>
              </w:rPr>
            </w:pPr>
            <w:r w:rsidRPr="00F80443">
              <w:rPr>
                <w:color w:val="000000"/>
                <w:sz w:val="20"/>
                <w:szCs w:val="20"/>
              </w:rPr>
              <w:t xml:space="preserve">59 971 745,89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3652A6" w14:textId="77777777" w:rsidR="00370B72" w:rsidRPr="00F80443" w:rsidRDefault="00370B72" w:rsidP="00FA3A47">
            <w:pPr>
              <w:jc w:val="right"/>
              <w:rPr>
                <w:color w:val="000000"/>
                <w:sz w:val="20"/>
                <w:szCs w:val="20"/>
              </w:rPr>
            </w:pPr>
            <w:r w:rsidRPr="00F80443">
              <w:rPr>
                <w:color w:val="000000"/>
                <w:sz w:val="20"/>
                <w:szCs w:val="20"/>
              </w:rPr>
              <w:t xml:space="preserve">59 236 601,80 </w:t>
            </w:r>
          </w:p>
        </w:tc>
      </w:tr>
      <w:tr w:rsidR="00370B72" w:rsidRPr="00F80443" w14:paraId="17B008D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11490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C2C02A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6EFB2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FA65825"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B904DC5"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7A045F98" w14:textId="77777777" w:rsidR="00370B72" w:rsidRPr="00F80443" w:rsidRDefault="00370B72" w:rsidP="00FA3A47">
            <w:pPr>
              <w:jc w:val="right"/>
              <w:rPr>
                <w:color w:val="000000"/>
                <w:sz w:val="20"/>
                <w:szCs w:val="20"/>
              </w:rPr>
            </w:pPr>
            <w:r w:rsidRPr="00F80443">
              <w:rPr>
                <w:color w:val="000000"/>
                <w:sz w:val="20"/>
                <w:szCs w:val="20"/>
              </w:rPr>
              <w:t xml:space="preserve">112 299 717,02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4D4530A" w14:textId="77777777" w:rsidR="00370B72" w:rsidRPr="00F80443" w:rsidRDefault="00370B72" w:rsidP="00FA3A47">
            <w:pPr>
              <w:jc w:val="right"/>
              <w:rPr>
                <w:color w:val="000000"/>
                <w:sz w:val="20"/>
                <w:szCs w:val="20"/>
              </w:rPr>
            </w:pPr>
            <w:r w:rsidRPr="00F80443">
              <w:rPr>
                <w:color w:val="000000"/>
                <w:sz w:val="20"/>
                <w:szCs w:val="20"/>
              </w:rPr>
              <w:t xml:space="preserve">59 971 745,89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82742F" w14:textId="77777777" w:rsidR="00370B72" w:rsidRPr="00F80443" w:rsidRDefault="00370B72" w:rsidP="00FA3A47">
            <w:pPr>
              <w:jc w:val="right"/>
              <w:rPr>
                <w:color w:val="000000"/>
                <w:sz w:val="20"/>
                <w:szCs w:val="20"/>
              </w:rPr>
            </w:pPr>
            <w:r w:rsidRPr="00F80443">
              <w:rPr>
                <w:color w:val="000000"/>
                <w:sz w:val="20"/>
                <w:szCs w:val="20"/>
              </w:rPr>
              <w:t xml:space="preserve">59 236 601,80 </w:t>
            </w:r>
          </w:p>
        </w:tc>
      </w:tr>
      <w:tr w:rsidR="00370B72" w:rsidRPr="00F80443" w14:paraId="4C0FD27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4FEACF"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2FEFE4B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25E7F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640E45E"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85CABB"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gridSpan w:val="2"/>
            <w:tcBorders>
              <w:top w:val="nil"/>
              <w:left w:val="nil"/>
              <w:bottom w:val="single" w:sz="4" w:space="0" w:color="auto"/>
              <w:right w:val="nil"/>
            </w:tcBorders>
            <w:shd w:val="clear" w:color="auto" w:fill="auto"/>
            <w:noWrap/>
            <w:vAlign w:val="center"/>
            <w:hideMark/>
          </w:tcPr>
          <w:p w14:paraId="21BF46F2" w14:textId="77777777" w:rsidR="00370B72" w:rsidRPr="00F80443" w:rsidRDefault="00370B72" w:rsidP="00FA3A47">
            <w:pPr>
              <w:jc w:val="right"/>
              <w:rPr>
                <w:color w:val="000000"/>
                <w:sz w:val="20"/>
                <w:szCs w:val="20"/>
              </w:rPr>
            </w:pPr>
            <w:r w:rsidRPr="00F80443">
              <w:rPr>
                <w:color w:val="000000"/>
                <w:sz w:val="20"/>
                <w:szCs w:val="20"/>
              </w:rPr>
              <w:t xml:space="preserve">9 664 386,43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1171A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42E9C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DDB504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09B7CF"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0DDD49D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671F3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8264857"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B22212"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gridSpan w:val="2"/>
            <w:tcBorders>
              <w:top w:val="nil"/>
              <w:left w:val="nil"/>
              <w:bottom w:val="single" w:sz="4" w:space="0" w:color="auto"/>
              <w:right w:val="nil"/>
            </w:tcBorders>
            <w:shd w:val="clear" w:color="auto" w:fill="auto"/>
            <w:noWrap/>
            <w:vAlign w:val="center"/>
            <w:hideMark/>
          </w:tcPr>
          <w:p w14:paraId="1FD1FF1B" w14:textId="77777777" w:rsidR="00370B72" w:rsidRPr="00F80443" w:rsidRDefault="00370B72" w:rsidP="00FA3A47">
            <w:pPr>
              <w:jc w:val="right"/>
              <w:rPr>
                <w:color w:val="000000"/>
                <w:sz w:val="20"/>
                <w:szCs w:val="20"/>
              </w:rPr>
            </w:pPr>
            <w:r w:rsidRPr="00F80443">
              <w:rPr>
                <w:color w:val="000000"/>
                <w:sz w:val="20"/>
                <w:szCs w:val="20"/>
              </w:rPr>
              <w:t xml:space="preserve">9 664 386,43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6347E4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DE6BD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AA82FA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A45ADD"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93E8F4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0C4D99"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309AB24"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4F765A3"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7202E4B8" w14:textId="77777777" w:rsidR="00370B72" w:rsidRPr="00F80443" w:rsidRDefault="00370B72" w:rsidP="00FA3A47">
            <w:pPr>
              <w:jc w:val="right"/>
              <w:rPr>
                <w:color w:val="000000"/>
                <w:sz w:val="20"/>
                <w:szCs w:val="20"/>
              </w:rPr>
            </w:pPr>
            <w:r w:rsidRPr="00F80443">
              <w:rPr>
                <w:color w:val="000000"/>
                <w:sz w:val="20"/>
                <w:szCs w:val="20"/>
              </w:rPr>
              <w:t xml:space="preserve">102 707 036,61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40D641F" w14:textId="77777777" w:rsidR="00370B72" w:rsidRPr="00F80443" w:rsidRDefault="00370B72" w:rsidP="00FA3A47">
            <w:pPr>
              <w:jc w:val="right"/>
              <w:rPr>
                <w:color w:val="000000"/>
                <w:sz w:val="20"/>
                <w:szCs w:val="20"/>
              </w:rPr>
            </w:pPr>
            <w:r w:rsidRPr="00F80443">
              <w:rPr>
                <w:color w:val="000000"/>
                <w:sz w:val="20"/>
                <w:szCs w:val="20"/>
              </w:rPr>
              <w:t xml:space="preserve">90 167 720,00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C6EE13" w14:textId="77777777" w:rsidR="00370B72" w:rsidRPr="00F80443" w:rsidRDefault="00370B72" w:rsidP="00FA3A47">
            <w:pPr>
              <w:jc w:val="right"/>
              <w:rPr>
                <w:color w:val="000000"/>
                <w:sz w:val="20"/>
                <w:szCs w:val="20"/>
              </w:rPr>
            </w:pPr>
            <w:r w:rsidRPr="00F80443">
              <w:rPr>
                <w:color w:val="000000"/>
                <w:sz w:val="20"/>
                <w:szCs w:val="20"/>
              </w:rPr>
              <w:t xml:space="preserve">114 000 000,00 </w:t>
            </w:r>
          </w:p>
        </w:tc>
      </w:tr>
      <w:tr w:rsidR="00370B72" w:rsidRPr="00F80443" w14:paraId="5A12853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3846CD"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700DDF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75149F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48F69C3"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CD9404C"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45847103" w14:textId="77777777" w:rsidR="00370B72" w:rsidRPr="00F80443" w:rsidRDefault="00370B72" w:rsidP="00FA3A47">
            <w:pPr>
              <w:jc w:val="right"/>
              <w:rPr>
                <w:color w:val="000000"/>
                <w:sz w:val="20"/>
                <w:szCs w:val="20"/>
              </w:rPr>
            </w:pPr>
            <w:r w:rsidRPr="00F80443">
              <w:rPr>
                <w:color w:val="000000"/>
                <w:sz w:val="20"/>
                <w:szCs w:val="20"/>
              </w:rPr>
              <w:t xml:space="preserve">102 707 036,61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4F04BEC" w14:textId="77777777" w:rsidR="00370B72" w:rsidRPr="00F80443" w:rsidRDefault="00370B72" w:rsidP="00FA3A47">
            <w:pPr>
              <w:jc w:val="right"/>
              <w:rPr>
                <w:color w:val="000000"/>
                <w:sz w:val="20"/>
                <w:szCs w:val="20"/>
              </w:rPr>
            </w:pPr>
            <w:r w:rsidRPr="00F80443">
              <w:rPr>
                <w:color w:val="000000"/>
                <w:sz w:val="20"/>
                <w:szCs w:val="20"/>
              </w:rPr>
              <w:t xml:space="preserve">90 167 720,00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9D4952" w14:textId="77777777" w:rsidR="00370B72" w:rsidRPr="00F80443" w:rsidRDefault="00370B72" w:rsidP="00FA3A47">
            <w:pPr>
              <w:jc w:val="right"/>
              <w:rPr>
                <w:color w:val="000000"/>
                <w:sz w:val="20"/>
                <w:szCs w:val="20"/>
              </w:rPr>
            </w:pPr>
            <w:r w:rsidRPr="00F80443">
              <w:rPr>
                <w:color w:val="000000"/>
                <w:sz w:val="20"/>
                <w:szCs w:val="20"/>
              </w:rPr>
              <w:t xml:space="preserve">114 000 000,00 </w:t>
            </w:r>
          </w:p>
        </w:tc>
      </w:tr>
      <w:tr w:rsidR="00370B72" w:rsidRPr="00F80443" w14:paraId="0CE8766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8C5756"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09FF2A0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FB1ED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8DAD39A"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F4AF4F"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1EF646EA" w14:textId="77777777" w:rsidR="00370B72" w:rsidRPr="00F80443" w:rsidRDefault="00370B72" w:rsidP="00FA3A47">
            <w:pPr>
              <w:jc w:val="right"/>
              <w:rPr>
                <w:color w:val="000000"/>
                <w:sz w:val="20"/>
                <w:szCs w:val="20"/>
              </w:rPr>
            </w:pPr>
            <w:r w:rsidRPr="00F80443">
              <w:rPr>
                <w:color w:val="000000"/>
                <w:sz w:val="20"/>
                <w:szCs w:val="20"/>
              </w:rPr>
              <w:t xml:space="preserve">997 707,55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90B30F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63134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C426F0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13D40B"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0CBA766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85DF190"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7090377"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FD6EA7C"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gridSpan w:val="2"/>
            <w:tcBorders>
              <w:top w:val="nil"/>
              <w:left w:val="nil"/>
              <w:bottom w:val="single" w:sz="4" w:space="0" w:color="auto"/>
              <w:right w:val="nil"/>
            </w:tcBorders>
            <w:shd w:val="clear" w:color="auto" w:fill="auto"/>
            <w:noWrap/>
            <w:vAlign w:val="center"/>
            <w:hideMark/>
          </w:tcPr>
          <w:p w14:paraId="62EE736F" w14:textId="77777777" w:rsidR="00370B72" w:rsidRPr="00F80443" w:rsidRDefault="00370B72" w:rsidP="00FA3A47">
            <w:pPr>
              <w:jc w:val="right"/>
              <w:rPr>
                <w:color w:val="000000"/>
                <w:sz w:val="20"/>
                <w:szCs w:val="20"/>
              </w:rPr>
            </w:pPr>
            <w:r w:rsidRPr="00F80443">
              <w:rPr>
                <w:color w:val="000000"/>
                <w:sz w:val="20"/>
                <w:szCs w:val="20"/>
              </w:rPr>
              <w:t xml:space="preserve">997 707,55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0CF41B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19D66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77E13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A94771"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школ-интернатов</w:t>
            </w:r>
          </w:p>
        </w:tc>
        <w:tc>
          <w:tcPr>
            <w:tcW w:w="940" w:type="dxa"/>
            <w:tcBorders>
              <w:top w:val="nil"/>
              <w:left w:val="nil"/>
              <w:bottom w:val="single" w:sz="4" w:space="0" w:color="auto"/>
              <w:right w:val="single" w:sz="4" w:space="0" w:color="auto"/>
            </w:tcBorders>
            <w:shd w:val="clear" w:color="auto" w:fill="auto"/>
            <w:noWrap/>
            <w:vAlign w:val="center"/>
            <w:hideMark/>
          </w:tcPr>
          <w:p w14:paraId="782677D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D153D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78B4BC8"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5E7134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CDC03B4" w14:textId="77777777" w:rsidR="00370B72" w:rsidRPr="00F80443" w:rsidRDefault="00370B72" w:rsidP="00FA3A47">
            <w:pPr>
              <w:jc w:val="right"/>
              <w:rPr>
                <w:color w:val="000000"/>
                <w:sz w:val="20"/>
                <w:szCs w:val="20"/>
              </w:rPr>
            </w:pPr>
            <w:r w:rsidRPr="00F80443">
              <w:rPr>
                <w:color w:val="000000"/>
                <w:sz w:val="20"/>
                <w:szCs w:val="20"/>
              </w:rPr>
              <w:t xml:space="preserve">28 754 150,30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F86F9F6" w14:textId="77777777" w:rsidR="00370B72" w:rsidRPr="00F80443" w:rsidRDefault="00370B72" w:rsidP="00FA3A47">
            <w:pPr>
              <w:jc w:val="right"/>
              <w:rPr>
                <w:color w:val="000000"/>
                <w:sz w:val="20"/>
                <w:szCs w:val="20"/>
              </w:rPr>
            </w:pPr>
            <w:r w:rsidRPr="00F80443">
              <w:rPr>
                <w:color w:val="000000"/>
                <w:sz w:val="20"/>
                <w:szCs w:val="20"/>
              </w:rPr>
              <w:t xml:space="preserve">32 889 614,00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304FF2" w14:textId="77777777" w:rsidR="00370B72" w:rsidRPr="00F80443" w:rsidRDefault="00370B72" w:rsidP="00FA3A47">
            <w:pPr>
              <w:jc w:val="right"/>
              <w:rPr>
                <w:color w:val="000000"/>
                <w:sz w:val="20"/>
                <w:szCs w:val="20"/>
              </w:rPr>
            </w:pPr>
            <w:r w:rsidRPr="00F80443">
              <w:rPr>
                <w:color w:val="000000"/>
                <w:sz w:val="20"/>
                <w:szCs w:val="20"/>
              </w:rPr>
              <w:t xml:space="preserve">32 898 775,00 </w:t>
            </w:r>
          </w:p>
        </w:tc>
      </w:tr>
      <w:tr w:rsidR="00370B72" w:rsidRPr="00F80443" w14:paraId="67715479"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08B16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628AD14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8C4DBE"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B8F3289"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929AAC"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56448E5A" w14:textId="77777777" w:rsidR="00370B72" w:rsidRPr="00F80443" w:rsidRDefault="00370B72" w:rsidP="00FA3A47">
            <w:pPr>
              <w:jc w:val="right"/>
              <w:rPr>
                <w:color w:val="000000"/>
                <w:sz w:val="20"/>
                <w:szCs w:val="20"/>
              </w:rPr>
            </w:pPr>
            <w:r w:rsidRPr="00F80443">
              <w:rPr>
                <w:color w:val="000000"/>
                <w:sz w:val="20"/>
                <w:szCs w:val="20"/>
              </w:rPr>
              <w:t xml:space="preserve">19 862 902,29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15F2AE"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0BCAD7"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r>
      <w:tr w:rsidR="00370B72" w:rsidRPr="00F80443" w14:paraId="41E5C85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C292E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208A85C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3BFA2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0F9154C"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EB2B7C8"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5941762E" w14:textId="77777777" w:rsidR="00370B72" w:rsidRPr="00F80443" w:rsidRDefault="00370B72" w:rsidP="00FA3A47">
            <w:pPr>
              <w:jc w:val="right"/>
              <w:rPr>
                <w:color w:val="000000"/>
                <w:sz w:val="20"/>
                <w:szCs w:val="20"/>
              </w:rPr>
            </w:pPr>
            <w:r w:rsidRPr="00F80443">
              <w:rPr>
                <w:color w:val="000000"/>
                <w:sz w:val="20"/>
                <w:szCs w:val="20"/>
              </w:rPr>
              <w:t xml:space="preserve">19 862 902,29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5FB820"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6276F4D"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r>
      <w:tr w:rsidR="00370B72" w:rsidRPr="00F80443" w14:paraId="5E79854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43BCF9" w14:textId="77777777" w:rsidR="00370B72" w:rsidRPr="00F80443" w:rsidRDefault="00370B72" w:rsidP="00FA3A47">
            <w:pPr>
              <w:rPr>
                <w:color w:val="000000"/>
                <w:sz w:val="20"/>
                <w:szCs w:val="20"/>
              </w:rPr>
            </w:pPr>
            <w:r w:rsidRPr="00F80443">
              <w:rPr>
                <w:color w:val="000000"/>
                <w:sz w:val="20"/>
                <w:szCs w:val="2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CB5709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AD9D1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A711B02"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025DB6A"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575F5A7B" w14:textId="77777777" w:rsidR="00370B72" w:rsidRPr="00F80443" w:rsidRDefault="00370B72" w:rsidP="00FA3A47">
            <w:pPr>
              <w:jc w:val="right"/>
              <w:rPr>
                <w:color w:val="000000"/>
                <w:sz w:val="20"/>
                <w:szCs w:val="20"/>
              </w:rPr>
            </w:pPr>
            <w:r w:rsidRPr="00F80443">
              <w:rPr>
                <w:color w:val="000000"/>
                <w:sz w:val="20"/>
                <w:szCs w:val="20"/>
              </w:rPr>
              <w:t xml:space="preserve">8 639 467,87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1F0CE2" w14:textId="77777777" w:rsidR="00370B72" w:rsidRPr="00F80443" w:rsidRDefault="00370B72" w:rsidP="00FA3A47">
            <w:pPr>
              <w:jc w:val="right"/>
              <w:rPr>
                <w:color w:val="000000"/>
                <w:sz w:val="20"/>
                <w:szCs w:val="20"/>
              </w:rPr>
            </w:pPr>
            <w:r w:rsidRPr="00F80443">
              <w:rPr>
                <w:color w:val="000000"/>
                <w:sz w:val="20"/>
                <w:szCs w:val="20"/>
              </w:rPr>
              <w:t xml:space="preserve">6 889 614,00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3DF8AB" w14:textId="77777777" w:rsidR="00370B72" w:rsidRPr="00F80443" w:rsidRDefault="00370B72" w:rsidP="00FA3A47">
            <w:pPr>
              <w:jc w:val="right"/>
              <w:rPr>
                <w:color w:val="000000"/>
                <w:sz w:val="20"/>
                <w:szCs w:val="20"/>
              </w:rPr>
            </w:pPr>
            <w:r w:rsidRPr="00F80443">
              <w:rPr>
                <w:color w:val="000000"/>
                <w:sz w:val="20"/>
                <w:szCs w:val="20"/>
              </w:rPr>
              <w:t xml:space="preserve">6 898 775,00 </w:t>
            </w:r>
          </w:p>
        </w:tc>
      </w:tr>
      <w:tr w:rsidR="00370B72" w:rsidRPr="00F80443" w14:paraId="1BC906A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FBA047"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E40C4A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C5BE26"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E1C6C1C"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6C1967"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15177D35" w14:textId="77777777" w:rsidR="00370B72" w:rsidRPr="00F80443" w:rsidRDefault="00370B72" w:rsidP="00FA3A47">
            <w:pPr>
              <w:jc w:val="right"/>
              <w:rPr>
                <w:color w:val="000000"/>
                <w:sz w:val="20"/>
                <w:szCs w:val="20"/>
              </w:rPr>
            </w:pPr>
            <w:r w:rsidRPr="00F80443">
              <w:rPr>
                <w:color w:val="000000"/>
                <w:sz w:val="20"/>
                <w:szCs w:val="20"/>
              </w:rPr>
              <w:t xml:space="preserve">8 639 467,87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12B063D" w14:textId="77777777" w:rsidR="00370B72" w:rsidRPr="00F80443" w:rsidRDefault="00370B72" w:rsidP="00FA3A47">
            <w:pPr>
              <w:jc w:val="right"/>
              <w:rPr>
                <w:color w:val="000000"/>
                <w:sz w:val="20"/>
                <w:szCs w:val="20"/>
              </w:rPr>
            </w:pPr>
            <w:r w:rsidRPr="00F80443">
              <w:rPr>
                <w:color w:val="000000"/>
                <w:sz w:val="20"/>
                <w:szCs w:val="20"/>
              </w:rPr>
              <w:t xml:space="preserve">6 889 614,00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9B1D8A" w14:textId="77777777" w:rsidR="00370B72" w:rsidRPr="00F80443" w:rsidRDefault="00370B72" w:rsidP="00FA3A47">
            <w:pPr>
              <w:jc w:val="right"/>
              <w:rPr>
                <w:color w:val="000000"/>
                <w:sz w:val="20"/>
                <w:szCs w:val="20"/>
              </w:rPr>
            </w:pPr>
            <w:r w:rsidRPr="00F80443">
              <w:rPr>
                <w:color w:val="000000"/>
                <w:sz w:val="20"/>
                <w:szCs w:val="20"/>
              </w:rPr>
              <w:t xml:space="preserve">6 898 775,00 </w:t>
            </w:r>
          </w:p>
        </w:tc>
      </w:tr>
      <w:tr w:rsidR="00370B72" w:rsidRPr="00F80443" w14:paraId="219CA68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1043FB"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2D0CA07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74DC7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63B4010"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15766F"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246D6B40" w14:textId="77777777" w:rsidR="00370B72" w:rsidRPr="00F80443" w:rsidRDefault="00370B72" w:rsidP="00FA3A47">
            <w:pPr>
              <w:jc w:val="right"/>
              <w:rPr>
                <w:color w:val="000000"/>
                <w:sz w:val="20"/>
                <w:szCs w:val="20"/>
              </w:rPr>
            </w:pPr>
            <w:r w:rsidRPr="00F80443">
              <w:rPr>
                <w:color w:val="000000"/>
                <w:sz w:val="20"/>
                <w:szCs w:val="20"/>
              </w:rPr>
              <w:t xml:space="preserve">251 780,14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4B8318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5088C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849F80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ADF166"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591293C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BCC65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D129BAD"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EB170A"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gridSpan w:val="2"/>
            <w:tcBorders>
              <w:top w:val="nil"/>
              <w:left w:val="nil"/>
              <w:bottom w:val="single" w:sz="4" w:space="0" w:color="auto"/>
              <w:right w:val="nil"/>
            </w:tcBorders>
            <w:shd w:val="clear" w:color="auto" w:fill="auto"/>
            <w:noWrap/>
            <w:vAlign w:val="center"/>
            <w:hideMark/>
          </w:tcPr>
          <w:p w14:paraId="0EDF9049" w14:textId="77777777" w:rsidR="00370B72" w:rsidRPr="00F80443" w:rsidRDefault="00370B72" w:rsidP="00FA3A47">
            <w:pPr>
              <w:jc w:val="right"/>
              <w:rPr>
                <w:color w:val="000000"/>
                <w:sz w:val="20"/>
                <w:szCs w:val="20"/>
              </w:rPr>
            </w:pPr>
            <w:r w:rsidRPr="00F80443">
              <w:rPr>
                <w:color w:val="000000"/>
                <w:sz w:val="20"/>
                <w:szCs w:val="20"/>
              </w:rPr>
              <w:t xml:space="preserve">251 780,14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1AEF61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23CBB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270632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BCFD42" w14:textId="77777777" w:rsidR="00370B72" w:rsidRPr="00F80443" w:rsidRDefault="00370B72" w:rsidP="00FA3A47">
            <w:pPr>
              <w:rPr>
                <w:color w:val="000000"/>
                <w:sz w:val="20"/>
                <w:szCs w:val="20"/>
              </w:rPr>
            </w:pPr>
            <w:r w:rsidRPr="00F80443">
              <w:rPr>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940" w:type="dxa"/>
            <w:tcBorders>
              <w:top w:val="nil"/>
              <w:left w:val="nil"/>
              <w:bottom w:val="single" w:sz="4" w:space="0" w:color="auto"/>
              <w:right w:val="single" w:sz="4" w:space="0" w:color="auto"/>
            </w:tcBorders>
            <w:shd w:val="clear" w:color="auto" w:fill="auto"/>
            <w:noWrap/>
            <w:vAlign w:val="center"/>
            <w:hideMark/>
          </w:tcPr>
          <w:p w14:paraId="354CA93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9046D7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9E8107A"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CCCC2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9C18223" w14:textId="77777777" w:rsidR="00370B72" w:rsidRPr="00F80443" w:rsidRDefault="00370B72" w:rsidP="00FA3A47">
            <w:pPr>
              <w:jc w:val="right"/>
              <w:rPr>
                <w:color w:val="000000"/>
                <w:sz w:val="20"/>
                <w:szCs w:val="20"/>
              </w:rPr>
            </w:pPr>
            <w:r w:rsidRPr="00F80443">
              <w:rPr>
                <w:color w:val="000000"/>
                <w:sz w:val="20"/>
                <w:szCs w:val="20"/>
              </w:rPr>
              <w:t xml:space="preserve">51 530 120,00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FAA3D92" w14:textId="77777777" w:rsidR="00370B72" w:rsidRPr="00F80443" w:rsidRDefault="00370B72" w:rsidP="00FA3A47">
            <w:pPr>
              <w:jc w:val="right"/>
              <w:rPr>
                <w:color w:val="000000"/>
                <w:sz w:val="20"/>
                <w:szCs w:val="20"/>
              </w:rPr>
            </w:pPr>
            <w:r w:rsidRPr="00F80443">
              <w:rPr>
                <w:color w:val="000000"/>
                <w:sz w:val="20"/>
                <w:szCs w:val="20"/>
              </w:rPr>
              <w:t xml:space="preserve">55 888 750,00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090778" w14:textId="77777777" w:rsidR="00370B72" w:rsidRPr="00F80443" w:rsidRDefault="00370B72" w:rsidP="00FA3A47">
            <w:pPr>
              <w:jc w:val="right"/>
              <w:rPr>
                <w:color w:val="000000"/>
                <w:sz w:val="20"/>
                <w:szCs w:val="20"/>
              </w:rPr>
            </w:pPr>
            <w:r w:rsidRPr="00F80443">
              <w:rPr>
                <w:color w:val="000000"/>
                <w:sz w:val="20"/>
                <w:szCs w:val="20"/>
              </w:rPr>
              <w:t xml:space="preserve">60 617 820,00 </w:t>
            </w:r>
          </w:p>
        </w:tc>
      </w:tr>
      <w:tr w:rsidR="00370B72" w:rsidRPr="00F80443" w14:paraId="05571D6B"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97CF56"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66FA1B1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EE1D2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0E0DB7A"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D50924A"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2708F8DA" w14:textId="77777777" w:rsidR="00370B72" w:rsidRPr="00F80443" w:rsidRDefault="00370B72" w:rsidP="00FA3A47">
            <w:pPr>
              <w:jc w:val="right"/>
              <w:rPr>
                <w:color w:val="000000"/>
                <w:sz w:val="20"/>
                <w:szCs w:val="20"/>
              </w:rPr>
            </w:pPr>
            <w:r w:rsidRPr="00F80443">
              <w:rPr>
                <w:color w:val="000000"/>
                <w:sz w:val="20"/>
                <w:szCs w:val="20"/>
              </w:rPr>
              <w:t xml:space="preserve">51 262 820,00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3F8B94" w14:textId="77777777" w:rsidR="00370B72" w:rsidRPr="00F80443" w:rsidRDefault="00370B72" w:rsidP="00FA3A47">
            <w:pPr>
              <w:jc w:val="right"/>
              <w:rPr>
                <w:color w:val="000000"/>
                <w:sz w:val="20"/>
                <w:szCs w:val="20"/>
              </w:rPr>
            </w:pPr>
            <w:r w:rsidRPr="00F80443">
              <w:rPr>
                <w:color w:val="000000"/>
                <w:sz w:val="20"/>
                <w:szCs w:val="20"/>
              </w:rPr>
              <w:t xml:space="preserve">55 636 160,00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DA7214" w14:textId="77777777" w:rsidR="00370B72" w:rsidRPr="00F80443" w:rsidRDefault="00370B72" w:rsidP="00FA3A47">
            <w:pPr>
              <w:jc w:val="right"/>
              <w:rPr>
                <w:color w:val="000000"/>
                <w:sz w:val="20"/>
                <w:szCs w:val="20"/>
              </w:rPr>
            </w:pPr>
            <w:r w:rsidRPr="00F80443">
              <w:rPr>
                <w:color w:val="000000"/>
                <w:sz w:val="20"/>
                <w:szCs w:val="20"/>
              </w:rPr>
              <w:t xml:space="preserve">60 365 230,00 </w:t>
            </w:r>
          </w:p>
        </w:tc>
      </w:tr>
      <w:tr w:rsidR="00370B72" w:rsidRPr="00F80443" w14:paraId="5445DE0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10558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5FAE1D1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9E0D49"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B7089E1"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76646D7"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29B89899" w14:textId="77777777" w:rsidR="00370B72" w:rsidRPr="00F80443" w:rsidRDefault="00370B72" w:rsidP="00FA3A47">
            <w:pPr>
              <w:jc w:val="right"/>
              <w:rPr>
                <w:color w:val="000000"/>
                <w:sz w:val="20"/>
                <w:szCs w:val="20"/>
              </w:rPr>
            </w:pPr>
            <w:r w:rsidRPr="00F80443">
              <w:rPr>
                <w:color w:val="000000"/>
                <w:sz w:val="20"/>
                <w:szCs w:val="20"/>
              </w:rPr>
              <w:t xml:space="preserve">51 262 820,00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9C2EE0A" w14:textId="77777777" w:rsidR="00370B72" w:rsidRPr="00F80443" w:rsidRDefault="00370B72" w:rsidP="00FA3A47">
            <w:pPr>
              <w:jc w:val="right"/>
              <w:rPr>
                <w:color w:val="000000"/>
                <w:sz w:val="20"/>
                <w:szCs w:val="20"/>
              </w:rPr>
            </w:pPr>
            <w:r w:rsidRPr="00F80443">
              <w:rPr>
                <w:color w:val="000000"/>
                <w:sz w:val="20"/>
                <w:szCs w:val="20"/>
              </w:rPr>
              <w:t xml:space="preserve">55 636 160,00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32C1E9" w14:textId="77777777" w:rsidR="00370B72" w:rsidRPr="00F80443" w:rsidRDefault="00370B72" w:rsidP="00FA3A47">
            <w:pPr>
              <w:jc w:val="right"/>
              <w:rPr>
                <w:color w:val="000000"/>
                <w:sz w:val="20"/>
                <w:szCs w:val="20"/>
              </w:rPr>
            </w:pPr>
            <w:r w:rsidRPr="00F80443">
              <w:rPr>
                <w:color w:val="000000"/>
                <w:sz w:val="20"/>
                <w:szCs w:val="20"/>
              </w:rPr>
              <w:t xml:space="preserve">60 365 230,00 </w:t>
            </w:r>
          </w:p>
        </w:tc>
      </w:tr>
      <w:tr w:rsidR="00370B72" w:rsidRPr="00F80443" w14:paraId="4907400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63E9AC"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F081C4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3119B2"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7B3961B"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927ED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2191A08" w14:textId="77777777" w:rsidR="00370B72" w:rsidRPr="00F80443" w:rsidRDefault="00370B72" w:rsidP="00FA3A47">
            <w:pPr>
              <w:jc w:val="right"/>
              <w:rPr>
                <w:color w:val="000000"/>
                <w:sz w:val="20"/>
                <w:szCs w:val="20"/>
              </w:rPr>
            </w:pPr>
            <w:r w:rsidRPr="00F80443">
              <w:rPr>
                <w:color w:val="000000"/>
                <w:sz w:val="20"/>
                <w:szCs w:val="20"/>
              </w:rPr>
              <w:t xml:space="preserve">267 300,00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8087E98" w14:textId="77777777" w:rsidR="00370B72" w:rsidRPr="00F80443" w:rsidRDefault="00370B72" w:rsidP="00FA3A47">
            <w:pPr>
              <w:jc w:val="right"/>
              <w:rPr>
                <w:color w:val="000000"/>
                <w:sz w:val="20"/>
                <w:szCs w:val="20"/>
              </w:rPr>
            </w:pPr>
            <w:r w:rsidRPr="00F80443">
              <w:rPr>
                <w:color w:val="000000"/>
                <w:sz w:val="20"/>
                <w:szCs w:val="20"/>
              </w:rPr>
              <w:t xml:space="preserve">252 590,00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ED7750" w14:textId="77777777" w:rsidR="00370B72" w:rsidRPr="00F80443" w:rsidRDefault="00370B72" w:rsidP="00FA3A47">
            <w:pPr>
              <w:jc w:val="right"/>
              <w:rPr>
                <w:color w:val="000000"/>
                <w:sz w:val="20"/>
                <w:szCs w:val="20"/>
              </w:rPr>
            </w:pPr>
            <w:r w:rsidRPr="00F80443">
              <w:rPr>
                <w:color w:val="000000"/>
                <w:sz w:val="20"/>
                <w:szCs w:val="20"/>
              </w:rPr>
              <w:t xml:space="preserve">252 590,00 </w:t>
            </w:r>
          </w:p>
        </w:tc>
      </w:tr>
      <w:tr w:rsidR="00370B72" w:rsidRPr="00F80443" w14:paraId="0BA1251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314D0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C63D2C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C9973E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60068CA"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C10199"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5F6719DB" w14:textId="77777777" w:rsidR="00370B72" w:rsidRPr="00F80443" w:rsidRDefault="00370B72" w:rsidP="00FA3A47">
            <w:pPr>
              <w:jc w:val="right"/>
              <w:rPr>
                <w:color w:val="000000"/>
                <w:sz w:val="20"/>
                <w:szCs w:val="20"/>
              </w:rPr>
            </w:pPr>
            <w:r w:rsidRPr="00F80443">
              <w:rPr>
                <w:color w:val="000000"/>
                <w:sz w:val="20"/>
                <w:szCs w:val="20"/>
              </w:rPr>
              <w:t xml:space="preserve">267 300,00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57C725" w14:textId="77777777" w:rsidR="00370B72" w:rsidRPr="00F80443" w:rsidRDefault="00370B72" w:rsidP="00FA3A47">
            <w:pPr>
              <w:jc w:val="right"/>
              <w:rPr>
                <w:color w:val="000000"/>
                <w:sz w:val="20"/>
                <w:szCs w:val="20"/>
              </w:rPr>
            </w:pPr>
            <w:r w:rsidRPr="00F80443">
              <w:rPr>
                <w:color w:val="000000"/>
                <w:sz w:val="20"/>
                <w:szCs w:val="20"/>
              </w:rPr>
              <w:t xml:space="preserve">252 590,00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7F8F16" w14:textId="77777777" w:rsidR="00370B72" w:rsidRPr="00F80443" w:rsidRDefault="00370B72" w:rsidP="00FA3A47">
            <w:pPr>
              <w:jc w:val="right"/>
              <w:rPr>
                <w:color w:val="000000"/>
                <w:sz w:val="20"/>
                <w:szCs w:val="20"/>
              </w:rPr>
            </w:pPr>
            <w:r w:rsidRPr="00F80443">
              <w:rPr>
                <w:color w:val="000000"/>
                <w:sz w:val="20"/>
                <w:szCs w:val="20"/>
              </w:rPr>
              <w:t xml:space="preserve">252 590,00 </w:t>
            </w:r>
          </w:p>
        </w:tc>
      </w:tr>
      <w:tr w:rsidR="00370B72" w:rsidRPr="00F80443" w14:paraId="319BB05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19DFEB" w14:textId="77777777" w:rsidR="00370B72" w:rsidRPr="00F80443" w:rsidRDefault="00370B72" w:rsidP="00FA3A47">
            <w:pPr>
              <w:rPr>
                <w:color w:val="000000"/>
                <w:sz w:val="20"/>
                <w:szCs w:val="20"/>
              </w:rPr>
            </w:pPr>
            <w:r w:rsidRPr="00F80443">
              <w:rPr>
                <w:color w:val="000000"/>
                <w:sz w:val="20"/>
                <w:szCs w:val="20"/>
              </w:rPr>
              <w:t>Реализация основных общеобразовательных программ в муниципальных общеобразовательных организациях</w:t>
            </w:r>
          </w:p>
        </w:tc>
        <w:tc>
          <w:tcPr>
            <w:tcW w:w="940" w:type="dxa"/>
            <w:tcBorders>
              <w:top w:val="nil"/>
              <w:left w:val="nil"/>
              <w:bottom w:val="single" w:sz="4" w:space="0" w:color="auto"/>
              <w:right w:val="single" w:sz="4" w:space="0" w:color="auto"/>
            </w:tcBorders>
            <w:shd w:val="clear" w:color="auto" w:fill="auto"/>
            <w:noWrap/>
            <w:vAlign w:val="center"/>
            <w:hideMark/>
          </w:tcPr>
          <w:p w14:paraId="3BB0030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A71EAE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F4D9050"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DA6123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715E148" w14:textId="77777777" w:rsidR="00370B72" w:rsidRPr="00F80443" w:rsidRDefault="00370B72" w:rsidP="00FA3A47">
            <w:pPr>
              <w:jc w:val="right"/>
              <w:rPr>
                <w:color w:val="000000"/>
                <w:sz w:val="20"/>
                <w:szCs w:val="20"/>
              </w:rPr>
            </w:pPr>
            <w:r w:rsidRPr="00F80443">
              <w:rPr>
                <w:color w:val="000000"/>
                <w:sz w:val="20"/>
                <w:szCs w:val="20"/>
              </w:rPr>
              <w:t xml:space="preserve">698 342 900,00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70796D" w14:textId="77777777" w:rsidR="00370B72" w:rsidRPr="00F80443" w:rsidRDefault="00370B72" w:rsidP="00FA3A47">
            <w:pPr>
              <w:jc w:val="right"/>
              <w:rPr>
                <w:color w:val="000000"/>
                <w:sz w:val="20"/>
                <w:szCs w:val="20"/>
              </w:rPr>
            </w:pPr>
            <w:r w:rsidRPr="00F80443">
              <w:rPr>
                <w:color w:val="000000"/>
                <w:sz w:val="20"/>
                <w:szCs w:val="20"/>
              </w:rPr>
              <w:t xml:space="preserve">758 583 900,00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EEFE38" w14:textId="77777777" w:rsidR="00370B72" w:rsidRPr="00F80443" w:rsidRDefault="00370B72" w:rsidP="00FA3A47">
            <w:pPr>
              <w:jc w:val="right"/>
              <w:rPr>
                <w:color w:val="000000"/>
                <w:sz w:val="20"/>
                <w:szCs w:val="20"/>
              </w:rPr>
            </w:pPr>
            <w:r w:rsidRPr="00F80443">
              <w:rPr>
                <w:color w:val="000000"/>
                <w:sz w:val="20"/>
                <w:szCs w:val="20"/>
              </w:rPr>
              <w:t xml:space="preserve">809 614 200,00 </w:t>
            </w:r>
          </w:p>
        </w:tc>
      </w:tr>
      <w:tr w:rsidR="00370B72" w:rsidRPr="00F80443" w14:paraId="09D08BD9"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C7E49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B98AA6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ACD0FF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7E9A667"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A1C869"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2E923BE3" w14:textId="77777777" w:rsidR="00370B72" w:rsidRPr="00F80443" w:rsidRDefault="00370B72" w:rsidP="00FA3A47">
            <w:pPr>
              <w:jc w:val="right"/>
              <w:rPr>
                <w:color w:val="000000"/>
                <w:sz w:val="20"/>
                <w:szCs w:val="20"/>
              </w:rPr>
            </w:pPr>
            <w:r w:rsidRPr="00F80443">
              <w:rPr>
                <w:color w:val="000000"/>
                <w:sz w:val="20"/>
                <w:szCs w:val="20"/>
              </w:rPr>
              <w:t xml:space="preserve">338 091 810,00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B1041D7"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BAAECB"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r>
      <w:tr w:rsidR="00370B72" w:rsidRPr="00F80443" w14:paraId="144CD89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91BF1A"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25D15E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81ED18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1591D3A"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C33D93"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171DDB7D" w14:textId="77777777" w:rsidR="00370B72" w:rsidRPr="00F80443" w:rsidRDefault="00370B72" w:rsidP="00FA3A47">
            <w:pPr>
              <w:jc w:val="right"/>
              <w:rPr>
                <w:color w:val="000000"/>
                <w:sz w:val="20"/>
                <w:szCs w:val="20"/>
              </w:rPr>
            </w:pPr>
            <w:r w:rsidRPr="00F80443">
              <w:rPr>
                <w:color w:val="000000"/>
                <w:sz w:val="20"/>
                <w:szCs w:val="20"/>
              </w:rPr>
              <w:t xml:space="preserve">338 091 810,00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F7A0EE5"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9A58C9"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r>
      <w:tr w:rsidR="00370B72" w:rsidRPr="00F80443" w14:paraId="7035C0D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1DA37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316110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984E3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DFCE2C1"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93E9F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5A845A83" w14:textId="77777777" w:rsidR="00370B72" w:rsidRPr="00F80443" w:rsidRDefault="00370B72" w:rsidP="00FA3A47">
            <w:pPr>
              <w:jc w:val="right"/>
              <w:rPr>
                <w:color w:val="000000"/>
                <w:sz w:val="20"/>
                <w:szCs w:val="20"/>
              </w:rPr>
            </w:pPr>
            <w:r w:rsidRPr="00F80443">
              <w:rPr>
                <w:color w:val="000000"/>
                <w:sz w:val="20"/>
                <w:szCs w:val="20"/>
              </w:rPr>
              <w:t xml:space="preserve">3 811 100,00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9137FF"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1DF466"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r>
      <w:tr w:rsidR="00370B72" w:rsidRPr="00F80443" w14:paraId="142C055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333B56"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D78469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39858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BC417A7"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CC67CB"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38B68F9E" w14:textId="77777777" w:rsidR="00370B72" w:rsidRPr="00F80443" w:rsidRDefault="00370B72" w:rsidP="00FA3A47">
            <w:pPr>
              <w:jc w:val="right"/>
              <w:rPr>
                <w:color w:val="000000"/>
                <w:sz w:val="20"/>
                <w:szCs w:val="20"/>
              </w:rPr>
            </w:pPr>
            <w:r w:rsidRPr="00F80443">
              <w:rPr>
                <w:color w:val="000000"/>
                <w:sz w:val="20"/>
                <w:szCs w:val="20"/>
              </w:rPr>
              <w:t xml:space="preserve">3 811 100,00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EB07511"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287F0C1"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r>
      <w:tr w:rsidR="00370B72" w:rsidRPr="00F80443" w14:paraId="2B468A9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D4A8CC"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45C990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F67E31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F7F7D4A"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8F63F7F"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29EECD25" w14:textId="77777777" w:rsidR="00370B72" w:rsidRPr="00F80443" w:rsidRDefault="00370B72" w:rsidP="00FA3A47">
            <w:pPr>
              <w:jc w:val="right"/>
              <w:rPr>
                <w:color w:val="000000"/>
                <w:sz w:val="20"/>
                <w:szCs w:val="20"/>
              </w:rPr>
            </w:pPr>
            <w:r w:rsidRPr="00F80443">
              <w:rPr>
                <w:color w:val="000000"/>
                <w:sz w:val="20"/>
                <w:szCs w:val="20"/>
              </w:rPr>
              <w:t xml:space="preserve">356 439 990,00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40CE65" w14:textId="77777777" w:rsidR="00370B72" w:rsidRPr="00F80443" w:rsidRDefault="00370B72" w:rsidP="00FA3A47">
            <w:pPr>
              <w:jc w:val="right"/>
              <w:rPr>
                <w:color w:val="000000"/>
                <w:sz w:val="20"/>
                <w:szCs w:val="20"/>
              </w:rPr>
            </w:pPr>
            <w:r w:rsidRPr="00F80443">
              <w:rPr>
                <w:color w:val="000000"/>
                <w:sz w:val="20"/>
                <w:szCs w:val="20"/>
              </w:rPr>
              <w:t xml:space="preserve">416 680 990,00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63ADD3F" w14:textId="77777777" w:rsidR="00370B72" w:rsidRPr="00F80443" w:rsidRDefault="00370B72" w:rsidP="00FA3A47">
            <w:pPr>
              <w:jc w:val="right"/>
              <w:rPr>
                <w:color w:val="000000"/>
                <w:sz w:val="20"/>
                <w:szCs w:val="20"/>
              </w:rPr>
            </w:pPr>
            <w:r w:rsidRPr="00F80443">
              <w:rPr>
                <w:color w:val="000000"/>
                <w:sz w:val="20"/>
                <w:szCs w:val="20"/>
              </w:rPr>
              <w:t xml:space="preserve">467 711 290,00 </w:t>
            </w:r>
          </w:p>
        </w:tc>
      </w:tr>
      <w:tr w:rsidR="00370B72" w:rsidRPr="00F80443" w14:paraId="2F09747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3F680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786654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E7357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5FC1C87"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DF6D9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0D7D0292" w14:textId="77777777" w:rsidR="00370B72" w:rsidRPr="00F80443" w:rsidRDefault="00370B72" w:rsidP="00FA3A47">
            <w:pPr>
              <w:jc w:val="right"/>
              <w:rPr>
                <w:color w:val="000000"/>
                <w:sz w:val="20"/>
                <w:szCs w:val="20"/>
              </w:rPr>
            </w:pPr>
            <w:r w:rsidRPr="00F80443">
              <w:rPr>
                <w:color w:val="000000"/>
                <w:sz w:val="20"/>
                <w:szCs w:val="20"/>
              </w:rPr>
              <w:t xml:space="preserve">356 439 990,00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D8490C" w14:textId="77777777" w:rsidR="00370B72" w:rsidRPr="00F80443" w:rsidRDefault="00370B72" w:rsidP="00FA3A47">
            <w:pPr>
              <w:jc w:val="right"/>
              <w:rPr>
                <w:color w:val="000000"/>
                <w:sz w:val="20"/>
                <w:szCs w:val="20"/>
              </w:rPr>
            </w:pPr>
            <w:r w:rsidRPr="00F80443">
              <w:rPr>
                <w:color w:val="000000"/>
                <w:sz w:val="20"/>
                <w:szCs w:val="20"/>
              </w:rPr>
              <w:t xml:space="preserve">416 680 990,00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771910" w14:textId="77777777" w:rsidR="00370B72" w:rsidRPr="00F80443" w:rsidRDefault="00370B72" w:rsidP="00FA3A47">
            <w:pPr>
              <w:jc w:val="right"/>
              <w:rPr>
                <w:color w:val="000000"/>
                <w:sz w:val="20"/>
                <w:szCs w:val="20"/>
              </w:rPr>
            </w:pPr>
            <w:r w:rsidRPr="00F80443">
              <w:rPr>
                <w:color w:val="000000"/>
                <w:sz w:val="20"/>
                <w:szCs w:val="20"/>
              </w:rPr>
              <w:t xml:space="preserve">467 711 290,00 </w:t>
            </w:r>
          </w:p>
        </w:tc>
      </w:tr>
      <w:tr w:rsidR="00370B72" w:rsidRPr="00F80443" w14:paraId="07434846"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C70561" w14:textId="77777777" w:rsidR="00370B72" w:rsidRPr="00F80443" w:rsidRDefault="00370B72" w:rsidP="00FA3A47">
            <w:pPr>
              <w:rPr>
                <w:color w:val="000000"/>
                <w:sz w:val="20"/>
                <w:szCs w:val="20"/>
              </w:rPr>
            </w:pPr>
            <w:r w:rsidRPr="00F80443">
              <w:rPr>
                <w:color w:val="000000"/>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940" w:type="dxa"/>
            <w:tcBorders>
              <w:top w:val="nil"/>
              <w:left w:val="nil"/>
              <w:bottom w:val="single" w:sz="4" w:space="0" w:color="auto"/>
              <w:right w:val="single" w:sz="4" w:space="0" w:color="auto"/>
            </w:tcBorders>
            <w:shd w:val="clear" w:color="auto" w:fill="auto"/>
            <w:noWrap/>
            <w:vAlign w:val="center"/>
            <w:hideMark/>
          </w:tcPr>
          <w:p w14:paraId="26261A8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ED4810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96727DC"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5710AD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CB9FE33" w14:textId="77777777" w:rsidR="00370B72" w:rsidRPr="00F80443" w:rsidRDefault="00370B72" w:rsidP="00FA3A47">
            <w:pPr>
              <w:jc w:val="right"/>
              <w:rPr>
                <w:color w:val="000000"/>
                <w:sz w:val="20"/>
                <w:szCs w:val="20"/>
              </w:rPr>
            </w:pPr>
            <w:r w:rsidRPr="00F80443">
              <w:rPr>
                <w:color w:val="000000"/>
                <w:sz w:val="20"/>
                <w:szCs w:val="20"/>
              </w:rPr>
              <w:t xml:space="preserve">122 951 600,00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59BC6D" w14:textId="77777777" w:rsidR="00370B72" w:rsidRPr="00F80443" w:rsidRDefault="00370B72" w:rsidP="00FA3A47">
            <w:pPr>
              <w:jc w:val="right"/>
              <w:rPr>
                <w:color w:val="000000"/>
                <w:sz w:val="20"/>
                <w:szCs w:val="20"/>
              </w:rPr>
            </w:pPr>
            <w:r w:rsidRPr="00F80443">
              <w:rPr>
                <w:color w:val="000000"/>
                <w:sz w:val="20"/>
                <w:szCs w:val="20"/>
              </w:rPr>
              <w:t xml:space="preserve">127 299 600,00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B9E6987" w14:textId="77777777" w:rsidR="00370B72" w:rsidRPr="00F80443" w:rsidRDefault="00370B72" w:rsidP="00FA3A47">
            <w:pPr>
              <w:jc w:val="right"/>
              <w:rPr>
                <w:color w:val="000000"/>
                <w:sz w:val="20"/>
                <w:szCs w:val="20"/>
              </w:rPr>
            </w:pPr>
            <w:r w:rsidRPr="00F80443">
              <w:rPr>
                <w:color w:val="000000"/>
                <w:sz w:val="20"/>
                <w:szCs w:val="20"/>
              </w:rPr>
              <w:t xml:space="preserve">134 508 300,00 </w:t>
            </w:r>
          </w:p>
        </w:tc>
      </w:tr>
      <w:tr w:rsidR="00370B72" w:rsidRPr="00F80443" w14:paraId="2594C44F"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384C0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79C9243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7E7DD6"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3AE5554"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0C6883"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311219C5" w14:textId="77777777" w:rsidR="00370B72" w:rsidRPr="00F80443" w:rsidRDefault="00370B72" w:rsidP="00FA3A47">
            <w:pPr>
              <w:jc w:val="right"/>
              <w:rPr>
                <w:color w:val="000000"/>
                <w:sz w:val="20"/>
                <w:szCs w:val="20"/>
              </w:rPr>
            </w:pPr>
            <w:r w:rsidRPr="00F80443">
              <w:rPr>
                <w:color w:val="000000"/>
                <w:sz w:val="20"/>
                <w:szCs w:val="20"/>
              </w:rPr>
              <w:t xml:space="preserve">104 921 600,00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736C8B" w14:textId="77777777" w:rsidR="00370B72" w:rsidRPr="00F80443" w:rsidRDefault="00370B72" w:rsidP="00FA3A47">
            <w:pPr>
              <w:jc w:val="right"/>
              <w:rPr>
                <w:color w:val="000000"/>
                <w:sz w:val="20"/>
                <w:szCs w:val="20"/>
              </w:rPr>
            </w:pPr>
            <w:r w:rsidRPr="00F80443">
              <w:rPr>
                <w:color w:val="000000"/>
                <w:sz w:val="20"/>
                <w:szCs w:val="20"/>
              </w:rPr>
              <w:t xml:space="preserve">109 269 600,00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17D009" w14:textId="77777777" w:rsidR="00370B72" w:rsidRPr="00F80443" w:rsidRDefault="00370B72" w:rsidP="00FA3A47">
            <w:pPr>
              <w:jc w:val="right"/>
              <w:rPr>
                <w:color w:val="000000"/>
                <w:sz w:val="20"/>
                <w:szCs w:val="20"/>
              </w:rPr>
            </w:pPr>
            <w:r w:rsidRPr="00F80443">
              <w:rPr>
                <w:color w:val="000000"/>
                <w:sz w:val="20"/>
                <w:szCs w:val="20"/>
              </w:rPr>
              <w:t xml:space="preserve">116 478 300,00 </w:t>
            </w:r>
          </w:p>
        </w:tc>
      </w:tr>
      <w:tr w:rsidR="00370B72" w:rsidRPr="00F80443" w14:paraId="0C8B00F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3BD8C6"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2DF8081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5BEE6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4D55277"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6C9546E"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14B8D874" w14:textId="77777777" w:rsidR="00370B72" w:rsidRPr="00F80443" w:rsidRDefault="00370B72" w:rsidP="00FA3A47">
            <w:pPr>
              <w:jc w:val="right"/>
              <w:rPr>
                <w:color w:val="000000"/>
                <w:sz w:val="20"/>
                <w:szCs w:val="20"/>
              </w:rPr>
            </w:pPr>
            <w:r w:rsidRPr="00F80443">
              <w:rPr>
                <w:color w:val="000000"/>
                <w:sz w:val="20"/>
                <w:szCs w:val="20"/>
              </w:rPr>
              <w:t xml:space="preserve">104 921 600,00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54A17A" w14:textId="77777777" w:rsidR="00370B72" w:rsidRPr="00F80443" w:rsidRDefault="00370B72" w:rsidP="00FA3A47">
            <w:pPr>
              <w:jc w:val="right"/>
              <w:rPr>
                <w:color w:val="000000"/>
                <w:sz w:val="20"/>
                <w:szCs w:val="20"/>
              </w:rPr>
            </w:pPr>
            <w:r w:rsidRPr="00F80443">
              <w:rPr>
                <w:color w:val="000000"/>
                <w:sz w:val="20"/>
                <w:szCs w:val="20"/>
              </w:rPr>
              <w:t xml:space="preserve">109 269 600,00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C375CC" w14:textId="77777777" w:rsidR="00370B72" w:rsidRPr="00F80443" w:rsidRDefault="00370B72" w:rsidP="00FA3A47">
            <w:pPr>
              <w:jc w:val="right"/>
              <w:rPr>
                <w:color w:val="000000"/>
                <w:sz w:val="20"/>
                <w:szCs w:val="20"/>
              </w:rPr>
            </w:pPr>
            <w:r w:rsidRPr="00F80443">
              <w:rPr>
                <w:color w:val="000000"/>
                <w:sz w:val="20"/>
                <w:szCs w:val="20"/>
              </w:rPr>
              <w:t xml:space="preserve">116 478 300,00 </w:t>
            </w:r>
          </w:p>
        </w:tc>
      </w:tr>
      <w:tr w:rsidR="00370B72" w:rsidRPr="00F80443" w14:paraId="3093926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B0756B"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B956F7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E25A7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CB6259C"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CD8DF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2CD0537"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4DF4CE"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B57D45"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r>
      <w:tr w:rsidR="00370B72" w:rsidRPr="00F80443" w14:paraId="28F4C54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64B7E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AEF4EF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9B528D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5ED2C35"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C5AE24"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18B68075"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C6AD934"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1B6B6C"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r>
      <w:tr w:rsidR="00370B72" w:rsidRPr="00F80443" w14:paraId="4973BB4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422E95"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7301DD8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99C3DE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9FF0FFE"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9157E01"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488FDA6F"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1BBA7B8"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1E1E0E"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r>
      <w:tr w:rsidR="00370B72" w:rsidRPr="00F80443" w14:paraId="572C193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E380FB" w14:textId="77777777" w:rsidR="00370B72" w:rsidRPr="00F80443" w:rsidRDefault="00370B72" w:rsidP="00FA3A47">
            <w:pPr>
              <w:rPr>
                <w:color w:val="000000"/>
                <w:sz w:val="20"/>
                <w:szCs w:val="20"/>
              </w:rPr>
            </w:pPr>
            <w:r w:rsidRPr="00F80443">
              <w:rPr>
                <w:color w:val="000000"/>
                <w:sz w:val="20"/>
                <w:szCs w:val="20"/>
              </w:rPr>
              <w:lastRenderedPageBreak/>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6DD80B4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34900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857D03"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199F39"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gridSpan w:val="2"/>
            <w:tcBorders>
              <w:top w:val="nil"/>
              <w:left w:val="nil"/>
              <w:bottom w:val="single" w:sz="4" w:space="0" w:color="auto"/>
              <w:right w:val="nil"/>
            </w:tcBorders>
            <w:shd w:val="clear" w:color="auto" w:fill="auto"/>
            <w:noWrap/>
            <w:vAlign w:val="center"/>
            <w:hideMark/>
          </w:tcPr>
          <w:p w14:paraId="14FE4452"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8FC5F1"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A9ABAF"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r>
      <w:tr w:rsidR="00370B72" w:rsidRPr="00F80443" w14:paraId="003382B3"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D109A2" w14:textId="2F3F85F6"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B6B68D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A1C38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2D77141"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E20A89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5EFE0B3" w14:textId="77777777" w:rsidR="00370B72" w:rsidRPr="00F80443" w:rsidRDefault="00370B72" w:rsidP="00FA3A47">
            <w:pPr>
              <w:jc w:val="right"/>
              <w:rPr>
                <w:color w:val="000000"/>
                <w:sz w:val="20"/>
                <w:szCs w:val="20"/>
              </w:rPr>
            </w:pPr>
            <w:r w:rsidRPr="00F80443">
              <w:rPr>
                <w:color w:val="000000"/>
                <w:sz w:val="20"/>
                <w:szCs w:val="20"/>
              </w:rPr>
              <w:t xml:space="preserve">210 470 119,88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E8C0FF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4C4D0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089EFD5"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29C466"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04605FD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487FD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85DF7D4"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F98936"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4B11B4F5" w14:textId="77777777" w:rsidR="00370B72" w:rsidRPr="00F80443" w:rsidRDefault="00370B72" w:rsidP="00FA3A47">
            <w:pPr>
              <w:jc w:val="right"/>
              <w:rPr>
                <w:color w:val="000000"/>
                <w:sz w:val="20"/>
                <w:szCs w:val="20"/>
              </w:rPr>
            </w:pPr>
            <w:r w:rsidRPr="00F80443">
              <w:rPr>
                <w:color w:val="000000"/>
                <w:sz w:val="20"/>
                <w:szCs w:val="20"/>
              </w:rPr>
              <w:t xml:space="preserve">127 681 358,62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157FAC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3BE9E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FE2515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C28F5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7101CD6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D30D4B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55E09B1"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3A6733E"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239FBDE2" w14:textId="77777777" w:rsidR="00370B72" w:rsidRPr="00F80443" w:rsidRDefault="00370B72" w:rsidP="00FA3A47">
            <w:pPr>
              <w:jc w:val="right"/>
              <w:rPr>
                <w:color w:val="000000"/>
                <w:sz w:val="20"/>
                <w:szCs w:val="20"/>
              </w:rPr>
            </w:pPr>
            <w:r w:rsidRPr="00F80443">
              <w:rPr>
                <w:color w:val="000000"/>
                <w:sz w:val="20"/>
                <w:szCs w:val="20"/>
              </w:rPr>
              <w:t xml:space="preserve">127 681 358,62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444EF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195EE4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596D0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5737A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4FE81E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C9F69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9052AB6"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64462A2"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5888A483" w14:textId="77777777" w:rsidR="00370B72" w:rsidRPr="00F80443" w:rsidRDefault="00370B72" w:rsidP="00FA3A47">
            <w:pPr>
              <w:jc w:val="right"/>
              <w:rPr>
                <w:color w:val="000000"/>
                <w:sz w:val="20"/>
                <w:szCs w:val="20"/>
              </w:rPr>
            </w:pPr>
            <w:r w:rsidRPr="00F80443">
              <w:rPr>
                <w:color w:val="000000"/>
                <w:sz w:val="20"/>
                <w:szCs w:val="20"/>
              </w:rPr>
              <w:t xml:space="preserve">82 788 761,26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1C104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A85F3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4B896B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B8EAFC"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C1B6A8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D3E5D0"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6242BB0"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4ACD196"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14F12862" w14:textId="77777777" w:rsidR="00370B72" w:rsidRPr="00F80443" w:rsidRDefault="00370B72" w:rsidP="00FA3A47">
            <w:pPr>
              <w:jc w:val="right"/>
              <w:rPr>
                <w:color w:val="000000"/>
                <w:sz w:val="20"/>
                <w:szCs w:val="20"/>
              </w:rPr>
            </w:pPr>
            <w:r w:rsidRPr="00F80443">
              <w:rPr>
                <w:color w:val="000000"/>
                <w:sz w:val="20"/>
                <w:szCs w:val="20"/>
              </w:rPr>
              <w:t xml:space="preserve">82 788 761,26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2A6F69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4FDC0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6F5080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7BC937" w14:textId="5711A34A"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w:t>
            </w:r>
            <w:proofErr w:type="spellStart"/>
            <w:proofErr w:type="gramStart"/>
            <w:r w:rsidRPr="00F80443">
              <w:rPr>
                <w:color w:val="000000"/>
                <w:sz w:val="20"/>
                <w:szCs w:val="20"/>
              </w:rPr>
              <w:t>подпрограммы</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дошкольного, общего и дополнительного образования детей </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FE34D2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13828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D84033D"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7CEE7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FD5F526" w14:textId="77777777" w:rsidR="00370B72" w:rsidRPr="00F80443" w:rsidRDefault="00370B72" w:rsidP="00FA3A47">
            <w:pPr>
              <w:jc w:val="right"/>
              <w:rPr>
                <w:color w:val="000000"/>
                <w:sz w:val="20"/>
                <w:szCs w:val="20"/>
              </w:rPr>
            </w:pPr>
            <w:r w:rsidRPr="00F80443">
              <w:rPr>
                <w:color w:val="000000"/>
                <w:sz w:val="20"/>
                <w:szCs w:val="20"/>
              </w:rPr>
              <w:t xml:space="preserve">1 467 362,08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2A6E1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CD9C6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2E17CC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42101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E7045D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34B3E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4E79558"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3590951"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59C732AE" w14:textId="77777777" w:rsidR="00370B72" w:rsidRPr="00F80443" w:rsidRDefault="00370B72" w:rsidP="00FA3A47">
            <w:pPr>
              <w:jc w:val="right"/>
              <w:rPr>
                <w:color w:val="000000"/>
                <w:sz w:val="20"/>
                <w:szCs w:val="20"/>
              </w:rPr>
            </w:pPr>
            <w:r w:rsidRPr="00F80443">
              <w:rPr>
                <w:color w:val="000000"/>
                <w:sz w:val="20"/>
                <w:szCs w:val="20"/>
              </w:rPr>
              <w:t xml:space="preserve">1 467 362,08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F0174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B9BF0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E81323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7BC77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4A9FE16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297A0E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E04D8B8"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FAEF2C"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67B64D23" w14:textId="77777777" w:rsidR="00370B72" w:rsidRPr="00F80443" w:rsidRDefault="00370B72" w:rsidP="00FA3A47">
            <w:pPr>
              <w:jc w:val="right"/>
              <w:rPr>
                <w:color w:val="000000"/>
                <w:sz w:val="20"/>
                <w:szCs w:val="20"/>
              </w:rPr>
            </w:pPr>
            <w:r w:rsidRPr="00F80443">
              <w:rPr>
                <w:color w:val="000000"/>
                <w:sz w:val="20"/>
                <w:szCs w:val="20"/>
              </w:rPr>
              <w:t xml:space="preserve">1 467 362,08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BA35F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B5476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F3850F5" w14:textId="77777777" w:rsidTr="00A54F8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70C5EB" w14:textId="6CDD1591" w:rsidR="00370B72" w:rsidRPr="00F80443" w:rsidRDefault="00370B72" w:rsidP="00FA3A47">
            <w:pPr>
              <w:rPr>
                <w:color w:val="000000"/>
                <w:sz w:val="20"/>
                <w:szCs w:val="20"/>
              </w:rPr>
            </w:pPr>
            <w:r w:rsidRPr="00F80443">
              <w:rPr>
                <w:color w:val="000000"/>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A65A2F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82981F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B6CEA2D"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C60B8A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599E07A" w14:textId="77777777" w:rsidR="00370B72" w:rsidRPr="00F80443" w:rsidRDefault="00370B72" w:rsidP="00FA3A47">
            <w:pPr>
              <w:jc w:val="right"/>
              <w:rPr>
                <w:color w:val="000000"/>
                <w:sz w:val="20"/>
                <w:szCs w:val="20"/>
              </w:rPr>
            </w:pPr>
            <w:r w:rsidRPr="00F80443">
              <w:rPr>
                <w:color w:val="000000"/>
                <w:sz w:val="20"/>
                <w:szCs w:val="20"/>
              </w:rPr>
              <w:t xml:space="preserve">32 418 514,75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B456624" w14:textId="77777777" w:rsidR="00370B72" w:rsidRPr="00F80443" w:rsidRDefault="00370B72" w:rsidP="00FA3A47">
            <w:pPr>
              <w:jc w:val="right"/>
              <w:rPr>
                <w:color w:val="000000"/>
                <w:sz w:val="20"/>
                <w:szCs w:val="20"/>
              </w:rPr>
            </w:pPr>
            <w:r w:rsidRPr="00F80443">
              <w:rPr>
                <w:color w:val="000000"/>
                <w:sz w:val="20"/>
                <w:szCs w:val="20"/>
              </w:rPr>
              <w:t xml:space="preserve">33 712 817,90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6C20EF" w14:textId="77777777" w:rsidR="00370B72" w:rsidRPr="00F80443" w:rsidRDefault="00370B72" w:rsidP="00FA3A47">
            <w:pPr>
              <w:jc w:val="right"/>
              <w:rPr>
                <w:color w:val="000000"/>
                <w:sz w:val="20"/>
                <w:szCs w:val="20"/>
              </w:rPr>
            </w:pPr>
            <w:r w:rsidRPr="00F80443">
              <w:rPr>
                <w:color w:val="000000"/>
                <w:sz w:val="20"/>
                <w:szCs w:val="20"/>
              </w:rPr>
              <w:t xml:space="preserve">35 060 935,91 </w:t>
            </w:r>
          </w:p>
        </w:tc>
      </w:tr>
      <w:tr w:rsidR="00370B72" w:rsidRPr="00F80443" w14:paraId="6BDCD19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86A292"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E176D2A" w14:textId="77777777" w:rsidR="00370B72" w:rsidRPr="00F80443" w:rsidRDefault="00370B72" w:rsidP="00FA3A47">
            <w:pPr>
              <w:jc w:val="center"/>
              <w:rPr>
                <w:color w:val="000000"/>
                <w:sz w:val="20"/>
                <w:szCs w:val="20"/>
              </w:rPr>
            </w:pPr>
            <w:r w:rsidRPr="00F80443">
              <w:rPr>
                <w:color w:val="000000"/>
                <w:sz w:val="20"/>
                <w:szCs w:val="20"/>
              </w:rPr>
              <w:lastRenderedPageBreak/>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3C3D1F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A5A547B"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667E08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5A1D7FD2" w14:textId="77777777" w:rsidR="00370B72" w:rsidRPr="00F80443" w:rsidRDefault="00370B72" w:rsidP="00FA3A47">
            <w:pPr>
              <w:jc w:val="right"/>
              <w:rPr>
                <w:color w:val="000000"/>
                <w:sz w:val="20"/>
                <w:szCs w:val="20"/>
              </w:rPr>
            </w:pPr>
            <w:r w:rsidRPr="00F80443">
              <w:rPr>
                <w:color w:val="000000"/>
                <w:sz w:val="20"/>
                <w:szCs w:val="20"/>
              </w:rPr>
              <w:t xml:space="preserve">8 411 232,55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8BD80E5" w14:textId="77777777" w:rsidR="00370B72" w:rsidRPr="00F80443" w:rsidRDefault="00370B72" w:rsidP="00FA3A47">
            <w:pPr>
              <w:jc w:val="right"/>
              <w:rPr>
                <w:color w:val="000000"/>
                <w:sz w:val="20"/>
                <w:szCs w:val="20"/>
              </w:rPr>
            </w:pPr>
            <w:r w:rsidRPr="00F80443">
              <w:rPr>
                <w:color w:val="000000"/>
                <w:sz w:val="20"/>
                <w:szCs w:val="20"/>
              </w:rPr>
              <w:t xml:space="preserve">9 058 384,13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906905B" w14:textId="77777777" w:rsidR="00370B72" w:rsidRPr="00F80443" w:rsidRDefault="00370B72" w:rsidP="00FA3A47">
            <w:pPr>
              <w:jc w:val="right"/>
              <w:rPr>
                <w:color w:val="000000"/>
                <w:sz w:val="20"/>
                <w:szCs w:val="20"/>
              </w:rPr>
            </w:pPr>
            <w:r w:rsidRPr="00F80443">
              <w:rPr>
                <w:color w:val="000000"/>
                <w:sz w:val="20"/>
                <w:szCs w:val="20"/>
              </w:rPr>
              <w:t xml:space="preserve">9 732 443,13 </w:t>
            </w:r>
          </w:p>
        </w:tc>
      </w:tr>
      <w:tr w:rsidR="00370B72" w:rsidRPr="00F80443" w14:paraId="47C0C73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627D1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A654AA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AED88B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5A38A9C"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E095551"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271AEBAE" w14:textId="77777777" w:rsidR="00370B72" w:rsidRPr="00F80443" w:rsidRDefault="00370B72" w:rsidP="00FA3A47">
            <w:pPr>
              <w:jc w:val="right"/>
              <w:rPr>
                <w:color w:val="000000"/>
                <w:sz w:val="20"/>
                <w:szCs w:val="20"/>
              </w:rPr>
            </w:pPr>
            <w:r w:rsidRPr="00F80443">
              <w:rPr>
                <w:color w:val="000000"/>
                <w:sz w:val="20"/>
                <w:szCs w:val="20"/>
              </w:rPr>
              <w:t xml:space="preserve">8 411 232,55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ED0313A" w14:textId="77777777" w:rsidR="00370B72" w:rsidRPr="00F80443" w:rsidRDefault="00370B72" w:rsidP="00FA3A47">
            <w:pPr>
              <w:jc w:val="right"/>
              <w:rPr>
                <w:color w:val="000000"/>
                <w:sz w:val="20"/>
                <w:szCs w:val="20"/>
              </w:rPr>
            </w:pPr>
            <w:r w:rsidRPr="00F80443">
              <w:rPr>
                <w:color w:val="000000"/>
                <w:sz w:val="20"/>
                <w:szCs w:val="20"/>
              </w:rPr>
              <w:t xml:space="preserve">9 058 384,13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FD4EB2" w14:textId="77777777" w:rsidR="00370B72" w:rsidRPr="00F80443" w:rsidRDefault="00370B72" w:rsidP="00FA3A47">
            <w:pPr>
              <w:jc w:val="right"/>
              <w:rPr>
                <w:color w:val="000000"/>
                <w:sz w:val="20"/>
                <w:szCs w:val="20"/>
              </w:rPr>
            </w:pPr>
            <w:r w:rsidRPr="00F80443">
              <w:rPr>
                <w:color w:val="000000"/>
                <w:sz w:val="20"/>
                <w:szCs w:val="20"/>
              </w:rPr>
              <w:t xml:space="preserve">9 732 443,13 </w:t>
            </w:r>
          </w:p>
        </w:tc>
      </w:tr>
      <w:tr w:rsidR="00370B72" w:rsidRPr="00F80443" w14:paraId="05AAC0A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A7B74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22E723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AE0588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BB14E38"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129B00"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30D134FB" w14:textId="77777777" w:rsidR="00370B72" w:rsidRPr="00F80443" w:rsidRDefault="00370B72" w:rsidP="00FA3A47">
            <w:pPr>
              <w:jc w:val="right"/>
              <w:rPr>
                <w:color w:val="000000"/>
                <w:sz w:val="20"/>
                <w:szCs w:val="20"/>
              </w:rPr>
            </w:pPr>
            <w:r w:rsidRPr="00F80443">
              <w:rPr>
                <w:color w:val="000000"/>
                <w:sz w:val="20"/>
                <w:szCs w:val="20"/>
              </w:rPr>
              <w:t xml:space="preserve">24 007 282,20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4EA3CD3" w14:textId="77777777" w:rsidR="00370B72" w:rsidRPr="00F80443" w:rsidRDefault="00370B72" w:rsidP="00FA3A47">
            <w:pPr>
              <w:jc w:val="right"/>
              <w:rPr>
                <w:color w:val="000000"/>
                <w:sz w:val="20"/>
                <w:szCs w:val="20"/>
              </w:rPr>
            </w:pPr>
            <w:r w:rsidRPr="00F80443">
              <w:rPr>
                <w:color w:val="000000"/>
                <w:sz w:val="20"/>
                <w:szCs w:val="20"/>
              </w:rPr>
              <w:t xml:space="preserve">24 654 433,77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2C5AF9" w14:textId="77777777" w:rsidR="00370B72" w:rsidRPr="00F80443" w:rsidRDefault="00370B72" w:rsidP="00FA3A47">
            <w:pPr>
              <w:jc w:val="right"/>
              <w:rPr>
                <w:color w:val="000000"/>
                <w:sz w:val="20"/>
                <w:szCs w:val="20"/>
              </w:rPr>
            </w:pPr>
            <w:r w:rsidRPr="00F80443">
              <w:rPr>
                <w:color w:val="000000"/>
                <w:sz w:val="20"/>
                <w:szCs w:val="20"/>
              </w:rPr>
              <w:t xml:space="preserve">25 328 492,78 </w:t>
            </w:r>
          </w:p>
        </w:tc>
      </w:tr>
      <w:tr w:rsidR="00370B72" w:rsidRPr="00F80443" w14:paraId="246D86A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AD7102"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2D4FEE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0434E4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11E6497"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605BF2F"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65844F1B" w14:textId="77777777" w:rsidR="00370B72" w:rsidRPr="00F80443" w:rsidRDefault="00370B72" w:rsidP="00FA3A47">
            <w:pPr>
              <w:jc w:val="right"/>
              <w:rPr>
                <w:color w:val="000000"/>
                <w:sz w:val="20"/>
                <w:szCs w:val="20"/>
              </w:rPr>
            </w:pPr>
            <w:r w:rsidRPr="00F80443">
              <w:rPr>
                <w:color w:val="000000"/>
                <w:sz w:val="20"/>
                <w:szCs w:val="20"/>
              </w:rPr>
              <w:t xml:space="preserve">24 007 282,20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DBA144" w14:textId="77777777" w:rsidR="00370B72" w:rsidRPr="00F80443" w:rsidRDefault="00370B72" w:rsidP="00FA3A47">
            <w:pPr>
              <w:jc w:val="right"/>
              <w:rPr>
                <w:color w:val="000000"/>
                <w:sz w:val="20"/>
                <w:szCs w:val="20"/>
              </w:rPr>
            </w:pPr>
            <w:r w:rsidRPr="00F80443">
              <w:rPr>
                <w:color w:val="000000"/>
                <w:sz w:val="20"/>
                <w:szCs w:val="20"/>
              </w:rPr>
              <w:t xml:space="preserve">24 654 433,77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C67B1B" w14:textId="77777777" w:rsidR="00370B72" w:rsidRPr="00F80443" w:rsidRDefault="00370B72" w:rsidP="00FA3A47">
            <w:pPr>
              <w:jc w:val="right"/>
              <w:rPr>
                <w:color w:val="000000"/>
                <w:sz w:val="20"/>
                <w:szCs w:val="20"/>
              </w:rPr>
            </w:pPr>
            <w:r w:rsidRPr="00F80443">
              <w:rPr>
                <w:color w:val="000000"/>
                <w:sz w:val="20"/>
                <w:szCs w:val="20"/>
              </w:rPr>
              <w:t xml:space="preserve">25 328 492,78 </w:t>
            </w:r>
          </w:p>
        </w:tc>
      </w:tr>
      <w:tr w:rsidR="00370B72" w:rsidRPr="00F80443" w14:paraId="745C5FBB"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D2EE2A" w14:textId="6FF561B9"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по модернизации образования Новосибирской области подпрограммы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r w:rsidRPr="00F80443">
              <w:rPr>
                <w:color w:val="000000"/>
                <w:sz w:val="20"/>
                <w:szCs w:val="20"/>
              </w:rPr>
              <w:t xml:space="preserve"> в рамках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F0777A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863CEE"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4DC224C"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1C7B0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BA97977" w14:textId="77777777" w:rsidR="00370B72" w:rsidRPr="00F80443" w:rsidRDefault="00370B72" w:rsidP="00FA3A47">
            <w:pPr>
              <w:jc w:val="right"/>
              <w:rPr>
                <w:color w:val="000000"/>
                <w:sz w:val="20"/>
                <w:szCs w:val="20"/>
              </w:rPr>
            </w:pPr>
            <w:r w:rsidRPr="00F80443">
              <w:rPr>
                <w:color w:val="000000"/>
                <w:sz w:val="20"/>
                <w:szCs w:val="20"/>
              </w:rPr>
              <w:t xml:space="preserve">3 231 276,78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A5989B" w14:textId="77777777" w:rsidR="00370B72" w:rsidRPr="00F80443" w:rsidRDefault="00370B72" w:rsidP="00FA3A47">
            <w:pPr>
              <w:jc w:val="right"/>
              <w:rPr>
                <w:color w:val="000000"/>
                <w:sz w:val="20"/>
                <w:szCs w:val="20"/>
              </w:rPr>
            </w:pPr>
            <w:r w:rsidRPr="00F80443">
              <w:rPr>
                <w:color w:val="000000"/>
                <w:sz w:val="20"/>
                <w:szCs w:val="20"/>
              </w:rPr>
              <w:t xml:space="preserve">39 776,20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EDC4BFF" w14:textId="77777777" w:rsidR="00370B72" w:rsidRPr="00F80443" w:rsidRDefault="00370B72" w:rsidP="00FA3A47">
            <w:pPr>
              <w:jc w:val="right"/>
              <w:rPr>
                <w:color w:val="000000"/>
                <w:sz w:val="20"/>
                <w:szCs w:val="20"/>
              </w:rPr>
            </w:pPr>
            <w:r w:rsidRPr="00F80443">
              <w:rPr>
                <w:color w:val="000000"/>
                <w:sz w:val="20"/>
                <w:szCs w:val="20"/>
              </w:rPr>
              <w:t xml:space="preserve">1 660 223,80 </w:t>
            </w:r>
          </w:p>
        </w:tc>
      </w:tr>
      <w:tr w:rsidR="00370B72" w:rsidRPr="00F80443" w14:paraId="27EC9B1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D190E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0B1C80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52F4D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C884043"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163351"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8BB7055" w14:textId="77777777" w:rsidR="00370B72" w:rsidRPr="00F80443" w:rsidRDefault="00370B72" w:rsidP="00FA3A47">
            <w:pPr>
              <w:jc w:val="right"/>
              <w:rPr>
                <w:color w:val="000000"/>
                <w:sz w:val="20"/>
                <w:szCs w:val="20"/>
              </w:rPr>
            </w:pPr>
            <w:r w:rsidRPr="00F80443">
              <w:rPr>
                <w:color w:val="000000"/>
                <w:sz w:val="20"/>
                <w:szCs w:val="20"/>
              </w:rPr>
              <w:t xml:space="preserve">2 454 500,00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D158C6" w14:textId="77777777" w:rsidR="00370B72" w:rsidRPr="00F80443" w:rsidRDefault="00370B72" w:rsidP="00FA3A47">
            <w:pPr>
              <w:jc w:val="right"/>
              <w:rPr>
                <w:color w:val="000000"/>
                <w:sz w:val="20"/>
                <w:szCs w:val="20"/>
              </w:rPr>
            </w:pPr>
            <w:r w:rsidRPr="00F80443">
              <w:rPr>
                <w:color w:val="000000"/>
                <w:sz w:val="20"/>
                <w:szCs w:val="20"/>
              </w:rPr>
              <w:t xml:space="preserve">39 776,20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479358" w14:textId="77777777" w:rsidR="00370B72" w:rsidRPr="00F80443" w:rsidRDefault="00370B72" w:rsidP="00FA3A47">
            <w:pPr>
              <w:jc w:val="right"/>
              <w:rPr>
                <w:color w:val="000000"/>
                <w:sz w:val="20"/>
                <w:szCs w:val="20"/>
              </w:rPr>
            </w:pPr>
            <w:r w:rsidRPr="00F80443">
              <w:rPr>
                <w:color w:val="000000"/>
                <w:sz w:val="20"/>
                <w:szCs w:val="20"/>
              </w:rPr>
              <w:t xml:space="preserve">1 660 223,80 </w:t>
            </w:r>
          </w:p>
        </w:tc>
      </w:tr>
      <w:tr w:rsidR="00370B72" w:rsidRPr="00F80443" w14:paraId="334CB3A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05BE0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6571C9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6F143E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0C67D02"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B6A73E"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2F3AD67B" w14:textId="77777777" w:rsidR="00370B72" w:rsidRPr="00F80443" w:rsidRDefault="00370B72" w:rsidP="00FA3A47">
            <w:pPr>
              <w:jc w:val="right"/>
              <w:rPr>
                <w:color w:val="000000"/>
                <w:sz w:val="20"/>
                <w:szCs w:val="20"/>
              </w:rPr>
            </w:pPr>
            <w:r w:rsidRPr="00F80443">
              <w:rPr>
                <w:color w:val="000000"/>
                <w:sz w:val="20"/>
                <w:szCs w:val="20"/>
              </w:rPr>
              <w:t xml:space="preserve">2 454 500,00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F43082B" w14:textId="77777777" w:rsidR="00370B72" w:rsidRPr="00F80443" w:rsidRDefault="00370B72" w:rsidP="00FA3A47">
            <w:pPr>
              <w:jc w:val="right"/>
              <w:rPr>
                <w:color w:val="000000"/>
                <w:sz w:val="20"/>
                <w:szCs w:val="20"/>
              </w:rPr>
            </w:pPr>
            <w:r w:rsidRPr="00F80443">
              <w:rPr>
                <w:color w:val="000000"/>
                <w:sz w:val="20"/>
                <w:szCs w:val="20"/>
              </w:rPr>
              <w:t xml:space="preserve">39 776,20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9D5182" w14:textId="77777777" w:rsidR="00370B72" w:rsidRPr="00F80443" w:rsidRDefault="00370B72" w:rsidP="00FA3A47">
            <w:pPr>
              <w:jc w:val="right"/>
              <w:rPr>
                <w:color w:val="000000"/>
                <w:sz w:val="20"/>
                <w:szCs w:val="20"/>
              </w:rPr>
            </w:pPr>
            <w:r w:rsidRPr="00F80443">
              <w:rPr>
                <w:color w:val="000000"/>
                <w:sz w:val="20"/>
                <w:szCs w:val="20"/>
              </w:rPr>
              <w:t xml:space="preserve">1 660 223,80 </w:t>
            </w:r>
          </w:p>
        </w:tc>
      </w:tr>
      <w:tr w:rsidR="00370B72" w:rsidRPr="00F80443" w14:paraId="1574D3B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95F0A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33F0E3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511270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E120EBB"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5CBECB5"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1B44AE41" w14:textId="77777777" w:rsidR="00370B72" w:rsidRPr="00F80443" w:rsidRDefault="00370B72" w:rsidP="00FA3A47">
            <w:pPr>
              <w:jc w:val="right"/>
              <w:rPr>
                <w:color w:val="000000"/>
                <w:sz w:val="20"/>
                <w:szCs w:val="20"/>
              </w:rPr>
            </w:pPr>
            <w:r w:rsidRPr="00F80443">
              <w:rPr>
                <w:color w:val="000000"/>
                <w:sz w:val="20"/>
                <w:szCs w:val="20"/>
              </w:rPr>
              <w:t xml:space="preserve">776 776,78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4DDA69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4BCFE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EC73B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EA45A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F7E15E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1AB4F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29CC869"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C140D5"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67E1104E" w14:textId="77777777" w:rsidR="00370B72" w:rsidRPr="00F80443" w:rsidRDefault="00370B72" w:rsidP="00FA3A47">
            <w:pPr>
              <w:jc w:val="right"/>
              <w:rPr>
                <w:color w:val="000000"/>
                <w:sz w:val="20"/>
                <w:szCs w:val="20"/>
              </w:rPr>
            </w:pPr>
            <w:r w:rsidRPr="00F80443">
              <w:rPr>
                <w:color w:val="000000"/>
                <w:sz w:val="20"/>
                <w:szCs w:val="20"/>
              </w:rPr>
              <w:t xml:space="preserve">776 776,78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03B73E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3D935A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54C39A"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1F9C07" w14:textId="1AEA468B"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7B1981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240172"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7584583" w14:textId="77777777" w:rsidR="00370B72" w:rsidRPr="00F80443" w:rsidRDefault="00370B72" w:rsidP="00FA3A47">
            <w:pPr>
              <w:jc w:val="center"/>
              <w:rPr>
                <w:color w:val="000000"/>
                <w:sz w:val="20"/>
                <w:szCs w:val="20"/>
              </w:rPr>
            </w:pPr>
            <w:r w:rsidRPr="00F80443">
              <w:rPr>
                <w:color w:val="000000"/>
                <w:sz w:val="20"/>
                <w:szCs w:val="20"/>
              </w:rPr>
              <w:t>071Ю400000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06F76E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F322EBF" w14:textId="77777777" w:rsidR="00370B72" w:rsidRPr="00F80443" w:rsidRDefault="00370B72" w:rsidP="00FA3A47">
            <w:pPr>
              <w:jc w:val="right"/>
              <w:rPr>
                <w:color w:val="000000"/>
                <w:sz w:val="20"/>
                <w:szCs w:val="20"/>
              </w:rPr>
            </w:pPr>
            <w:r w:rsidRPr="00F80443">
              <w:rPr>
                <w:color w:val="000000"/>
                <w:sz w:val="20"/>
                <w:szCs w:val="20"/>
              </w:rPr>
              <w:t xml:space="preserve">235 836 028,79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384E9F" w14:textId="77777777" w:rsidR="00370B72" w:rsidRPr="00F80443" w:rsidRDefault="00370B72" w:rsidP="00FA3A47">
            <w:pPr>
              <w:jc w:val="right"/>
              <w:rPr>
                <w:color w:val="000000"/>
                <w:sz w:val="20"/>
                <w:szCs w:val="20"/>
              </w:rPr>
            </w:pPr>
            <w:r w:rsidRPr="00F80443">
              <w:rPr>
                <w:color w:val="000000"/>
                <w:sz w:val="20"/>
                <w:szCs w:val="20"/>
              </w:rPr>
              <w:t xml:space="preserve">366 111 698,93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2CFF8E" w14:textId="77777777" w:rsidR="00370B72" w:rsidRPr="00F80443" w:rsidRDefault="00370B72" w:rsidP="00FA3A47">
            <w:pPr>
              <w:jc w:val="right"/>
              <w:rPr>
                <w:color w:val="000000"/>
                <w:sz w:val="20"/>
                <w:szCs w:val="20"/>
              </w:rPr>
            </w:pPr>
            <w:r w:rsidRPr="00F80443">
              <w:rPr>
                <w:color w:val="000000"/>
                <w:sz w:val="20"/>
                <w:szCs w:val="20"/>
              </w:rPr>
              <w:t xml:space="preserve">310 073 855,49 </w:t>
            </w:r>
          </w:p>
        </w:tc>
      </w:tr>
      <w:tr w:rsidR="00370B72" w:rsidRPr="00F80443" w14:paraId="2995FD2F"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E0BCB0" w14:textId="1ED77ED4"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9B3B2A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D9C7A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6CD055E"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53CDB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40825AC" w14:textId="77777777" w:rsidR="00370B72" w:rsidRPr="00F80443" w:rsidRDefault="00370B72" w:rsidP="00FA3A47">
            <w:pPr>
              <w:jc w:val="right"/>
              <w:rPr>
                <w:color w:val="000000"/>
                <w:sz w:val="20"/>
                <w:szCs w:val="20"/>
              </w:rPr>
            </w:pPr>
            <w:r w:rsidRPr="00F80443">
              <w:rPr>
                <w:color w:val="000000"/>
                <w:sz w:val="20"/>
                <w:szCs w:val="20"/>
              </w:rPr>
              <w:t xml:space="preserve">114 928 484,23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9A0DCD" w14:textId="77777777" w:rsidR="00370B72" w:rsidRPr="00F80443" w:rsidRDefault="00370B72" w:rsidP="00FA3A47">
            <w:pPr>
              <w:jc w:val="right"/>
              <w:rPr>
                <w:color w:val="000000"/>
                <w:sz w:val="20"/>
                <w:szCs w:val="20"/>
              </w:rPr>
            </w:pPr>
            <w:r w:rsidRPr="00F80443">
              <w:rPr>
                <w:color w:val="000000"/>
                <w:sz w:val="20"/>
                <w:szCs w:val="20"/>
              </w:rPr>
              <w:t xml:space="preserve">358 747 711,14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1054E7" w14:textId="77777777" w:rsidR="00370B72" w:rsidRPr="00F80443" w:rsidRDefault="00370B72" w:rsidP="00FA3A47">
            <w:pPr>
              <w:jc w:val="right"/>
              <w:rPr>
                <w:color w:val="000000"/>
                <w:sz w:val="20"/>
                <w:szCs w:val="20"/>
              </w:rPr>
            </w:pPr>
            <w:r w:rsidRPr="00F80443">
              <w:rPr>
                <w:color w:val="000000"/>
                <w:sz w:val="20"/>
                <w:szCs w:val="20"/>
              </w:rPr>
              <w:t xml:space="preserve">257 598 474,00 </w:t>
            </w:r>
          </w:p>
        </w:tc>
      </w:tr>
      <w:tr w:rsidR="00370B72" w:rsidRPr="00F80443" w14:paraId="0B47EFA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1EB0B0"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66D4E1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5AAA3E"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341E217"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8B76D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1E5A813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1B67BC" w14:textId="77777777" w:rsidR="00370B72" w:rsidRPr="00F80443" w:rsidRDefault="00370B72" w:rsidP="00FA3A47">
            <w:pPr>
              <w:jc w:val="right"/>
              <w:rPr>
                <w:color w:val="000000"/>
                <w:sz w:val="20"/>
                <w:szCs w:val="20"/>
              </w:rPr>
            </w:pPr>
            <w:r w:rsidRPr="00F80443">
              <w:rPr>
                <w:color w:val="000000"/>
                <w:sz w:val="20"/>
                <w:szCs w:val="20"/>
              </w:rPr>
              <w:t xml:space="preserve">73 537 538,20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67417B" w14:textId="77777777" w:rsidR="00370B72" w:rsidRPr="00F80443" w:rsidRDefault="00370B72" w:rsidP="00FA3A47">
            <w:pPr>
              <w:jc w:val="right"/>
              <w:rPr>
                <w:color w:val="000000"/>
                <w:sz w:val="20"/>
                <w:szCs w:val="20"/>
              </w:rPr>
            </w:pPr>
            <w:r w:rsidRPr="00F80443">
              <w:rPr>
                <w:color w:val="000000"/>
                <w:sz w:val="20"/>
                <w:szCs w:val="20"/>
              </w:rPr>
              <w:t xml:space="preserve">138 809 257,37 </w:t>
            </w:r>
          </w:p>
        </w:tc>
      </w:tr>
      <w:tr w:rsidR="00370B72" w:rsidRPr="00F80443" w14:paraId="2DED7A0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C125E4"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9D7885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C95B29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5F12DE9"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07B2294"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1EEA66E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17B5FCD" w14:textId="77777777" w:rsidR="00370B72" w:rsidRPr="00F80443" w:rsidRDefault="00370B72" w:rsidP="00FA3A47">
            <w:pPr>
              <w:jc w:val="right"/>
              <w:rPr>
                <w:color w:val="000000"/>
                <w:sz w:val="20"/>
                <w:szCs w:val="20"/>
              </w:rPr>
            </w:pPr>
            <w:r w:rsidRPr="00F80443">
              <w:rPr>
                <w:color w:val="000000"/>
                <w:sz w:val="20"/>
                <w:szCs w:val="20"/>
              </w:rPr>
              <w:t xml:space="preserve">73 537 538,20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16FCD0" w14:textId="77777777" w:rsidR="00370B72" w:rsidRPr="00F80443" w:rsidRDefault="00370B72" w:rsidP="00FA3A47">
            <w:pPr>
              <w:jc w:val="right"/>
              <w:rPr>
                <w:color w:val="000000"/>
                <w:sz w:val="20"/>
                <w:szCs w:val="20"/>
              </w:rPr>
            </w:pPr>
            <w:r w:rsidRPr="00F80443">
              <w:rPr>
                <w:color w:val="000000"/>
                <w:sz w:val="20"/>
                <w:szCs w:val="20"/>
              </w:rPr>
              <w:t xml:space="preserve">138 809 257,37 </w:t>
            </w:r>
          </w:p>
        </w:tc>
      </w:tr>
      <w:tr w:rsidR="00370B72" w:rsidRPr="00F80443" w14:paraId="37E01F0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6F1671"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2BCB3D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C4CCB5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921F9AA"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773AAA1"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4B659AFC" w14:textId="77777777" w:rsidR="00370B72" w:rsidRPr="00F80443" w:rsidRDefault="00370B72" w:rsidP="00FA3A47">
            <w:pPr>
              <w:jc w:val="right"/>
              <w:rPr>
                <w:color w:val="000000"/>
                <w:sz w:val="20"/>
                <w:szCs w:val="20"/>
              </w:rPr>
            </w:pPr>
            <w:r w:rsidRPr="00F80443">
              <w:rPr>
                <w:color w:val="000000"/>
                <w:sz w:val="20"/>
                <w:szCs w:val="20"/>
              </w:rPr>
              <w:t xml:space="preserve">114 928 484,23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3F78DBE" w14:textId="77777777" w:rsidR="00370B72" w:rsidRPr="00F80443" w:rsidRDefault="00370B72" w:rsidP="00FA3A47">
            <w:pPr>
              <w:jc w:val="right"/>
              <w:rPr>
                <w:color w:val="000000"/>
                <w:sz w:val="20"/>
                <w:szCs w:val="20"/>
              </w:rPr>
            </w:pPr>
            <w:r w:rsidRPr="00F80443">
              <w:rPr>
                <w:color w:val="000000"/>
                <w:sz w:val="20"/>
                <w:szCs w:val="20"/>
              </w:rPr>
              <w:t xml:space="preserve">285 210 172,94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055D7C" w14:textId="77777777" w:rsidR="00370B72" w:rsidRPr="00F80443" w:rsidRDefault="00370B72" w:rsidP="00FA3A47">
            <w:pPr>
              <w:jc w:val="right"/>
              <w:rPr>
                <w:color w:val="000000"/>
                <w:sz w:val="20"/>
                <w:szCs w:val="20"/>
              </w:rPr>
            </w:pPr>
            <w:r w:rsidRPr="00F80443">
              <w:rPr>
                <w:color w:val="000000"/>
                <w:sz w:val="20"/>
                <w:szCs w:val="20"/>
              </w:rPr>
              <w:t xml:space="preserve">118 789 216,63 </w:t>
            </w:r>
          </w:p>
        </w:tc>
      </w:tr>
      <w:tr w:rsidR="00370B72" w:rsidRPr="00F80443" w14:paraId="6102A29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127C1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C2EB16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58A7B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226F585"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BA5A137"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1C26BA23" w14:textId="77777777" w:rsidR="00370B72" w:rsidRPr="00F80443" w:rsidRDefault="00370B72" w:rsidP="00FA3A47">
            <w:pPr>
              <w:jc w:val="right"/>
              <w:rPr>
                <w:color w:val="000000"/>
                <w:sz w:val="20"/>
                <w:szCs w:val="20"/>
              </w:rPr>
            </w:pPr>
            <w:r w:rsidRPr="00F80443">
              <w:rPr>
                <w:color w:val="000000"/>
                <w:sz w:val="20"/>
                <w:szCs w:val="20"/>
              </w:rPr>
              <w:t xml:space="preserve">114 928 484,23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4BF8DA2" w14:textId="77777777" w:rsidR="00370B72" w:rsidRPr="00F80443" w:rsidRDefault="00370B72" w:rsidP="00FA3A47">
            <w:pPr>
              <w:jc w:val="right"/>
              <w:rPr>
                <w:color w:val="000000"/>
                <w:sz w:val="20"/>
                <w:szCs w:val="20"/>
              </w:rPr>
            </w:pPr>
            <w:r w:rsidRPr="00F80443">
              <w:rPr>
                <w:color w:val="000000"/>
                <w:sz w:val="20"/>
                <w:szCs w:val="20"/>
              </w:rPr>
              <w:t xml:space="preserve">285 210 172,94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A94D2E" w14:textId="77777777" w:rsidR="00370B72" w:rsidRPr="00F80443" w:rsidRDefault="00370B72" w:rsidP="00FA3A47">
            <w:pPr>
              <w:jc w:val="right"/>
              <w:rPr>
                <w:color w:val="000000"/>
                <w:sz w:val="20"/>
                <w:szCs w:val="20"/>
              </w:rPr>
            </w:pPr>
            <w:r w:rsidRPr="00F80443">
              <w:rPr>
                <w:color w:val="000000"/>
                <w:sz w:val="20"/>
                <w:szCs w:val="20"/>
              </w:rPr>
              <w:t xml:space="preserve">118 789 216,63 </w:t>
            </w:r>
          </w:p>
        </w:tc>
      </w:tr>
      <w:tr w:rsidR="00370B72" w:rsidRPr="00F80443" w14:paraId="62D50768"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23921B" w14:textId="68C069D4"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8A8F23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60409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B9A547F" w14:textId="77777777" w:rsidR="00370B72" w:rsidRPr="00F80443" w:rsidRDefault="00370B72" w:rsidP="00FA3A47">
            <w:pPr>
              <w:jc w:val="center"/>
              <w:rPr>
                <w:color w:val="000000"/>
                <w:sz w:val="20"/>
                <w:szCs w:val="20"/>
              </w:rPr>
            </w:pPr>
            <w:r w:rsidRPr="00F80443">
              <w:rPr>
                <w:color w:val="000000"/>
                <w:sz w:val="20"/>
                <w:szCs w:val="20"/>
              </w:rPr>
              <w:t>071Ю457502</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AA840B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3C859C4" w14:textId="77777777" w:rsidR="00370B72" w:rsidRPr="00F80443" w:rsidRDefault="00370B72" w:rsidP="00FA3A47">
            <w:pPr>
              <w:jc w:val="right"/>
              <w:rPr>
                <w:color w:val="000000"/>
                <w:sz w:val="20"/>
                <w:szCs w:val="20"/>
              </w:rPr>
            </w:pPr>
            <w:r w:rsidRPr="00F80443">
              <w:rPr>
                <w:color w:val="000000"/>
                <w:sz w:val="20"/>
                <w:szCs w:val="20"/>
              </w:rPr>
              <w:t xml:space="preserve">120 907 544,56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289C80" w14:textId="77777777" w:rsidR="00370B72" w:rsidRPr="00F80443" w:rsidRDefault="00370B72" w:rsidP="00FA3A47">
            <w:pPr>
              <w:jc w:val="right"/>
              <w:rPr>
                <w:color w:val="000000"/>
                <w:sz w:val="20"/>
                <w:szCs w:val="20"/>
              </w:rPr>
            </w:pPr>
            <w:r w:rsidRPr="00F80443">
              <w:rPr>
                <w:color w:val="000000"/>
                <w:sz w:val="20"/>
                <w:szCs w:val="20"/>
              </w:rPr>
              <w:t xml:space="preserve">7 363 987,79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08D4B4" w14:textId="77777777" w:rsidR="00370B72" w:rsidRPr="00F80443" w:rsidRDefault="00370B72" w:rsidP="00FA3A47">
            <w:pPr>
              <w:jc w:val="right"/>
              <w:rPr>
                <w:color w:val="000000"/>
                <w:sz w:val="20"/>
                <w:szCs w:val="20"/>
              </w:rPr>
            </w:pPr>
            <w:r w:rsidRPr="00F80443">
              <w:rPr>
                <w:color w:val="000000"/>
                <w:sz w:val="20"/>
                <w:szCs w:val="20"/>
              </w:rPr>
              <w:t xml:space="preserve">52 475 381,49 </w:t>
            </w:r>
          </w:p>
        </w:tc>
      </w:tr>
      <w:tr w:rsidR="00370B72" w:rsidRPr="00F80443" w14:paraId="606BD5C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8A111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8BED0A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B56CDE9"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C265589" w14:textId="77777777" w:rsidR="00370B72" w:rsidRPr="00F80443" w:rsidRDefault="00370B72" w:rsidP="00FA3A47">
            <w:pPr>
              <w:jc w:val="center"/>
              <w:rPr>
                <w:color w:val="000000"/>
                <w:sz w:val="20"/>
                <w:szCs w:val="20"/>
              </w:rPr>
            </w:pPr>
            <w:r w:rsidRPr="00F80443">
              <w:rPr>
                <w:color w:val="000000"/>
                <w:sz w:val="20"/>
                <w:szCs w:val="20"/>
              </w:rPr>
              <w:t>071Ю457502</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5AC463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4D0E2623" w14:textId="77777777" w:rsidR="00370B72" w:rsidRPr="00F80443" w:rsidRDefault="00370B72" w:rsidP="00FA3A47">
            <w:pPr>
              <w:jc w:val="right"/>
              <w:rPr>
                <w:color w:val="000000"/>
                <w:sz w:val="20"/>
                <w:szCs w:val="20"/>
              </w:rPr>
            </w:pPr>
            <w:r w:rsidRPr="00F80443">
              <w:rPr>
                <w:color w:val="000000"/>
                <w:sz w:val="20"/>
                <w:szCs w:val="20"/>
              </w:rPr>
              <w:t xml:space="preserve">120 907 544,56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D9E01C" w14:textId="77777777" w:rsidR="00370B72" w:rsidRPr="00F80443" w:rsidRDefault="00370B72" w:rsidP="00FA3A47">
            <w:pPr>
              <w:jc w:val="right"/>
              <w:rPr>
                <w:color w:val="000000"/>
                <w:sz w:val="20"/>
                <w:szCs w:val="20"/>
              </w:rPr>
            </w:pPr>
            <w:r w:rsidRPr="00F80443">
              <w:rPr>
                <w:color w:val="000000"/>
                <w:sz w:val="20"/>
                <w:szCs w:val="20"/>
              </w:rPr>
              <w:t xml:space="preserve">7 363 987,79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777261" w14:textId="77777777" w:rsidR="00370B72" w:rsidRPr="00F80443" w:rsidRDefault="00370B72" w:rsidP="00FA3A47">
            <w:pPr>
              <w:jc w:val="right"/>
              <w:rPr>
                <w:color w:val="000000"/>
                <w:sz w:val="20"/>
                <w:szCs w:val="20"/>
              </w:rPr>
            </w:pPr>
            <w:r w:rsidRPr="00F80443">
              <w:rPr>
                <w:color w:val="000000"/>
                <w:sz w:val="20"/>
                <w:szCs w:val="20"/>
              </w:rPr>
              <w:t xml:space="preserve">52 475 381,49 </w:t>
            </w:r>
          </w:p>
        </w:tc>
      </w:tr>
      <w:tr w:rsidR="00370B72" w:rsidRPr="00F80443" w14:paraId="77BD274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F4BB0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EB730C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D69E6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887AF1B" w14:textId="77777777" w:rsidR="00370B72" w:rsidRPr="00F80443" w:rsidRDefault="00370B72" w:rsidP="00FA3A47">
            <w:pPr>
              <w:jc w:val="center"/>
              <w:rPr>
                <w:color w:val="000000"/>
                <w:sz w:val="20"/>
                <w:szCs w:val="20"/>
              </w:rPr>
            </w:pPr>
            <w:r w:rsidRPr="00F80443">
              <w:rPr>
                <w:color w:val="000000"/>
                <w:sz w:val="20"/>
                <w:szCs w:val="20"/>
              </w:rPr>
              <w:t>071Ю457502</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5588E9"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24720DEA" w14:textId="77777777" w:rsidR="00370B72" w:rsidRPr="00F80443" w:rsidRDefault="00370B72" w:rsidP="00FA3A47">
            <w:pPr>
              <w:jc w:val="right"/>
              <w:rPr>
                <w:color w:val="000000"/>
                <w:sz w:val="20"/>
                <w:szCs w:val="20"/>
              </w:rPr>
            </w:pPr>
            <w:r w:rsidRPr="00F80443">
              <w:rPr>
                <w:color w:val="000000"/>
                <w:sz w:val="20"/>
                <w:szCs w:val="20"/>
              </w:rPr>
              <w:t xml:space="preserve">120 907 544,56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8C977C" w14:textId="77777777" w:rsidR="00370B72" w:rsidRPr="00F80443" w:rsidRDefault="00370B72" w:rsidP="00FA3A47">
            <w:pPr>
              <w:jc w:val="right"/>
              <w:rPr>
                <w:color w:val="000000"/>
                <w:sz w:val="20"/>
                <w:szCs w:val="20"/>
              </w:rPr>
            </w:pPr>
            <w:r w:rsidRPr="00F80443">
              <w:rPr>
                <w:color w:val="000000"/>
                <w:sz w:val="20"/>
                <w:szCs w:val="20"/>
              </w:rPr>
              <w:t xml:space="preserve">7 363 987,79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9C42D8" w14:textId="77777777" w:rsidR="00370B72" w:rsidRPr="00F80443" w:rsidRDefault="00370B72" w:rsidP="00FA3A47">
            <w:pPr>
              <w:jc w:val="right"/>
              <w:rPr>
                <w:color w:val="000000"/>
                <w:sz w:val="20"/>
                <w:szCs w:val="20"/>
              </w:rPr>
            </w:pPr>
            <w:r w:rsidRPr="00F80443">
              <w:rPr>
                <w:color w:val="000000"/>
                <w:sz w:val="20"/>
                <w:szCs w:val="20"/>
              </w:rPr>
              <w:t xml:space="preserve">52 475 381,49 </w:t>
            </w:r>
          </w:p>
        </w:tc>
      </w:tr>
      <w:tr w:rsidR="00370B72" w:rsidRPr="00F80443" w14:paraId="2ADD104A"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994562" w14:textId="4781EA37"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 xml:space="preserve">Развитие образования, создание условий для социализации детей и учащейся </w:t>
            </w:r>
            <w:r w:rsidRPr="00F80443">
              <w:rPr>
                <w:color w:val="000000"/>
                <w:sz w:val="20"/>
                <w:szCs w:val="20"/>
              </w:rPr>
              <w:lastRenderedPageBreak/>
              <w:t>молодежи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907920C" w14:textId="77777777" w:rsidR="00370B72" w:rsidRPr="00F80443" w:rsidRDefault="00370B72" w:rsidP="00FA3A47">
            <w:pPr>
              <w:jc w:val="center"/>
              <w:rPr>
                <w:color w:val="000000"/>
                <w:sz w:val="20"/>
                <w:szCs w:val="20"/>
              </w:rPr>
            </w:pPr>
            <w:r w:rsidRPr="00F80443">
              <w:rPr>
                <w:color w:val="000000"/>
                <w:sz w:val="20"/>
                <w:szCs w:val="20"/>
              </w:rPr>
              <w:lastRenderedPageBreak/>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7AC13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A52E8D7" w14:textId="77777777" w:rsidR="00370B72" w:rsidRPr="00F80443" w:rsidRDefault="00370B72" w:rsidP="00FA3A47">
            <w:pPr>
              <w:jc w:val="center"/>
              <w:rPr>
                <w:color w:val="000000"/>
                <w:sz w:val="20"/>
                <w:szCs w:val="20"/>
              </w:rPr>
            </w:pPr>
            <w:r w:rsidRPr="00F80443">
              <w:rPr>
                <w:color w:val="000000"/>
                <w:sz w:val="20"/>
                <w:szCs w:val="20"/>
              </w:rPr>
              <w:t>071Ю600000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BB711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6EEA2A1" w14:textId="77777777" w:rsidR="00370B72" w:rsidRPr="00F80443" w:rsidRDefault="00370B72" w:rsidP="00FA3A47">
            <w:pPr>
              <w:jc w:val="right"/>
              <w:rPr>
                <w:color w:val="000000"/>
                <w:sz w:val="20"/>
                <w:szCs w:val="20"/>
              </w:rPr>
            </w:pPr>
            <w:r w:rsidRPr="00F80443">
              <w:rPr>
                <w:color w:val="000000"/>
                <w:sz w:val="20"/>
                <w:szCs w:val="20"/>
              </w:rPr>
              <w:t xml:space="preserve">83 650 364,00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BE1A61A" w14:textId="77777777" w:rsidR="00370B72" w:rsidRPr="00F80443" w:rsidRDefault="00370B72" w:rsidP="00FA3A47">
            <w:pPr>
              <w:jc w:val="right"/>
              <w:rPr>
                <w:color w:val="000000"/>
                <w:sz w:val="20"/>
                <w:szCs w:val="20"/>
              </w:rPr>
            </w:pPr>
            <w:r w:rsidRPr="00F80443">
              <w:rPr>
                <w:color w:val="000000"/>
                <w:sz w:val="20"/>
                <w:szCs w:val="20"/>
              </w:rPr>
              <w:t xml:space="preserve">83 650 364,00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ADDBFB" w14:textId="77777777" w:rsidR="00370B72" w:rsidRPr="00F80443" w:rsidRDefault="00370B72" w:rsidP="00FA3A47">
            <w:pPr>
              <w:jc w:val="right"/>
              <w:rPr>
                <w:color w:val="000000"/>
                <w:sz w:val="20"/>
                <w:szCs w:val="20"/>
              </w:rPr>
            </w:pPr>
            <w:r w:rsidRPr="00F80443">
              <w:rPr>
                <w:color w:val="000000"/>
                <w:sz w:val="20"/>
                <w:szCs w:val="20"/>
              </w:rPr>
              <w:t xml:space="preserve">83 650 464,00 </w:t>
            </w:r>
          </w:p>
        </w:tc>
      </w:tr>
      <w:tr w:rsidR="00370B72" w:rsidRPr="00F80443" w14:paraId="1E761340"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C6B421" w14:textId="16E372C5"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AF9609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BFBF5A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C0BA4E3"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5C1928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E1EF479"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4959EF9"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B008834"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r>
      <w:tr w:rsidR="00370B72" w:rsidRPr="00F80443" w14:paraId="104D1159"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CD485B"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085D973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97DD4E6"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B5D2178"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D9CEFC"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04E683F3"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A60B20F"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A9BA672"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r>
      <w:tr w:rsidR="00370B72" w:rsidRPr="00F80443" w14:paraId="7EF335B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9F4411"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34033DF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6D9F1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77E5968"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38A90D"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69BA0906"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F918F4"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3F0017"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r>
      <w:tr w:rsidR="00370B72" w:rsidRPr="00F80443" w14:paraId="3E5FB40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6092A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AE6331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428B7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FEE129B"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4C6FC5"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7E689987"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D6BC65"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0614FC"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r>
      <w:tr w:rsidR="00370B72" w:rsidRPr="00F80443" w14:paraId="15B20DF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8B52E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13F771C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6D3E83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A810795"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0CCB67"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3CE3F3F4"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12A0B3"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ABAA53"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r>
      <w:tr w:rsidR="00370B72" w:rsidRPr="00F80443" w14:paraId="7F51EEB0"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CD9D95" w14:textId="32290067"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D233E7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C200CE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49C0A9A"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4FAC8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89BB21C" w14:textId="77777777" w:rsidR="00370B72" w:rsidRPr="00F80443" w:rsidRDefault="00370B72" w:rsidP="00FA3A47">
            <w:pPr>
              <w:jc w:val="right"/>
              <w:rPr>
                <w:color w:val="000000"/>
                <w:sz w:val="20"/>
                <w:szCs w:val="20"/>
              </w:rPr>
            </w:pPr>
            <w:r w:rsidRPr="00F80443">
              <w:rPr>
                <w:color w:val="000000"/>
                <w:sz w:val="20"/>
                <w:szCs w:val="20"/>
              </w:rPr>
              <w:t xml:space="preserve">9 073 100,00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0C8C93" w14:textId="77777777" w:rsidR="00370B72" w:rsidRPr="00F80443" w:rsidRDefault="00370B72" w:rsidP="00FA3A47">
            <w:pPr>
              <w:jc w:val="right"/>
              <w:rPr>
                <w:color w:val="000000"/>
                <w:sz w:val="20"/>
                <w:szCs w:val="20"/>
              </w:rPr>
            </w:pPr>
            <w:r w:rsidRPr="00F80443">
              <w:rPr>
                <w:color w:val="000000"/>
                <w:sz w:val="20"/>
                <w:szCs w:val="20"/>
              </w:rPr>
              <w:t xml:space="preserve">9 073 100,00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79CA47" w14:textId="77777777" w:rsidR="00370B72" w:rsidRPr="00F80443" w:rsidRDefault="00370B72" w:rsidP="00FA3A47">
            <w:pPr>
              <w:jc w:val="right"/>
              <w:rPr>
                <w:color w:val="000000"/>
                <w:sz w:val="20"/>
                <w:szCs w:val="20"/>
              </w:rPr>
            </w:pPr>
            <w:r w:rsidRPr="00F80443">
              <w:rPr>
                <w:color w:val="000000"/>
                <w:sz w:val="20"/>
                <w:szCs w:val="20"/>
              </w:rPr>
              <w:t xml:space="preserve">9 073 200,00 </w:t>
            </w:r>
          </w:p>
        </w:tc>
      </w:tr>
      <w:tr w:rsidR="00370B72" w:rsidRPr="00F80443" w14:paraId="4FF9EF42"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3EE18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85EE12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AF1026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AF59304"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15CE61"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119B357C"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A5F8C26"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9046D4" w14:textId="77777777" w:rsidR="00370B72" w:rsidRPr="00F80443" w:rsidRDefault="00370B72" w:rsidP="00FA3A47">
            <w:pPr>
              <w:jc w:val="right"/>
              <w:rPr>
                <w:color w:val="000000"/>
                <w:sz w:val="20"/>
                <w:szCs w:val="20"/>
              </w:rPr>
            </w:pPr>
            <w:r w:rsidRPr="00F80443">
              <w:rPr>
                <w:color w:val="000000"/>
                <w:sz w:val="20"/>
                <w:szCs w:val="20"/>
              </w:rPr>
              <w:t xml:space="preserve">5 418 391,22 </w:t>
            </w:r>
          </w:p>
        </w:tc>
      </w:tr>
      <w:tr w:rsidR="00370B72" w:rsidRPr="00F80443" w14:paraId="1BC366B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5C9250"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7465F10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DBD3C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D589BD0"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5E5394"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5CB92683"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074FF3"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92E762" w14:textId="77777777" w:rsidR="00370B72" w:rsidRPr="00F80443" w:rsidRDefault="00370B72" w:rsidP="00FA3A47">
            <w:pPr>
              <w:jc w:val="right"/>
              <w:rPr>
                <w:color w:val="000000"/>
                <w:sz w:val="20"/>
                <w:szCs w:val="20"/>
              </w:rPr>
            </w:pPr>
            <w:r w:rsidRPr="00F80443">
              <w:rPr>
                <w:color w:val="000000"/>
                <w:sz w:val="20"/>
                <w:szCs w:val="20"/>
              </w:rPr>
              <w:t xml:space="preserve">5 418 391,22 </w:t>
            </w:r>
          </w:p>
        </w:tc>
      </w:tr>
      <w:tr w:rsidR="00370B72" w:rsidRPr="00F80443" w14:paraId="262D1CD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48DC6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03BB49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8C74B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065E16E"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F85E9BE"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3F64DB04"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B32FCC0"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17127E" w14:textId="77777777" w:rsidR="00370B72" w:rsidRPr="00F80443" w:rsidRDefault="00370B72" w:rsidP="00FA3A47">
            <w:pPr>
              <w:jc w:val="right"/>
              <w:rPr>
                <w:color w:val="000000"/>
                <w:sz w:val="20"/>
                <w:szCs w:val="20"/>
              </w:rPr>
            </w:pPr>
            <w:r w:rsidRPr="00F80443">
              <w:rPr>
                <w:color w:val="000000"/>
                <w:sz w:val="20"/>
                <w:szCs w:val="20"/>
              </w:rPr>
              <w:t xml:space="preserve">3 654 808,78 </w:t>
            </w:r>
          </w:p>
        </w:tc>
      </w:tr>
      <w:tr w:rsidR="00370B72" w:rsidRPr="00F80443" w14:paraId="28FB07B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B8B010"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747199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AED15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6A2A624"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8CC8640"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6947108D"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652E01D"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6CB226" w14:textId="77777777" w:rsidR="00370B72" w:rsidRPr="00F80443" w:rsidRDefault="00370B72" w:rsidP="00FA3A47">
            <w:pPr>
              <w:jc w:val="right"/>
              <w:rPr>
                <w:color w:val="000000"/>
                <w:sz w:val="20"/>
                <w:szCs w:val="20"/>
              </w:rPr>
            </w:pPr>
            <w:r w:rsidRPr="00F80443">
              <w:rPr>
                <w:color w:val="000000"/>
                <w:sz w:val="20"/>
                <w:szCs w:val="20"/>
              </w:rPr>
              <w:t xml:space="preserve">3 654 808,78 </w:t>
            </w:r>
          </w:p>
        </w:tc>
      </w:tr>
      <w:tr w:rsidR="00370B72" w:rsidRPr="00F80443" w14:paraId="4F698D8E"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63BBE4" w14:textId="78D63427" w:rsidR="00370B72" w:rsidRPr="00F80443" w:rsidRDefault="00370B72" w:rsidP="00FA3A47">
            <w:pPr>
              <w:rPr>
                <w:color w:val="000000"/>
                <w:sz w:val="20"/>
                <w:szCs w:val="20"/>
              </w:rPr>
            </w:pPr>
            <w:r w:rsidRPr="00F80443">
              <w:rPr>
                <w:color w:val="000000"/>
                <w:sz w:val="20"/>
                <w:szCs w:val="20"/>
              </w:rPr>
              <w:t xml:space="preserve">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r w:rsidRPr="00F80443">
              <w:rPr>
                <w:color w:val="000000"/>
                <w:sz w:val="20"/>
                <w:szCs w:val="20"/>
              </w:rPr>
              <w:t xml:space="preserve"> за счет средств ФБ</w:t>
            </w:r>
          </w:p>
        </w:tc>
        <w:tc>
          <w:tcPr>
            <w:tcW w:w="940" w:type="dxa"/>
            <w:tcBorders>
              <w:top w:val="nil"/>
              <w:left w:val="nil"/>
              <w:bottom w:val="single" w:sz="4" w:space="0" w:color="auto"/>
              <w:right w:val="single" w:sz="4" w:space="0" w:color="auto"/>
            </w:tcBorders>
            <w:shd w:val="clear" w:color="auto" w:fill="auto"/>
            <w:noWrap/>
            <w:vAlign w:val="center"/>
            <w:hideMark/>
          </w:tcPr>
          <w:p w14:paraId="2A2BED7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2412386"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7FCC836"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99954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9FFF66A"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B9D40DD"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CE1787"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r>
      <w:tr w:rsidR="00370B72" w:rsidRPr="00F80443" w14:paraId="72075ABC"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684FA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7FC3EBE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3D753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2C60A9B"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91B76C"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6B367F47"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BDA6DA"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B6CDF1"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r>
      <w:tr w:rsidR="00370B72" w:rsidRPr="00F80443" w14:paraId="5CE32F2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30C361"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2CC4151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968E2D2"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7D29497"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49B39E5"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02090C9E"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035B7C8"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D837D9"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r>
      <w:tr w:rsidR="00370B72" w:rsidRPr="00F80443" w14:paraId="053DC35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96167D"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2E968E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F6AB8F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C47B5E6"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61A194A"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0248F28B"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38D7CFD"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00BC1F"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r>
      <w:tr w:rsidR="00370B72" w:rsidRPr="00F80443" w14:paraId="3E22068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7A8392"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01631A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7BEE0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367168C"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4D8E5E1"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1FF7CDAB"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99E64D"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24CEE6"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r>
      <w:tr w:rsidR="00370B72" w:rsidRPr="00F80443" w14:paraId="6623587F"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6043A4" w14:textId="4DF960FA"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A0FB25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73A4DB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2C4143C"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74928D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CAFF720"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5A863C4"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080135"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r>
      <w:tr w:rsidR="00370B72" w:rsidRPr="00F80443" w14:paraId="2522094F"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06DEEB"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23A2D4F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D090F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4557ADE"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E576027"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09109947"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D4FBDA"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1CEC9D6" w14:textId="77777777" w:rsidR="00370B72" w:rsidRPr="00F80443" w:rsidRDefault="00370B72" w:rsidP="00FA3A47">
            <w:pPr>
              <w:jc w:val="right"/>
              <w:rPr>
                <w:color w:val="000000"/>
                <w:sz w:val="20"/>
                <w:szCs w:val="20"/>
              </w:rPr>
            </w:pPr>
            <w:r w:rsidRPr="00F80443">
              <w:rPr>
                <w:color w:val="000000"/>
                <w:sz w:val="20"/>
                <w:szCs w:val="20"/>
              </w:rPr>
              <w:t xml:space="preserve">87 891,00 </w:t>
            </w:r>
          </w:p>
        </w:tc>
      </w:tr>
      <w:tr w:rsidR="00370B72" w:rsidRPr="00F80443" w14:paraId="3EAF105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CBEB3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B0AD2A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940235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C979B4F"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F2E3170"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0A2B8CC1"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3C36D47"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B441A3B" w14:textId="77777777" w:rsidR="00370B72" w:rsidRPr="00F80443" w:rsidRDefault="00370B72" w:rsidP="00FA3A47">
            <w:pPr>
              <w:jc w:val="right"/>
              <w:rPr>
                <w:color w:val="000000"/>
                <w:sz w:val="20"/>
                <w:szCs w:val="20"/>
              </w:rPr>
            </w:pPr>
            <w:r w:rsidRPr="00F80443">
              <w:rPr>
                <w:color w:val="000000"/>
                <w:sz w:val="20"/>
                <w:szCs w:val="20"/>
              </w:rPr>
              <w:t xml:space="preserve">87 891,00 </w:t>
            </w:r>
          </w:p>
        </w:tc>
      </w:tr>
      <w:tr w:rsidR="00370B72" w:rsidRPr="00F80443" w14:paraId="721EB85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11C6D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E05468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6E58A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34C6C7D"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EAE5A1"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0F7832C0"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3F9A63"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128900" w14:textId="77777777" w:rsidR="00370B72" w:rsidRPr="00F80443" w:rsidRDefault="00370B72" w:rsidP="00FA3A47">
            <w:pPr>
              <w:jc w:val="right"/>
              <w:rPr>
                <w:color w:val="000000"/>
                <w:sz w:val="20"/>
                <w:szCs w:val="20"/>
              </w:rPr>
            </w:pPr>
            <w:r w:rsidRPr="00F80443">
              <w:rPr>
                <w:color w:val="000000"/>
                <w:sz w:val="20"/>
                <w:szCs w:val="20"/>
              </w:rPr>
              <w:t xml:space="preserve">33 209,00 </w:t>
            </w:r>
          </w:p>
        </w:tc>
      </w:tr>
      <w:tr w:rsidR="00370B72" w:rsidRPr="00F80443" w14:paraId="1EE9772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91C3C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611A1A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D73927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5C75A77"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E662A5"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10631E80"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595BDB6"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9BC536" w14:textId="77777777" w:rsidR="00370B72" w:rsidRPr="00F80443" w:rsidRDefault="00370B72" w:rsidP="00FA3A47">
            <w:pPr>
              <w:jc w:val="right"/>
              <w:rPr>
                <w:color w:val="000000"/>
                <w:sz w:val="20"/>
                <w:szCs w:val="20"/>
              </w:rPr>
            </w:pPr>
            <w:r w:rsidRPr="00F80443">
              <w:rPr>
                <w:color w:val="000000"/>
                <w:sz w:val="20"/>
                <w:szCs w:val="20"/>
              </w:rPr>
              <w:t xml:space="preserve">33 209,00 </w:t>
            </w:r>
          </w:p>
        </w:tc>
      </w:tr>
      <w:tr w:rsidR="00370B72" w:rsidRPr="00F80443" w14:paraId="4A303B87"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8C87B3" w14:textId="663B2311" w:rsidR="00370B72" w:rsidRPr="00F80443" w:rsidRDefault="00370B72" w:rsidP="00FA3A47">
            <w:pPr>
              <w:rPr>
                <w:color w:val="000000"/>
                <w:sz w:val="20"/>
                <w:szCs w:val="20"/>
              </w:rPr>
            </w:pPr>
            <w:r w:rsidRPr="00F80443">
              <w:rPr>
                <w:color w:val="000000"/>
                <w:sz w:val="20"/>
                <w:szCs w:val="20"/>
              </w:rPr>
              <w:t xml:space="preserve">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r w:rsidRPr="00F80443">
              <w:rPr>
                <w:color w:val="000000"/>
                <w:sz w:val="20"/>
                <w:szCs w:val="20"/>
              </w:rPr>
              <w:t xml:space="preserve"> за счет средств ОБ</w:t>
            </w:r>
          </w:p>
        </w:tc>
        <w:tc>
          <w:tcPr>
            <w:tcW w:w="940" w:type="dxa"/>
            <w:tcBorders>
              <w:top w:val="nil"/>
              <w:left w:val="nil"/>
              <w:bottom w:val="single" w:sz="4" w:space="0" w:color="auto"/>
              <w:right w:val="single" w:sz="4" w:space="0" w:color="auto"/>
            </w:tcBorders>
            <w:shd w:val="clear" w:color="auto" w:fill="auto"/>
            <w:noWrap/>
            <w:vAlign w:val="center"/>
            <w:hideMark/>
          </w:tcPr>
          <w:p w14:paraId="133EE64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F13E16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8BB9A3D"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19046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AC9DE7E"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697F24"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3F3064"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r>
      <w:tr w:rsidR="00370B72" w:rsidRPr="00F80443" w14:paraId="52CE1E0E"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6883A8"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3F8FA72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0CB5A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3A16E68"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156219"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16613C84"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B5B48EE"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809960B"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r>
      <w:tr w:rsidR="00370B72" w:rsidRPr="00F80443" w14:paraId="154DCAA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63D4C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38E7B4E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1317F9"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38B6513"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5B17DE4"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45377490"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7F7EE4"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33F513"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r>
      <w:tr w:rsidR="00370B72" w:rsidRPr="00F80443" w14:paraId="70CD294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64EA1F"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E76859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F00C5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B16EDBA"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AADD5A"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4AFA84EF"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7CAAA5B"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4F61D42"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r>
      <w:tr w:rsidR="00370B72" w:rsidRPr="00F80443" w14:paraId="1E14745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B6048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6D97B0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5275C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67DBEF0"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113075B"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620E142F"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1293F04"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636488"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r>
      <w:tr w:rsidR="00370B72" w:rsidRPr="00F80443" w14:paraId="67EEEFC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C043FD" w14:textId="38810AB5"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7FD099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165C709"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89194AA" w14:textId="77777777" w:rsidR="00370B72" w:rsidRPr="00F80443" w:rsidRDefault="00370B72" w:rsidP="00FA3A47">
            <w:pPr>
              <w:jc w:val="center"/>
              <w:rPr>
                <w:color w:val="000000"/>
                <w:sz w:val="20"/>
                <w:szCs w:val="20"/>
              </w:rPr>
            </w:pPr>
            <w:r w:rsidRPr="00F80443">
              <w:rPr>
                <w:color w:val="000000"/>
                <w:sz w:val="20"/>
                <w:szCs w:val="20"/>
              </w:rPr>
              <w:t>0720000000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40102E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5D9BDF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58DF2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76C19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A613C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71078C" w14:textId="669A708E"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F3B5B6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2F4F1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8F943A5"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A5168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15E80E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82FBE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0771D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3CAE7A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5088C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79B7CC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0EB34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5FFEA6D"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5D156AE"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6AF71E1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4A19C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CB641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C4767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258E5D"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DD3756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4CC95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0D3DF6D"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2F1883"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48CC311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84B8A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AC51A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D6A00C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017910" w14:textId="7A17703D" w:rsidR="00370B72" w:rsidRPr="00F80443" w:rsidRDefault="00370B72" w:rsidP="00FA3A47">
            <w:pPr>
              <w:rPr>
                <w:color w:val="000000"/>
                <w:sz w:val="20"/>
                <w:szCs w:val="20"/>
              </w:rPr>
            </w:pPr>
            <w:proofErr w:type="spellStart"/>
            <w:proofErr w:type="gramStart"/>
            <w:r w:rsidRPr="00F80443">
              <w:rPr>
                <w:color w:val="000000"/>
                <w:sz w:val="20"/>
                <w:szCs w:val="20"/>
              </w:rPr>
              <w:t>Подпрограмма</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68E3FB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30293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4A966D1" w14:textId="77777777" w:rsidR="00370B72" w:rsidRPr="00F80443" w:rsidRDefault="00370B72" w:rsidP="00FA3A47">
            <w:pPr>
              <w:jc w:val="center"/>
              <w:rPr>
                <w:color w:val="000000"/>
                <w:sz w:val="20"/>
                <w:szCs w:val="20"/>
              </w:rPr>
            </w:pPr>
            <w:r w:rsidRPr="00F80443">
              <w:rPr>
                <w:color w:val="000000"/>
                <w:sz w:val="20"/>
                <w:szCs w:val="20"/>
              </w:rPr>
              <w:t>0730000000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DA18D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6F8FEA6" w14:textId="77777777" w:rsidR="00370B72" w:rsidRPr="00F80443" w:rsidRDefault="00370B72" w:rsidP="00FA3A47">
            <w:pPr>
              <w:jc w:val="right"/>
              <w:rPr>
                <w:color w:val="000000"/>
                <w:sz w:val="20"/>
                <w:szCs w:val="20"/>
              </w:rPr>
            </w:pPr>
            <w:r w:rsidRPr="00F80443">
              <w:rPr>
                <w:color w:val="000000"/>
                <w:sz w:val="20"/>
                <w:szCs w:val="20"/>
              </w:rPr>
              <w:t xml:space="preserve">606 974,30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4E05C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3FF36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5BBAA07"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AD8366" w14:textId="4B84D511"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Развитие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996D27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152D8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9801EC3"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328D15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FF3E0C8" w14:textId="77777777" w:rsidR="00370B72" w:rsidRPr="00F80443" w:rsidRDefault="00370B72" w:rsidP="00FA3A47">
            <w:pPr>
              <w:jc w:val="right"/>
              <w:rPr>
                <w:color w:val="000000"/>
                <w:sz w:val="20"/>
                <w:szCs w:val="20"/>
              </w:rPr>
            </w:pPr>
            <w:r w:rsidRPr="00F80443">
              <w:rPr>
                <w:color w:val="000000"/>
                <w:sz w:val="20"/>
                <w:szCs w:val="20"/>
              </w:rPr>
              <w:t xml:space="preserve">606 974,30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A031AE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2B8C8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D34CDC4"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76C03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5B8A02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6E4A50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C9CB5FF"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FEBC0C"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4180EBFB" w14:textId="77777777" w:rsidR="00370B72" w:rsidRPr="00F80443" w:rsidRDefault="00370B72" w:rsidP="00FA3A47">
            <w:pPr>
              <w:jc w:val="right"/>
              <w:rPr>
                <w:color w:val="000000"/>
                <w:sz w:val="20"/>
                <w:szCs w:val="20"/>
              </w:rPr>
            </w:pPr>
            <w:r w:rsidRPr="00F80443">
              <w:rPr>
                <w:color w:val="000000"/>
                <w:sz w:val="20"/>
                <w:szCs w:val="20"/>
              </w:rPr>
              <w:t xml:space="preserve">155 804,00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9E9CAF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1B08F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3DE19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C6BBB4"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4C1BF0F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6F8D27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2AF97D7"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561072B"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065CE467" w14:textId="77777777" w:rsidR="00370B72" w:rsidRPr="00F80443" w:rsidRDefault="00370B72" w:rsidP="00FA3A47">
            <w:pPr>
              <w:jc w:val="right"/>
              <w:rPr>
                <w:color w:val="000000"/>
                <w:sz w:val="20"/>
                <w:szCs w:val="20"/>
              </w:rPr>
            </w:pPr>
            <w:r w:rsidRPr="00F80443">
              <w:rPr>
                <w:color w:val="000000"/>
                <w:sz w:val="20"/>
                <w:szCs w:val="20"/>
              </w:rPr>
              <w:t xml:space="preserve">155 804,00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4B2E67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E40FD2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EBE0F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0559AB"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34DC4D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857680"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01FD2C9"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FE62B0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4C0DACB8" w14:textId="77777777" w:rsidR="00370B72" w:rsidRPr="00F80443" w:rsidRDefault="00370B72" w:rsidP="00FA3A47">
            <w:pPr>
              <w:jc w:val="right"/>
              <w:rPr>
                <w:color w:val="000000"/>
                <w:sz w:val="20"/>
                <w:szCs w:val="20"/>
              </w:rPr>
            </w:pPr>
            <w:r w:rsidRPr="00F80443">
              <w:rPr>
                <w:color w:val="000000"/>
                <w:sz w:val="20"/>
                <w:szCs w:val="20"/>
              </w:rPr>
              <w:t xml:space="preserve">174 196,00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3A7EE6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70C96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F4657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224E6E"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8279E9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FCBFE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55AFD14"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EAB9AEA"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7862FB1D" w14:textId="77777777" w:rsidR="00370B72" w:rsidRPr="00F80443" w:rsidRDefault="00370B72" w:rsidP="00FA3A47">
            <w:pPr>
              <w:jc w:val="right"/>
              <w:rPr>
                <w:color w:val="000000"/>
                <w:sz w:val="20"/>
                <w:szCs w:val="20"/>
              </w:rPr>
            </w:pPr>
            <w:r w:rsidRPr="00F80443">
              <w:rPr>
                <w:color w:val="000000"/>
                <w:sz w:val="20"/>
                <w:szCs w:val="20"/>
              </w:rPr>
              <w:t xml:space="preserve">174 196,00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8488E4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286443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F70D7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E69FB6"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789FC8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3A8D69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F3CACF3"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C3E788"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47960C9F" w14:textId="77777777" w:rsidR="00370B72" w:rsidRPr="00F80443" w:rsidRDefault="00370B72" w:rsidP="00FA3A47">
            <w:pPr>
              <w:jc w:val="right"/>
              <w:rPr>
                <w:color w:val="000000"/>
                <w:sz w:val="20"/>
                <w:szCs w:val="20"/>
              </w:rPr>
            </w:pPr>
            <w:r w:rsidRPr="00F80443">
              <w:rPr>
                <w:color w:val="000000"/>
                <w:sz w:val="20"/>
                <w:szCs w:val="20"/>
              </w:rPr>
              <w:t xml:space="preserve">276 974,30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6EFCC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6E4A0B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B04439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CD28E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CA83F5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D923F9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E9DBDDE"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89FB31"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3C763EEC" w14:textId="77777777" w:rsidR="00370B72" w:rsidRPr="00F80443" w:rsidRDefault="00370B72" w:rsidP="00FA3A47">
            <w:pPr>
              <w:jc w:val="right"/>
              <w:rPr>
                <w:color w:val="000000"/>
                <w:sz w:val="20"/>
                <w:szCs w:val="20"/>
              </w:rPr>
            </w:pPr>
            <w:r w:rsidRPr="00F80443">
              <w:rPr>
                <w:color w:val="000000"/>
                <w:sz w:val="20"/>
                <w:szCs w:val="20"/>
              </w:rPr>
              <w:t xml:space="preserve">276 974,30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58BF7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B55ED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F2DD9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A09C8A"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55A240E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A1F2C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BEABF76"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7BFFA8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AFB76E6" w14:textId="77777777" w:rsidR="00370B72" w:rsidRPr="00F80443" w:rsidRDefault="00370B72" w:rsidP="00FA3A47">
            <w:pPr>
              <w:jc w:val="right"/>
              <w:rPr>
                <w:color w:val="000000"/>
                <w:sz w:val="20"/>
                <w:szCs w:val="20"/>
              </w:rPr>
            </w:pPr>
            <w:r w:rsidRPr="00F80443">
              <w:rPr>
                <w:color w:val="000000"/>
                <w:sz w:val="20"/>
                <w:szCs w:val="20"/>
              </w:rPr>
              <w:t xml:space="preserve">39 219 900,00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0D054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90900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F70110"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2CFE9E" w14:textId="4DC87D13"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F30D5E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F8BDFD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416B63D"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59FD0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54DD315" w14:textId="77777777" w:rsidR="00370B72" w:rsidRPr="00F80443" w:rsidRDefault="00370B72" w:rsidP="00FA3A47">
            <w:pPr>
              <w:jc w:val="right"/>
              <w:rPr>
                <w:color w:val="000000"/>
                <w:sz w:val="20"/>
                <w:szCs w:val="20"/>
              </w:rPr>
            </w:pPr>
            <w:r w:rsidRPr="00F80443">
              <w:rPr>
                <w:color w:val="000000"/>
                <w:sz w:val="20"/>
                <w:szCs w:val="20"/>
              </w:rPr>
              <w:t xml:space="preserve">39 219 900,00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5A7B41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B543C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38365A"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F0AAB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76D2EC0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B59A7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5F2A90F"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4C6D48"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24092BEA" w14:textId="77777777" w:rsidR="00370B72" w:rsidRPr="00F80443" w:rsidRDefault="00370B72" w:rsidP="00FA3A47">
            <w:pPr>
              <w:jc w:val="right"/>
              <w:rPr>
                <w:color w:val="000000"/>
                <w:sz w:val="20"/>
                <w:szCs w:val="20"/>
              </w:rPr>
            </w:pPr>
            <w:r w:rsidRPr="00F80443">
              <w:rPr>
                <w:color w:val="000000"/>
                <w:sz w:val="20"/>
                <w:szCs w:val="20"/>
              </w:rPr>
              <w:t xml:space="preserve">39 219 900,00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E671C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A8650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77BF3B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89E3C0"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3BF31A6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4909EE"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50EDCDC"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63B9EE4"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784B68CA" w14:textId="77777777" w:rsidR="00370B72" w:rsidRPr="00F80443" w:rsidRDefault="00370B72" w:rsidP="00FA3A47">
            <w:pPr>
              <w:jc w:val="right"/>
              <w:rPr>
                <w:color w:val="000000"/>
                <w:sz w:val="20"/>
                <w:szCs w:val="20"/>
              </w:rPr>
            </w:pPr>
            <w:r w:rsidRPr="00F80443">
              <w:rPr>
                <w:color w:val="000000"/>
                <w:sz w:val="20"/>
                <w:szCs w:val="20"/>
              </w:rPr>
              <w:t xml:space="preserve">39 219 900,00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00170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8034F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D5DD8B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42A0C2" w14:textId="77777777" w:rsidR="00370B72" w:rsidRPr="00F80443" w:rsidRDefault="00370B72" w:rsidP="00FA3A47">
            <w:pPr>
              <w:rPr>
                <w:color w:val="000000"/>
                <w:sz w:val="20"/>
                <w:szCs w:val="20"/>
              </w:rPr>
            </w:pPr>
            <w:r w:rsidRPr="00F80443">
              <w:rPr>
                <w:color w:val="000000"/>
                <w:sz w:val="20"/>
                <w:szCs w:val="20"/>
              </w:rPr>
              <w:t>Дополнительное образование детей</w:t>
            </w:r>
          </w:p>
        </w:tc>
        <w:tc>
          <w:tcPr>
            <w:tcW w:w="940" w:type="dxa"/>
            <w:tcBorders>
              <w:top w:val="nil"/>
              <w:left w:val="nil"/>
              <w:bottom w:val="single" w:sz="4" w:space="0" w:color="auto"/>
              <w:right w:val="single" w:sz="4" w:space="0" w:color="auto"/>
            </w:tcBorders>
            <w:shd w:val="clear" w:color="auto" w:fill="auto"/>
            <w:noWrap/>
            <w:vAlign w:val="center"/>
            <w:hideMark/>
          </w:tcPr>
          <w:p w14:paraId="7C1DF90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E89256"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942B7A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F8C1CF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D3F27E3" w14:textId="77777777" w:rsidR="00370B72" w:rsidRPr="00F80443" w:rsidRDefault="00370B72" w:rsidP="00FA3A47">
            <w:pPr>
              <w:jc w:val="right"/>
              <w:rPr>
                <w:color w:val="000000"/>
                <w:sz w:val="20"/>
                <w:szCs w:val="20"/>
              </w:rPr>
            </w:pPr>
            <w:r w:rsidRPr="00F80443">
              <w:rPr>
                <w:color w:val="000000"/>
                <w:sz w:val="20"/>
                <w:szCs w:val="20"/>
              </w:rPr>
              <w:t xml:space="preserve">217 478 067,34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AE9FD3E"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A4FBD5"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3C7731D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4FE97A" w14:textId="6C68947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8BCD6F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8FC66E"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9BC37BD" w14:textId="77777777" w:rsidR="00370B72" w:rsidRPr="00F80443" w:rsidRDefault="00370B72" w:rsidP="00FA3A47">
            <w:pPr>
              <w:jc w:val="center"/>
              <w:rPr>
                <w:color w:val="000000"/>
                <w:sz w:val="20"/>
                <w:szCs w:val="20"/>
              </w:rPr>
            </w:pPr>
            <w:r w:rsidRPr="00F80443">
              <w:rPr>
                <w:color w:val="000000"/>
                <w:sz w:val="20"/>
                <w:szCs w:val="20"/>
              </w:rPr>
              <w:t>0300000000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4B315F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55E896F"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6CB45F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47B1A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5D7E81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C05E66" w14:textId="06C8E161"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5F23F9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97EDAE5"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2A08F3C"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4A3B70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7B082C6"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9959E8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EE73A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10D0F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EFC86B"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7E899B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5D1FEC"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C9E8DE7"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B6C9B5"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24650916"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1A4CC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0092E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5C6BD7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2D1873" w14:textId="77777777" w:rsidR="00370B72" w:rsidRPr="00F80443" w:rsidRDefault="00370B72" w:rsidP="00FA3A47">
            <w:pPr>
              <w:rPr>
                <w:color w:val="000000"/>
                <w:sz w:val="20"/>
                <w:szCs w:val="20"/>
              </w:rPr>
            </w:pPr>
            <w:r w:rsidRPr="00F80443">
              <w:rPr>
                <w:color w:val="000000"/>
                <w:sz w:val="20"/>
                <w:szCs w:val="20"/>
              </w:rPr>
              <w:lastRenderedPageBreak/>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50FDE9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CDC7ADC"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16248ED"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2948171"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3636A19F"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E314D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A48D1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1899F6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6085CE" w14:textId="28F4E396"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5FA136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5C7B2C8"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922845C"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3CB83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0747E1B" w14:textId="77777777" w:rsidR="00370B72" w:rsidRPr="00F80443" w:rsidRDefault="00370B72" w:rsidP="00FA3A47">
            <w:pPr>
              <w:jc w:val="right"/>
              <w:rPr>
                <w:color w:val="000000"/>
                <w:sz w:val="20"/>
                <w:szCs w:val="20"/>
              </w:rPr>
            </w:pPr>
            <w:r w:rsidRPr="00F80443">
              <w:rPr>
                <w:color w:val="000000"/>
                <w:sz w:val="20"/>
                <w:szCs w:val="20"/>
              </w:rPr>
              <w:t xml:space="preserve">192 772 967,34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016C785"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F120F1"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686AC45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B53B29" w14:textId="4884DC3E"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EAB80C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77B61E"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F9291B6" w14:textId="77777777" w:rsidR="00370B72" w:rsidRPr="00F80443" w:rsidRDefault="00370B72" w:rsidP="00FA3A47">
            <w:pPr>
              <w:jc w:val="center"/>
              <w:rPr>
                <w:color w:val="000000"/>
                <w:sz w:val="20"/>
                <w:szCs w:val="20"/>
              </w:rPr>
            </w:pPr>
            <w:r w:rsidRPr="00F80443">
              <w:rPr>
                <w:color w:val="000000"/>
                <w:sz w:val="20"/>
                <w:szCs w:val="20"/>
              </w:rPr>
              <w:t>0710000000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4ECD3C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C8538E8" w14:textId="77777777" w:rsidR="00370B72" w:rsidRPr="00F80443" w:rsidRDefault="00370B72" w:rsidP="00FA3A47">
            <w:pPr>
              <w:jc w:val="right"/>
              <w:rPr>
                <w:color w:val="000000"/>
                <w:sz w:val="20"/>
                <w:szCs w:val="20"/>
              </w:rPr>
            </w:pPr>
            <w:r w:rsidRPr="00F80443">
              <w:rPr>
                <w:color w:val="000000"/>
                <w:sz w:val="20"/>
                <w:szCs w:val="20"/>
              </w:rPr>
              <w:t xml:space="preserve">192 382 719,24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DE4FE49"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FC26D6"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10D3CF0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FC482D"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дополнительного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0369D41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FB60B6"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FB9E979"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A3ED27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71D4E2F" w14:textId="77777777" w:rsidR="00370B72" w:rsidRPr="00F80443" w:rsidRDefault="00370B72" w:rsidP="00FA3A47">
            <w:pPr>
              <w:jc w:val="right"/>
              <w:rPr>
                <w:color w:val="000000"/>
                <w:sz w:val="20"/>
                <w:szCs w:val="20"/>
              </w:rPr>
            </w:pPr>
            <w:r w:rsidRPr="00F80443">
              <w:rPr>
                <w:color w:val="000000"/>
                <w:sz w:val="20"/>
                <w:szCs w:val="20"/>
              </w:rPr>
              <w:t xml:space="preserve">28 563 782,80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A4D664C"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5A49F3"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5E8F71E1"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BA6B5B"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12B548C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B65934"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1890858"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11D364"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43E75861" w14:textId="77777777" w:rsidR="00370B72" w:rsidRPr="00F80443" w:rsidRDefault="00370B72" w:rsidP="00FA3A47">
            <w:pPr>
              <w:jc w:val="right"/>
              <w:rPr>
                <w:color w:val="000000"/>
                <w:sz w:val="20"/>
                <w:szCs w:val="20"/>
              </w:rPr>
            </w:pPr>
            <w:r w:rsidRPr="00F80443">
              <w:rPr>
                <w:color w:val="000000"/>
                <w:sz w:val="20"/>
                <w:szCs w:val="20"/>
              </w:rPr>
              <w:t xml:space="preserve">294 670,20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364BC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067A5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05D66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10B9A0"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5CAE16C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DABA59C"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CFD0DB0"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0305BB"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55FFCD3F" w14:textId="77777777" w:rsidR="00370B72" w:rsidRPr="00F80443" w:rsidRDefault="00370B72" w:rsidP="00FA3A47">
            <w:pPr>
              <w:jc w:val="right"/>
              <w:rPr>
                <w:color w:val="000000"/>
                <w:sz w:val="20"/>
                <w:szCs w:val="20"/>
              </w:rPr>
            </w:pPr>
            <w:r w:rsidRPr="00F80443">
              <w:rPr>
                <w:color w:val="000000"/>
                <w:sz w:val="20"/>
                <w:szCs w:val="20"/>
              </w:rPr>
              <w:t xml:space="preserve">294 670,20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171BC8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5A94A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15A42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FF4AC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BE42C2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B7DA92E"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ED03695"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4CAC91F"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12927FAF" w14:textId="77777777" w:rsidR="00370B72" w:rsidRPr="00F80443" w:rsidRDefault="00370B72" w:rsidP="00FA3A47">
            <w:pPr>
              <w:jc w:val="right"/>
              <w:rPr>
                <w:color w:val="000000"/>
                <w:sz w:val="20"/>
                <w:szCs w:val="20"/>
              </w:rPr>
            </w:pPr>
            <w:r w:rsidRPr="00F80443">
              <w:rPr>
                <w:color w:val="000000"/>
                <w:sz w:val="20"/>
                <w:szCs w:val="20"/>
              </w:rPr>
              <w:t xml:space="preserve">28 141 312,60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93912C0"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910FBD"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58B98B0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46FB28"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C1DED9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30D124"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2D3FB4B"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5C1BFB"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7DAA2B57" w14:textId="77777777" w:rsidR="00370B72" w:rsidRPr="00F80443" w:rsidRDefault="00370B72" w:rsidP="00FA3A47">
            <w:pPr>
              <w:jc w:val="right"/>
              <w:rPr>
                <w:color w:val="000000"/>
                <w:sz w:val="20"/>
                <w:szCs w:val="20"/>
              </w:rPr>
            </w:pPr>
            <w:r w:rsidRPr="00F80443">
              <w:rPr>
                <w:color w:val="000000"/>
                <w:sz w:val="20"/>
                <w:szCs w:val="20"/>
              </w:rPr>
              <w:t xml:space="preserve">27 885 712,60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44DA5E9"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E27BF1"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18DFACE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17EB34" w14:textId="77777777" w:rsidR="00370B72" w:rsidRPr="00F80443" w:rsidRDefault="00370B72" w:rsidP="00FA3A47">
            <w:pPr>
              <w:rPr>
                <w:color w:val="000000"/>
                <w:sz w:val="20"/>
                <w:szCs w:val="20"/>
              </w:rPr>
            </w:pPr>
            <w:r w:rsidRPr="00F80443">
              <w:rPr>
                <w:color w:val="000000"/>
                <w:sz w:val="20"/>
                <w:szCs w:val="20"/>
              </w:rPr>
              <w:t>Субсидии автономным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DA70B4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C69418B"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D0450BB"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99EA9B" w14:textId="77777777" w:rsidR="00370B72" w:rsidRPr="00F80443" w:rsidRDefault="00370B72" w:rsidP="00FA3A47">
            <w:pPr>
              <w:jc w:val="center"/>
              <w:rPr>
                <w:color w:val="000000"/>
                <w:sz w:val="20"/>
                <w:szCs w:val="20"/>
              </w:rPr>
            </w:pPr>
            <w:r w:rsidRPr="00F80443">
              <w:rPr>
                <w:color w:val="000000"/>
                <w:sz w:val="20"/>
                <w:szCs w:val="20"/>
              </w:rPr>
              <w:t>620</w:t>
            </w:r>
          </w:p>
        </w:tc>
        <w:tc>
          <w:tcPr>
            <w:tcW w:w="1660" w:type="dxa"/>
            <w:gridSpan w:val="2"/>
            <w:tcBorders>
              <w:top w:val="nil"/>
              <w:left w:val="nil"/>
              <w:bottom w:val="single" w:sz="4" w:space="0" w:color="auto"/>
              <w:right w:val="nil"/>
            </w:tcBorders>
            <w:shd w:val="clear" w:color="auto" w:fill="auto"/>
            <w:noWrap/>
            <w:vAlign w:val="center"/>
            <w:hideMark/>
          </w:tcPr>
          <w:p w14:paraId="40C9F986"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7672E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21FC7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50F6585"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F84EC4"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0" w:type="dxa"/>
            <w:tcBorders>
              <w:top w:val="nil"/>
              <w:left w:val="nil"/>
              <w:bottom w:val="single" w:sz="4" w:space="0" w:color="auto"/>
              <w:right w:val="single" w:sz="4" w:space="0" w:color="auto"/>
            </w:tcBorders>
            <w:shd w:val="clear" w:color="auto" w:fill="auto"/>
            <w:noWrap/>
            <w:vAlign w:val="center"/>
            <w:hideMark/>
          </w:tcPr>
          <w:p w14:paraId="6BF287E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25556F4"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EF5AFF9"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26CBB6D" w14:textId="77777777" w:rsidR="00370B72" w:rsidRPr="00F80443" w:rsidRDefault="00370B72" w:rsidP="00FA3A47">
            <w:pPr>
              <w:jc w:val="center"/>
              <w:rPr>
                <w:color w:val="000000"/>
                <w:sz w:val="20"/>
                <w:szCs w:val="20"/>
              </w:rPr>
            </w:pPr>
            <w:r w:rsidRPr="00F80443">
              <w:rPr>
                <w:color w:val="000000"/>
                <w:sz w:val="20"/>
                <w:szCs w:val="20"/>
              </w:rPr>
              <w:t>630</w:t>
            </w:r>
          </w:p>
        </w:tc>
        <w:tc>
          <w:tcPr>
            <w:tcW w:w="1660" w:type="dxa"/>
            <w:gridSpan w:val="2"/>
            <w:tcBorders>
              <w:top w:val="nil"/>
              <w:left w:val="nil"/>
              <w:bottom w:val="single" w:sz="4" w:space="0" w:color="auto"/>
              <w:right w:val="nil"/>
            </w:tcBorders>
            <w:shd w:val="clear" w:color="auto" w:fill="auto"/>
            <w:noWrap/>
            <w:vAlign w:val="center"/>
            <w:hideMark/>
          </w:tcPr>
          <w:p w14:paraId="405F0184"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7C9F24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60790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7918BE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B67BB3"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45B480C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BE4590"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67F8046"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468EAE7"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180861EF"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4A1C24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A6D6F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5504E82"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B13CBE" w14:textId="6593D8F5"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14:paraId="6B74095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D97DB12"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5BC3ADA"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2A7398"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gridSpan w:val="2"/>
            <w:tcBorders>
              <w:top w:val="nil"/>
              <w:left w:val="nil"/>
              <w:bottom w:val="single" w:sz="4" w:space="0" w:color="auto"/>
              <w:right w:val="nil"/>
            </w:tcBorders>
            <w:shd w:val="clear" w:color="auto" w:fill="auto"/>
            <w:noWrap/>
            <w:vAlign w:val="center"/>
            <w:hideMark/>
          </w:tcPr>
          <w:p w14:paraId="14A1631E"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6421A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6C06D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31B2379"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E0C598" w14:textId="7459FE44"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E090F2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96B764"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D062C9A"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0E9EF6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9922BFE" w14:textId="77777777" w:rsidR="00370B72" w:rsidRPr="00F80443" w:rsidRDefault="00370B72" w:rsidP="00FA3A47">
            <w:pPr>
              <w:jc w:val="right"/>
              <w:rPr>
                <w:color w:val="000000"/>
                <w:sz w:val="20"/>
                <w:szCs w:val="20"/>
              </w:rPr>
            </w:pPr>
            <w:r w:rsidRPr="00F80443">
              <w:rPr>
                <w:color w:val="000000"/>
                <w:sz w:val="20"/>
                <w:szCs w:val="20"/>
              </w:rPr>
              <w:t xml:space="preserve">163 818 936,44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AE867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6A53B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C7B6DA4"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2C9A12"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511F787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5D0B21"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F80B6AB"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ECBB7A"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0FE10CD1" w14:textId="77777777" w:rsidR="00370B72" w:rsidRPr="00F80443" w:rsidRDefault="00370B72" w:rsidP="00FA3A47">
            <w:pPr>
              <w:jc w:val="right"/>
              <w:rPr>
                <w:color w:val="000000"/>
                <w:sz w:val="20"/>
                <w:szCs w:val="20"/>
              </w:rPr>
            </w:pPr>
            <w:r w:rsidRPr="00F80443">
              <w:rPr>
                <w:color w:val="000000"/>
                <w:sz w:val="20"/>
                <w:szCs w:val="20"/>
              </w:rPr>
              <w:t xml:space="preserve">6 482 744,44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B56B1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D94D6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1A562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2A04C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0505CB6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A587C4A"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A50F3B"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4616F0"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2DEABA1F" w14:textId="77777777" w:rsidR="00370B72" w:rsidRPr="00F80443" w:rsidRDefault="00370B72" w:rsidP="00FA3A47">
            <w:pPr>
              <w:jc w:val="right"/>
              <w:rPr>
                <w:color w:val="000000"/>
                <w:sz w:val="20"/>
                <w:szCs w:val="20"/>
              </w:rPr>
            </w:pPr>
            <w:r w:rsidRPr="00F80443">
              <w:rPr>
                <w:color w:val="000000"/>
                <w:sz w:val="20"/>
                <w:szCs w:val="20"/>
              </w:rPr>
              <w:t xml:space="preserve">6 482 744,44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F3154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84DCE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2FC3B3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686C76"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615D79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FC84D5"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880DC6F"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956E4F"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29B59A54" w14:textId="77777777" w:rsidR="00370B72" w:rsidRPr="00F80443" w:rsidRDefault="00370B72" w:rsidP="00FA3A47">
            <w:pPr>
              <w:jc w:val="right"/>
              <w:rPr>
                <w:color w:val="000000"/>
                <w:sz w:val="20"/>
                <w:szCs w:val="20"/>
              </w:rPr>
            </w:pPr>
            <w:r w:rsidRPr="00F80443">
              <w:rPr>
                <w:color w:val="000000"/>
                <w:sz w:val="20"/>
                <w:szCs w:val="20"/>
              </w:rPr>
              <w:t xml:space="preserve">157 336 192,00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6EE42E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88C50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082E85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79AA4B"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386C0E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3A27C6F"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B8CA276"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41778A"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2393A78D" w14:textId="77777777" w:rsidR="00370B72" w:rsidRPr="00F80443" w:rsidRDefault="00370B72" w:rsidP="00FA3A47">
            <w:pPr>
              <w:jc w:val="right"/>
              <w:rPr>
                <w:color w:val="000000"/>
                <w:sz w:val="20"/>
                <w:szCs w:val="20"/>
              </w:rPr>
            </w:pPr>
            <w:r w:rsidRPr="00F80443">
              <w:rPr>
                <w:color w:val="000000"/>
                <w:sz w:val="20"/>
                <w:szCs w:val="20"/>
              </w:rPr>
              <w:t xml:space="preserve">157 336 192,00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28F8B7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E6136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AD8741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17A1CD" w14:textId="72DD2637"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w:t>
            </w:r>
            <w:proofErr w:type="spellStart"/>
            <w:proofErr w:type="gramStart"/>
            <w:r w:rsidRPr="00F80443">
              <w:rPr>
                <w:color w:val="000000"/>
                <w:sz w:val="20"/>
                <w:szCs w:val="20"/>
              </w:rPr>
              <w:t>подпрограммы</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дошкольного, общего и дополнительного образования детей </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AA713A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A9FA3B"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1F1A058"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A133F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C54AA5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718546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6ACA1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4609D7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EA104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A7FA57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FAF9F4"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053E2EE"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357D67"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0818DA6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801A6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81D1F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A8F17C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85A29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6BA615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734A663"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9DFF9C1"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07D607E"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04EB938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8735A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22F7F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AE7EB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8FA906" w14:textId="1DC262FE"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854177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D14B9E6"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2C7097" w14:textId="77777777" w:rsidR="00370B72" w:rsidRPr="00F80443" w:rsidRDefault="00370B72" w:rsidP="00FA3A47">
            <w:pPr>
              <w:jc w:val="center"/>
              <w:rPr>
                <w:color w:val="000000"/>
                <w:sz w:val="20"/>
                <w:szCs w:val="20"/>
              </w:rPr>
            </w:pPr>
            <w:r w:rsidRPr="00F80443">
              <w:rPr>
                <w:color w:val="000000"/>
                <w:sz w:val="20"/>
                <w:szCs w:val="20"/>
              </w:rPr>
              <w:t>0720000000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6E8280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35344FE" w14:textId="77777777" w:rsidR="00370B72" w:rsidRPr="00F80443" w:rsidRDefault="00370B72" w:rsidP="00FA3A47">
            <w:pPr>
              <w:jc w:val="right"/>
              <w:rPr>
                <w:color w:val="000000"/>
                <w:sz w:val="20"/>
                <w:szCs w:val="20"/>
              </w:rPr>
            </w:pPr>
            <w:r w:rsidRPr="00F80443">
              <w:rPr>
                <w:color w:val="000000"/>
                <w:sz w:val="20"/>
                <w:szCs w:val="20"/>
              </w:rPr>
              <w:t xml:space="preserve">348 262,00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8A989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0BD9C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8A9AE3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40CB29" w14:textId="2D1F5068"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2BECE1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CF44AC6"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2E57DA6"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9121C8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6DE1F7E" w14:textId="77777777" w:rsidR="00370B72" w:rsidRPr="00F80443" w:rsidRDefault="00370B72" w:rsidP="00FA3A47">
            <w:pPr>
              <w:jc w:val="right"/>
              <w:rPr>
                <w:color w:val="000000"/>
                <w:sz w:val="20"/>
                <w:szCs w:val="20"/>
              </w:rPr>
            </w:pPr>
            <w:r w:rsidRPr="00F80443">
              <w:rPr>
                <w:color w:val="000000"/>
                <w:sz w:val="20"/>
                <w:szCs w:val="20"/>
              </w:rPr>
              <w:t xml:space="preserve">348 262,00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6B0FB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46013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C9C92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8D4AF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78207E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274F8EA"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C7DE900"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5605D1E"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0CE149FA" w14:textId="77777777" w:rsidR="00370B72" w:rsidRPr="00F80443" w:rsidRDefault="00370B72" w:rsidP="00FA3A47">
            <w:pPr>
              <w:jc w:val="right"/>
              <w:rPr>
                <w:color w:val="000000"/>
                <w:sz w:val="20"/>
                <w:szCs w:val="20"/>
              </w:rPr>
            </w:pPr>
            <w:r w:rsidRPr="00F80443">
              <w:rPr>
                <w:color w:val="000000"/>
                <w:sz w:val="20"/>
                <w:szCs w:val="20"/>
              </w:rPr>
              <w:t xml:space="preserve">348 262,00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9DFBBE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737B28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67D7AF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37AA2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88755B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F0F6B9"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935E07C"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2F1E79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354F4189" w14:textId="77777777" w:rsidR="00370B72" w:rsidRPr="00F80443" w:rsidRDefault="00370B72" w:rsidP="00FA3A47">
            <w:pPr>
              <w:jc w:val="right"/>
              <w:rPr>
                <w:color w:val="000000"/>
                <w:sz w:val="20"/>
                <w:szCs w:val="20"/>
              </w:rPr>
            </w:pPr>
            <w:r w:rsidRPr="00F80443">
              <w:rPr>
                <w:color w:val="000000"/>
                <w:sz w:val="20"/>
                <w:szCs w:val="20"/>
              </w:rPr>
              <w:t xml:space="preserve">348 262,00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91F3E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466AD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744530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E447A6" w14:textId="28F534EF" w:rsidR="00370B72" w:rsidRPr="00F80443" w:rsidRDefault="00370B72" w:rsidP="00FA3A47">
            <w:pPr>
              <w:rPr>
                <w:color w:val="000000"/>
                <w:sz w:val="20"/>
                <w:szCs w:val="20"/>
              </w:rPr>
            </w:pPr>
            <w:proofErr w:type="spellStart"/>
            <w:proofErr w:type="gramStart"/>
            <w:r w:rsidRPr="00F80443">
              <w:rPr>
                <w:color w:val="000000"/>
                <w:sz w:val="20"/>
                <w:szCs w:val="20"/>
              </w:rPr>
              <w:lastRenderedPageBreak/>
              <w:t>Подпрограмма</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E9DA24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067DBCE"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B684F65" w14:textId="77777777" w:rsidR="00370B72" w:rsidRPr="00F80443" w:rsidRDefault="00370B72" w:rsidP="00FA3A47">
            <w:pPr>
              <w:jc w:val="center"/>
              <w:rPr>
                <w:color w:val="000000"/>
                <w:sz w:val="20"/>
                <w:szCs w:val="20"/>
              </w:rPr>
            </w:pPr>
            <w:r w:rsidRPr="00F80443">
              <w:rPr>
                <w:color w:val="000000"/>
                <w:sz w:val="20"/>
                <w:szCs w:val="20"/>
              </w:rPr>
              <w:t>0730000000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BA9C3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1072773" w14:textId="77777777" w:rsidR="00370B72" w:rsidRPr="00F80443" w:rsidRDefault="00370B72" w:rsidP="00FA3A47">
            <w:pPr>
              <w:jc w:val="right"/>
              <w:rPr>
                <w:color w:val="000000"/>
                <w:sz w:val="20"/>
                <w:szCs w:val="20"/>
              </w:rPr>
            </w:pPr>
            <w:r w:rsidRPr="00F80443">
              <w:rPr>
                <w:color w:val="000000"/>
                <w:sz w:val="20"/>
                <w:szCs w:val="20"/>
              </w:rPr>
              <w:t xml:space="preserve">41 986,10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A810ED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2414F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1B0CC5"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322433" w14:textId="438D284B"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Развитие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5A382D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CDFEC96"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5843F50"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7DAD9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97A39CD" w14:textId="77777777" w:rsidR="00370B72" w:rsidRPr="00F80443" w:rsidRDefault="00370B72" w:rsidP="00FA3A47">
            <w:pPr>
              <w:jc w:val="right"/>
              <w:rPr>
                <w:color w:val="000000"/>
                <w:sz w:val="20"/>
                <w:szCs w:val="20"/>
              </w:rPr>
            </w:pPr>
            <w:r w:rsidRPr="00F80443">
              <w:rPr>
                <w:color w:val="000000"/>
                <w:sz w:val="20"/>
                <w:szCs w:val="20"/>
              </w:rPr>
              <w:t xml:space="preserve">41 986,10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08382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5FF3D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1CED21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C5D73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3DDC6A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19AEC8"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A531382"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0204ECC"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527BC997" w14:textId="77777777" w:rsidR="00370B72" w:rsidRPr="00F80443" w:rsidRDefault="00370B72" w:rsidP="00FA3A47">
            <w:pPr>
              <w:jc w:val="right"/>
              <w:rPr>
                <w:color w:val="000000"/>
                <w:sz w:val="20"/>
                <w:szCs w:val="20"/>
              </w:rPr>
            </w:pPr>
            <w:r w:rsidRPr="00F80443">
              <w:rPr>
                <w:color w:val="000000"/>
                <w:sz w:val="20"/>
                <w:szCs w:val="20"/>
              </w:rPr>
              <w:t xml:space="preserve">41 986,10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F18BC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8B6C8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D98EB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5F1A9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98C095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C4E48EF"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250D0DE"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1699889"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1B0D88FA" w14:textId="77777777" w:rsidR="00370B72" w:rsidRPr="00F80443" w:rsidRDefault="00370B72" w:rsidP="00FA3A47">
            <w:pPr>
              <w:jc w:val="right"/>
              <w:rPr>
                <w:color w:val="000000"/>
                <w:sz w:val="20"/>
                <w:szCs w:val="20"/>
              </w:rPr>
            </w:pPr>
            <w:r w:rsidRPr="00F80443">
              <w:rPr>
                <w:color w:val="000000"/>
                <w:sz w:val="20"/>
                <w:szCs w:val="20"/>
              </w:rPr>
              <w:t xml:space="preserve">41 986,10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4CA40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3E80A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9AED16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449704" w14:textId="375F5F58"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F621F1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4F7665"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D7DCDA4" w14:textId="77777777" w:rsidR="00370B72" w:rsidRPr="00F80443" w:rsidRDefault="00370B72" w:rsidP="00FA3A47">
            <w:pPr>
              <w:jc w:val="center"/>
              <w:rPr>
                <w:color w:val="000000"/>
                <w:sz w:val="20"/>
                <w:szCs w:val="20"/>
              </w:rPr>
            </w:pPr>
            <w:r w:rsidRPr="00F80443">
              <w:rPr>
                <w:color w:val="000000"/>
                <w:sz w:val="20"/>
                <w:szCs w:val="20"/>
              </w:rPr>
              <w:t>1400000000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E46FB5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424649C" w14:textId="77777777" w:rsidR="00370B72" w:rsidRPr="00F80443" w:rsidRDefault="00370B72" w:rsidP="00FA3A47">
            <w:pPr>
              <w:jc w:val="right"/>
              <w:rPr>
                <w:color w:val="000000"/>
                <w:sz w:val="20"/>
                <w:szCs w:val="20"/>
              </w:rPr>
            </w:pPr>
            <w:r w:rsidRPr="00F80443">
              <w:rPr>
                <w:color w:val="000000"/>
                <w:sz w:val="20"/>
                <w:szCs w:val="20"/>
              </w:rPr>
              <w:t xml:space="preserve">15 000,00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3349D1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7C900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C4267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A473B2" w14:textId="1612B610"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29F7699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39B0F31"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EA280E6"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B37D6E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83D97CB" w14:textId="77777777" w:rsidR="00370B72" w:rsidRPr="00F80443" w:rsidRDefault="00370B72" w:rsidP="00FA3A47">
            <w:pPr>
              <w:jc w:val="right"/>
              <w:rPr>
                <w:color w:val="000000"/>
                <w:sz w:val="20"/>
                <w:szCs w:val="20"/>
              </w:rPr>
            </w:pPr>
            <w:r w:rsidRPr="00F80443">
              <w:rPr>
                <w:color w:val="000000"/>
                <w:sz w:val="20"/>
                <w:szCs w:val="20"/>
              </w:rPr>
              <w:t xml:space="preserve">15 000,00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DF5221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29699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0E5A56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045296"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7E1168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12A8200"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6CA19FC"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53A62C"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3E1AC6B8" w14:textId="77777777" w:rsidR="00370B72" w:rsidRPr="00F80443" w:rsidRDefault="00370B72" w:rsidP="00FA3A47">
            <w:pPr>
              <w:jc w:val="right"/>
              <w:rPr>
                <w:color w:val="000000"/>
                <w:sz w:val="20"/>
                <w:szCs w:val="20"/>
              </w:rPr>
            </w:pPr>
            <w:r w:rsidRPr="00F80443">
              <w:rPr>
                <w:color w:val="000000"/>
                <w:sz w:val="20"/>
                <w:szCs w:val="20"/>
              </w:rPr>
              <w:t xml:space="preserve">15 000,00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46476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72EFE7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F9782F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0634E9"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A288AB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5F4211"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1762BB7"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77E566"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4BA83AB8" w14:textId="77777777" w:rsidR="00370B72" w:rsidRPr="00F80443" w:rsidRDefault="00370B72" w:rsidP="00FA3A47">
            <w:pPr>
              <w:jc w:val="right"/>
              <w:rPr>
                <w:color w:val="000000"/>
                <w:sz w:val="20"/>
                <w:szCs w:val="20"/>
              </w:rPr>
            </w:pPr>
            <w:r w:rsidRPr="00F80443">
              <w:rPr>
                <w:color w:val="000000"/>
                <w:sz w:val="20"/>
                <w:szCs w:val="20"/>
              </w:rPr>
              <w:t xml:space="preserve">15 000,00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E1755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75E816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3990EC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8743AC"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2A3BFB7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2A15B6"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B8FC408"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560235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439E3C2" w14:textId="77777777" w:rsidR="00370B72" w:rsidRPr="00F80443" w:rsidRDefault="00370B72" w:rsidP="00FA3A47">
            <w:pPr>
              <w:jc w:val="right"/>
              <w:rPr>
                <w:color w:val="000000"/>
                <w:sz w:val="20"/>
                <w:szCs w:val="20"/>
              </w:rPr>
            </w:pPr>
            <w:r w:rsidRPr="00F80443">
              <w:rPr>
                <w:color w:val="000000"/>
                <w:sz w:val="20"/>
                <w:szCs w:val="20"/>
              </w:rPr>
              <w:t xml:space="preserve">24 590 100,00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BE340D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3BA79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7B31A1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D856E8"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дополнительного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438AFD1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61C2A08"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185441B" w14:textId="77777777" w:rsidR="00370B72" w:rsidRPr="00F80443" w:rsidRDefault="00370B72" w:rsidP="00FA3A47">
            <w:pPr>
              <w:jc w:val="center"/>
              <w:rPr>
                <w:color w:val="000000"/>
                <w:sz w:val="20"/>
                <w:szCs w:val="20"/>
              </w:rPr>
            </w:pPr>
            <w:r w:rsidRPr="00F80443">
              <w:rPr>
                <w:color w:val="000000"/>
                <w:sz w:val="20"/>
                <w:szCs w:val="20"/>
              </w:rPr>
              <w:t>9900007490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092996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314A75E" w14:textId="77777777" w:rsidR="00370B72" w:rsidRPr="00F80443" w:rsidRDefault="00370B72" w:rsidP="00FA3A47">
            <w:pPr>
              <w:jc w:val="right"/>
              <w:rPr>
                <w:color w:val="000000"/>
                <w:sz w:val="20"/>
                <w:szCs w:val="20"/>
              </w:rPr>
            </w:pPr>
            <w:r w:rsidRPr="00F80443">
              <w:rPr>
                <w:color w:val="000000"/>
                <w:sz w:val="20"/>
                <w:szCs w:val="20"/>
              </w:rPr>
              <w:t xml:space="preserve">3 637 900,00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A65808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00FB3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5F605DF"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FDCB4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6F6BA56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FB62982"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A630AB6" w14:textId="77777777" w:rsidR="00370B72" w:rsidRPr="00F80443" w:rsidRDefault="00370B72" w:rsidP="00FA3A47">
            <w:pPr>
              <w:jc w:val="center"/>
              <w:rPr>
                <w:color w:val="000000"/>
                <w:sz w:val="20"/>
                <w:szCs w:val="20"/>
              </w:rPr>
            </w:pPr>
            <w:r w:rsidRPr="00F80443">
              <w:rPr>
                <w:color w:val="000000"/>
                <w:sz w:val="20"/>
                <w:szCs w:val="20"/>
              </w:rPr>
              <w:t>9900007490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49EC195"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79754652" w14:textId="77777777" w:rsidR="00370B72" w:rsidRPr="00F80443" w:rsidRDefault="00370B72" w:rsidP="00FA3A47">
            <w:pPr>
              <w:jc w:val="right"/>
              <w:rPr>
                <w:color w:val="000000"/>
                <w:sz w:val="20"/>
                <w:szCs w:val="20"/>
              </w:rPr>
            </w:pPr>
            <w:r w:rsidRPr="00F80443">
              <w:rPr>
                <w:color w:val="000000"/>
                <w:sz w:val="20"/>
                <w:szCs w:val="20"/>
              </w:rPr>
              <w:t xml:space="preserve">3 637 900,00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17A5C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3FDC5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D129C2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4C224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55CC487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0530D6"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72F4447" w14:textId="77777777" w:rsidR="00370B72" w:rsidRPr="00F80443" w:rsidRDefault="00370B72" w:rsidP="00FA3A47">
            <w:pPr>
              <w:jc w:val="center"/>
              <w:rPr>
                <w:color w:val="000000"/>
                <w:sz w:val="20"/>
                <w:szCs w:val="20"/>
              </w:rPr>
            </w:pPr>
            <w:r w:rsidRPr="00F80443">
              <w:rPr>
                <w:color w:val="000000"/>
                <w:sz w:val="20"/>
                <w:szCs w:val="20"/>
              </w:rPr>
              <w:t>9900007490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5B3D05"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2640D1F1" w14:textId="77777777" w:rsidR="00370B72" w:rsidRPr="00F80443" w:rsidRDefault="00370B72" w:rsidP="00FA3A47">
            <w:pPr>
              <w:jc w:val="right"/>
              <w:rPr>
                <w:color w:val="000000"/>
                <w:sz w:val="20"/>
                <w:szCs w:val="20"/>
              </w:rPr>
            </w:pPr>
            <w:r w:rsidRPr="00F80443">
              <w:rPr>
                <w:color w:val="000000"/>
                <w:sz w:val="20"/>
                <w:szCs w:val="20"/>
              </w:rPr>
              <w:t xml:space="preserve">3 637 900,00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C2DE6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DAAC5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7B2E1B1"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FCC156" w14:textId="57A2598A"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491B2D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85ED11"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0E489A9"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81BBC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E0CF77D" w14:textId="77777777" w:rsidR="00370B72" w:rsidRPr="00F80443" w:rsidRDefault="00370B72" w:rsidP="00FA3A47">
            <w:pPr>
              <w:jc w:val="right"/>
              <w:rPr>
                <w:color w:val="000000"/>
                <w:sz w:val="20"/>
                <w:szCs w:val="20"/>
              </w:rPr>
            </w:pPr>
            <w:r w:rsidRPr="00F80443">
              <w:rPr>
                <w:color w:val="000000"/>
                <w:sz w:val="20"/>
                <w:szCs w:val="20"/>
              </w:rPr>
              <w:t xml:space="preserve">20 952 200,00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7F5EF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B69DF9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21D55F5"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89349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2EB3774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F379EB"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898FCC5"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25E797"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49322D0C" w14:textId="77777777" w:rsidR="00370B72" w:rsidRPr="00F80443" w:rsidRDefault="00370B72" w:rsidP="00FA3A47">
            <w:pPr>
              <w:jc w:val="right"/>
              <w:rPr>
                <w:color w:val="000000"/>
                <w:sz w:val="20"/>
                <w:szCs w:val="20"/>
              </w:rPr>
            </w:pPr>
            <w:r w:rsidRPr="00F80443">
              <w:rPr>
                <w:color w:val="000000"/>
                <w:sz w:val="20"/>
                <w:szCs w:val="20"/>
              </w:rPr>
              <w:t xml:space="preserve">20 952 200,00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F7111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5828A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8FEBAB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775B11"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FED647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133A8B4"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5DBF72D"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A667DE"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04EB866B" w14:textId="77777777" w:rsidR="00370B72" w:rsidRPr="00F80443" w:rsidRDefault="00370B72" w:rsidP="00FA3A47">
            <w:pPr>
              <w:jc w:val="right"/>
              <w:rPr>
                <w:color w:val="000000"/>
                <w:sz w:val="20"/>
                <w:szCs w:val="20"/>
              </w:rPr>
            </w:pPr>
            <w:r w:rsidRPr="00F80443">
              <w:rPr>
                <w:color w:val="000000"/>
                <w:sz w:val="20"/>
                <w:szCs w:val="20"/>
              </w:rPr>
              <w:t xml:space="preserve">20 952 200,00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A90776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40D38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500AB6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4E5AB1" w14:textId="77777777" w:rsidR="00370B72" w:rsidRPr="00F80443" w:rsidRDefault="00370B72" w:rsidP="00FA3A47">
            <w:pPr>
              <w:rPr>
                <w:color w:val="000000"/>
                <w:sz w:val="20"/>
                <w:szCs w:val="20"/>
              </w:rPr>
            </w:pPr>
            <w:r w:rsidRPr="00F80443">
              <w:rPr>
                <w:color w:val="000000"/>
                <w:sz w:val="20"/>
                <w:szCs w:val="20"/>
              </w:rPr>
              <w:t>Профессиональная подготовка, переподготовка и повышение квалификации</w:t>
            </w:r>
          </w:p>
        </w:tc>
        <w:tc>
          <w:tcPr>
            <w:tcW w:w="940" w:type="dxa"/>
            <w:tcBorders>
              <w:top w:val="nil"/>
              <w:left w:val="nil"/>
              <w:bottom w:val="single" w:sz="4" w:space="0" w:color="auto"/>
              <w:right w:val="single" w:sz="4" w:space="0" w:color="auto"/>
            </w:tcBorders>
            <w:shd w:val="clear" w:color="auto" w:fill="auto"/>
            <w:noWrap/>
            <w:vAlign w:val="center"/>
            <w:hideMark/>
          </w:tcPr>
          <w:p w14:paraId="7BFA326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6DA929"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1FF65D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F2715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8F33C6C" w14:textId="77777777" w:rsidR="00370B72" w:rsidRPr="00F80443" w:rsidRDefault="00370B72" w:rsidP="00FA3A47">
            <w:pPr>
              <w:jc w:val="right"/>
              <w:rPr>
                <w:color w:val="000000"/>
                <w:sz w:val="20"/>
                <w:szCs w:val="20"/>
              </w:rPr>
            </w:pPr>
            <w:r w:rsidRPr="00F80443">
              <w:rPr>
                <w:color w:val="000000"/>
                <w:sz w:val="20"/>
                <w:szCs w:val="20"/>
              </w:rPr>
              <w:t xml:space="preserve">10 678 048,37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661D3F3"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20CED83"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r>
      <w:tr w:rsidR="00370B72" w:rsidRPr="00F80443" w14:paraId="185F6E9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BD89EF" w14:textId="1F83920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36149A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543FFF"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92804DD"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F4F431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ECCA02C" w14:textId="77777777" w:rsidR="00370B72" w:rsidRPr="00F80443" w:rsidRDefault="00370B72" w:rsidP="00FA3A47">
            <w:pPr>
              <w:jc w:val="right"/>
              <w:rPr>
                <w:color w:val="000000"/>
                <w:sz w:val="20"/>
                <w:szCs w:val="20"/>
              </w:rPr>
            </w:pPr>
            <w:r w:rsidRPr="00F80443">
              <w:rPr>
                <w:color w:val="000000"/>
                <w:sz w:val="20"/>
                <w:szCs w:val="20"/>
              </w:rPr>
              <w:t xml:space="preserve">10 678 048,37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2965EA"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37A91C"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r>
      <w:tr w:rsidR="00370B72" w:rsidRPr="00F80443" w14:paraId="3D60D72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2355E7" w14:textId="1D619BDB"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6A342B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43C22C"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27CDB58" w14:textId="77777777" w:rsidR="00370B72" w:rsidRPr="00F80443" w:rsidRDefault="00370B72" w:rsidP="00FA3A47">
            <w:pPr>
              <w:jc w:val="center"/>
              <w:rPr>
                <w:color w:val="000000"/>
                <w:sz w:val="20"/>
                <w:szCs w:val="20"/>
              </w:rPr>
            </w:pPr>
            <w:r w:rsidRPr="00F80443">
              <w:rPr>
                <w:color w:val="000000"/>
                <w:sz w:val="20"/>
                <w:szCs w:val="20"/>
              </w:rPr>
              <w:t>0710000000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AF76BC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0EE7C99" w14:textId="77777777" w:rsidR="00370B72" w:rsidRPr="00F80443" w:rsidRDefault="00370B72" w:rsidP="00FA3A47">
            <w:pPr>
              <w:jc w:val="right"/>
              <w:rPr>
                <w:color w:val="000000"/>
                <w:sz w:val="20"/>
                <w:szCs w:val="20"/>
              </w:rPr>
            </w:pPr>
            <w:r w:rsidRPr="00F80443">
              <w:rPr>
                <w:color w:val="000000"/>
                <w:sz w:val="20"/>
                <w:szCs w:val="20"/>
              </w:rPr>
              <w:t xml:space="preserve">9 798 673,57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2ED91B"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84BC210"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r>
      <w:tr w:rsidR="00370B72" w:rsidRPr="00F80443" w14:paraId="3C165C58"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2B9A63"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6ECE94E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33C3C1"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AE98893"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29317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35C6A32" w14:textId="77777777" w:rsidR="00370B72" w:rsidRPr="00F80443" w:rsidRDefault="00370B72" w:rsidP="00FA3A47">
            <w:pPr>
              <w:jc w:val="right"/>
              <w:rPr>
                <w:color w:val="000000"/>
                <w:sz w:val="20"/>
                <w:szCs w:val="20"/>
              </w:rPr>
            </w:pPr>
            <w:r w:rsidRPr="00F80443">
              <w:rPr>
                <w:color w:val="000000"/>
                <w:sz w:val="20"/>
                <w:szCs w:val="20"/>
              </w:rPr>
              <w:t xml:space="preserve">9 798 673,57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62B536"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CEC988"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r>
      <w:tr w:rsidR="00370B72" w:rsidRPr="00F80443" w14:paraId="6F14BD83"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E17236"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23E75E1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1104A5"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DEC36E8"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A0363FC"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0F1F7E36" w14:textId="77777777" w:rsidR="00370B72" w:rsidRPr="00F80443" w:rsidRDefault="00370B72" w:rsidP="00FA3A47">
            <w:pPr>
              <w:jc w:val="right"/>
              <w:rPr>
                <w:color w:val="000000"/>
                <w:sz w:val="20"/>
                <w:szCs w:val="20"/>
              </w:rPr>
            </w:pPr>
            <w:r w:rsidRPr="00F80443">
              <w:rPr>
                <w:color w:val="000000"/>
                <w:sz w:val="20"/>
                <w:szCs w:val="20"/>
              </w:rPr>
              <w:t xml:space="preserve">8 890 558,57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3991EB"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99FB5F8"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r>
      <w:tr w:rsidR="00370B72" w:rsidRPr="00F80443" w14:paraId="161F12B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B7434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569DAC6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9ECA810"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6F85F2F"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683AD0"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16A4DB89" w14:textId="77777777" w:rsidR="00370B72" w:rsidRPr="00F80443" w:rsidRDefault="00370B72" w:rsidP="00FA3A47">
            <w:pPr>
              <w:jc w:val="right"/>
              <w:rPr>
                <w:color w:val="000000"/>
                <w:sz w:val="20"/>
                <w:szCs w:val="20"/>
              </w:rPr>
            </w:pPr>
            <w:r w:rsidRPr="00F80443">
              <w:rPr>
                <w:color w:val="000000"/>
                <w:sz w:val="20"/>
                <w:szCs w:val="20"/>
              </w:rPr>
              <w:t xml:space="preserve">8 890 558,57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D86E36C"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CF849B"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r>
      <w:tr w:rsidR="00370B72" w:rsidRPr="00F80443" w14:paraId="1799CE7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1DB93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C58534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8040EE"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A47DEBF"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3941FE"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59A589CF" w14:textId="77777777" w:rsidR="00370B72" w:rsidRPr="00F80443" w:rsidRDefault="00370B72" w:rsidP="00FA3A47">
            <w:pPr>
              <w:jc w:val="right"/>
              <w:rPr>
                <w:color w:val="000000"/>
                <w:sz w:val="20"/>
                <w:szCs w:val="20"/>
              </w:rPr>
            </w:pPr>
            <w:r w:rsidRPr="00F80443">
              <w:rPr>
                <w:color w:val="000000"/>
                <w:sz w:val="20"/>
                <w:szCs w:val="20"/>
              </w:rPr>
              <w:t xml:space="preserve">908 115,00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EA4B08D"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15EFB5"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r>
      <w:tr w:rsidR="00370B72" w:rsidRPr="00F80443" w14:paraId="6D52AF0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9291A9"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BEABF7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C0CFA5"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AEA9E06"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5BCFEAE"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1E834363" w14:textId="77777777" w:rsidR="00370B72" w:rsidRPr="00F80443" w:rsidRDefault="00370B72" w:rsidP="00FA3A47">
            <w:pPr>
              <w:jc w:val="right"/>
              <w:rPr>
                <w:color w:val="000000"/>
                <w:sz w:val="20"/>
                <w:szCs w:val="20"/>
              </w:rPr>
            </w:pPr>
            <w:r w:rsidRPr="00F80443">
              <w:rPr>
                <w:color w:val="000000"/>
                <w:sz w:val="20"/>
                <w:szCs w:val="20"/>
              </w:rPr>
              <w:t xml:space="preserve">908 115,00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CBCEF34"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31673E"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r>
      <w:tr w:rsidR="00370B72" w:rsidRPr="00F80443" w14:paraId="0A2BEE7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129DC1" w14:textId="27A45FB4"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D3ABDB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18D160E"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C940B99" w14:textId="77777777" w:rsidR="00370B72" w:rsidRPr="00F80443" w:rsidRDefault="00370B72" w:rsidP="00FA3A47">
            <w:pPr>
              <w:jc w:val="center"/>
              <w:rPr>
                <w:color w:val="000000"/>
                <w:sz w:val="20"/>
                <w:szCs w:val="20"/>
              </w:rPr>
            </w:pPr>
            <w:r w:rsidRPr="00F80443">
              <w:rPr>
                <w:color w:val="000000"/>
                <w:sz w:val="20"/>
                <w:szCs w:val="20"/>
              </w:rPr>
              <w:t>0720000000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68DD7C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A9CD0E6" w14:textId="77777777" w:rsidR="00370B72" w:rsidRPr="00F80443" w:rsidRDefault="00370B72" w:rsidP="00FA3A47">
            <w:pPr>
              <w:jc w:val="right"/>
              <w:rPr>
                <w:color w:val="000000"/>
                <w:sz w:val="20"/>
                <w:szCs w:val="20"/>
              </w:rPr>
            </w:pPr>
            <w:r w:rsidRPr="00F80443">
              <w:rPr>
                <w:color w:val="000000"/>
                <w:sz w:val="20"/>
                <w:szCs w:val="20"/>
              </w:rPr>
              <w:t xml:space="preserve">174 899,80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070A4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232AC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CE7852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689948" w14:textId="679E0E11"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1CD4CA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017E6E"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05BEF72"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1FDA5B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ACADA90" w14:textId="77777777" w:rsidR="00370B72" w:rsidRPr="00F80443" w:rsidRDefault="00370B72" w:rsidP="00FA3A47">
            <w:pPr>
              <w:jc w:val="right"/>
              <w:rPr>
                <w:color w:val="000000"/>
                <w:sz w:val="20"/>
                <w:szCs w:val="20"/>
              </w:rPr>
            </w:pPr>
            <w:r w:rsidRPr="00F80443">
              <w:rPr>
                <w:color w:val="000000"/>
                <w:sz w:val="20"/>
                <w:szCs w:val="20"/>
              </w:rPr>
              <w:t xml:space="preserve">174 899,80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2F769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E4719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5BB2E7F"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ECF3F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6558957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26BA3D2"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67866BC"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40A2406"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6414B8F8" w14:textId="77777777" w:rsidR="00370B72" w:rsidRPr="00F80443" w:rsidRDefault="00370B72" w:rsidP="00FA3A47">
            <w:pPr>
              <w:jc w:val="right"/>
              <w:rPr>
                <w:color w:val="000000"/>
                <w:sz w:val="20"/>
                <w:szCs w:val="20"/>
              </w:rPr>
            </w:pPr>
            <w:r w:rsidRPr="00F80443">
              <w:rPr>
                <w:color w:val="000000"/>
                <w:sz w:val="20"/>
                <w:szCs w:val="20"/>
              </w:rPr>
              <w:t xml:space="preserve">102 103,80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A08E42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26634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4A6025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F3B592"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889906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75D4F9"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3784393"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7C546A0"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16335B71" w14:textId="77777777" w:rsidR="00370B72" w:rsidRPr="00F80443" w:rsidRDefault="00370B72" w:rsidP="00FA3A47">
            <w:pPr>
              <w:jc w:val="right"/>
              <w:rPr>
                <w:color w:val="000000"/>
                <w:sz w:val="20"/>
                <w:szCs w:val="20"/>
              </w:rPr>
            </w:pPr>
            <w:r w:rsidRPr="00F80443">
              <w:rPr>
                <w:color w:val="000000"/>
                <w:sz w:val="20"/>
                <w:szCs w:val="20"/>
              </w:rPr>
              <w:t xml:space="preserve">102 103,80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47C66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9455A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743706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B593D0"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3F446D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4F5DE3"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8D17986"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72FDC06"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218C3EB" w14:textId="77777777" w:rsidR="00370B72" w:rsidRPr="00F80443" w:rsidRDefault="00370B72" w:rsidP="00FA3A47">
            <w:pPr>
              <w:jc w:val="right"/>
              <w:rPr>
                <w:color w:val="000000"/>
                <w:sz w:val="20"/>
                <w:szCs w:val="20"/>
              </w:rPr>
            </w:pPr>
            <w:r w:rsidRPr="00F80443">
              <w:rPr>
                <w:color w:val="000000"/>
                <w:sz w:val="20"/>
                <w:szCs w:val="20"/>
              </w:rPr>
              <w:t xml:space="preserve">72 796,00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B21043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CAC40E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90379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3B209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45D20A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BABFE5"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E609F7D"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D35C72"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368E59AE" w14:textId="77777777" w:rsidR="00370B72" w:rsidRPr="00F80443" w:rsidRDefault="00370B72" w:rsidP="00FA3A47">
            <w:pPr>
              <w:jc w:val="right"/>
              <w:rPr>
                <w:color w:val="000000"/>
                <w:sz w:val="20"/>
                <w:szCs w:val="20"/>
              </w:rPr>
            </w:pPr>
            <w:r w:rsidRPr="00F80443">
              <w:rPr>
                <w:color w:val="000000"/>
                <w:sz w:val="20"/>
                <w:szCs w:val="20"/>
              </w:rPr>
              <w:t xml:space="preserve">72 796,00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13410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B1803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A31F0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B24B05" w14:textId="2C2C8F17" w:rsidR="00370B72" w:rsidRPr="00F80443" w:rsidRDefault="00370B72" w:rsidP="00FA3A47">
            <w:pPr>
              <w:rPr>
                <w:color w:val="000000"/>
                <w:sz w:val="20"/>
                <w:szCs w:val="20"/>
              </w:rPr>
            </w:pPr>
            <w:proofErr w:type="spellStart"/>
            <w:proofErr w:type="gramStart"/>
            <w:r w:rsidRPr="00F80443">
              <w:rPr>
                <w:color w:val="000000"/>
                <w:sz w:val="20"/>
                <w:szCs w:val="20"/>
              </w:rPr>
              <w:t>Подпрограмма</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0F4AF2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EFFE59"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2FD895B" w14:textId="77777777" w:rsidR="00370B72" w:rsidRPr="00F80443" w:rsidRDefault="00370B72" w:rsidP="00FA3A47">
            <w:pPr>
              <w:jc w:val="center"/>
              <w:rPr>
                <w:color w:val="000000"/>
                <w:sz w:val="20"/>
                <w:szCs w:val="20"/>
              </w:rPr>
            </w:pPr>
            <w:r w:rsidRPr="00F80443">
              <w:rPr>
                <w:color w:val="000000"/>
                <w:sz w:val="20"/>
                <w:szCs w:val="20"/>
              </w:rPr>
              <w:t>0730000000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8B320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E0A81A5" w14:textId="77777777" w:rsidR="00370B72" w:rsidRPr="00F80443" w:rsidRDefault="00370B72" w:rsidP="00FA3A47">
            <w:pPr>
              <w:jc w:val="right"/>
              <w:rPr>
                <w:color w:val="000000"/>
                <w:sz w:val="20"/>
                <w:szCs w:val="20"/>
              </w:rPr>
            </w:pPr>
            <w:r w:rsidRPr="00F80443">
              <w:rPr>
                <w:color w:val="000000"/>
                <w:sz w:val="20"/>
                <w:szCs w:val="20"/>
              </w:rPr>
              <w:t xml:space="preserve">704 475,00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41C67C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C689D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BE318D"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EA172C" w14:textId="66201484"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Развитие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E87E5B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83E162"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46A793E"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BA171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5159A56" w14:textId="77777777" w:rsidR="00370B72" w:rsidRPr="00F80443" w:rsidRDefault="00370B72" w:rsidP="00FA3A47">
            <w:pPr>
              <w:jc w:val="right"/>
              <w:rPr>
                <w:color w:val="000000"/>
                <w:sz w:val="20"/>
                <w:szCs w:val="20"/>
              </w:rPr>
            </w:pPr>
            <w:r w:rsidRPr="00F80443">
              <w:rPr>
                <w:color w:val="000000"/>
                <w:sz w:val="20"/>
                <w:szCs w:val="20"/>
              </w:rPr>
              <w:t xml:space="preserve">704 475,00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8CEB72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55FC5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1D11D8B"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7FE4E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3A7D8DB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B1B16A"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4F021DA"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4F62DE"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1F909ABE" w14:textId="77777777" w:rsidR="00370B72" w:rsidRPr="00F80443" w:rsidRDefault="00370B72" w:rsidP="00FA3A47">
            <w:pPr>
              <w:jc w:val="right"/>
              <w:rPr>
                <w:color w:val="000000"/>
                <w:sz w:val="20"/>
                <w:szCs w:val="20"/>
              </w:rPr>
            </w:pPr>
            <w:r w:rsidRPr="00F80443">
              <w:rPr>
                <w:color w:val="000000"/>
                <w:sz w:val="20"/>
                <w:szCs w:val="20"/>
              </w:rPr>
              <w:t xml:space="preserve">37 311,00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98D386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BA796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A9F4B3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673A41"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3932CAD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C9D9F21"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5EEB82F"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1CE55F"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099868EC" w14:textId="77777777" w:rsidR="00370B72" w:rsidRPr="00F80443" w:rsidRDefault="00370B72" w:rsidP="00FA3A47">
            <w:pPr>
              <w:jc w:val="right"/>
              <w:rPr>
                <w:color w:val="000000"/>
                <w:sz w:val="20"/>
                <w:szCs w:val="20"/>
              </w:rPr>
            </w:pPr>
            <w:r w:rsidRPr="00F80443">
              <w:rPr>
                <w:color w:val="000000"/>
                <w:sz w:val="20"/>
                <w:szCs w:val="20"/>
              </w:rPr>
              <w:t xml:space="preserve">37 311,00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6FDDF6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71538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318F77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14AA7C"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FDD316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BD653C"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3E16B58"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DFB97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26DA709B" w14:textId="77777777" w:rsidR="00370B72" w:rsidRPr="00F80443" w:rsidRDefault="00370B72" w:rsidP="00FA3A47">
            <w:pPr>
              <w:jc w:val="right"/>
              <w:rPr>
                <w:color w:val="000000"/>
                <w:sz w:val="20"/>
                <w:szCs w:val="20"/>
              </w:rPr>
            </w:pPr>
            <w:r w:rsidRPr="00F80443">
              <w:rPr>
                <w:color w:val="000000"/>
                <w:sz w:val="20"/>
                <w:szCs w:val="20"/>
              </w:rPr>
              <w:t xml:space="preserve">227 164,00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1EBF8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A57F7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1FC6D2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DB53C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C2992D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1F33FFC"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BEA8662"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F321D4A"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209A88DC" w14:textId="77777777" w:rsidR="00370B72" w:rsidRPr="00F80443" w:rsidRDefault="00370B72" w:rsidP="00FA3A47">
            <w:pPr>
              <w:jc w:val="right"/>
              <w:rPr>
                <w:color w:val="000000"/>
                <w:sz w:val="20"/>
                <w:szCs w:val="20"/>
              </w:rPr>
            </w:pPr>
            <w:r w:rsidRPr="00F80443">
              <w:rPr>
                <w:color w:val="000000"/>
                <w:sz w:val="20"/>
                <w:szCs w:val="20"/>
              </w:rPr>
              <w:t xml:space="preserve">227 164,00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38125C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C92420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92DFA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F50E6C"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53370C1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1D8AE4C"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0A35374"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C56BAC"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64C090DB" w14:textId="77777777" w:rsidR="00370B72" w:rsidRPr="00F80443" w:rsidRDefault="00370B72" w:rsidP="00FA3A47">
            <w:pPr>
              <w:jc w:val="right"/>
              <w:rPr>
                <w:color w:val="000000"/>
                <w:sz w:val="20"/>
                <w:szCs w:val="20"/>
              </w:rPr>
            </w:pPr>
            <w:r w:rsidRPr="00F80443">
              <w:rPr>
                <w:color w:val="000000"/>
                <w:sz w:val="20"/>
                <w:szCs w:val="20"/>
              </w:rPr>
              <w:t xml:space="preserve">440 000,00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A82069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42967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8D49AD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9B82F4" w14:textId="77777777" w:rsidR="00370B72" w:rsidRPr="00F80443" w:rsidRDefault="00370B72" w:rsidP="00FA3A47">
            <w:pPr>
              <w:rPr>
                <w:color w:val="000000"/>
                <w:sz w:val="20"/>
                <w:szCs w:val="20"/>
              </w:rPr>
            </w:pPr>
            <w:r w:rsidRPr="00F80443">
              <w:rPr>
                <w:color w:val="000000"/>
                <w:sz w:val="20"/>
                <w:szCs w:val="20"/>
              </w:rPr>
              <w:t>Стипендии</w:t>
            </w:r>
          </w:p>
        </w:tc>
        <w:tc>
          <w:tcPr>
            <w:tcW w:w="940" w:type="dxa"/>
            <w:tcBorders>
              <w:top w:val="nil"/>
              <w:left w:val="nil"/>
              <w:bottom w:val="single" w:sz="4" w:space="0" w:color="auto"/>
              <w:right w:val="single" w:sz="4" w:space="0" w:color="auto"/>
            </w:tcBorders>
            <w:shd w:val="clear" w:color="auto" w:fill="auto"/>
            <w:noWrap/>
            <w:vAlign w:val="center"/>
            <w:hideMark/>
          </w:tcPr>
          <w:p w14:paraId="4BFBB0B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B65F47"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C71ECA1"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8F9B0D" w14:textId="77777777" w:rsidR="00370B72" w:rsidRPr="00F80443" w:rsidRDefault="00370B72" w:rsidP="00FA3A47">
            <w:pPr>
              <w:jc w:val="center"/>
              <w:rPr>
                <w:color w:val="000000"/>
                <w:sz w:val="20"/>
                <w:szCs w:val="20"/>
              </w:rPr>
            </w:pPr>
            <w:r w:rsidRPr="00F80443">
              <w:rPr>
                <w:color w:val="000000"/>
                <w:sz w:val="20"/>
                <w:szCs w:val="20"/>
              </w:rPr>
              <w:t>340</w:t>
            </w:r>
          </w:p>
        </w:tc>
        <w:tc>
          <w:tcPr>
            <w:tcW w:w="1660" w:type="dxa"/>
            <w:gridSpan w:val="2"/>
            <w:tcBorders>
              <w:top w:val="nil"/>
              <w:left w:val="nil"/>
              <w:bottom w:val="single" w:sz="4" w:space="0" w:color="auto"/>
              <w:right w:val="nil"/>
            </w:tcBorders>
            <w:shd w:val="clear" w:color="auto" w:fill="auto"/>
            <w:noWrap/>
            <w:vAlign w:val="center"/>
            <w:hideMark/>
          </w:tcPr>
          <w:p w14:paraId="753C3542"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1D428A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27618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643B6E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44B8B8" w14:textId="77777777" w:rsidR="00370B72" w:rsidRPr="00F80443" w:rsidRDefault="00370B72" w:rsidP="00FA3A47">
            <w:pPr>
              <w:rPr>
                <w:color w:val="000000"/>
                <w:sz w:val="20"/>
                <w:szCs w:val="20"/>
              </w:rPr>
            </w:pPr>
            <w:r w:rsidRPr="00F80443">
              <w:rPr>
                <w:color w:val="000000"/>
                <w:sz w:val="20"/>
                <w:szCs w:val="20"/>
              </w:rPr>
              <w:t>Премии и гранты</w:t>
            </w:r>
          </w:p>
        </w:tc>
        <w:tc>
          <w:tcPr>
            <w:tcW w:w="940" w:type="dxa"/>
            <w:tcBorders>
              <w:top w:val="nil"/>
              <w:left w:val="nil"/>
              <w:bottom w:val="single" w:sz="4" w:space="0" w:color="auto"/>
              <w:right w:val="single" w:sz="4" w:space="0" w:color="auto"/>
            </w:tcBorders>
            <w:shd w:val="clear" w:color="auto" w:fill="auto"/>
            <w:noWrap/>
            <w:vAlign w:val="center"/>
            <w:hideMark/>
          </w:tcPr>
          <w:p w14:paraId="5A6F2E8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57E586" w14:textId="77777777" w:rsidR="00370B72" w:rsidRPr="00F80443" w:rsidRDefault="00370B72" w:rsidP="00FA3A47">
            <w:pPr>
              <w:jc w:val="center"/>
              <w:rPr>
                <w:color w:val="000000"/>
                <w:sz w:val="20"/>
                <w:szCs w:val="20"/>
              </w:rPr>
            </w:pPr>
            <w:r w:rsidRPr="00F80443">
              <w:rPr>
                <w:color w:val="000000"/>
                <w:sz w:val="20"/>
                <w:szCs w:val="20"/>
              </w:rPr>
              <w:t>05</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50D3DA4"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8028F14" w14:textId="77777777" w:rsidR="00370B72" w:rsidRPr="00F80443" w:rsidRDefault="00370B72" w:rsidP="00FA3A47">
            <w:pPr>
              <w:jc w:val="center"/>
              <w:rPr>
                <w:color w:val="000000"/>
                <w:sz w:val="20"/>
                <w:szCs w:val="20"/>
              </w:rPr>
            </w:pPr>
            <w:r w:rsidRPr="00F80443">
              <w:rPr>
                <w:color w:val="000000"/>
                <w:sz w:val="20"/>
                <w:szCs w:val="20"/>
              </w:rPr>
              <w:t>350</w:t>
            </w:r>
          </w:p>
        </w:tc>
        <w:tc>
          <w:tcPr>
            <w:tcW w:w="1660" w:type="dxa"/>
            <w:gridSpan w:val="2"/>
            <w:tcBorders>
              <w:top w:val="nil"/>
              <w:left w:val="nil"/>
              <w:bottom w:val="single" w:sz="4" w:space="0" w:color="auto"/>
              <w:right w:val="nil"/>
            </w:tcBorders>
            <w:shd w:val="clear" w:color="auto" w:fill="auto"/>
            <w:noWrap/>
            <w:vAlign w:val="center"/>
            <w:hideMark/>
          </w:tcPr>
          <w:p w14:paraId="6537A537" w14:textId="77777777" w:rsidR="00370B72" w:rsidRPr="00F80443" w:rsidRDefault="00370B72" w:rsidP="00FA3A47">
            <w:pPr>
              <w:jc w:val="right"/>
              <w:rPr>
                <w:color w:val="000000"/>
                <w:sz w:val="20"/>
                <w:szCs w:val="20"/>
              </w:rPr>
            </w:pPr>
            <w:r w:rsidRPr="00F80443">
              <w:rPr>
                <w:color w:val="000000"/>
                <w:sz w:val="20"/>
                <w:szCs w:val="20"/>
              </w:rPr>
              <w:t xml:space="preserve">80 000,00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CA1C9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B80FD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0132A0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CC2D3B" w14:textId="77777777" w:rsidR="00370B72" w:rsidRPr="00F80443" w:rsidRDefault="00370B72" w:rsidP="00FA3A47">
            <w:pPr>
              <w:rPr>
                <w:color w:val="000000"/>
                <w:sz w:val="20"/>
                <w:szCs w:val="20"/>
              </w:rPr>
            </w:pPr>
            <w:r w:rsidRPr="00F80443">
              <w:rPr>
                <w:color w:val="000000"/>
                <w:sz w:val="20"/>
                <w:szCs w:val="20"/>
              </w:rPr>
              <w:t>Молодежная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14:paraId="59F0198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B1156B7"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338AD8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66086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55D5AFD" w14:textId="77777777" w:rsidR="00370B72" w:rsidRPr="00F80443" w:rsidRDefault="00370B72" w:rsidP="00FA3A47">
            <w:pPr>
              <w:jc w:val="right"/>
              <w:rPr>
                <w:color w:val="000000"/>
                <w:sz w:val="20"/>
                <w:szCs w:val="20"/>
              </w:rPr>
            </w:pPr>
            <w:r w:rsidRPr="00F80443">
              <w:rPr>
                <w:color w:val="000000"/>
                <w:sz w:val="20"/>
                <w:szCs w:val="20"/>
              </w:rPr>
              <w:t xml:space="preserve">56 859 950,18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789A9D"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D0672E"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42F35D8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3F171E" w14:textId="4354ABE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166C0E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042248"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A40A5C" w14:textId="77777777" w:rsidR="00370B72" w:rsidRPr="00F80443" w:rsidRDefault="00370B72" w:rsidP="00FA3A47">
            <w:pPr>
              <w:jc w:val="center"/>
              <w:rPr>
                <w:color w:val="000000"/>
                <w:sz w:val="20"/>
                <w:szCs w:val="20"/>
              </w:rPr>
            </w:pPr>
            <w:r w:rsidRPr="00F80443">
              <w:rPr>
                <w:color w:val="000000"/>
                <w:sz w:val="20"/>
                <w:szCs w:val="20"/>
              </w:rPr>
              <w:t>0100000000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32E3BF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FBF7D0C" w14:textId="77777777" w:rsidR="00370B72" w:rsidRPr="00F80443" w:rsidRDefault="00370B72" w:rsidP="00FA3A47">
            <w:pPr>
              <w:jc w:val="right"/>
              <w:rPr>
                <w:color w:val="000000"/>
                <w:sz w:val="20"/>
                <w:szCs w:val="20"/>
              </w:rPr>
            </w:pPr>
            <w:r w:rsidRPr="00F80443">
              <w:rPr>
                <w:color w:val="000000"/>
                <w:sz w:val="20"/>
                <w:szCs w:val="20"/>
              </w:rPr>
              <w:t xml:space="preserve">4 876 568,58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2D1B0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7314D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5245B8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574987" w14:textId="3E380F6A"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8AC78D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BA49DCF"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546CF8A"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94A39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954DC7A" w14:textId="77777777" w:rsidR="00370B72" w:rsidRPr="00F80443" w:rsidRDefault="00370B72" w:rsidP="00FA3A47">
            <w:pPr>
              <w:jc w:val="right"/>
              <w:rPr>
                <w:color w:val="000000"/>
                <w:sz w:val="20"/>
                <w:szCs w:val="20"/>
              </w:rPr>
            </w:pPr>
            <w:r w:rsidRPr="00F80443">
              <w:rPr>
                <w:color w:val="000000"/>
                <w:sz w:val="20"/>
                <w:szCs w:val="20"/>
              </w:rPr>
              <w:t xml:space="preserve">4 876 568,58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9B21A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666B0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25E03D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D7690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8E4694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DA8F802"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63F2550"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875DEE"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372B54A5" w14:textId="77777777" w:rsidR="00370B72" w:rsidRPr="00F80443" w:rsidRDefault="00370B72" w:rsidP="00FA3A47">
            <w:pPr>
              <w:jc w:val="right"/>
              <w:rPr>
                <w:color w:val="000000"/>
                <w:sz w:val="20"/>
                <w:szCs w:val="20"/>
              </w:rPr>
            </w:pPr>
            <w:r w:rsidRPr="00F80443">
              <w:rPr>
                <w:color w:val="000000"/>
                <w:sz w:val="20"/>
                <w:szCs w:val="20"/>
              </w:rPr>
              <w:t xml:space="preserve">4 876 568,58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45B080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50807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107C60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C727E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12539C7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A76F1B"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E5E36C7"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682D35"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0A9B3DF2" w14:textId="77777777" w:rsidR="00370B72" w:rsidRPr="00F80443" w:rsidRDefault="00370B72" w:rsidP="00FA3A47">
            <w:pPr>
              <w:jc w:val="right"/>
              <w:rPr>
                <w:color w:val="000000"/>
                <w:sz w:val="20"/>
                <w:szCs w:val="20"/>
              </w:rPr>
            </w:pPr>
            <w:r w:rsidRPr="00F80443">
              <w:rPr>
                <w:color w:val="000000"/>
                <w:sz w:val="20"/>
                <w:szCs w:val="20"/>
              </w:rPr>
              <w:t xml:space="preserve">4 876 568,58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A431C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164FF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6DB6A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44B80E" w14:textId="547B36C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155F62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9D14D25"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D8984DF" w14:textId="77777777" w:rsidR="00370B72" w:rsidRPr="00F80443" w:rsidRDefault="00370B72" w:rsidP="00FA3A47">
            <w:pPr>
              <w:jc w:val="center"/>
              <w:rPr>
                <w:color w:val="000000"/>
                <w:sz w:val="20"/>
                <w:szCs w:val="20"/>
              </w:rPr>
            </w:pPr>
            <w:r w:rsidRPr="00F80443">
              <w:rPr>
                <w:color w:val="000000"/>
                <w:sz w:val="20"/>
                <w:szCs w:val="20"/>
              </w:rPr>
              <w:t>0300000000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BB1F3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8A9C11A" w14:textId="77777777" w:rsidR="00370B72" w:rsidRPr="00F80443" w:rsidRDefault="00370B72" w:rsidP="00FA3A47">
            <w:pPr>
              <w:jc w:val="right"/>
              <w:rPr>
                <w:color w:val="000000"/>
                <w:sz w:val="20"/>
                <w:szCs w:val="20"/>
              </w:rPr>
            </w:pPr>
            <w:r w:rsidRPr="00F80443">
              <w:rPr>
                <w:color w:val="000000"/>
                <w:sz w:val="20"/>
                <w:szCs w:val="20"/>
              </w:rPr>
              <w:t xml:space="preserve">1 792 000,00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361AB6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4FA828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D00DA5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040C91" w14:textId="121D6A79"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362D47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17EB9FD"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5B22569"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E51E26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6680254" w14:textId="77777777" w:rsidR="00370B72" w:rsidRPr="00F80443" w:rsidRDefault="00370B72" w:rsidP="00FA3A47">
            <w:pPr>
              <w:jc w:val="right"/>
              <w:rPr>
                <w:color w:val="000000"/>
                <w:sz w:val="20"/>
                <w:szCs w:val="20"/>
              </w:rPr>
            </w:pPr>
            <w:r w:rsidRPr="00F80443">
              <w:rPr>
                <w:color w:val="000000"/>
                <w:sz w:val="20"/>
                <w:szCs w:val="20"/>
              </w:rPr>
              <w:t xml:space="preserve">1 792 000,00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2E3A1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775B9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70A1DE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C5F20A"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38E30B5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9374B7E"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9580BC5"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C86D18"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210DF41C"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F5A871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FDBB6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B2C5D8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2AF4F3"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6D03DEA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8268DD"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DFDD434"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DC2BAA4"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527EE0B2"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7EF29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2C7FB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49FB7F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0DF4C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273D77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11F0A3D"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ED89D9A"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22F5D0"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533CF05F" w14:textId="77777777" w:rsidR="00370B72" w:rsidRPr="00F80443" w:rsidRDefault="00370B72" w:rsidP="00FA3A47">
            <w:pPr>
              <w:jc w:val="right"/>
              <w:rPr>
                <w:color w:val="000000"/>
                <w:sz w:val="20"/>
                <w:szCs w:val="20"/>
              </w:rPr>
            </w:pPr>
            <w:r w:rsidRPr="00F80443">
              <w:rPr>
                <w:color w:val="000000"/>
                <w:sz w:val="20"/>
                <w:szCs w:val="20"/>
              </w:rPr>
              <w:t xml:space="preserve">1 692 000,00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3DE551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7402E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DA79B8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62A34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191FAFF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FAD8AC3"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FB14F5A"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3E1AEC"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699B8083" w14:textId="77777777" w:rsidR="00370B72" w:rsidRPr="00F80443" w:rsidRDefault="00370B72" w:rsidP="00FA3A47">
            <w:pPr>
              <w:jc w:val="right"/>
              <w:rPr>
                <w:color w:val="000000"/>
                <w:sz w:val="20"/>
                <w:szCs w:val="20"/>
              </w:rPr>
            </w:pPr>
            <w:r w:rsidRPr="00F80443">
              <w:rPr>
                <w:color w:val="000000"/>
                <w:sz w:val="20"/>
                <w:szCs w:val="20"/>
              </w:rPr>
              <w:t xml:space="preserve">1 692 000,00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9E04F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309A9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F8AC1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064983" w14:textId="6C89079B" w:rsidR="00370B72" w:rsidRPr="00F80443" w:rsidRDefault="00370B72" w:rsidP="00FA3A47">
            <w:pPr>
              <w:rPr>
                <w:color w:val="000000"/>
                <w:sz w:val="20"/>
                <w:szCs w:val="20"/>
              </w:rPr>
            </w:pPr>
            <w:r w:rsidRPr="00F80443">
              <w:rPr>
                <w:color w:val="000000"/>
                <w:sz w:val="20"/>
                <w:szCs w:val="20"/>
              </w:rPr>
              <w:lastRenderedPageBreak/>
              <w:t xml:space="preserve">Муниципальная программа </w:t>
            </w:r>
            <w:r w:rsidR="001F3239" w:rsidRPr="00F80443">
              <w:rPr>
                <w:color w:val="000000"/>
                <w:sz w:val="20"/>
                <w:szCs w:val="20"/>
              </w:rPr>
              <w:t>«</w:t>
            </w:r>
            <w:r w:rsidRPr="00F80443">
              <w:rPr>
                <w:color w:val="000000"/>
                <w:sz w:val="20"/>
                <w:szCs w:val="20"/>
              </w:rPr>
              <w:t>Развитие молодёжной политики в Куйбышевском районе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63EEB4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6D5B21B"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1E7413" w14:textId="77777777" w:rsidR="00370B72" w:rsidRPr="00F80443" w:rsidRDefault="00370B72" w:rsidP="00FA3A47">
            <w:pPr>
              <w:jc w:val="center"/>
              <w:rPr>
                <w:color w:val="000000"/>
                <w:sz w:val="20"/>
                <w:szCs w:val="20"/>
              </w:rPr>
            </w:pPr>
            <w:r w:rsidRPr="00F80443">
              <w:rPr>
                <w:color w:val="000000"/>
                <w:sz w:val="20"/>
                <w:szCs w:val="20"/>
              </w:rPr>
              <w:t>0400000000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E57D49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A82AC72" w14:textId="77777777" w:rsidR="00370B72" w:rsidRPr="00F80443" w:rsidRDefault="00370B72" w:rsidP="00FA3A47">
            <w:pPr>
              <w:jc w:val="right"/>
              <w:rPr>
                <w:color w:val="000000"/>
                <w:sz w:val="20"/>
                <w:szCs w:val="20"/>
              </w:rPr>
            </w:pPr>
            <w:r w:rsidRPr="00F80443">
              <w:rPr>
                <w:color w:val="000000"/>
                <w:sz w:val="20"/>
                <w:szCs w:val="20"/>
              </w:rPr>
              <w:t xml:space="preserve">42 734 650,95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1E6F3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9DC76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DE3B0DB"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EFB69E"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940" w:type="dxa"/>
            <w:tcBorders>
              <w:top w:val="nil"/>
              <w:left w:val="nil"/>
              <w:bottom w:val="single" w:sz="4" w:space="0" w:color="auto"/>
              <w:right w:val="single" w:sz="4" w:space="0" w:color="auto"/>
            </w:tcBorders>
            <w:shd w:val="clear" w:color="auto" w:fill="auto"/>
            <w:noWrap/>
            <w:vAlign w:val="center"/>
            <w:hideMark/>
          </w:tcPr>
          <w:p w14:paraId="783D9C6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A5B617"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64783AB" w14:textId="77777777" w:rsidR="00370B72" w:rsidRPr="00F80443" w:rsidRDefault="00370B72" w:rsidP="00FA3A47">
            <w:pPr>
              <w:jc w:val="center"/>
              <w:rPr>
                <w:color w:val="000000"/>
                <w:sz w:val="20"/>
                <w:szCs w:val="20"/>
              </w:rPr>
            </w:pPr>
            <w:r w:rsidRPr="00F80443">
              <w:rPr>
                <w:color w:val="000000"/>
                <w:sz w:val="20"/>
                <w:szCs w:val="20"/>
              </w:rPr>
              <w:t>0400007590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09325F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8235AD5" w14:textId="77777777" w:rsidR="00370B72" w:rsidRPr="00F80443" w:rsidRDefault="00370B72" w:rsidP="00FA3A47">
            <w:pPr>
              <w:jc w:val="right"/>
              <w:rPr>
                <w:color w:val="000000"/>
                <w:sz w:val="20"/>
                <w:szCs w:val="20"/>
              </w:rPr>
            </w:pPr>
            <w:r w:rsidRPr="00F80443">
              <w:rPr>
                <w:color w:val="000000"/>
                <w:sz w:val="20"/>
                <w:szCs w:val="20"/>
              </w:rPr>
              <w:t xml:space="preserve">33 547 950,95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F604D6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86792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EE3B79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047E8C"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E77BB8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619E22"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5FC3667" w14:textId="77777777" w:rsidR="00370B72" w:rsidRPr="00F80443" w:rsidRDefault="00370B72" w:rsidP="00FA3A47">
            <w:pPr>
              <w:jc w:val="center"/>
              <w:rPr>
                <w:color w:val="000000"/>
                <w:sz w:val="20"/>
                <w:szCs w:val="20"/>
              </w:rPr>
            </w:pPr>
            <w:r w:rsidRPr="00F80443">
              <w:rPr>
                <w:color w:val="000000"/>
                <w:sz w:val="20"/>
                <w:szCs w:val="20"/>
              </w:rPr>
              <w:t>0400007590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7BFBBCD"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61946BA8" w14:textId="77777777" w:rsidR="00370B72" w:rsidRPr="00F80443" w:rsidRDefault="00370B72" w:rsidP="00FA3A47">
            <w:pPr>
              <w:jc w:val="right"/>
              <w:rPr>
                <w:color w:val="000000"/>
                <w:sz w:val="20"/>
                <w:szCs w:val="20"/>
              </w:rPr>
            </w:pPr>
            <w:r w:rsidRPr="00F80443">
              <w:rPr>
                <w:color w:val="000000"/>
                <w:sz w:val="20"/>
                <w:szCs w:val="20"/>
              </w:rPr>
              <w:t xml:space="preserve">33 547 950,95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5F2F11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189A4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D28CF2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05EF5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BBCE41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87BC6B"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A544230" w14:textId="77777777" w:rsidR="00370B72" w:rsidRPr="00F80443" w:rsidRDefault="00370B72" w:rsidP="00FA3A47">
            <w:pPr>
              <w:jc w:val="center"/>
              <w:rPr>
                <w:color w:val="000000"/>
                <w:sz w:val="20"/>
                <w:szCs w:val="20"/>
              </w:rPr>
            </w:pPr>
            <w:r w:rsidRPr="00F80443">
              <w:rPr>
                <w:color w:val="000000"/>
                <w:sz w:val="20"/>
                <w:szCs w:val="20"/>
              </w:rPr>
              <w:t>0400007590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7C2C2A"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5FB72358" w14:textId="77777777" w:rsidR="00370B72" w:rsidRPr="00F80443" w:rsidRDefault="00370B72" w:rsidP="00FA3A47">
            <w:pPr>
              <w:jc w:val="right"/>
              <w:rPr>
                <w:color w:val="000000"/>
                <w:sz w:val="20"/>
                <w:szCs w:val="20"/>
              </w:rPr>
            </w:pPr>
            <w:r w:rsidRPr="00F80443">
              <w:rPr>
                <w:color w:val="000000"/>
                <w:sz w:val="20"/>
                <w:szCs w:val="20"/>
              </w:rPr>
              <w:t xml:space="preserve">33 547 950,95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D3C9E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F4673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2FFCDA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A0A02E" w14:textId="0DA10A13"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молодёжной политики в Куйбышевском районе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A2DCC5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051852"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082DF27"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7B79B1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9C54C26" w14:textId="77777777" w:rsidR="00370B72" w:rsidRPr="00F80443" w:rsidRDefault="00370B72" w:rsidP="00FA3A47">
            <w:pPr>
              <w:jc w:val="right"/>
              <w:rPr>
                <w:color w:val="000000"/>
                <w:sz w:val="20"/>
                <w:szCs w:val="20"/>
              </w:rPr>
            </w:pPr>
            <w:r w:rsidRPr="00F80443">
              <w:rPr>
                <w:color w:val="000000"/>
                <w:sz w:val="20"/>
                <w:szCs w:val="20"/>
              </w:rPr>
              <w:t xml:space="preserve">9 186 700,00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07074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AEEE7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9BCA0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81923B"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77D39FF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ADED2E"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770B4C9"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D449E8"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3023F650" w14:textId="77777777" w:rsidR="00370B72" w:rsidRPr="00F80443" w:rsidRDefault="00370B72" w:rsidP="00FA3A47">
            <w:pPr>
              <w:jc w:val="right"/>
              <w:rPr>
                <w:color w:val="000000"/>
                <w:sz w:val="20"/>
                <w:szCs w:val="20"/>
              </w:rPr>
            </w:pPr>
            <w:r w:rsidRPr="00F80443">
              <w:rPr>
                <w:color w:val="000000"/>
                <w:sz w:val="20"/>
                <w:szCs w:val="20"/>
              </w:rPr>
              <w:t xml:space="preserve">2 248 278,56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AD3B4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C7A89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22D3A2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A23D37" w14:textId="77777777" w:rsidR="00370B72" w:rsidRPr="00F80443" w:rsidRDefault="00370B72" w:rsidP="00FA3A47">
            <w:pPr>
              <w:rPr>
                <w:color w:val="000000"/>
                <w:sz w:val="20"/>
                <w:szCs w:val="20"/>
              </w:rPr>
            </w:pPr>
            <w:r w:rsidRPr="00F80443">
              <w:rPr>
                <w:color w:val="000000"/>
                <w:sz w:val="20"/>
                <w:szCs w:val="20"/>
              </w:rPr>
              <w:t>Стипендии</w:t>
            </w:r>
          </w:p>
        </w:tc>
        <w:tc>
          <w:tcPr>
            <w:tcW w:w="940" w:type="dxa"/>
            <w:tcBorders>
              <w:top w:val="nil"/>
              <w:left w:val="nil"/>
              <w:bottom w:val="single" w:sz="4" w:space="0" w:color="auto"/>
              <w:right w:val="single" w:sz="4" w:space="0" w:color="auto"/>
            </w:tcBorders>
            <w:shd w:val="clear" w:color="auto" w:fill="auto"/>
            <w:noWrap/>
            <w:vAlign w:val="center"/>
            <w:hideMark/>
          </w:tcPr>
          <w:p w14:paraId="06135C8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D21A1D"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A40874E"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8937ABB" w14:textId="77777777" w:rsidR="00370B72" w:rsidRPr="00F80443" w:rsidRDefault="00370B72" w:rsidP="00FA3A47">
            <w:pPr>
              <w:jc w:val="center"/>
              <w:rPr>
                <w:color w:val="000000"/>
                <w:sz w:val="20"/>
                <w:szCs w:val="20"/>
              </w:rPr>
            </w:pPr>
            <w:r w:rsidRPr="00F80443">
              <w:rPr>
                <w:color w:val="000000"/>
                <w:sz w:val="20"/>
                <w:szCs w:val="20"/>
              </w:rPr>
              <w:t>340</w:t>
            </w:r>
          </w:p>
        </w:tc>
        <w:tc>
          <w:tcPr>
            <w:tcW w:w="1660" w:type="dxa"/>
            <w:gridSpan w:val="2"/>
            <w:tcBorders>
              <w:top w:val="nil"/>
              <w:left w:val="nil"/>
              <w:bottom w:val="single" w:sz="4" w:space="0" w:color="auto"/>
              <w:right w:val="nil"/>
            </w:tcBorders>
            <w:shd w:val="clear" w:color="auto" w:fill="auto"/>
            <w:noWrap/>
            <w:vAlign w:val="center"/>
            <w:hideMark/>
          </w:tcPr>
          <w:p w14:paraId="1CD7FEAD" w14:textId="77777777" w:rsidR="00370B72" w:rsidRPr="00F80443" w:rsidRDefault="00370B72" w:rsidP="00FA3A47">
            <w:pPr>
              <w:jc w:val="right"/>
              <w:rPr>
                <w:color w:val="000000"/>
                <w:sz w:val="20"/>
                <w:szCs w:val="20"/>
              </w:rPr>
            </w:pPr>
            <w:r w:rsidRPr="00F80443">
              <w:rPr>
                <w:color w:val="000000"/>
                <w:sz w:val="20"/>
                <w:szCs w:val="20"/>
              </w:rPr>
              <w:t xml:space="preserve">2 248 278,56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51E2C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176B5E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50C687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1DD9B1"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035331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3F6DB3D"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045AF18"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5AEFD4"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27AF7621" w14:textId="77777777" w:rsidR="00370B72" w:rsidRPr="00F80443" w:rsidRDefault="00370B72" w:rsidP="00FA3A47">
            <w:pPr>
              <w:jc w:val="right"/>
              <w:rPr>
                <w:color w:val="000000"/>
                <w:sz w:val="20"/>
                <w:szCs w:val="20"/>
              </w:rPr>
            </w:pPr>
            <w:r w:rsidRPr="00F80443">
              <w:rPr>
                <w:color w:val="000000"/>
                <w:sz w:val="20"/>
                <w:szCs w:val="20"/>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5388D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B6349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6C814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0F5386"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0F04166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DCDF70"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67499FC"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4451A1"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41FC7BB5" w14:textId="77777777" w:rsidR="00370B72" w:rsidRPr="00F80443" w:rsidRDefault="00370B72" w:rsidP="00FA3A47">
            <w:pPr>
              <w:jc w:val="right"/>
              <w:rPr>
                <w:color w:val="000000"/>
                <w:sz w:val="20"/>
                <w:szCs w:val="20"/>
              </w:rPr>
            </w:pPr>
            <w:r w:rsidRPr="00F80443">
              <w:rPr>
                <w:color w:val="000000"/>
                <w:sz w:val="20"/>
                <w:szCs w:val="20"/>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22B01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CA13F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1EC3B4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A89AD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2493BB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E83CC5E"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1440E8A"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AEE7630"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1938CFCE" w14:textId="77777777" w:rsidR="00370B72" w:rsidRPr="00F80443" w:rsidRDefault="00370B72" w:rsidP="00FA3A47">
            <w:pPr>
              <w:jc w:val="right"/>
              <w:rPr>
                <w:color w:val="000000"/>
                <w:sz w:val="20"/>
                <w:szCs w:val="20"/>
              </w:rPr>
            </w:pPr>
            <w:r w:rsidRPr="00F80443">
              <w:rPr>
                <w:color w:val="000000"/>
                <w:sz w:val="20"/>
                <w:szCs w:val="20"/>
              </w:rPr>
              <w:t xml:space="preserve">6 908 421,44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388D1F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2EAB9F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B8FCDF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AA605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93E56A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79069D8"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A393706"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0009375"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5125C4C6" w14:textId="77777777" w:rsidR="00370B72" w:rsidRPr="00F80443" w:rsidRDefault="00370B72" w:rsidP="00FA3A47">
            <w:pPr>
              <w:jc w:val="right"/>
              <w:rPr>
                <w:color w:val="000000"/>
                <w:sz w:val="20"/>
                <w:szCs w:val="20"/>
              </w:rPr>
            </w:pPr>
            <w:r w:rsidRPr="00F80443">
              <w:rPr>
                <w:color w:val="000000"/>
                <w:sz w:val="20"/>
                <w:szCs w:val="20"/>
              </w:rPr>
              <w:t xml:space="preserve">6 908 421,44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0FAAE8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065FA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30BD63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DCC609" w14:textId="7995F31F"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2EA60A2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E1686B"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C6FA552"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25E31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2862BA4"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45328F"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B154B8"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5A26BD5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2688E6" w14:textId="5D435903"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95EB5D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1740F72"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C813D50" w14:textId="77777777" w:rsidR="00370B72" w:rsidRPr="00F80443" w:rsidRDefault="00370B72" w:rsidP="00FA3A47">
            <w:pPr>
              <w:jc w:val="center"/>
              <w:rPr>
                <w:color w:val="000000"/>
                <w:sz w:val="20"/>
                <w:szCs w:val="20"/>
              </w:rPr>
            </w:pPr>
            <w:r w:rsidRPr="00F80443">
              <w:rPr>
                <w:color w:val="000000"/>
                <w:sz w:val="20"/>
                <w:szCs w:val="20"/>
              </w:rPr>
              <w:t>0740000000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51A090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2D9CE47"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CB471E"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974351F"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0EC1867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3A1BE8"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940" w:type="dxa"/>
            <w:tcBorders>
              <w:top w:val="nil"/>
              <w:left w:val="nil"/>
              <w:bottom w:val="single" w:sz="4" w:space="0" w:color="auto"/>
              <w:right w:val="single" w:sz="4" w:space="0" w:color="auto"/>
            </w:tcBorders>
            <w:shd w:val="clear" w:color="auto" w:fill="auto"/>
            <w:noWrap/>
            <w:vAlign w:val="center"/>
            <w:hideMark/>
          </w:tcPr>
          <w:p w14:paraId="1F4D455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269B49A"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C427945" w14:textId="77777777" w:rsidR="00370B72" w:rsidRPr="00F80443" w:rsidRDefault="00370B72" w:rsidP="00FA3A47">
            <w:pPr>
              <w:jc w:val="center"/>
              <w:rPr>
                <w:color w:val="000000"/>
                <w:sz w:val="20"/>
                <w:szCs w:val="20"/>
              </w:rPr>
            </w:pPr>
            <w:r w:rsidRPr="00F80443">
              <w:rPr>
                <w:color w:val="000000"/>
                <w:sz w:val="20"/>
                <w:szCs w:val="20"/>
              </w:rPr>
              <w:t>0740007690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3339A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138E4D0"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AECB50"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BAAE67"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53EB558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4FCC3C" w14:textId="77777777" w:rsidR="00370B72" w:rsidRPr="00F80443" w:rsidRDefault="00370B72" w:rsidP="00FA3A47">
            <w:pPr>
              <w:rPr>
                <w:color w:val="000000"/>
                <w:sz w:val="20"/>
                <w:szCs w:val="20"/>
              </w:rPr>
            </w:pPr>
            <w:r w:rsidRPr="00F80443">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D5AE73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645B5C"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C118501" w14:textId="77777777" w:rsidR="00370B72" w:rsidRPr="00F80443" w:rsidRDefault="00370B72" w:rsidP="00FA3A47">
            <w:pPr>
              <w:jc w:val="center"/>
              <w:rPr>
                <w:color w:val="000000"/>
                <w:sz w:val="20"/>
                <w:szCs w:val="20"/>
              </w:rPr>
            </w:pPr>
            <w:r w:rsidRPr="00F80443">
              <w:rPr>
                <w:color w:val="000000"/>
                <w:sz w:val="20"/>
                <w:szCs w:val="20"/>
              </w:rPr>
              <w:t>0740007690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7285421"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31302485"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F5D471"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7E3A986"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77635CE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3D8380"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0EA7C5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B13AAC"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024B83F" w14:textId="77777777" w:rsidR="00370B72" w:rsidRPr="00F80443" w:rsidRDefault="00370B72" w:rsidP="00FA3A47">
            <w:pPr>
              <w:jc w:val="center"/>
              <w:rPr>
                <w:color w:val="000000"/>
                <w:sz w:val="20"/>
                <w:szCs w:val="20"/>
              </w:rPr>
            </w:pPr>
            <w:r w:rsidRPr="00F80443">
              <w:rPr>
                <w:color w:val="000000"/>
                <w:sz w:val="20"/>
                <w:szCs w:val="20"/>
              </w:rPr>
              <w:t>0740007690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BD0D13"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6EAB509D"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D409883"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27AEA1"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426DACA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F02B64" w14:textId="7A31311E"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DBD5F9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08E989"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1F42A1F" w14:textId="77777777" w:rsidR="00370B72" w:rsidRPr="00F80443" w:rsidRDefault="00370B72" w:rsidP="00FA3A47">
            <w:pPr>
              <w:jc w:val="center"/>
              <w:rPr>
                <w:color w:val="000000"/>
                <w:sz w:val="20"/>
                <w:szCs w:val="20"/>
              </w:rPr>
            </w:pPr>
            <w:r w:rsidRPr="00F80443">
              <w:rPr>
                <w:color w:val="000000"/>
                <w:sz w:val="20"/>
                <w:szCs w:val="20"/>
              </w:rPr>
              <w:t>1400000000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00E31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015D97B" w14:textId="77777777" w:rsidR="00370B72" w:rsidRPr="00F80443" w:rsidRDefault="00370B72" w:rsidP="00FA3A47">
            <w:pPr>
              <w:jc w:val="right"/>
              <w:rPr>
                <w:color w:val="000000"/>
                <w:sz w:val="20"/>
                <w:szCs w:val="20"/>
              </w:rPr>
            </w:pPr>
            <w:r w:rsidRPr="00F80443">
              <w:rPr>
                <w:color w:val="000000"/>
                <w:sz w:val="20"/>
                <w:szCs w:val="20"/>
              </w:rPr>
              <w:t xml:space="preserve">231 230,00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145068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17F70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3004DD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855C70" w14:textId="042E290B"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B37D90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8DBF0D"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0E749EF"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40C4B8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6BAAE66" w14:textId="77777777" w:rsidR="00370B72" w:rsidRPr="00F80443" w:rsidRDefault="00370B72" w:rsidP="00FA3A47">
            <w:pPr>
              <w:jc w:val="right"/>
              <w:rPr>
                <w:color w:val="000000"/>
                <w:sz w:val="20"/>
                <w:szCs w:val="20"/>
              </w:rPr>
            </w:pPr>
            <w:r w:rsidRPr="00F80443">
              <w:rPr>
                <w:color w:val="000000"/>
                <w:sz w:val="20"/>
                <w:szCs w:val="20"/>
              </w:rPr>
              <w:t xml:space="preserve">231 230,00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C13AA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F2CF1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908074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B74E29"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4C3E239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E7D6CF"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7288836"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FE3E42"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0CA73E20" w14:textId="77777777" w:rsidR="00370B72" w:rsidRPr="00F80443" w:rsidRDefault="00370B72" w:rsidP="00FA3A47">
            <w:pPr>
              <w:jc w:val="right"/>
              <w:rPr>
                <w:color w:val="000000"/>
                <w:sz w:val="20"/>
                <w:szCs w:val="20"/>
              </w:rPr>
            </w:pPr>
            <w:r w:rsidRPr="00F80443">
              <w:rPr>
                <w:color w:val="000000"/>
                <w:sz w:val="20"/>
                <w:szCs w:val="20"/>
              </w:rPr>
              <w:t xml:space="preserve">31 000,00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707046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41A94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7E76F2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0BD348"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4B55CA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B14BCB"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8B5504A"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ED5DA6F"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5D29ACF7" w14:textId="77777777" w:rsidR="00370B72" w:rsidRPr="00F80443" w:rsidRDefault="00370B72" w:rsidP="00FA3A47">
            <w:pPr>
              <w:jc w:val="right"/>
              <w:rPr>
                <w:color w:val="000000"/>
                <w:sz w:val="20"/>
                <w:szCs w:val="20"/>
              </w:rPr>
            </w:pPr>
            <w:r w:rsidRPr="00F80443">
              <w:rPr>
                <w:color w:val="000000"/>
                <w:sz w:val="20"/>
                <w:szCs w:val="20"/>
              </w:rPr>
              <w:t xml:space="preserve">31 000,00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DD550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12AF9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78A2B4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A0EF1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D00DB6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ED27E0"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91F9E14"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D006013"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227287A7" w14:textId="77777777" w:rsidR="00370B72" w:rsidRPr="00F80443" w:rsidRDefault="00370B72" w:rsidP="00FA3A47">
            <w:pPr>
              <w:jc w:val="right"/>
              <w:rPr>
                <w:color w:val="000000"/>
                <w:sz w:val="20"/>
                <w:szCs w:val="20"/>
              </w:rPr>
            </w:pPr>
            <w:r w:rsidRPr="00F80443">
              <w:rPr>
                <w:color w:val="000000"/>
                <w:sz w:val="20"/>
                <w:szCs w:val="20"/>
              </w:rPr>
              <w:t xml:space="preserve">200 230,00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CAE7D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2CD23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4A1FF4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AC0B3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536A8D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F785D0"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ED54A43"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8ED40B"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7D696C74" w14:textId="77777777" w:rsidR="00370B72" w:rsidRPr="00F80443" w:rsidRDefault="00370B72" w:rsidP="00FA3A47">
            <w:pPr>
              <w:jc w:val="right"/>
              <w:rPr>
                <w:color w:val="000000"/>
                <w:sz w:val="20"/>
                <w:szCs w:val="20"/>
              </w:rPr>
            </w:pPr>
            <w:r w:rsidRPr="00F80443">
              <w:rPr>
                <w:color w:val="000000"/>
                <w:sz w:val="20"/>
                <w:szCs w:val="20"/>
              </w:rPr>
              <w:t xml:space="preserve">200 230,00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72A2C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DB002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9DA3E0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CA6310" w14:textId="53999F19"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0473FB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6446B1"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9F8CDC3" w14:textId="77777777" w:rsidR="00370B72" w:rsidRPr="00F80443" w:rsidRDefault="00370B72" w:rsidP="00FA3A47">
            <w:pPr>
              <w:jc w:val="center"/>
              <w:rPr>
                <w:color w:val="000000"/>
                <w:sz w:val="20"/>
                <w:szCs w:val="20"/>
              </w:rPr>
            </w:pPr>
            <w:r w:rsidRPr="00F80443">
              <w:rPr>
                <w:color w:val="000000"/>
                <w:sz w:val="20"/>
                <w:szCs w:val="20"/>
              </w:rPr>
              <w:t>1600000000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8FAAD6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3DAE9C3" w14:textId="77777777" w:rsidR="00370B72" w:rsidRPr="00F80443" w:rsidRDefault="00370B72" w:rsidP="00FA3A47">
            <w:pPr>
              <w:jc w:val="right"/>
              <w:rPr>
                <w:color w:val="000000"/>
                <w:sz w:val="20"/>
                <w:szCs w:val="20"/>
              </w:rPr>
            </w:pPr>
            <w:r w:rsidRPr="00F80443">
              <w:rPr>
                <w:color w:val="000000"/>
                <w:sz w:val="20"/>
                <w:szCs w:val="20"/>
              </w:rPr>
              <w:t xml:space="preserve">185 000,00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46B12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074B2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98A06E5"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89805C" w14:textId="151112F0"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A0E14A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3B0C3C"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9510ACE"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182C6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B6B0072" w14:textId="77777777" w:rsidR="00370B72" w:rsidRPr="00F80443" w:rsidRDefault="00370B72" w:rsidP="00FA3A47">
            <w:pPr>
              <w:jc w:val="right"/>
              <w:rPr>
                <w:color w:val="000000"/>
                <w:sz w:val="20"/>
                <w:szCs w:val="20"/>
              </w:rPr>
            </w:pPr>
            <w:r w:rsidRPr="00F80443">
              <w:rPr>
                <w:color w:val="000000"/>
                <w:sz w:val="20"/>
                <w:szCs w:val="20"/>
              </w:rPr>
              <w:t xml:space="preserve">185 000,00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FCD74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DB8BA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F5CCEF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376EFC"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4CA993A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0938E1F"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7C0042A"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C6CB557"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7175D4FF" w14:textId="77777777" w:rsidR="00370B72" w:rsidRPr="00F80443" w:rsidRDefault="00370B72" w:rsidP="00FA3A47">
            <w:pPr>
              <w:jc w:val="right"/>
              <w:rPr>
                <w:color w:val="000000"/>
                <w:sz w:val="20"/>
                <w:szCs w:val="20"/>
              </w:rPr>
            </w:pPr>
            <w:r w:rsidRPr="00F80443">
              <w:rPr>
                <w:color w:val="000000"/>
                <w:sz w:val="20"/>
                <w:szCs w:val="20"/>
              </w:rPr>
              <w:t xml:space="preserve">35 000,00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79275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2E7BD7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0291E7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7D4EF8"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504B6D7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B435BD"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47E91FE"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B37A56"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5E6936DE" w14:textId="77777777" w:rsidR="00370B72" w:rsidRPr="00F80443" w:rsidRDefault="00370B72" w:rsidP="00FA3A47">
            <w:pPr>
              <w:jc w:val="right"/>
              <w:rPr>
                <w:color w:val="000000"/>
                <w:sz w:val="20"/>
                <w:szCs w:val="20"/>
              </w:rPr>
            </w:pPr>
            <w:r w:rsidRPr="00F80443">
              <w:rPr>
                <w:color w:val="000000"/>
                <w:sz w:val="20"/>
                <w:szCs w:val="20"/>
              </w:rPr>
              <w:t xml:space="preserve">35 000,00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6AC5C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C32490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8B6D18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826B4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A59AD6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D5D1305"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6AF63D0"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194D07E"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250F58E0" w14:textId="77777777" w:rsidR="00370B72" w:rsidRPr="00F80443" w:rsidRDefault="00370B72" w:rsidP="00FA3A47">
            <w:pPr>
              <w:jc w:val="right"/>
              <w:rPr>
                <w:color w:val="000000"/>
                <w:sz w:val="20"/>
                <w:szCs w:val="20"/>
              </w:rPr>
            </w:pPr>
            <w:r w:rsidRPr="00F80443">
              <w:rPr>
                <w:color w:val="000000"/>
                <w:sz w:val="20"/>
                <w:szCs w:val="20"/>
              </w:rPr>
              <w:t xml:space="preserve">150 000,00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D160D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7C0AC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7E037D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921D4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87963B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F41FAE" w14:textId="77777777" w:rsidR="00370B72" w:rsidRPr="00F80443" w:rsidRDefault="00370B72" w:rsidP="00FA3A47">
            <w:pPr>
              <w:jc w:val="center"/>
              <w:rPr>
                <w:color w:val="000000"/>
                <w:sz w:val="20"/>
                <w:szCs w:val="20"/>
              </w:rPr>
            </w:pPr>
            <w:r w:rsidRPr="00F80443">
              <w:rPr>
                <w:color w:val="000000"/>
                <w:sz w:val="20"/>
                <w:szCs w:val="20"/>
              </w:rPr>
              <w:t>07</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7701DC4"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32D3F3"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5FF9F2C2" w14:textId="77777777" w:rsidR="00370B72" w:rsidRPr="00F80443" w:rsidRDefault="00370B72" w:rsidP="00FA3A47">
            <w:pPr>
              <w:jc w:val="right"/>
              <w:rPr>
                <w:color w:val="000000"/>
                <w:sz w:val="20"/>
                <w:szCs w:val="20"/>
              </w:rPr>
            </w:pPr>
            <w:r w:rsidRPr="00F80443">
              <w:rPr>
                <w:color w:val="000000"/>
                <w:sz w:val="20"/>
                <w:szCs w:val="20"/>
              </w:rPr>
              <w:t xml:space="preserve">150 000,00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E2E26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137E4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95913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CC23D3" w14:textId="77777777" w:rsidR="00370B72" w:rsidRPr="00F80443" w:rsidRDefault="00370B72" w:rsidP="00FA3A47">
            <w:pPr>
              <w:rPr>
                <w:color w:val="000000"/>
                <w:sz w:val="20"/>
                <w:szCs w:val="20"/>
              </w:rPr>
            </w:pPr>
            <w:r w:rsidRPr="00F80443">
              <w:rPr>
                <w:color w:val="000000"/>
                <w:sz w:val="20"/>
                <w:szCs w:val="20"/>
              </w:rPr>
              <w:t>Другие вопросы в области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0587505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320CDE0"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C86E8CA"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E9D3BC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10A9263" w14:textId="77777777" w:rsidR="00370B72" w:rsidRPr="00F80443" w:rsidRDefault="00370B72" w:rsidP="00FA3A47">
            <w:pPr>
              <w:jc w:val="right"/>
              <w:rPr>
                <w:color w:val="000000"/>
                <w:sz w:val="20"/>
                <w:szCs w:val="20"/>
              </w:rPr>
            </w:pPr>
            <w:r w:rsidRPr="00F80443">
              <w:rPr>
                <w:color w:val="000000"/>
                <w:sz w:val="20"/>
                <w:szCs w:val="20"/>
              </w:rPr>
              <w:t xml:space="preserve">199 618 199,74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D9EC50A" w14:textId="77777777" w:rsidR="00370B72" w:rsidRPr="00F80443" w:rsidRDefault="00370B72" w:rsidP="00FA3A47">
            <w:pPr>
              <w:jc w:val="right"/>
              <w:rPr>
                <w:color w:val="000000"/>
                <w:sz w:val="20"/>
                <w:szCs w:val="20"/>
              </w:rPr>
            </w:pPr>
            <w:r w:rsidRPr="00F80443">
              <w:rPr>
                <w:color w:val="000000"/>
                <w:sz w:val="20"/>
                <w:szCs w:val="20"/>
              </w:rPr>
              <w:t xml:space="preserve">133 542 130,02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FA121B" w14:textId="77777777" w:rsidR="00370B72" w:rsidRPr="00F80443" w:rsidRDefault="00370B72" w:rsidP="00FA3A47">
            <w:pPr>
              <w:jc w:val="right"/>
              <w:rPr>
                <w:color w:val="000000"/>
                <w:sz w:val="20"/>
                <w:szCs w:val="20"/>
              </w:rPr>
            </w:pPr>
            <w:r w:rsidRPr="00F80443">
              <w:rPr>
                <w:color w:val="000000"/>
                <w:sz w:val="20"/>
                <w:szCs w:val="20"/>
              </w:rPr>
              <w:t xml:space="preserve">133 456 410,48 </w:t>
            </w:r>
          </w:p>
        </w:tc>
      </w:tr>
      <w:tr w:rsidR="00370B72" w:rsidRPr="00F80443" w14:paraId="7B05238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F0CB1D" w14:textId="1A22FF75"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EACF31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BF6DE92"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8C574BC"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1C272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516578F" w14:textId="77777777" w:rsidR="00370B72" w:rsidRPr="00F80443" w:rsidRDefault="00370B72" w:rsidP="00FA3A47">
            <w:pPr>
              <w:jc w:val="right"/>
              <w:rPr>
                <w:color w:val="000000"/>
                <w:sz w:val="20"/>
                <w:szCs w:val="20"/>
              </w:rPr>
            </w:pPr>
            <w:r w:rsidRPr="00F80443">
              <w:rPr>
                <w:color w:val="000000"/>
                <w:sz w:val="20"/>
                <w:szCs w:val="20"/>
              </w:rPr>
              <w:t xml:space="preserve">106 684 789,02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29EDBB" w14:textId="77777777" w:rsidR="00370B72" w:rsidRPr="00F80443" w:rsidRDefault="00370B72" w:rsidP="00FA3A47">
            <w:pPr>
              <w:jc w:val="right"/>
              <w:rPr>
                <w:color w:val="000000"/>
                <w:sz w:val="20"/>
                <w:szCs w:val="20"/>
              </w:rPr>
            </w:pPr>
            <w:r w:rsidRPr="00F80443">
              <w:rPr>
                <w:color w:val="000000"/>
                <w:sz w:val="20"/>
                <w:szCs w:val="20"/>
              </w:rPr>
              <w:t xml:space="preserve">71 232 780,02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91DE2C" w14:textId="77777777" w:rsidR="00370B72" w:rsidRPr="00F80443" w:rsidRDefault="00370B72" w:rsidP="00FA3A47">
            <w:pPr>
              <w:jc w:val="right"/>
              <w:rPr>
                <w:color w:val="000000"/>
                <w:sz w:val="20"/>
                <w:szCs w:val="20"/>
              </w:rPr>
            </w:pPr>
            <w:r w:rsidRPr="00F80443">
              <w:rPr>
                <w:color w:val="000000"/>
                <w:sz w:val="20"/>
                <w:szCs w:val="20"/>
              </w:rPr>
              <w:t xml:space="preserve">68 870 460,48 </w:t>
            </w:r>
          </w:p>
        </w:tc>
      </w:tr>
      <w:tr w:rsidR="00370B72" w:rsidRPr="00F80443" w14:paraId="152132B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303727" w14:textId="6BA41CBB" w:rsidR="00370B72" w:rsidRPr="00F80443" w:rsidRDefault="00370B72" w:rsidP="00FA3A47">
            <w:pPr>
              <w:rPr>
                <w:color w:val="000000"/>
                <w:sz w:val="20"/>
                <w:szCs w:val="20"/>
              </w:rPr>
            </w:pPr>
            <w:r w:rsidRPr="00F80443">
              <w:rPr>
                <w:color w:val="000000"/>
                <w:sz w:val="20"/>
                <w:szCs w:val="20"/>
              </w:rPr>
              <w:lastRenderedPageBreak/>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7C08FA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1532A18"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E82B84E" w14:textId="77777777" w:rsidR="00370B72" w:rsidRPr="00F80443" w:rsidRDefault="00370B72" w:rsidP="00FA3A47">
            <w:pPr>
              <w:jc w:val="center"/>
              <w:rPr>
                <w:color w:val="000000"/>
                <w:sz w:val="20"/>
                <w:szCs w:val="20"/>
              </w:rPr>
            </w:pPr>
            <w:r w:rsidRPr="00F80443">
              <w:rPr>
                <w:color w:val="000000"/>
                <w:sz w:val="20"/>
                <w:szCs w:val="20"/>
              </w:rPr>
              <w:t>0710000000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7E55D2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53392AF" w14:textId="77777777" w:rsidR="00370B72" w:rsidRPr="00F80443" w:rsidRDefault="00370B72" w:rsidP="00FA3A47">
            <w:pPr>
              <w:jc w:val="right"/>
              <w:rPr>
                <w:color w:val="000000"/>
                <w:sz w:val="20"/>
                <w:szCs w:val="20"/>
              </w:rPr>
            </w:pPr>
            <w:r w:rsidRPr="00F80443">
              <w:rPr>
                <w:color w:val="000000"/>
                <w:sz w:val="20"/>
                <w:szCs w:val="20"/>
              </w:rPr>
              <w:t xml:space="preserve">97 475 698,30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68F2489" w14:textId="77777777" w:rsidR="00370B72" w:rsidRPr="00F80443" w:rsidRDefault="00370B72" w:rsidP="00FA3A47">
            <w:pPr>
              <w:jc w:val="right"/>
              <w:rPr>
                <w:color w:val="000000"/>
                <w:sz w:val="20"/>
                <w:szCs w:val="20"/>
              </w:rPr>
            </w:pPr>
            <w:r w:rsidRPr="00F80443">
              <w:rPr>
                <w:color w:val="000000"/>
                <w:sz w:val="20"/>
                <w:szCs w:val="20"/>
              </w:rPr>
              <w:t xml:space="preserve">66 777 680,02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7950E5" w14:textId="77777777" w:rsidR="00370B72" w:rsidRPr="00F80443" w:rsidRDefault="00370B72" w:rsidP="00FA3A47">
            <w:pPr>
              <w:jc w:val="right"/>
              <w:rPr>
                <w:color w:val="000000"/>
                <w:sz w:val="20"/>
                <w:szCs w:val="20"/>
              </w:rPr>
            </w:pPr>
            <w:r w:rsidRPr="00F80443">
              <w:rPr>
                <w:color w:val="000000"/>
                <w:sz w:val="20"/>
                <w:szCs w:val="20"/>
              </w:rPr>
              <w:t xml:space="preserve">64 415 360,48 </w:t>
            </w:r>
          </w:p>
        </w:tc>
      </w:tr>
      <w:tr w:rsidR="00370B72" w:rsidRPr="00F80443" w14:paraId="456F3ED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A361EF"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центра бухгалтерского, материально-технического обеспечения</w:t>
            </w:r>
          </w:p>
        </w:tc>
        <w:tc>
          <w:tcPr>
            <w:tcW w:w="940" w:type="dxa"/>
            <w:tcBorders>
              <w:top w:val="nil"/>
              <w:left w:val="nil"/>
              <w:bottom w:val="single" w:sz="4" w:space="0" w:color="auto"/>
              <w:right w:val="single" w:sz="4" w:space="0" w:color="auto"/>
            </w:tcBorders>
            <w:shd w:val="clear" w:color="auto" w:fill="auto"/>
            <w:noWrap/>
            <w:vAlign w:val="center"/>
            <w:hideMark/>
          </w:tcPr>
          <w:p w14:paraId="57F0E44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72DC40"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4785646"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79278C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930FAE1" w14:textId="77777777" w:rsidR="00370B72" w:rsidRPr="00F80443" w:rsidRDefault="00370B72" w:rsidP="00FA3A47">
            <w:pPr>
              <w:jc w:val="right"/>
              <w:rPr>
                <w:color w:val="000000"/>
                <w:sz w:val="20"/>
                <w:szCs w:val="20"/>
              </w:rPr>
            </w:pPr>
            <w:r w:rsidRPr="00F80443">
              <w:rPr>
                <w:color w:val="000000"/>
                <w:sz w:val="20"/>
                <w:szCs w:val="20"/>
              </w:rPr>
              <w:t xml:space="preserve">97 475 698,30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715829A" w14:textId="77777777" w:rsidR="00370B72" w:rsidRPr="00F80443" w:rsidRDefault="00370B72" w:rsidP="00FA3A47">
            <w:pPr>
              <w:jc w:val="right"/>
              <w:rPr>
                <w:color w:val="000000"/>
                <w:sz w:val="20"/>
                <w:szCs w:val="20"/>
              </w:rPr>
            </w:pPr>
            <w:r w:rsidRPr="00F80443">
              <w:rPr>
                <w:color w:val="000000"/>
                <w:sz w:val="20"/>
                <w:szCs w:val="20"/>
              </w:rPr>
              <w:t xml:space="preserve">66 777 680,02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4000E6" w14:textId="77777777" w:rsidR="00370B72" w:rsidRPr="00F80443" w:rsidRDefault="00370B72" w:rsidP="00FA3A47">
            <w:pPr>
              <w:jc w:val="right"/>
              <w:rPr>
                <w:color w:val="000000"/>
                <w:sz w:val="20"/>
                <w:szCs w:val="20"/>
              </w:rPr>
            </w:pPr>
            <w:r w:rsidRPr="00F80443">
              <w:rPr>
                <w:color w:val="000000"/>
                <w:sz w:val="20"/>
                <w:szCs w:val="20"/>
              </w:rPr>
              <w:t xml:space="preserve">64 415 360,48 </w:t>
            </w:r>
          </w:p>
        </w:tc>
      </w:tr>
      <w:tr w:rsidR="00370B72" w:rsidRPr="00F80443" w14:paraId="78F5F516"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C9816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6877714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9420849"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544C1A6"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C5AAB6"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6F32E4CD" w14:textId="77777777" w:rsidR="00370B72" w:rsidRPr="00F80443" w:rsidRDefault="00370B72" w:rsidP="00FA3A47">
            <w:pPr>
              <w:jc w:val="right"/>
              <w:rPr>
                <w:color w:val="000000"/>
                <w:sz w:val="20"/>
                <w:szCs w:val="20"/>
              </w:rPr>
            </w:pPr>
            <w:r w:rsidRPr="00F80443">
              <w:rPr>
                <w:color w:val="000000"/>
                <w:sz w:val="20"/>
                <w:szCs w:val="20"/>
              </w:rPr>
              <w:t xml:space="preserve">81 924 107,86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8080C4" w14:textId="77777777" w:rsidR="00370B72" w:rsidRPr="00F80443" w:rsidRDefault="00370B72" w:rsidP="00FA3A47">
            <w:pPr>
              <w:jc w:val="right"/>
              <w:rPr>
                <w:color w:val="000000"/>
                <w:sz w:val="20"/>
                <w:szCs w:val="20"/>
              </w:rPr>
            </w:pPr>
            <w:r w:rsidRPr="00F80443">
              <w:rPr>
                <w:color w:val="000000"/>
                <w:sz w:val="20"/>
                <w:szCs w:val="20"/>
              </w:rPr>
              <w:t xml:space="preserve">61 367 920,02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D88F14" w14:textId="77777777" w:rsidR="00370B72" w:rsidRPr="00F80443" w:rsidRDefault="00370B72" w:rsidP="00FA3A47">
            <w:pPr>
              <w:jc w:val="right"/>
              <w:rPr>
                <w:color w:val="000000"/>
                <w:sz w:val="20"/>
                <w:szCs w:val="20"/>
              </w:rPr>
            </w:pPr>
            <w:r w:rsidRPr="00F80443">
              <w:rPr>
                <w:color w:val="000000"/>
                <w:sz w:val="20"/>
                <w:szCs w:val="20"/>
              </w:rPr>
              <w:t xml:space="preserve">59 005 600,48 </w:t>
            </w:r>
          </w:p>
        </w:tc>
      </w:tr>
      <w:tr w:rsidR="00370B72" w:rsidRPr="00F80443" w14:paraId="262B666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C852E4"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3620BF1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4F62B2"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D8A06E0"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336B2C4"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5474D88D" w14:textId="77777777" w:rsidR="00370B72" w:rsidRPr="00F80443" w:rsidRDefault="00370B72" w:rsidP="00FA3A47">
            <w:pPr>
              <w:jc w:val="right"/>
              <w:rPr>
                <w:color w:val="000000"/>
                <w:sz w:val="20"/>
                <w:szCs w:val="20"/>
              </w:rPr>
            </w:pPr>
            <w:r w:rsidRPr="00F80443">
              <w:rPr>
                <w:color w:val="000000"/>
                <w:sz w:val="20"/>
                <w:szCs w:val="20"/>
              </w:rPr>
              <w:t xml:space="preserve">81 924 107,86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1A480C7" w14:textId="77777777" w:rsidR="00370B72" w:rsidRPr="00F80443" w:rsidRDefault="00370B72" w:rsidP="00FA3A47">
            <w:pPr>
              <w:jc w:val="right"/>
              <w:rPr>
                <w:color w:val="000000"/>
                <w:sz w:val="20"/>
                <w:szCs w:val="20"/>
              </w:rPr>
            </w:pPr>
            <w:r w:rsidRPr="00F80443">
              <w:rPr>
                <w:color w:val="000000"/>
                <w:sz w:val="20"/>
                <w:szCs w:val="20"/>
              </w:rPr>
              <w:t xml:space="preserve">61 367 920,02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ED06D1" w14:textId="77777777" w:rsidR="00370B72" w:rsidRPr="00F80443" w:rsidRDefault="00370B72" w:rsidP="00FA3A47">
            <w:pPr>
              <w:jc w:val="right"/>
              <w:rPr>
                <w:color w:val="000000"/>
                <w:sz w:val="20"/>
                <w:szCs w:val="20"/>
              </w:rPr>
            </w:pPr>
            <w:r w:rsidRPr="00F80443">
              <w:rPr>
                <w:color w:val="000000"/>
                <w:sz w:val="20"/>
                <w:szCs w:val="20"/>
              </w:rPr>
              <w:t xml:space="preserve">59 005 600,48 </w:t>
            </w:r>
          </w:p>
        </w:tc>
      </w:tr>
      <w:tr w:rsidR="00370B72" w:rsidRPr="00F80443" w14:paraId="0D1B85B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055004"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8DBA34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D140EB2"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584A114"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242AA6"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3284E67E" w14:textId="77777777" w:rsidR="00370B72" w:rsidRPr="00F80443" w:rsidRDefault="00370B72" w:rsidP="00FA3A47">
            <w:pPr>
              <w:jc w:val="right"/>
              <w:rPr>
                <w:color w:val="000000"/>
                <w:sz w:val="20"/>
                <w:szCs w:val="20"/>
              </w:rPr>
            </w:pPr>
            <w:r w:rsidRPr="00F80443">
              <w:rPr>
                <w:color w:val="000000"/>
                <w:sz w:val="20"/>
                <w:szCs w:val="20"/>
              </w:rPr>
              <w:t xml:space="preserve">15 310 163,58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F8B2E7D"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834C87"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r>
      <w:tr w:rsidR="00370B72" w:rsidRPr="00F80443" w14:paraId="43F5652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E5EA4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659074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079CB4C"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B78F089"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9B08E02"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0544E58E" w14:textId="77777777" w:rsidR="00370B72" w:rsidRPr="00F80443" w:rsidRDefault="00370B72" w:rsidP="00FA3A47">
            <w:pPr>
              <w:jc w:val="right"/>
              <w:rPr>
                <w:color w:val="000000"/>
                <w:sz w:val="20"/>
                <w:szCs w:val="20"/>
              </w:rPr>
            </w:pPr>
            <w:r w:rsidRPr="00F80443">
              <w:rPr>
                <w:color w:val="000000"/>
                <w:sz w:val="20"/>
                <w:szCs w:val="20"/>
              </w:rPr>
              <w:t xml:space="preserve">15 310 163,58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2731C2"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ACA9A7"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r>
      <w:tr w:rsidR="00370B72" w:rsidRPr="00F80443" w14:paraId="29A2757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356753"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73C9A7C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375CB6"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8EC61B2"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6CD09D"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0C8C06E8" w14:textId="77777777" w:rsidR="00370B72" w:rsidRPr="00F80443" w:rsidRDefault="00370B72" w:rsidP="00FA3A47">
            <w:pPr>
              <w:jc w:val="right"/>
              <w:rPr>
                <w:color w:val="000000"/>
                <w:sz w:val="20"/>
                <w:szCs w:val="20"/>
              </w:rPr>
            </w:pPr>
            <w:r w:rsidRPr="00F80443">
              <w:rPr>
                <w:color w:val="000000"/>
                <w:sz w:val="20"/>
                <w:szCs w:val="20"/>
              </w:rPr>
              <w:t xml:space="preserve">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2F1AD1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8A887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B0EAF7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81BC42"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0420223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FCE7E70"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FD56755"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8E9D6CA"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gridSpan w:val="2"/>
            <w:tcBorders>
              <w:top w:val="nil"/>
              <w:left w:val="nil"/>
              <w:bottom w:val="single" w:sz="4" w:space="0" w:color="auto"/>
              <w:right w:val="nil"/>
            </w:tcBorders>
            <w:shd w:val="clear" w:color="auto" w:fill="auto"/>
            <w:noWrap/>
            <w:vAlign w:val="center"/>
            <w:hideMark/>
          </w:tcPr>
          <w:p w14:paraId="0DE1AB9F" w14:textId="77777777" w:rsidR="00370B72" w:rsidRPr="00F80443" w:rsidRDefault="00370B72" w:rsidP="00FA3A47">
            <w:pPr>
              <w:jc w:val="right"/>
              <w:rPr>
                <w:color w:val="000000"/>
                <w:sz w:val="20"/>
                <w:szCs w:val="20"/>
              </w:rPr>
            </w:pPr>
            <w:r w:rsidRPr="00F80443">
              <w:rPr>
                <w:color w:val="000000"/>
                <w:sz w:val="20"/>
                <w:szCs w:val="20"/>
              </w:rPr>
              <w:t xml:space="preserve">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81BAF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EF800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0C99A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6EEB1B"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333E5A7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A20E057"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A4B5F64"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976DDA"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gridSpan w:val="2"/>
            <w:tcBorders>
              <w:top w:val="nil"/>
              <w:left w:val="nil"/>
              <w:bottom w:val="single" w:sz="4" w:space="0" w:color="auto"/>
              <w:right w:val="nil"/>
            </w:tcBorders>
            <w:shd w:val="clear" w:color="auto" w:fill="auto"/>
            <w:noWrap/>
            <w:vAlign w:val="center"/>
            <w:hideMark/>
          </w:tcPr>
          <w:p w14:paraId="045DF49A" w14:textId="77777777" w:rsidR="00370B72" w:rsidRPr="00F80443" w:rsidRDefault="00370B72" w:rsidP="00FA3A47">
            <w:pPr>
              <w:jc w:val="right"/>
              <w:rPr>
                <w:color w:val="000000"/>
                <w:sz w:val="20"/>
                <w:szCs w:val="20"/>
              </w:rPr>
            </w:pPr>
            <w:r w:rsidRPr="00F80443">
              <w:rPr>
                <w:color w:val="000000"/>
                <w:sz w:val="20"/>
                <w:szCs w:val="20"/>
              </w:rPr>
              <w:t xml:space="preserve">236 426,86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7D787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F83096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FF53AC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6F37FD"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54C3D81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453D2C"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348ACE2"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61D2328"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gridSpan w:val="2"/>
            <w:tcBorders>
              <w:top w:val="nil"/>
              <w:left w:val="nil"/>
              <w:bottom w:val="single" w:sz="4" w:space="0" w:color="auto"/>
              <w:right w:val="nil"/>
            </w:tcBorders>
            <w:shd w:val="clear" w:color="auto" w:fill="auto"/>
            <w:noWrap/>
            <w:vAlign w:val="center"/>
            <w:hideMark/>
          </w:tcPr>
          <w:p w14:paraId="06DA9332" w14:textId="77777777" w:rsidR="00370B72" w:rsidRPr="00F80443" w:rsidRDefault="00370B72" w:rsidP="00FA3A47">
            <w:pPr>
              <w:jc w:val="right"/>
              <w:rPr>
                <w:color w:val="000000"/>
                <w:sz w:val="20"/>
                <w:szCs w:val="20"/>
              </w:rPr>
            </w:pPr>
            <w:r w:rsidRPr="00F80443">
              <w:rPr>
                <w:color w:val="000000"/>
                <w:sz w:val="20"/>
                <w:szCs w:val="20"/>
              </w:rPr>
              <w:t xml:space="preserve">236 426,86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A4D9A9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3059E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F38AB4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DD7C12" w14:textId="7ED4595A"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4EDC85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2B4038"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34B67EF" w14:textId="77777777" w:rsidR="00370B72" w:rsidRPr="00F80443" w:rsidRDefault="00370B72" w:rsidP="00FA3A47">
            <w:pPr>
              <w:jc w:val="center"/>
              <w:rPr>
                <w:color w:val="000000"/>
                <w:sz w:val="20"/>
                <w:szCs w:val="20"/>
              </w:rPr>
            </w:pPr>
            <w:r w:rsidRPr="00F80443">
              <w:rPr>
                <w:color w:val="000000"/>
                <w:sz w:val="20"/>
                <w:szCs w:val="20"/>
              </w:rPr>
              <w:t>0740000000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EDEE92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8A3793F" w14:textId="77777777" w:rsidR="00370B72" w:rsidRPr="00F80443" w:rsidRDefault="00370B72" w:rsidP="00FA3A47">
            <w:pPr>
              <w:jc w:val="right"/>
              <w:rPr>
                <w:color w:val="000000"/>
                <w:sz w:val="20"/>
                <w:szCs w:val="20"/>
              </w:rPr>
            </w:pPr>
            <w:r w:rsidRPr="00F80443">
              <w:rPr>
                <w:color w:val="000000"/>
                <w:sz w:val="20"/>
                <w:szCs w:val="20"/>
              </w:rPr>
              <w:t xml:space="preserve">9 209 090,72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6F5E4D"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815F7A"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52083A92"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109CF7" w14:textId="394E2B1F" w:rsidR="00370B72" w:rsidRPr="00F80443" w:rsidRDefault="00370B72" w:rsidP="00FA3A47">
            <w:pPr>
              <w:rPr>
                <w:color w:val="000000"/>
                <w:sz w:val="20"/>
                <w:szCs w:val="20"/>
              </w:rPr>
            </w:pPr>
            <w:r w:rsidRPr="00F80443">
              <w:rPr>
                <w:color w:val="000000"/>
                <w:sz w:val="20"/>
                <w:szCs w:val="20"/>
              </w:rPr>
              <w:t xml:space="preserve">Реализация мероприятий по оздоровлению детей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4626A1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8D2E08"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92BA06D"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9B6664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57F05EA"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12C48A"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0AB680"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3498851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BBC65D"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EB590A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7B8A0B"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C6BC25A"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D0BE85C"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5CDE0064" w14:textId="77777777" w:rsidR="00370B72" w:rsidRPr="00F80443" w:rsidRDefault="00370B72" w:rsidP="00FA3A47">
            <w:pPr>
              <w:jc w:val="right"/>
              <w:rPr>
                <w:color w:val="000000"/>
                <w:sz w:val="20"/>
                <w:szCs w:val="20"/>
              </w:rPr>
            </w:pPr>
            <w:r w:rsidRPr="00F80443">
              <w:rPr>
                <w:color w:val="000000"/>
                <w:sz w:val="20"/>
                <w:szCs w:val="20"/>
              </w:rPr>
              <w:t xml:space="preserve">1 924 327,00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C1D68B"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5060A5"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633A027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369374"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AC3A9A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501D59"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F82A34A"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1BF446B"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31B0A480" w14:textId="77777777" w:rsidR="00370B72" w:rsidRPr="00F80443" w:rsidRDefault="00370B72" w:rsidP="00FA3A47">
            <w:pPr>
              <w:jc w:val="right"/>
              <w:rPr>
                <w:color w:val="000000"/>
                <w:sz w:val="20"/>
                <w:szCs w:val="20"/>
              </w:rPr>
            </w:pPr>
            <w:r w:rsidRPr="00F80443">
              <w:rPr>
                <w:color w:val="000000"/>
                <w:sz w:val="20"/>
                <w:szCs w:val="20"/>
              </w:rPr>
              <w:t xml:space="preserve">1 924 327,00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0A37DFE"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B255BA7"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55EC8B6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7D5F2E"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3BB93A4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FDBC70"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032FE2F"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4E47B0"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1920F305" w14:textId="77777777" w:rsidR="00370B72" w:rsidRPr="00F80443" w:rsidRDefault="00370B72" w:rsidP="00FA3A47">
            <w:pPr>
              <w:jc w:val="right"/>
              <w:rPr>
                <w:color w:val="000000"/>
                <w:sz w:val="20"/>
                <w:szCs w:val="20"/>
              </w:rPr>
            </w:pPr>
            <w:r w:rsidRPr="00F80443">
              <w:rPr>
                <w:color w:val="000000"/>
                <w:sz w:val="20"/>
                <w:szCs w:val="20"/>
              </w:rPr>
              <w:t xml:space="preserve">403 235,00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17D69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91300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E7DD32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ADE3B5"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2005946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1B4B27"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F1EC3D3"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4B5962"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gridSpan w:val="2"/>
            <w:tcBorders>
              <w:top w:val="nil"/>
              <w:left w:val="nil"/>
              <w:bottom w:val="single" w:sz="4" w:space="0" w:color="auto"/>
              <w:right w:val="nil"/>
            </w:tcBorders>
            <w:shd w:val="clear" w:color="auto" w:fill="auto"/>
            <w:noWrap/>
            <w:vAlign w:val="center"/>
            <w:hideMark/>
          </w:tcPr>
          <w:p w14:paraId="77B0D55F" w14:textId="77777777" w:rsidR="00370B72" w:rsidRPr="00F80443" w:rsidRDefault="00370B72" w:rsidP="00FA3A47">
            <w:pPr>
              <w:jc w:val="right"/>
              <w:rPr>
                <w:color w:val="000000"/>
                <w:sz w:val="20"/>
                <w:szCs w:val="20"/>
              </w:rPr>
            </w:pPr>
            <w:r w:rsidRPr="00F80443">
              <w:rPr>
                <w:color w:val="000000"/>
                <w:sz w:val="20"/>
                <w:szCs w:val="20"/>
              </w:rPr>
              <w:t xml:space="preserve">403 235,00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F6965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F393E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3BCE8C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19FE31"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C39903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5E75E9"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DDE1CA6"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FDDE33"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124238D3" w14:textId="77777777" w:rsidR="00370B72" w:rsidRPr="00F80443" w:rsidRDefault="00370B72" w:rsidP="00FA3A47">
            <w:pPr>
              <w:jc w:val="right"/>
              <w:rPr>
                <w:color w:val="000000"/>
                <w:sz w:val="20"/>
                <w:szCs w:val="20"/>
              </w:rPr>
            </w:pPr>
            <w:r w:rsidRPr="00F80443">
              <w:rPr>
                <w:color w:val="000000"/>
                <w:sz w:val="20"/>
                <w:szCs w:val="20"/>
              </w:rPr>
              <w:t xml:space="preserve">2 127 538,00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8AB88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D56CD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FA2CA0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3B7D2D"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23E017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CBDF98"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B4D9321"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120259"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5FF0F45C" w14:textId="77777777" w:rsidR="00370B72" w:rsidRPr="00F80443" w:rsidRDefault="00370B72" w:rsidP="00FA3A47">
            <w:pPr>
              <w:jc w:val="right"/>
              <w:rPr>
                <w:color w:val="000000"/>
                <w:sz w:val="20"/>
                <w:szCs w:val="20"/>
              </w:rPr>
            </w:pPr>
            <w:r w:rsidRPr="00F80443">
              <w:rPr>
                <w:color w:val="000000"/>
                <w:sz w:val="20"/>
                <w:szCs w:val="20"/>
              </w:rPr>
              <w:t xml:space="preserve">2 127 538,00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9DB5A1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1B268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9D563A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2D9ACD" w14:textId="369E8C31"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7989B0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7FBB8C"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34AD48F"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C93E9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B736CD2" w14:textId="77777777" w:rsidR="00370B72" w:rsidRPr="00F80443" w:rsidRDefault="00370B72" w:rsidP="00FA3A47">
            <w:pPr>
              <w:jc w:val="right"/>
              <w:rPr>
                <w:color w:val="000000"/>
                <w:sz w:val="20"/>
                <w:szCs w:val="20"/>
              </w:rPr>
            </w:pPr>
            <w:r w:rsidRPr="00F80443">
              <w:rPr>
                <w:color w:val="000000"/>
                <w:sz w:val="20"/>
                <w:szCs w:val="20"/>
              </w:rPr>
              <w:t xml:space="preserve">4 753 990,72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62263B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5862D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136778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5D777B"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EBD73C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0FD883"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BF1E20D"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79B2A3"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2CC6ED9C" w14:textId="77777777" w:rsidR="00370B72" w:rsidRPr="00F80443" w:rsidRDefault="00370B72" w:rsidP="00FA3A47">
            <w:pPr>
              <w:jc w:val="right"/>
              <w:rPr>
                <w:color w:val="000000"/>
                <w:sz w:val="20"/>
                <w:szCs w:val="20"/>
              </w:rPr>
            </w:pPr>
            <w:r w:rsidRPr="00F80443">
              <w:rPr>
                <w:color w:val="000000"/>
                <w:sz w:val="20"/>
                <w:szCs w:val="20"/>
              </w:rPr>
              <w:t xml:space="preserve">313 500,00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6963DB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CA1FE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28130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950A28"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DB3614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A76B82"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2D43E8F"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370AFD2"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6515C3C8" w14:textId="77777777" w:rsidR="00370B72" w:rsidRPr="00F80443" w:rsidRDefault="00370B72" w:rsidP="00FA3A47">
            <w:pPr>
              <w:jc w:val="right"/>
              <w:rPr>
                <w:color w:val="000000"/>
                <w:sz w:val="20"/>
                <w:szCs w:val="20"/>
              </w:rPr>
            </w:pPr>
            <w:r w:rsidRPr="00F80443">
              <w:rPr>
                <w:color w:val="000000"/>
                <w:sz w:val="20"/>
                <w:szCs w:val="20"/>
              </w:rPr>
              <w:t xml:space="preserve">313 500,00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04CE3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67BF7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89F52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6E4670"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A91033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3433BC"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5B19155"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8214225"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3EF35E3B" w14:textId="77777777" w:rsidR="00370B72" w:rsidRPr="00F80443" w:rsidRDefault="00370B72" w:rsidP="00FA3A47">
            <w:pPr>
              <w:jc w:val="right"/>
              <w:rPr>
                <w:color w:val="000000"/>
                <w:sz w:val="20"/>
                <w:szCs w:val="20"/>
              </w:rPr>
            </w:pPr>
            <w:r w:rsidRPr="00F80443">
              <w:rPr>
                <w:color w:val="000000"/>
                <w:sz w:val="20"/>
                <w:szCs w:val="20"/>
              </w:rPr>
              <w:t xml:space="preserve">4 440 490,72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972E0A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20B9E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B85640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8F4950"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3FC620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4A33FC"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DB92B48"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BE2FB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123A438C" w14:textId="77777777" w:rsidR="00370B72" w:rsidRPr="00F80443" w:rsidRDefault="00370B72" w:rsidP="00FA3A47">
            <w:pPr>
              <w:jc w:val="right"/>
              <w:rPr>
                <w:color w:val="000000"/>
                <w:sz w:val="20"/>
                <w:szCs w:val="20"/>
              </w:rPr>
            </w:pPr>
            <w:r w:rsidRPr="00F80443">
              <w:rPr>
                <w:color w:val="000000"/>
                <w:sz w:val="20"/>
                <w:szCs w:val="20"/>
              </w:rPr>
              <w:t xml:space="preserve">4 440 490,72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03E1C3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CC3E7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8ADFF7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5C1421"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727CDB7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FBC416"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79E5CD4"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5C0CE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366E1BE" w14:textId="77777777" w:rsidR="00370B72" w:rsidRPr="00F80443" w:rsidRDefault="00370B72" w:rsidP="00FA3A47">
            <w:pPr>
              <w:jc w:val="right"/>
              <w:rPr>
                <w:color w:val="000000"/>
                <w:sz w:val="20"/>
                <w:szCs w:val="20"/>
              </w:rPr>
            </w:pPr>
            <w:r w:rsidRPr="00F80443">
              <w:rPr>
                <w:color w:val="000000"/>
                <w:sz w:val="20"/>
                <w:szCs w:val="20"/>
              </w:rPr>
              <w:t xml:space="preserve">92 933 410,72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EEECE0" w14:textId="77777777" w:rsidR="00370B72" w:rsidRPr="00F80443" w:rsidRDefault="00370B72" w:rsidP="00FA3A47">
            <w:pPr>
              <w:jc w:val="right"/>
              <w:rPr>
                <w:color w:val="000000"/>
                <w:sz w:val="20"/>
                <w:szCs w:val="20"/>
              </w:rPr>
            </w:pPr>
            <w:r w:rsidRPr="00F80443">
              <w:rPr>
                <w:color w:val="000000"/>
                <w:sz w:val="20"/>
                <w:szCs w:val="20"/>
              </w:rPr>
              <w:t xml:space="preserve">62 309 350,00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01FF5B" w14:textId="77777777" w:rsidR="00370B72" w:rsidRPr="00F80443" w:rsidRDefault="00370B72" w:rsidP="00FA3A47">
            <w:pPr>
              <w:jc w:val="right"/>
              <w:rPr>
                <w:color w:val="000000"/>
                <w:sz w:val="20"/>
                <w:szCs w:val="20"/>
              </w:rPr>
            </w:pPr>
            <w:r w:rsidRPr="00F80443">
              <w:rPr>
                <w:color w:val="000000"/>
                <w:sz w:val="20"/>
                <w:szCs w:val="20"/>
              </w:rPr>
              <w:t xml:space="preserve">64 585 950,00 </w:t>
            </w:r>
          </w:p>
        </w:tc>
      </w:tr>
      <w:tr w:rsidR="00370B72" w:rsidRPr="00F80443" w14:paraId="7117E10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2DE43A" w14:textId="77777777" w:rsidR="00370B72" w:rsidRPr="00F80443" w:rsidRDefault="00370B72" w:rsidP="00FA3A47">
            <w:pPr>
              <w:rPr>
                <w:color w:val="000000"/>
                <w:sz w:val="20"/>
                <w:szCs w:val="20"/>
              </w:rPr>
            </w:pPr>
            <w:r w:rsidRPr="00F80443">
              <w:rPr>
                <w:color w:val="000000"/>
                <w:sz w:val="20"/>
                <w:szCs w:val="20"/>
              </w:rPr>
              <w:t>Расходы на предоставление субсидии автономным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9994BC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8FDE34C"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F059CC6" w14:textId="77777777" w:rsidR="00370B72" w:rsidRPr="00F80443" w:rsidRDefault="00370B72" w:rsidP="00FA3A47">
            <w:pPr>
              <w:jc w:val="center"/>
              <w:rPr>
                <w:color w:val="000000"/>
                <w:sz w:val="20"/>
                <w:szCs w:val="20"/>
              </w:rPr>
            </w:pPr>
            <w:r w:rsidRPr="00F80443">
              <w:rPr>
                <w:color w:val="000000"/>
                <w:sz w:val="20"/>
                <w:szCs w:val="20"/>
              </w:rPr>
              <w:t>9900007710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55C1A5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96A6CB8" w14:textId="77777777" w:rsidR="00370B72" w:rsidRPr="00F80443" w:rsidRDefault="00370B72" w:rsidP="00FA3A47">
            <w:pPr>
              <w:jc w:val="right"/>
              <w:rPr>
                <w:color w:val="000000"/>
                <w:sz w:val="20"/>
                <w:szCs w:val="20"/>
              </w:rPr>
            </w:pPr>
            <w:r w:rsidRPr="00F80443">
              <w:rPr>
                <w:color w:val="000000"/>
                <w:sz w:val="20"/>
                <w:szCs w:val="20"/>
              </w:rPr>
              <w:t xml:space="preserve">5 000 000,00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D999C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ED0CF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6BF86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20E6AB"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53E043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348081"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432BC7D" w14:textId="77777777" w:rsidR="00370B72" w:rsidRPr="00F80443" w:rsidRDefault="00370B72" w:rsidP="00FA3A47">
            <w:pPr>
              <w:jc w:val="center"/>
              <w:rPr>
                <w:color w:val="000000"/>
                <w:sz w:val="20"/>
                <w:szCs w:val="20"/>
              </w:rPr>
            </w:pPr>
            <w:r w:rsidRPr="00F80443">
              <w:rPr>
                <w:color w:val="000000"/>
                <w:sz w:val="20"/>
                <w:szCs w:val="20"/>
              </w:rPr>
              <w:t>9900007710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75E944"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6B82B815" w14:textId="77777777" w:rsidR="00370B72" w:rsidRPr="00F80443" w:rsidRDefault="00370B72" w:rsidP="00FA3A47">
            <w:pPr>
              <w:jc w:val="right"/>
              <w:rPr>
                <w:color w:val="000000"/>
                <w:sz w:val="20"/>
                <w:szCs w:val="20"/>
              </w:rPr>
            </w:pPr>
            <w:r w:rsidRPr="00F80443">
              <w:rPr>
                <w:color w:val="000000"/>
                <w:sz w:val="20"/>
                <w:szCs w:val="20"/>
              </w:rPr>
              <w:t xml:space="preserve">5 000 000,00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DCEA6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1A278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1A14D2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26743F" w14:textId="77777777" w:rsidR="00370B72" w:rsidRPr="00F80443" w:rsidRDefault="00370B72" w:rsidP="00FA3A47">
            <w:pPr>
              <w:rPr>
                <w:color w:val="000000"/>
                <w:sz w:val="20"/>
                <w:szCs w:val="20"/>
              </w:rPr>
            </w:pPr>
            <w:r w:rsidRPr="00F80443">
              <w:rPr>
                <w:color w:val="000000"/>
                <w:sz w:val="20"/>
                <w:szCs w:val="20"/>
              </w:rPr>
              <w:t>Субсидии автономным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746580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0ABAE6E"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54F7A0A" w14:textId="77777777" w:rsidR="00370B72" w:rsidRPr="00F80443" w:rsidRDefault="00370B72" w:rsidP="00FA3A47">
            <w:pPr>
              <w:jc w:val="center"/>
              <w:rPr>
                <w:color w:val="000000"/>
                <w:sz w:val="20"/>
                <w:szCs w:val="20"/>
              </w:rPr>
            </w:pPr>
            <w:r w:rsidRPr="00F80443">
              <w:rPr>
                <w:color w:val="000000"/>
                <w:sz w:val="20"/>
                <w:szCs w:val="20"/>
              </w:rPr>
              <w:t>9900007710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09C7CC" w14:textId="77777777" w:rsidR="00370B72" w:rsidRPr="00F80443" w:rsidRDefault="00370B72" w:rsidP="00FA3A47">
            <w:pPr>
              <w:jc w:val="center"/>
              <w:rPr>
                <w:color w:val="000000"/>
                <w:sz w:val="20"/>
                <w:szCs w:val="20"/>
              </w:rPr>
            </w:pPr>
            <w:r w:rsidRPr="00F80443">
              <w:rPr>
                <w:color w:val="000000"/>
                <w:sz w:val="20"/>
                <w:szCs w:val="20"/>
              </w:rPr>
              <w:t>620</w:t>
            </w:r>
          </w:p>
        </w:tc>
        <w:tc>
          <w:tcPr>
            <w:tcW w:w="1660" w:type="dxa"/>
            <w:gridSpan w:val="2"/>
            <w:tcBorders>
              <w:top w:val="nil"/>
              <w:left w:val="nil"/>
              <w:bottom w:val="single" w:sz="4" w:space="0" w:color="auto"/>
              <w:right w:val="nil"/>
            </w:tcBorders>
            <w:shd w:val="clear" w:color="auto" w:fill="auto"/>
            <w:noWrap/>
            <w:vAlign w:val="center"/>
            <w:hideMark/>
          </w:tcPr>
          <w:p w14:paraId="6342A1D1" w14:textId="77777777" w:rsidR="00370B72" w:rsidRPr="00F80443" w:rsidRDefault="00370B72" w:rsidP="00FA3A47">
            <w:pPr>
              <w:jc w:val="right"/>
              <w:rPr>
                <w:color w:val="000000"/>
                <w:sz w:val="20"/>
                <w:szCs w:val="20"/>
              </w:rPr>
            </w:pPr>
            <w:r w:rsidRPr="00F80443">
              <w:rPr>
                <w:color w:val="000000"/>
                <w:sz w:val="20"/>
                <w:szCs w:val="20"/>
              </w:rPr>
              <w:t xml:space="preserve">5 000 000,00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46BE6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03F38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5243D4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1A3207" w14:textId="77777777" w:rsidR="00370B72" w:rsidRPr="00F80443" w:rsidRDefault="00370B72" w:rsidP="00FA3A47">
            <w:pPr>
              <w:rPr>
                <w:color w:val="000000"/>
                <w:sz w:val="20"/>
                <w:szCs w:val="20"/>
              </w:rPr>
            </w:pPr>
            <w:r w:rsidRPr="00F80443">
              <w:rPr>
                <w:color w:val="000000"/>
                <w:sz w:val="20"/>
                <w:szCs w:val="20"/>
              </w:rPr>
              <w:t xml:space="preserve">Расходы на обеспечение деятельности (оказание услуг) </w:t>
            </w:r>
            <w:proofErr w:type="spellStart"/>
            <w:r w:rsidRPr="00F80443">
              <w:rPr>
                <w:color w:val="000000"/>
                <w:sz w:val="20"/>
                <w:szCs w:val="20"/>
              </w:rPr>
              <w:t>центразлизованной</w:t>
            </w:r>
            <w:proofErr w:type="spellEnd"/>
            <w:r w:rsidRPr="00F80443">
              <w:rPr>
                <w:color w:val="000000"/>
                <w:sz w:val="20"/>
                <w:szCs w:val="20"/>
              </w:rPr>
              <w:t xml:space="preserve"> бухгалтерии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0BFE146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628A4B"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86019EA"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CF087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6848AA1" w14:textId="77777777" w:rsidR="00370B72" w:rsidRPr="00F80443" w:rsidRDefault="00370B72" w:rsidP="00FA3A47">
            <w:pPr>
              <w:jc w:val="right"/>
              <w:rPr>
                <w:color w:val="000000"/>
                <w:sz w:val="20"/>
                <w:szCs w:val="20"/>
              </w:rPr>
            </w:pPr>
            <w:r w:rsidRPr="00F80443">
              <w:rPr>
                <w:color w:val="000000"/>
                <w:sz w:val="20"/>
                <w:szCs w:val="20"/>
              </w:rPr>
              <w:t xml:space="preserve">87 920 610,72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C734AE" w14:textId="77777777" w:rsidR="00370B72" w:rsidRPr="00F80443" w:rsidRDefault="00370B72" w:rsidP="00FA3A47">
            <w:pPr>
              <w:jc w:val="right"/>
              <w:rPr>
                <w:color w:val="000000"/>
                <w:sz w:val="20"/>
                <w:szCs w:val="20"/>
              </w:rPr>
            </w:pPr>
            <w:r w:rsidRPr="00F80443">
              <w:rPr>
                <w:color w:val="000000"/>
                <w:sz w:val="20"/>
                <w:szCs w:val="20"/>
              </w:rPr>
              <w:t xml:space="preserve">62 296 550,00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63CCA28" w14:textId="77777777" w:rsidR="00370B72" w:rsidRPr="00F80443" w:rsidRDefault="00370B72" w:rsidP="00FA3A47">
            <w:pPr>
              <w:jc w:val="right"/>
              <w:rPr>
                <w:color w:val="000000"/>
                <w:sz w:val="20"/>
                <w:szCs w:val="20"/>
              </w:rPr>
            </w:pPr>
            <w:r w:rsidRPr="00F80443">
              <w:rPr>
                <w:color w:val="000000"/>
                <w:sz w:val="20"/>
                <w:szCs w:val="20"/>
              </w:rPr>
              <w:t xml:space="preserve">64 573 150,00 </w:t>
            </w:r>
          </w:p>
        </w:tc>
      </w:tr>
      <w:tr w:rsidR="00370B72" w:rsidRPr="00F80443" w14:paraId="1BF8E7E6"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503B25"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2F9A64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6CAF3B"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A8B688A"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364495"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59F1E8C9" w14:textId="77777777" w:rsidR="00370B72" w:rsidRPr="00F80443" w:rsidRDefault="00370B72" w:rsidP="00FA3A47">
            <w:pPr>
              <w:jc w:val="right"/>
              <w:rPr>
                <w:color w:val="000000"/>
                <w:sz w:val="20"/>
                <w:szCs w:val="20"/>
              </w:rPr>
            </w:pPr>
            <w:r w:rsidRPr="00F80443">
              <w:rPr>
                <w:color w:val="000000"/>
                <w:sz w:val="20"/>
                <w:szCs w:val="20"/>
              </w:rPr>
              <w:t xml:space="preserve">82 560 482,48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07C4D00" w14:textId="77777777" w:rsidR="00370B72" w:rsidRPr="00F80443" w:rsidRDefault="00370B72" w:rsidP="00FA3A47">
            <w:pPr>
              <w:jc w:val="right"/>
              <w:rPr>
                <w:color w:val="000000"/>
                <w:sz w:val="20"/>
                <w:szCs w:val="20"/>
              </w:rPr>
            </w:pPr>
            <w:r w:rsidRPr="00F80443">
              <w:rPr>
                <w:color w:val="000000"/>
                <w:sz w:val="20"/>
                <w:szCs w:val="20"/>
              </w:rPr>
              <w:t xml:space="preserve">62 296 550,00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A2B4A5" w14:textId="77777777" w:rsidR="00370B72" w:rsidRPr="00F80443" w:rsidRDefault="00370B72" w:rsidP="00FA3A47">
            <w:pPr>
              <w:jc w:val="right"/>
              <w:rPr>
                <w:color w:val="000000"/>
                <w:sz w:val="20"/>
                <w:szCs w:val="20"/>
              </w:rPr>
            </w:pPr>
            <w:r w:rsidRPr="00F80443">
              <w:rPr>
                <w:color w:val="000000"/>
                <w:sz w:val="20"/>
                <w:szCs w:val="20"/>
              </w:rPr>
              <w:t xml:space="preserve">64 573 150,00 </w:t>
            </w:r>
          </w:p>
        </w:tc>
      </w:tr>
      <w:tr w:rsidR="00370B72" w:rsidRPr="00F80443" w14:paraId="7B60BC8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E520B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0F26101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43E785"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215B6C1"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610D0FF"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5E2E9A08" w14:textId="77777777" w:rsidR="00370B72" w:rsidRPr="00F80443" w:rsidRDefault="00370B72" w:rsidP="00FA3A47">
            <w:pPr>
              <w:jc w:val="right"/>
              <w:rPr>
                <w:color w:val="000000"/>
                <w:sz w:val="20"/>
                <w:szCs w:val="20"/>
              </w:rPr>
            </w:pPr>
            <w:r w:rsidRPr="00F80443">
              <w:rPr>
                <w:color w:val="000000"/>
                <w:sz w:val="20"/>
                <w:szCs w:val="20"/>
              </w:rPr>
              <w:t xml:space="preserve">82 560 482,48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D8051D" w14:textId="77777777" w:rsidR="00370B72" w:rsidRPr="00F80443" w:rsidRDefault="00370B72" w:rsidP="00FA3A47">
            <w:pPr>
              <w:jc w:val="right"/>
              <w:rPr>
                <w:color w:val="000000"/>
                <w:sz w:val="20"/>
                <w:szCs w:val="20"/>
              </w:rPr>
            </w:pPr>
            <w:r w:rsidRPr="00F80443">
              <w:rPr>
                <w:color w:val="000000"/>
                <w:sz w:val="20"/>
                <w:szCs w:val="20"/>
              </w:rPr>
              <w:t xml:space="preserve">62 296 550,00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490C11" w14:textId="77777777" w:rsidR="00370B72" w:rsidRPr="00F80443" w:rsidRDefault="00370B72" w:rsidP="00FA3A47">
            <w:pPr>
              <w:jc w:val="right"/>
              <w:rPr>
                <w:color w:val="000000"/>
                <w:sz w:val="20"/>
                <w:szCs w:val="20"/>
              </w:rPr>
            </w:pPr>
            <w:r w:rsidRPr="00F80443">
              <w:rPr>
                <w:color w:val="000000"/>
                <w:sz w:val="20"/>
                <w:szCs w:val="20"/>
              </w:rPr>
              <w:t xml:space="preserve">64 573 150,00 </w:t>
            </w:r>
          </w:p>
        </w:tc>
      </w:tr>
      <w:tr w:rsidR="00370B72" w:rsidRPr="00F80443" w14:paraId="380AF66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2E0E91"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6F1A41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F3026BE"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54B4FEA"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545BED0"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3FB626AD" w14:textId="77777777" w:rsidR="00370B72" w:rsidRPr="00F80443" w:rsidRDefault="00370B72" w:rsidP="00FA3A47">
            <w:pPr>
              <w:jc w:val="right"/>
              <w:rPr>
                <w:color w:val="000000"/>
                <w:sz w:val="20"/>
                <w:szCs w:val="20"/>
              </w:rPr>
            </w:pPr>
            <w:r w:rsidRPr="00F80443">
              <w:rPr>
                <w:color w:val="000000"/>
                <w:sz w:val="20"/>
                <w:szCs w:val="20"/>
              </w:rPr>
              <w:t xml:space="preserve">5 360 128,24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F6910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261BF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FD3903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9C491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1AD494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E20D87"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E2DC5DE"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0C969D"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56FACB04" w14:textId="77777777" w:rsidR="00370B72" w:rsidRPr="00F80443" w:rsidRDefault="00370B72" w:rsidP="00FA3A47">
            <w:pPr>
              <w:jc w:val="right"/>
              <w:rPr>
                <w:color w:val="000000"/>
                <w:sz w:val="20"/>
                <w:szCs w:val="20"/>
              </w:rPr>
            </w:pPr>
            <w:r w:rsidRPr="00F80443">
              <w:rPr>
                <w:color w:val="000000"/>
                <w:sz w:val="20"/>
                <w:szCs w:val="20"/>
              </w:rPr>
              <w:t xml:space="preserve">5 360 128,24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4B4B5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9954DB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C42B44F"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5172CB" w14:textId="478101B4" w:rsidR="00370B72" w:rsidRPr="00F80443" w:rsidRDefault="00370B72" w:rsidP="00FA3A47">
            <w:pPr>
              <w:rPr>
                <w:color w:val="000000"/>
                <w:sz w:val="20"/>
                <w:szCs w:val="20"/>
              </w:rPr>
            </w:pPr>
            <w:r w:rsidRPr="00F80443">
              <w:rPr>
                <w:color w:val="000000"/>
                <w:sz w:val="20"/>
                <w:szCs w:val="20"/>
              </w:rPr>
              <w:t xml:space="preserve">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w:t>
            </w:r>
            <w:r w:rsidR="001F3239" w:rsidRPr="00F80443">
              <w:rPr>
                <w:color w:val="000000"/>
                <w:sz w:val="20"/>
                <w:szCs w:val="20"/>
              </w:rPr>
              <w:t>«</w:t>
            </w:r>
            <w:r w:rsidRPr="00F80443">
              <w:rPr>
                <w:color w:val="000000"/>
                <w:sz w:val="20"/>
                <w:szCs w:val="20"/>
              </w:rPr>
              <w:t>Семья и дети</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9AD882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14DE331"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411AC28" w14:textId="77777777" w:rsidR="00370B72" w:rsidRPr="00F80443" w:rsidRDefault="00370B72" w:rsidP="00FA3A47">
            <w:pPr>
              <w:jc w:val="center"/>
              <w:rPr>
                <w:color w:val="000000"/>
                <w:sz w:val="20"/>
                <w:szCs w:val="20"/>
              </w:rPr>
            </w:pPr>
            <w:r w:rsidRPr="00F80443">
              <w:rPr>
                <w:color w:val="000000"/>
                <w:sz w:val="20"/>
                <w:szCs w:val="20"/>
              </w:rPr>
              <w:t>9900070079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062B2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8B29950"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6B06E9A"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8FC9EF" w14:textId="77777777" w:rsidR="00370B72" w:rsidRPr="00F80443" w:rsidRDefault="00370B72" w:rsidP="00FA3A47">
            <w:pPr>
              <w:jc w:val="right"/>
              <w:rPr>
                <w:color w:val="000000"/>
                <w:sz w:val="20"/>
                <w:szCs w:val="20"/>
              </w:rPr>
            </w:pPr>
            <w:r w:rsidRPr="00F80443">
              <w:rPr>
                <w:color w:val="000000"/>
                <w:sz w:val="20"/>
                <w:szCs w:val="20"/>
              </w:rPr>
              <w:t xml:space="preserve">12 800,00 </w:t>
            </w:r>
          </w:p>
        </w:tc>
      </w:tr>
      <w:tr w:rsidR="00370B72" w:rsidRPr="00F80443" w14:paraId="2804902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0C166A"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8C4A09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A50E67E"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CA7475E" w14:textId="77777777" w:rsidR="00370B72" w:rsidRPr="00F80443" w:rsidRDefault="00370B72" w:rsidP="00FA3A47">
            <w:pPr>
              <w:jc w:val="center"/>
              <w:rPr>
                <w:color w:val="000000"/>
                <w:sz w:val="20"/>
                <w:szCs w:val="20"/>
              </w:rPr>
            </w:pPr>
            <w:r w:rsidRPr="00F80443">
              <w:rPr>
                <w:color w:val="000000"/>
                <w:sz w:val="20"/>
                <w:szCs w:val="20"/>
              </w:rPr>
              <w:t>9900070079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869A196"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6768D96C"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69ED96"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CC55CE" w14:textId="77777777" w:rsidR="00370B72" w:rsidRPr="00F80443" w:rsidRDefault="00370B72" w:rsidP="00FA3A47">
            <w:pPr>
              <w:jc w:val="right"/>
              <w:rPr>
                <w:color w:val="000000"/>
                <w:sz w:val="20"/>
                <w:szCs w:val="20"/>
              </w:rPr>
            </w:pPr>
            <w:r w:rsidRPr="00F80443">
              <w:rPr>
                <w:color w:val="000000"/>
                <w:sz w:val="20"/>
                <w:szCs w:val="20"/>
              </w:rPr>
              <w:t xml:space="preserve">12 800,00 </w:t>
            </w:r>
          </w:p>
        </w:tc>
      </w:tr>
      <w:tr w:rsidR="00370B72" w:rsidRPr="00F80443" w14:paraId="5326E8A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1B43F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B0A669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90E9A3A" w14:textId="77777777" w:rsidR="00370B72" w:rsidRPr="00F80443" w:rsidRDefault="00370B72" w:rsidP="00FA3A47">
            <w:pPr>
              <w:jc w:val="center"/>
              <w:rPr>
                <w:color w:val="000000"/>
                <w:sz w:val="20"/>
                <w:szCs w:val="20"/>
              </w:rPr>
            </w:pPr>
            <w:r w:rsidRPr="00F80443">
              <w:rPr>
                <w:color w:val="000000"/>
                <w:sz w:val="20"/>
                <w:szCs w:val="20"/>
              </w:rPr>
              <w:t>09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03F8827" w14:textId="77777777" w:rsidR="00370B72" w:rsidRPr="00F80443" w:rsidRDefault="00370B72" w:rsidP="00FA3A47">
            <w:pPr>
              <w:jc w:val="center"/>
              <w:rPr>
                <w:color w:val="000000"/>
                <w:sz w:val="20"/>
                <w:szCs w:val="20"/>
              </w:rPr>
            </w:pPr>
            <w:r w:rsidRPr="00F80443">
              <w:rPr>
                <w:color w:val="000000"/>
                <w:sz w:val="20"/>
                <w:szCs w:val="20"/>
              </w:rPr>
              <w:t>9900070079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056F4EB"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62FEB06A"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C2B290"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493945" w14:textId="77777777" w:rsidR="00370B72" w:rsidRPr="00F80443" w:rsidRDefault="00370B72" w:rsidP="00FA3A47">
            <w:pPr>
              <w:jc w:val="right"/>
              <w:rPr>
                <w:color w:val="000000"/>
                <w:sz w:val="20"/>
                <w:szCs w:val="20"/>
              </w:rPr>
            </w:pPr>
            <w:r w:rsidRPr="00F80443">
              <w:rPr>
                <w:color w:val="000000"/>
                <w:sz w:val="20"/>
                <w:szCs w:val="20"/>
              </w:rPr>
              <w:t xml:space="preserve">12 800,00 </w:t>
            </w:r>
          </w:p>
        </w:tc>
      </w:tr>
      <w:tr w:rsidR="00370B72" w:rsidRPr="00F80443" w14:paraId="065AF00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B9222C" w14:textId="77777777" w:rsidR="00370B72" w:rsidRPr="00F80443" w:rsidRDefault="00370B72" w:rsidP="00FA3A47">
            <w:pPr>
              <w:rPr>
                <w:color w:val="000000"/>
                <w:sz w:val="20"/>
                <w:szCs w:val="20"/>
              </w:rPr>
            </w:pPr>
            <w:r w:rsidRPr="00F80443">
              <w:rPr>
                <w:color w:val="000000"/>
                <w:sz w:val="20"/>
                <w:szCs w:val="20"/>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14:paraId="5760A5FC"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1CC90A3"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FD579C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ACD85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0F3C19F" w14:textId="77777777" w:rsidR="00370B72" w:rsidRPr="00F80443" w:rsidRDefault="00370B72" w:rsidP="00FA3A47">
            <w:pPr>
              <w:jc w:val="right"/>
              <w:rPr>
                <w:color w:val="000000"/>
                <w:sz w:val="20"/>
                <w:szCs w:val="20"/>
              </w:rPr>
            </w:pPr>
            <w:r w:rsidRPr="00F80443">
              <w:rPr>
                <w:color w:val="000000"/>
                <w:sz w:val="20"/>
                <w:szCs w:val="20"/>
              </w:rPr>
              <w:t xml:space="preserve">257 693 678,10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579F98" w14:textId="77777777" w:rsidR="00370B72" w:rsidRPr="00F80443" w:rsidRDefault="00370B72" w:rsidP="00FA3A47">
            <w:pPr>
              <w:jc w:val="right"/>
              <w:rPr>
                <w:color w:val="000000"/>
                <w:sz w:val="20"/>
                <w:szCs w:val="20"/>
              </w:rPr>
            </w:pPr>
            <w:r w:rsidRPr="00F80443">
              <w:rPr>
                <w:color w:val="000000"/>
                <w:sz w:val="20"/>
                <w:szCs w:val="20"/>
              </w:rPr>
              <w:t xml:space="preserve">87 475 279,75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9251DB" w14:textId="77777777" w:rsidR="00370B72" w:rsidRPr="00F80443" w:rsidRDefault="00370B72" w:rsidP="00FA3A47">
            <w:pPr>
              <w:jc w:val="right"/>
              <w:rPr>
                <w:color w:val="000000"/>
                <w:sz w:val="20"/>
                <w:szCs w:val="20"/>
              </w:rPr>
            </w:pPr>
            <w:r w:rsidRPr="00F80443">
              <w:rPr>
                <w:color w:val="000000"/>
                <w:sz w:val="20"/>
                <w:szCs w:val="20"/>
              </w:rPr>
              <w:t xml:space="preserve">87 316 785,35 </w:t>
            </w:r>
          </w:p>
        </w:tc>
      </w:tr>
      <w:tr w:rsidR="00370B72" w:rsidRPr="00F80443" w14:paraId="7DA8908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B7E85E" w14:textId="77777777" w:rsidR="00370B72" w:rsidRPr="00F80443" w:rsidRDefault="00370B72" w:rsidP="00FA3A47">
            <w:pPr>
              <w:rPr>
                <w:color w:val="000000"/>
                <w:sz w:val="20"/>
                <w:szCs w:val="20"/>
              </w:rPr>
            </w:pPr>
            <w:r w:rsidRPr="00F80443">
              <w:rPr>
                <w:color w:val="000000"/>
                <w:sz w:val="20"/>
                <w:szCs w:val="20"/>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14:paraId="4F5A44D6"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50FB070"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5F0ABB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CF7EB4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E093F23" w14:textId="77777777" w:rsidR="00370B72" w:rsidRPr="00F80443" w:rsidRDefault="00370B72" w:rsidP="00FA3A47">
            <w:pPr>
              <w:jc w:val="right"/>
              <w:rPr>
                <w:color w:val="000000"/>
                <w:sz w:val="20"/>
                <w:szCs w:val="20"/>
              </w:rPr>
            </w:pPr>
            <w:r w:rsidRPr="00F80443">
              <w:rPr>
                <w:color w:val="000000"/>
                <w:sz w:val="20"/>
                <w:szCs w:val="20"/>
              </w:rPr>
              <w:t xml:space="preserve">257 693 678,10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3C7D45D" w14:textId="77777777" w:rsidR="00370B72" w:rsidRPr="00F80443" w:rsidRDefault="00370B72" w:rsidP="00FA3A47">
            <w:pPr>
              <w:jc w:val="right"/>
              <w:rPr>
                <w:color w:val="000000"/>
                <w:sz w:val="20"/>
                <w:szCs w:val="20"/>
              </w:rPr>
            </w:pPr>
            <w:r w:rsidRPr="00F80443">
              <w:rPr>
                <w:color w:val="000000"/>
                <w:sz w:val="20"/>
                <w:szCs w:val="20"/>
              </w:rPr>
              <w:t xml:space="preserve">87 475 279,75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42AEBE6" w14:textId="77777777" w:rsidR="00370B72" w:rsidRPr="00F80443" w:rsidRDefault="00370B72" w:rsidP="00FA3A47">
            <w:pPr>
              <w:jc w:val="right"/>
              <w:rPr>
                <w:color w:val="000000"/>
                <w:sz w:val="20"/>
                <w:szCs w:val="20"/>
              </w:rPr>
            </w:pPr>
            <w:r w:rsidRPr="00F80443">
              <w:rPr>
                <w:color w:val="000000"/>
                <w:sz w:val="20"/>
                <w:szCs w:val="20"/>
              </w:rPr>
              <w:t xml:space="preserve">87 316 785,35 </w:t>
            </w:r>
          </w:p>
        </w:tc>
      </w:tr>
      <w:tr w:rsidR="00370B72" w:rsidRPr="00F80443" w14:paraId="40BF0EC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BE3B54" w14:textId="0A4ED1B3"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туризма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AF6D1B9"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D84F45"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A65D239" w14:textId="77777777" w:rsidR="00370B72" w:rsidRPr="00F80443" w:rsidRDefault="00370B72" w:rsidP="00FA3A47">
            <w:pPr>
              <w:jc w:val="center"/>
              <w:rPr>
                <w:color w:val="000000"/>
                <w:sz w:val="20"/>
                <w:szCs w:val="20"/>
              </w:rPr>
            </w:pPr>
            <w:r w:rsidRPr="00F80443">
              <w:rPr>
                <w:color w:val="000000"/>
                <w:sz w:val="20"/>
                <w:szCs w:val="20"/>
              </w:rPr>
              <w:t>0500000000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3EAB7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24527D5"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15FF5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F20BE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A9CEDE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A5F5A6" w14:textId="7DA006B8" w:rsidR="00370B72" w:rsidRPr="00F80443" w:rsidRDefault="00370B72" w:rsidP="00FA3A47">
            <w:pPr>
              <w:rPr>
                <w:color w:val="000000"/>
                <w:sz w:val="20"/>
                <w:szCs w:val="20"/>
              </w:rPr>
            </w:pPr>
            <w:r w:rsidRPr="00F80443">
              <w:rPr>
                <w:color w:val="000000"/>
                <w:sz w:val="20"/>
                <w:szCs w:val="20"/>
              </w:rPr>
              <w:t xml:space="preserve">Мероприятия в рамках МП </w:t>
            </w:r>
            <w:r w:rsidR="001F3239" w:rsidRPr="00F80443">
              <w:rPr>
                <w:color w:val="000000"/>
                <w:sz w:val="20"/>
                <w:szCs w:val="20"/>
              </w:rPr>
              <w:t>«</w:t>
            </w:r>
            <w:r w:rsidRPr="00F80443">
              <w:rPr>
                <w:color w:val="000000"/>
                <w:sz w:val="20"/>
                <w:szCs w:val="20"/>
              </w:rPr>
              <w:t>Развитие туризма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5CDE4F5"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6D54406"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E9F7CC8" w14:textId="77777777" w:rsidR="00370B72" w:rsidRPr="00F80443" w:rsidRDefault="00370B72" w:rsidP="00FA3A47">
            <w:pPr>
              <w:jc w:val="center"/>
              <w:rPr>
                <w:color w:val="000000"/>
                <w:sz w:val="20"/>
                <w:szCs w:val="20"/>
              </w:rPr>
            </w:pPr>
            <w:r w:rsidRPr="00F80443">
              <w:rPr>
                <w:color w:val="000000"/>
                <w:sz w:val="20"/>
                <w:szCs w:val="20"/>
              </w:rPr>
              <w:t>0500011950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83065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897BB16"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F0EF4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18E1D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5A416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5F162D"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7E287B9"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87DBA12"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A5813A9" w14:textId="77777777" w:rsidR="00370B72" w:rsidRPr="00F80443" w:rsidRDefault="00370B72" w:rsidP="00FA3A47">
            <w:pPr>
              <w:jc w:val="center"/>
              <w:rPr>
                <w:color w:val="000000"/>
                <w:sz w:val="20"/>
                <w:szCs w:val="20"/>
              </w:rPr>
            </w:pPr>
            <w:r w:rsidRPr="00F80443">
              <w:rPr>
                <w:color w:val="000000"/>
                <w:sz w:val="20"/>
                <w:szCs w:val="20"/>
              </w:rPr>
              <w:t>0500011950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F73368"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697BDDBE"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FF6AE5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58C3F0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96426A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8B5101" w14:textId="77777777" w:rsidR="00370B72" w:rsidRPr="00F80443" w:rsidRDefault="00370B72" w:rsidP="00FA3A47">
            <w:pPr>
              <w:rPr>
                <w:color w:val="000000"/>
                <w:sz w:val="20"/>
                <w:szCs w:val="20"/>
              </w:rPr>
            </w:pPr>
            <w:r w:rsidRPr="00F80443">
              <w:rPr>
                <w:color w:val="000000"/>
                <w:sz w:val="20"/>
                <w:szCs w:val="20"/>
              </w:rPr>
              <w:lastRenderedPageBreak/>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8AF4544"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7011A7E"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06236FB" w14:textId="77777777" w:rsidR="00370B72" w:rsidRPr="00F80443" w:rsidRDefault="00370B72" w:rsidP="00FA3A47">
            <w:pPr>
              <w:jc w:val="center"/>
              <w:rPr>
                <w:color w:val="000000"/>
                <w:sz w:val="20"/>
                <w:szCs w:val="20"/>
              </w:rPr>
            </w:pPr>
            <w:r w:rsidRPr="00F80443">
              <w:rPr>
                <w:color w:val="000000"/>
                <w:sz w:val="20"/>
                <w:szCs w:val="20"/>
              </w:rPr>
              <w:t>0500011950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E4018B"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401BFA7A"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C64F10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7EE00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D6F22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2BDFE3" w14:textId="03C3605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культуры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838CDD3"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3CE0A1"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8827D8C" w14:textId="77777777" w:rsidR="00370B72" w:rsidRPr="00F80443" w:rsidRDefault="00370B72" w:rsidP="00FA3A47">
            <w:pPr>
              <w:jc w:val="center"/>
              <w:rPr>
                <w:color w:val="000000"/>
                <w:sz w:val="20"/>
                <w:szCs w:val="20"/>
              </w:rPr>
            </w:pPr>
            <w:r w:rsidRPr="00F80443">
              <w:rPr>
                <w:color w:val="000000"/>
                <w:sz w:val="20"/>
                <w:szCs w:val="20"/>
              </w:rPr>
              <w:t>0800000000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1171D7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ED2C54F" w14:textId="77777777" w:rsidR="00370B72" w:rsidRPr="00F80443" w:rsidRDefault="00370B72" w:rsidP="00FA3A47">
            <w:pPr>
              <w:jc w:val="right"/>
              <w:rPr>
                <w:color w:val="000000"/>
                <w:sz w:val="20"/>
                <w:szCs w:val="20"/>
              </w:rPr>
            </w:pPr>
            <w:r w:rsidRPr="00F80443">
              <w:rPr>
                <w:color w:val="000000"/>
                <w:sz w:val="20"/>
                <w:szCs w:val="20"/>
              </w:rPr>
              <w:t xml:space="preserve">203 437 916,76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6E8486F" w14:textId="77777777" w:rsidR="00370B72" w:rsidRPr="00F80443" w:rsidRDefault="00370B72" w:rsidP="00FA3A47">
            <w:pPr>
              <w:jc w:val="right"/>
              <w:rPr>
                <w:color w:val="000000"/>
                <w:sz w:val="20"/>
                <w:szCs w:val="20"/>
              </w:rPr>
            </w:pPr>
            <w:r w:rsidRPr="00F80443">
              <w:rPr>
                <w:color w:val="000000"/>
                <w:sz w:val="20"/>
                <w:szCs w:val="20"/>
              </w:rPr>
              <w:t xml:space="preserve">87 475 279,75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2F90E9" w14:textId="77777777" w:rsidR="00370B72" w:rsidRPr="00F80443" w:rsidRDefault="00370B72" w:rsidP="00FA3A47">
            <w:pPr>
              <w:jc w:val="right"/>
              <w:rPr>
                <w:color w:val="000000"/>
                <w:sz w:val="20"/>
                <w:szCs w:val="20"/>
              </w:rPr>
            </w:pPr>
            <w:r w:rsidRPr="00F80443">
              <w:rPr>
                <w:color w:val="000000"/>
                <w:sz w:val="20"/>
                <w:szCs w:val="20"/>
              </w:rPr>
              <w:t xml:space="preserve">87 316 785,35 </w:t>
            </w:r>
          </w:p>
        </w:tc>
      </w:tr>
      <w:tr w:rsidR="00370B72" w:rsidRPr="00F80443" w14:paraId="195F549A"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1525F4"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40" w:type="dxa"/>
            <w:tcBorders>
              <w:top w:val="nil"/>
              <w:left w:val="nil"/>
              <w:bottom w:val="single" w:sz="4" w:space="0" w:color="auto"/>
              <w:right w:val="single" w:sz="4" w:space="0" w:color="auto"/>
            </w:tcBorders>
            <w:shd w:val="clear" w:color="auto" w:fill="auto"/>
            <w:noWrap/>
            <w:vAlign w:val="center"/>
            <w:hideMark/>
          </w:tcPr>
          <w:p w14:paraId="7E5DBC4E"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D0E0527"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DE89D15" w14:textId="77777777" w:rsidR="00370B72" w:rsidRPr="00F80443" w:rsidRDefault="00370B72" w:rsidP="00FA3A47">
            <w:pPr>
              <w:jc w:val="center"/>
              <w:rPr>
                <w:color w:val="000000"/>
                <w:sz w:val="20"/>
                <w:szCs w:val="20"/>
              </w:rPr>
            </w:pPr>
            <w:r w:rsidRPr="00F80443">
              <w:rPr>
                <w:color w:val="000000"/>
                <w:sz w:val="20"/>
                <w:szCs w:val="20"/>
              </w:rPr>
              <w:t>0800008190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DF087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A54B544" w14:textId="77777777" w:rsidR="00370B72" w:rsidRPr="00F80443" w:rsidRDefault="00370B72" w:rsidP="00FA3A47">
            <w:pPr>
              <w:jc w:val="right"/>
              <w:rPr>
                <w:color w:val="000000"/>
                <w:sz w:val="20"/>
                <w:szCs w:val="20"/>
              </w:rPr>
            </w:pPr>
            <w:r w:rsidRPr="00F80443">
              <w:rPr>
                <w:color w:val="000000"/>
                <w:sz w:val="20"/>
                <w:szCs w:val="20"/>
              </w:rPr>
              <w:t xml:space="preserve">76 861 330,92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EBACB3D"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13E5AF"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r>
      <w:tr w:rsidR="00370B72" w:rsidRPr="00F80443" w14:paraId="3C2B033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3D4C3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FA2DE7C"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63E0D8A"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59A66CF" w14:textId="77777777" w:rsidR="00370B72" w:rsidRPr="00F80443" w:rsidRDefault="00370B72" w:rsidP="00FA3A47">
            <w:pPr>
              <w:jc w:val="center"/>
              <w:rPr>
                <w:color w:val="000000"/>
                <w:sz w:val="20"/>
                <w:szCs w:val="20"/>
              </w:rPr>
            </w:pPr>
            <w:r w:rsidRPr="00F80443">
              <w:rPr>
                <w:color w:val="000000"/>
                <w:sz w:val="20"/>
                <w:szCs w:val="20"/>
              </w:rPr>
              <w:t>0800008190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6700D2"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6D97483C" w14:textId="77777777" w:rsidR="00370B72" w:rsidRPr="00F80443" w:rsidRDefault="00370B72" w:rsidP="00FA3A47">
            <w:pPr>
              <w:jc w:val="right"/>
              <w:rPr>
                <w:color w:val="000000"/>
                <w:sz w:val="20"/>
                <w:szCs w:val="20"/>
              </w:rPr>
            </w:pPr>
            <w:r w:rsidRPr="00F80443">
              <w:rPr>
                <w:color w:val="000000"/>
                <w:sz w:val="20"/>
                <w:szCs w:val="20"/>
              </w:rPr>
              <w:t xml:space="preserve">76 861 330,92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BB1EBB"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96CC5E"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r>
      <w:tr w:rsidR="00370B72" w:rsidRPr="00F80443" w14:paraId="116BF39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2769B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80F5A4F"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00877D1"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E97514" w14:textId="77777777" w:rsidR="00370B72" w:rsidRPr="00F80443" w:rsidRDefault="00370B72" w:rsidP="00FA3A47">
            <w:pPr>
              <w:jc w:val="center"/>
              <w:rPr>
                <w:color w:val="000000"/>
                <w:sz w:val="20"/>
                <w:szCs w:val="20"/>
              </w:rPr>
            </w:pPr>
            <w:r w:rsidRPr="00F80443">
              <w:rPr>
                <w:color w:val="000000"/>
                <w:sz w:val="20"/>
                <w:szCs w:val="20"/>
              </w:rPr>
              <w:t>0800008190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3D462C"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1BB9F1E2" w14:textId="77777777" w:rsidR="00370B72" w:rsidRPr="00F80443" w:rsidRDefault="00370B72" w:rsidP="00FA3A47">
            <w:pPr>
              <w:jc w:val="right"/>
              <w:rPr>
                <w:color w:val="000000"/>
                <w:sz w:val="20"/>
                <w:szCs w:val="20"/>
              </w:rPr>
            </w:pPr>
            <w:r w:rsidRPr="00F80443">
              <w:rPr>
                <w:color w:val="000000"/>
                <w:sz w:val="20"/>
                <w:szCs w:val="20"/>
              </w:rPr>
              <w:t xml:space="preserve">76 861 330,92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813428"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BAC031"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r>
      <w:tr w:rsidR="00370B72" w:rsidRPr="00F80443" w14:paraId="07C0364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6CAEE2"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библиотек</w:t>
            </w:r>
          </w:p>
        </w:tc>
        <w:tc>
          <w:tcPr>
            <w:tcW w:w="940" w:type="dxa"/>
            <w:tcBorders>
              <w:top w:val="nil"/>
              <w:left w:val="nil"/>
              <w:bottom w:val="single" w:sz="4" w:space="0" w:color="auto"/>
              <w:right w:val="single" w:sz="4" w:space="0" w:color="auto"/>
            </w:tcBorders>
            <w:shd w:val="clear" w:color="auto" w:fill="auto"/>
            <w:noWrap/>
            <w:vAlign w:val="center"/>
            <w:hideMark/>
          </w:tcPr>
          <w:p w14:paraId="657E1BCB"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1FD3927"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A86510D" w14:textId="77777777" w:rsidR="00370B72" w:rsidRPr="00F80443" w:rsidRDefault="00370B72" w:rsidP="00FA3A47">
            <w:pPr>
              <w:jc w:val="center"/>
              <w:rPr>
                <w:color w:val="000000"/>
                <w:sz w:val="20"/>
                <w:szCs w:val="20"/>
              </w:rPr>
            </w:pPr>
            <w:r w:rsidRPr="00F80443">
              <w:rPr>
                <w:color w:val="000000"/>
                <w:sz w:val="20"/>
                <w:szCs w:val="20"/>
              </w:rPr>
              <w:t>0800008390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E04F4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14EB57B" w14:textId="77777777" w:rsidR="00370B72" w:rsidRPr="00F80443" w:rsidRDefault="00370B72" w:rsidP="00FA3A47">
            <w:pPr>
              <w:jc w:val="right"/>
              <w:rPr>
                <w:color w:val="000000"/>
                <w:sz w:val="20"/>
                <w:szCs w:val="20"/>
              </w:rPr>
            </w:pPr>
            <w:r w:rsidRPr="00F80443">
              <w:rPr>
                <w:color w:val="000000"/>
                <w:sz w:val="20"/>
                <w:szCs w:val="20"/>
              </w:rPr>
              <w:t xml:space="preserve">3 934 205,77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95033A"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A9B638"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r>
      <w:tr w:rsidR="00370B72" w:rsidRPr="00F80443" w14:paraId="65F085F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EECA2F"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ACF541A"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DA39FE"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4EFA93A" w14:textId="77777777" w:rsidR="00370B72" w:rsidRPr="00F80443" w:rsidRDefault="00370B72" w:rsidP="00FA3A47">
            <w:pPr>
              <w:jc w:val="center"/>
              <w:rPr>
                <w:color w:val="000000"/>
                <w:sz w:val="20"/>
                <w:szCs w:val="20"/>
              </w:rPr>
            </w:pPr>
            <w:r w:rsidRPr="00F80443">
              <w:rPr>
                <w:color w:val="000000"/>
                <w:sz w:val="20"/>
                <w:szCs w:val="20"/>
              </w:rPr>
              <w:t>0800008390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3BFBE6"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4D3B7AA0" w14:textId="77777777" w:rsidR="00370B72" w:rsidRPr="00F80443" w:rsidRDefault="00370B72" w:rsidP="00FA3A47">
            <w:pPr>
              <w:jc w:val="right"/>
              <w:rPr>
                <w:color w:val="000000"/>
                <w:sz w:val="20"/>
                <w:szCs w:val="20"/>
              </w:rPr>
            </w:pPr>
            <w:r w:rsidRPr="00F80443">
              <w:rPr>
                <w:color w:val="000000"/>
                <w:sz w:val="20"/>
                <w:szCs w:val="20"/>
              </w:rPr>
              <w:t xml:space="preserve">3 934 205,77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DDC1E51"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0841399"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r>
      <w:tr w:rsidR="00370B72" w:rsidRPr="00F80443" w14:paraId="7092A7E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4FFCB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29FEA2E"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BE7A26E"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04F26E2" w14:textId="77777777" w:rsidR="00370B72" w:rsidRPr="00F80443" w:rsidRDefault="00370B72" w:rsidP="00FA3A47">
            <w:pPr>
              <w:jc w:val="center"/>
              <w:rPr>
                <w:color w:val="000000"/>
                <w:sz w:val="20"/>
                <w:szCs w:val="20"/>
              </w:rPr>
            </w:pPr>
            <w:r w:rsidRPr="00F80443">
              <w:rPr>
                <w:color w:val="000000"/>
                <w:sz w:val="20"/>
                <w:szCs w:val="20"/>
              </w:rPr>
              <w:t>0800008390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938C89"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328334D8" w14:textId="77777777" w:rsidR="00370B72" w:rsidRPr="00F80443" w:rsidRDefault="00370B72" w:rsidP="00FA3A47">
            <w:pPr>
              <w:jc w:val="right"/>
              <w:rPr>
                <w:color w:val="000000"/>
                <w:sz w:val="20"/>
                <w:szCs w:val="20"/>
              </w:rPr>
            </w:pPr>
            <w:r w:rsidRPr="00F80443">
              <w:rPr>
                <w:color w:val="000000"/>
                <w:sz w:val="20"/>
                <w:szCs w:val="20"/>
              </w:rPr>
              <w:t xml:space="preserve">3 934 205,77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8F0A79"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091B328"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r>
      <w:tr w:rsidR="00370B72" w:rsidRPr="00F80443" w14:paraId="21E38429"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40F0E3" w14:textId="0475FD74"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76605E9"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FDA67E"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0E90A5C" w14:textId="77777777" w:rsidR="00370B72" w:rsidRPr="00F80443" w:rsidRDefault="00370B72" w:rsidP="00FA3A47">
            <w:pPr>
              <w:jc w:val="center"/>
              <w:rPr>
                <w:color w:val="000000"/>
                <w:sz w:val="20"/>
                <w:szCs w:val="20"/>
              </w:rPr>
            </w:pPr>
            <w:r w:rsidRPr="00F80443">
              <w:rPr>
                <w:color w:val="000000"/>
                <w:sz w:val="20"/>
                <w:szCs w:val="20"/>
              </w:rPr>
              <w:t>0800070510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73F5C6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4C9250C" w14:textId="77777777" w:rsidR="00370B72" w:rsidRPr="00F80443" w:rsidRDefault="00370B72" w:rsidP="00FA3A47">
            <w:pPr>
              <w:jc w:val="right"/>
              <w:rPr>
                <w:color w:val="000000"/>
                <w:sz w:val="20"/>
                <w:szCs w:val="20"/>
              </w:rPr>
            </w:pPr>
            <w:r w:rsidRPr="00F80443">
              <w:rPr>
                <w:color w:val="000000"/>
                <w:sz w:val="20"/>
                <w:szCs w:val="20"/>
              </w:rPr>
              <w:t xml:space="preserve">99 748 898,55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39F35B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DBBCB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99A2C5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51DE0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FC08BA9"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8BAC4A9"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0176150" w14:textId="77777777" w:rsidR="00370B72" w:rsidRPr="00F80443" w:rsidRDefault="00370B72" w:rsidP="00FA3A47">
            <w:pPr>
              <w:jc w:val="center"/>
              <w:rPr>
                <w:color w:val="000000"/>
                <w:sz w:val="20"/>
                <w:szCs w:val="20"/>
              </w:rPr>
            </w:pPr>
            <w:r w:rsidRPr="00F80443">
              <w:rPr>
                <w:color w:val="000000"/>
                <w:sz w:val="20"/>
                <w:szCs w:val="20"/>
              </w:rPr>
              <w:t>0800070510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FCEC57"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71039ADF" w14:textId="77777777" w:rsidR="00370B72" w:rsidRPr="00F80443" w:rsidRDefault="00370B72" w:rsidP="00FA3A47">
            <w:pPr>
              <w:jc w:val="right"/>
              <w:rPr>
                <w:color w:val="000000"/>
                <w:sz w:val="20"/>
                <w:szCs w:val="20"/>
              </w:rPr>
            </w:pPr>
            <w:r w:rsidRPr="00F80443">
              <w:rPr>
                <w:color w:val="000000"/>
                <w:sz w:val="20"/>
                <w:szCs w:val="20"/>
              </w:rPr>
              <w:t xml:space="preserve">99 748 898,55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5951F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AAAC2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6A7F88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A3712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B38A874"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A34854"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E1A7E5B" w14:textId="77777777" w:rsidR="00370B72" w:rsidRPr="00F80443" w:rsidRDefault="00370B72" w:rsidP="00FA3A47">
            <w:pPr>
              <w:jc w:val="center"/>
              <w:rPr>
                <w:color w:val="000000"/>
                <w:sz w:val="20"/>
                <w:szCs w:val="20"/>
              </w:rPr>
            </w:pPr>
            <w:r w:rsidRPr="00F80443">
              <w:rPr>
                <w:color w:val="000000"/>
                <w:sz w:val="20"/>
                <w:szCs w:val="20"/>
              </w:rPr>
              <w:t>0800070510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96E399A"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14A4D344" w14:textId="77777777" w:rsidR="00370B72" w:rsidRPr="00F80443" w:rsidRDefault="00370B72" w:rsidP="00FA3A47">
            <w:pPr>
              <w:jc w:val="right"/>
              <w:rPr>
                <w:color w:val="000000"/>
                <w:sz w:val="20"/>
                <w:szCs w:val="20"/>
              </w:rPr>
            </w:pPr>
            <w:r w:rsidRPr="00F80443">
              <w:rPr>
                <w:color w:val="000000"/>
                <w:sz w:val="20"/>
                <w:szCs w:val="20"/>
              </w:rPr>
              <w:t xml:space="preserve">99 748 898,55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49972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3920B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5344DC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F503F2" w14:textId="0C458791" w:rsidR="00370B72" w:rsidRPr="00F80443" w:rsidRDefault="00370B72" w:rsidP="00FA3A47">
            <w:pPr>
              <w:rPr>
                <w:color w:val="000000"/>
                <w:sz w:val="20"/>
                <w:szCs w:val="20"/>
              </w:rPr>
            </w:pPr>
            <w:r w:rsidRPr="00F80443">
              <w:rPr>
                <w:color w:val="000000"/>
                <w:sz w:val="20"/>
                <w:szCs w:val="20"/>
              </w:rPr>
              <w:t xml:space="preserve">Реализация мероприятий МП </w:t>
            </w:r>
            <w:r w:rsidR="001F3239" w:rsidRPr="00F80443">
              <w:rPr>
                <w:color w:val="000000"/>
                <w:sz w:val="20"/>
                <w:szCs w:val="20"/>
              </w:rPr>
              <w:t>«</w:t>
            </w:r>
            <w:r w:rsidRPr="00F80443">
              <w:rPr>
                <w:color w:val="000000"/>
                <w:sz w:val="20"/>
                <w:szCs w:val="20"/>
              </w:rPr>
              <w:t>Развитие культуры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6A50C4B"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D5679F"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9F51874"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AB7DDE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AC7BC02" w14:textId="77777777" w:rsidR="00370B72" w:rsidRPr="00F80443" w:rsidRDefault="00370B72" w:rsidP="00FA3A47">
            <w:pPr>
              <w:jc w:val="right"/>
              <w:rPr>
                <w:color w:val="000000"/>
                <w:sz w:val="20"/>
                <w:szCs w:val="20"/>
              </w:rPr>
            </w:pPr>
            <w:r w:rsidRPr="00F80443">
              <w:rPr>
                <w:color w:val="000000"/>
                <w:sz w:val="20"/>
                <w:szCs w:val="20"/>
              </w:rPr>
              <w:t xml:space="preserve">6 278 510,00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84663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51ABB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60AED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980EF9"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7E835E30"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0C161AF"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5CD2EFE"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90BDDD"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4AD076DD" w14:textId="77777777" w:rsidR="00370B72" w:rsidRPr="00F80443" w:rsidRDefault="00370B72" w:rsidP="00FA3A47">
            <w:pPr>
              <w:jc w:val="right"/>
              <w:rPr>
                <w:color w:val="000000"/>
                <w:sz w:val="20"/>
                <w:szCs w:val="20"/>
              </w:rPr>
            </w:pPr>
            <w:r w:rsidRPr="00F80443">
              <w:rPr>
                <w:color w:val="000000"/>
                <w:sz w:val="20"/>
                <w:szCs w:val="20"/>
              </w:rPr>
              <w:t xml:space="preserve">2 556 810,00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A6CE33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5664A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DD4BF6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213DB6"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79493865"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9056D43"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03D4C7A"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ABB372"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680FEF0F" w14:textId="77777777" w:rsidR="00370B72" w:rsidRPr="00F80443" w:rsidRDefault="00370B72" w:rsidP="00FA3A47">
            <w:pPr>
              <w:jc w:val="right"/>
              <w:rPr>
                <w:color w:val="000000"/>
                <w:sz w:val="20"/>
                <w:szCs w:val="20"/>
              </w:rPr>
            </w:pPr>
            <w:r w:rsidRPr="00F80443">
              <w:rPr>
                <w:color w:val="000000"/>
                <w:sz w:val="20"/>
                <w:szCs w:val="20"/>
              </w:rPr>
              <w:t xml:space="preserve">2 556 810,00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52F9B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422D6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89C73D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BFBD58"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7CF942A"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173D5C3"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3DC971F"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09E4EB7"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443E7CC6" w14:textId="77777777" w:rsidR="00370B72" w:rsidRPr="00F80443" w:rsidRDefault="00370B72" w:rsidP="00FA3A47">
            <w:pPr>
              <w:jc w:val="right"/>
              <w:rPr>
                <w:color w:val="000000"/>
                <w:sz w:val="20"/>
                <w:szCs w:val="20"/>
              </w:rPr>
            </w:pPr>
            <w:r w:rsidRPr="00F80443">
              <w:rPr>
                <w:color w:val="000000"/>
                <w:sz w:val="20"/>
                <w:szCs w:val="20"/>
              </w:rPr>
              <w:t xml:space="preserve">3 721 700,00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C459DE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5C7AF4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6E293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14BD4D"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7AEDD50"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6CEB3A"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F88ED82"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0C5B1B"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6C101491" w14:textId="77777777" w:rsidR="00370B72" w:rsidRPr="00F80443" w:rsidRDefault="00370B72" w:rsidP="00FA3A47">
            <w:pPr>
              <w:jc w:val="right"/>
              <w:rPr>
                <w:color w:val="000000"/>
                <w:sz w:val="20"/>
                <w:szCs w:val="20"/>
              </w:rPr>
            </w:pPr>
            <w:r w:rsidRPr="00F80443">
              <w:rPr>
                <w:color w:val="000000"/>
                <w:sz w:val="20"/>
                <w:szCs w:val="20"/>
              </w:rPr>
              <w:t xml:space="preserve">3 721 700,00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F1DEE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0066A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F9E3AAD"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30376A" w14:textId="38480124" w:rsidR="00370B72" w:rsidRPr="00F80443" w:rsidRDefault="00370B72" w:rsidP="00FA3A47">
            <w:pPr>
              <w:rPr>
                <w:color w:val="000000"/>
                <w:sz w:val="20"/>
                <w:szCs w:val="20"/>
              </w:rPr>
            </w:pPr>
            <w:r w:rsidRPr="00F80443">
              <w:rPr>
                <w:color w:val="000000"/>
                <w:sz w:val="20"/>
                <w:szCs w:val="20"/>
              </w:rPr>
              <w:lastRenderedPageBreak/>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proofErr w:type="gramStart"/>
            <w:r w:rsidRPr="00F80443">
              <w:rPr>
                <w:color w:val="000000"/>
                <w:sz w:val="20"/>
                <w:szCs w:val="20"/>
              </w:rPr>
              <w:t>тыс.человек</w:t>
            </w:r>
            <w:proofErr w:type="spellEnd"/>
            <w:proofErr w:type="gramEnd"/>
            <w:r w:rsidRPr="00F80443">
              <w:rPr>
                <w:color w:val="000000"/>
                <w:sz w:val="20"/>
                <w:szCs w:val="20"/>
              </w:rPr>
              <w:t xml:space="preserve"> в рамках реализации мероприятий ГП НСО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8CAB0D5"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EE8E41"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4D43A43" w14:textId="77777777" w:rsidR="00370B72" w:rsidRPr="00F80443" w:rsidRDefault="00370B72" w:rsidP="00FA3A47">
            <w:pPr>
              <w:jc w:val="center"/>
              <w:rPr>
                <w:color w:val="000000"/>
                <w:sz w:val="20"/>
                <w:szCs w:val="20"/>
              </w:rPr>
            </w:pPr>
            <w:r w:rsidRPr="00F80443">
              <w:rPr>
                <w:color w:val="000000"/>
                <w:sz w:val="20"/>
                <w:szCs w:val="20"/>
              </w:rPr>
              <w:t>08000L4670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CCC16B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C8F9C55" w14:textId="77777777" w:rsidR="00370B72" w:rsidRPr="00F80443" w:rsidRDefault="00370B72" w:rsidP="00FA3A47">
            <w:pPr>
              <w:jc w:val="right"/>
              <w:rPr>
                <w:color w:val="000000"/>
                <w:sz w:val="20"/>
                <w:szCs w:val="20"/>
              </w:rPr>
            </w:pPr>
            <w:r w:rsidRPr="00F80443">
              <w:rPr>
                <w:color w:val="000000"/>
                <w:sz w:val="20"/>
                <w:szCs w:val="20"/>
              </w:rPr>
              <w:t xml:space="preserve">1 839 471,01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C6D3168" w14:textId="77777777" w:rsidR="00370B72" w:rsidRPr="00F80443" w:rsidRDefault="00370B72" w:rsidP="00FA3A47">
            <w:pPr>
              <w:jc w:val="right"/>
              <w:rPr>
                <w:color w:val="000000"/>
                <w:sz w:val="20"/>
                <w:szCs w:val="20"/>
              </w:rPr>
            </w:pPr>
            <w:r w:rsidRPr="00F80443">
              <w:rPr>
                <w:color w:val="000000"/>
                <w:sz w:val="20"/>
                <w:szCs w:val="20"/>
              </w:rPr>
              <w:t xml:space="preserve">2 098 067,14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40D5C65" w14:textId="77777777" w:rsidR="00370B72" w:rsidRPr="00F80443" w:rsidRDefault="00370B72" w:rsidP="00FA3A47">
            <w:pPr>
              <w:jc w:val="right"/>
              <w:rPr>
                <w:color w:val="000000"/>
                <w:sz w:val="20"/>
                <w:szCs w:val="20"/>
              </w:rPr>
            </w:pPr>
            <w:r w:rsidRPr="00F80443">
              <w:rPr>
                <w:color w:val="000000"/>
                <w:sz w:val="20"/>
                <w:szCs w:val="20"/>
              </w:rPr>
              <w:t xml:space="preserve">1 945 269,58 </w:t>
            </w:r>
          </w:p>
        </w:tc>
      </w:tr>
      <w:tr w:rsidR="00370B72" w:rsidRPr="00F80443" w14:paraId="4EEB4C2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3DCA3A"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1183E293"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97CA2B"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9337FE7" w14:textId="77777777" w:rsidR="00370B72" w:rsidRPr="00F80443" w:rsidRDefault="00370B72" w:rsidP="00FA3A47">
            <w:pPr>
              <w:jc w:val="center"/>
              <w:rPr>
                <w:color w:val="000000"/>
                <w:sz w:val="20"/>
                <w:szCs w:val="20"/>
              </w:rPr>
            </w:pPr>
            <w:r w:rsidRPr="00F80443">
              <w:rPr>
                <w:color w:val="000000"/>
                <w:sz w:val="20"/>
                <w:szCs w:val="20"/>
              </w:rPr>
              <w:t>08000L4670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7BEA82C"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58465EFF" w14:textId="77777777" w:rsidR="00370B72" w:rsidRPr="00F80443" w:rsidRDefault="00370B72" w:rsidP="00FA3A47">
            <w:pPr>
              <w:jc w:val="right"/>
              <w:rPr>
                <w:color w:val="000000"/>
                <w:sz w:val="20"/>
                <w:szCs w:val="20"/>
              </w:rPr>
            </w:pPr>
            <w:r w:rsidRPr="00F80443">
              <w:rPr>
                <w:color w:val="000000"/>
                <w:sz w:val="20"/>
                <w:szCs w:val="20"/>
              </w:rPr>
              <w:t xml:space="preserve">1 839 471,01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B753A0" w14:textId="77777777" w:rsidR="00370B72" w:rsidRPr="00F80443" w:rsidRDefault="00370B72" w:rsidP="00FA3A47">
            <w:pPr>
              <w:jc w:val="right"/>
              <w:rPr>
                <w:color w:val="000000"/>
                <w:sz w:val="20"/>
                <w:szCs w:val="20"/>
              </w:rPr>
            </w:pPr>
            <w:r w:rsidRPr="00F80443">
              <w:rPr>
                <w:color w:val="000000"/>
                <w:sz w:val="20"/>
                <w:szCs w:val="20"/>
              </w:rPr>
              <w:t xml:space="preserve">2 098 067,14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0FE5AE" w14:textId="77777777" w:rsidR="00370B72" w:rsidRPr="00F80443" w:rsidRDefault="00370B72" w:rsidP="00FA3A47">
            <w:pPr>
              <w:jc w:val="right"/>
              <w:rPr>
                <w:color w:val="000000"/>
                <w:sz w:val="20"/>
                <w:szCs w:val="20"/>
              </w:rPr>
            </w:pPr>
            <w:r w:rsidRPr="00F80443">
              <w:rPr>
                <w:color w:val="000000"/>
                <w:sz w:val="20"/>
                <w:szCs w:val="20"/>
              </w:rPr>
              <w:t xml:space="preserve">1 945 269,58 </w:t>
            </w:r>
          </w:p>
        </w:tc>
      </w:tr>
      <w:tr w:rsidR="00370B72" w:rsidRPr="00F80443" w14:paraId="283AFFE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D47B0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97FE094"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D77A56"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A7D16BA" w14:textId="77777777" w:rsidR="00370B72" w:rsidRPr="00F80443" w:rsidRDefault="00370B72" w:rsidP="00FA3A47">
            <w:pPr>
              <w:jc w:val="center"/>
              <w:rPr>
                <w:color w:val="000000"/>
                <w:sz w:val="20"/>
                <w:szCs w:val="20"/>
              </w:rPr>
            </w:pPr>
            <w:r w:rsidRPr="00F80443">
              <w:rPr>
                <w:color w:val="000000"/>
                <w:sz w:val="20"/>
                <w:szCs w:val="20"/>
              </w:rPr>
              <w:t>08000L4670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BDD9D1C"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0FE11637" w14:textId="77777777" w:rsidR="00370B72" w:rsidRPr="00F80443" w:rsidRDefault="00370B72" w:rsidP="00FA3A47">
            <w:pPr>
              <w:jc w:val="right"/>
              <w:rPr>
                <w:color w:val="000000"/>
                <w:sz w:val="20"/>
                <w:szCs w:val="20"/>
              </w:rPr>
            </w:pPr>
            <w:r w:rsidRPr="00F80443">
              <w:rPr>
                <w:color w:val="000000"/>
                <w:sz w:val="20"/>
                <w:szCs w:val="20"/>
              </w:rPr>
              <w:t xml:space="preserve">1 839 471,01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1DE3B1" w14:textId="77777777" w:rsidR="00370B72" w:rsidRPr="00F80443" w:rsidRDefault="00370B72" w:rsidP="00FA3A47">
            <w:pPr>
              <w:jc w:val="right"/>
              <w:rPr>
                <w:color w:val="000000"/>
                <w:sz w:val="20"/>
                <w:szCs w:val="20"/>
              </w:rPr>
            </w:pPr>
            <w:r w:rsidRPr="00F80443">
              <w:rPr>
                <w:color w:val="000000"/>
                <w:sz w:val="20"/>
                <w:szCs w:val="20"/>
              </w:rPr>
              <w:t xml:space="preserve">2 098 067,14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B4E17C" w14:textId="77777777" w:rsidR="00370B72" w:rsidRPr="00F80443" w:rsidRDefault="00370B72" w:rsidP="00FA3A47">
            <w:pPr>
              <w:jc w:val="right"/>
              <w:rPr>
                <w:color w:val="000000"/>
                <w:sz w:val="20"/>
                <w:szCs w:val="20"/>
              </w:rPr>
            </w:pPr>
            <w:r w:rsidRPr="00F80443">
              <w:rPr>
                <w:color w:val="000000"/>
                <w:sz w:val="20"/>
                <w:szCs w:val="20"/>
              </w:rPr>
              <w:t xml:space="preserve">1 945 269,58 </w:t>
            </w:r>
          </w:p>
        </w:tc>
      </w:tr>
      <w:tr w:rsidR="00370B72" w:rsidRPr="00F80443" w14:paraId="52A472AA"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78210C" w14:textId="61FD1CC1" w:rsidR="00370B72" w:rsidRPr="00F80443" w:rsidRDefault="00370B72" w:rsidP="00FA3A47">
            <w:pPr>
              <w:rPr>
                <w:color w:val="000000"/>
                <w:sz w:val="20"/>
                <w:szCs w:val="20"/>
              </w:rPr>
            </w:pPr>
            <w:r w:rsidRPr="00F80443">
              <w:rPr>
                <w:color w:val="000000"/>
                <w:sz w:val="20"/>
                <w:szCs w:val="20"/>
              </w:rPr>
              <w:t xml:space="preserve">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D98CB48"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BB882A"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A63623D" w14:textId="77777777" w:rsidR="00370B72" w:rsidRPr="00F80443" w:rsidRDefault="00370B72" w:rsidP="00FA3A47">
            <w:pPr>
              <w:jc w:val="center"/>
              <w:rPr>
                <w:color w:val="000000"/>
                <w:sz w:val="20"/>
                <w:szCs w:val="20"/>
              </w:rPr>
            </w:pPr>
            <w:r w:rsidRPr="00F80443">
              <w:rPr>
                <w:color w:val="000000"/>
                <w:sz w:val="20"/>
                <w:szCs w:val="20"/>
              </w:rPr>
              <w:t>08000L5190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1BC93B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A7C310C" w14:textId="77777777" w:rsidR="00370B72" w:rsidRPr="00F80443" w:rsidRDefault="00370B72" w:rsidP="00FA3A47">
            <w:pPr>
              <w:jc w:val="right"/>
              <w:rPr>
                <w:color w:val="000000"/>
                <w:sz w:val="20"/>
                <w:szCs w:val="20"/>
              </w:rPr>
            </w:pPr>
            <w:r w:rsidRPr="00F80443">
              <w:rPr>
                <w:color w:val="000000"/>
                <w:sz w:val="20"/>
                <w:szCs w:val="20"/>
              </w:rPr>
              <w:t xml:space="preserve">376 500,51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972511C" w14:textId="77777777" w:rsidR="00370B72" w:rsidRPr="00F80443" w:rsidRDefault="00370B72" w:rsidP="00FA3A47">
            <w:pPr>
              <w:jc w:val="right"/>
              <w:rPr>
                <w:color w:val="000000"/>
                <w:sz w:val="20"/>
                <w:szCs w:val="20"/>
              </w:rPr>
            </w:pPr>
            <w:r w:rsidRPr="00F80443">
              <w:rPr>
                <w:color w:val="000000"/>
                <w:sz w:val="20"/>
                <w:szCs w:val="20"/>
              </w:rPr>
              <w:t xml:space="preserve">377 212,61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9E580B" w14:textId="77777777" w:rsidR="00370B72" w:rsidRPr="00F80443" w:rsidRDefault="00370B72" w:rsidP="00FA3A47">
            <w:pPr>
              <w:jc w:val="right"/>
              <w:rPr>
                <w:color w:val="000000"/>
                <w:sz w:val="20"/>
                <w:szCs w:val="20"/>
              </w:rPr>
            </w:pPr>
            <w:r w:rsidRPr="00F80443">
              <w:rPr>
                <w:color w:val="000000"/>
                <w:sz w:val="20"/>
                <w:szCs w:val="20"/>
              </w:rPr>
              <w:t xml:space="preserve">371 515,77 </w:t>
            </w:r>
          </w:p>
        </w:tc>
      </w:tr>
      <w:tr w:rsidR="00370B72" w:rsidRPr="00F80443" w14:paraId="133089E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CFC757"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031F1772"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D324CA"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13731F3" w14:textId="77777777" w:rsidR="00370B72" w:rsidRPr="00F80443" w:rsidRDefault="00370B72" w:rsidP="00FA3A47">
            <w:pPr>
              <w:jc w:val="center"/>
              <w:rPr>
                <w:color w:val="000000"/>
                <w:sz w:val="20"/>
                <w:szCs w:val="20"/>
              </w:rPr>
            </w:pPr>
            <w:r w:rsidRPr="00F80443">
              <w:rPr>
                <w:color w:val="000000"/>
                <w:sz w:val="20"/>
                <w:szCs w:val="20"/>
              </w:rPr>
              <w:t>08000L5190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841C94"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004949CA" w14:textId="77777777" w:rsidR="00370B72" w:rsidRPr="00F80443" w:rsidRDefault="00370B72" w:rsidP="00FA3A47">
            <w:pPr>
              <w:jc w:val="right"/>
              <w:rPr>
                <w:color w:val="000000"/>
                <w:sz w:val="20"/>
                <w:szCs w:val="20"/>
              </w:rPr>
            </w:pPr>
            <w:r w:rsidRPr="00F80443">
              <w:rPr>
                <w:color w:val="000000"/>
                <w:sz w:val="20"/>
                <w:szCs w:val="20"/>
              </w:rPr>
              <w:t xml:space="preserve">376 500,51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6A06CC7" w14:textId="77777777" w:rsidR="00370B72" w:rsidRPr="00F80443" w:rsidRDefault="00370B72" w:rsidP="00FA3A47">
            <w:pPr>
              <w:jc w:val="right"/>
              <w:rPr>
                <w:color w:val="000000"/>
                <w:sz w:val="20"/>
                <w:szCs w:val="20"/>
              </w:rPr>
            </w:pPr>
            <w:r w:rsidRPr="00F80443">
              <w:rPr>
                <w:color w:val="000000"/>
                <w:sz w:val="20"/>
                <w:szCs w:val="20"/>
              </w:rPr>
              <w:t xml:space="preserve">377 212,61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79D015" w14:textId="77777777" w:rsidR="00370B72" w:rsidRPr="00F80443" w:rsidRDefault="00370B72" w:rsidP="00FA3A47">
            <w:pPr>
              <w:jc w:val="right"/>
              <w:rPr>
                <w:color w:val="000000"/>
                <w:sz w:val="20"/>
                <w:szCs w:val="20"/>
              </w:rPr>
            </w:pPr>
            <w:r w:rsidRPr="00F80443">
              <w:rPr>
                <w:color w:val="000000"/>
                <w:sz w:val="20"/>
                <w:szCs w:val="20"/>
              </w:rPr>
              <w:t xml:space="preserve">371 515,77 </w:t>
            </w:r>
          </w:p>
        </w:tc>
      </w:tr>
      <w:tr w:rsidR="00370B72" w:rsidRPr="00F80443" w14:paraId="5DC2CD6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2751E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77D4BAE"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CD205D"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45F5492" w14:textId="77777777" w:rsidR="00370B72" w:rsidRPr="00F80443" w:rsidRDefault="00370B72" w:rsidP="00FA3A47">
            <w:pPr>
              <w:jc w:val="center"/>
              <w:rPr>
                <w:color w:val="000000"/>
                <w:sz w:val="20"/>
                <w:szCs w:val="20"/>
              </w:rPr>
            </w:pPr>
            <w:r w:rsidRPr="00F80443">
              <w:rPr>
                <w:color w:val="000000"/>
                <w:sz w:val="20"/>
                <w:szCs w:val="20"/>
              </w:rPr>
              <w:t>08000L5190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83C3523"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48CF6039" w14:textId="77777777" w:rsidR="00370B72" w:rsidRPr="00F80443" w:rsidRDefault="00370B72" w:rsidP="00FA3A47">
            <w:pPr>
              <w:jc w:val="right"/>
              <w:rPr>
                <w:color w:val="000000"/>
                <w:sz w:val="20"/>
                <w:szCs w:val="20"/>
              </w:rPr>
            </w:pPr>
            <w:r w:rsidRPr="00F80443">
              <w:rPr>
                <w:color w:val="000000"/>
                <w:sz w:val="20"/>
                <w:szCs w:val="20"/>
              </w:rPr>
              <w:t xml:space="preserve">376 500,51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6AB42BF" w14:textId="77777777" w:rsidR="00370B72" w:rsidRPr="00F80443" w:rsidRDefault="00370B72" w:rsidP="00FA3A47">
            <w:pPr>
              <w:jc w:val="right"/>
              <w:rPr>
                <w:color w:val="000000"/>
                <w:sz w:val="20"/>
                <w:szCs w:val="20"/>
              </w:rPr>
            </w:pPr>
            <w:r w:rsidRPr="00F80443">
              <w:rPr>
                <w:color w:val="000000"/>
                <w:sz w:val="20"/>
                <w:szCs w:val="20"/>
              </w:rPr>
              <w:t xml:space="preserve">377 212,61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2C83A4" w14:textId="77777777" w:rsidR="00370B72" w:rsidRPr="00F80443" w:rsidRDefault="00370B72" w:rsidP="00FA3A47">
            <w:pPr>
              <w:jc w:val="right"/>
              <w:rPr>
                <w:color w:val="000000"/>
                <w:sz w:val="20"/>
                <w:szCs w:val="20"/>
              </w:rPr>
            </w:pPr>
            <w:r w:rsidRPr="00F80443">
              <w:rPr>
                <w:color w:val="000000"/>
                <w:sz w:val="20"/>
                <w:szCs w:val="20"/>
              </w:rPr>
              <w:t xml:space="preserve">371 515,77 </w:t>
            </w:r>
          </w:p>
        </w:tc>
      </w:tr>
      <w:tr w:rsidR="00370B72" w:rsidRPr="00F80443" w14:paraId="24F4F326"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4F6D79" w14:textId="46BE619B" w:rsidR="00370B72" w:rsidRPr="00F80443" w:rsidRDefault="00370B72" w:rsidP="00FA3A47">
            <w:pPr>
              <w:rPr>
                <w:color w:val="000000"/>
                <w:sz w:val="20"/>
                <w:szCs w:val="20"/>
              </w:rPr>
            </w:pPr>
            <w:r w:rsidRPr="00F80443">
              <w:rPr>
                <w:color w:val="000000"/>
                <w:sz w:val="20"/>
                <w:szCs w:val="20"/>
              </w:rPr>
              <w:t xml:space="preserve">Реализация мероприятий на развитие сети учреждений культурно-досугового типа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23277F25"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D456D28"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B7972A5" w14:textId="77777777" w:rsidR="00370B72" w:rsidRPr="00F80443" w:rsidRDefault="00370B72" w:rsidP="00FA3A47">
            <w:pPr>
              <w:jc w:val="center"/>
              <w:rPr>
                <w:color w:val="000000"/>
                <w:sz w:val="20"/>
                <w:szCs w:val="20"/>
              </w:rPr>
            </w:pPr>
            <w:r w:rsidRPr="00F80443">
              <w:rPr>
                <w:color w:val="000000"/>
                <w:sz w:val="20"/>
                <w:szCs w:val="20"/>
              </w:rPr>
              <w:t>080Я500000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2FF8F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46FBB9A"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D7CFE0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2B234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3272045"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20AD8D" w14:textId="31484D82" w:rsidR="00370B72" w:rsidRPr="00F80443" w:rsidRDefault="00370B72" w:rsidP="00FA3A47">
            <w:pPr>
              <w:rPr>
                <w:color w:val="000000"/>
                <w:sz w:val="20"/>
                <w:szCs w:val="20"/>
              </w:rPr>
            </w:pPr>
            <w:r w:rsidRPr="00F80443">
              <w:rPr>
                <w:color w:val="000000"/>
                <w:sz w:val="20"/>
                <w:szCs w:val="20"/>
              </w:rPr>
              <w:t xml:space="preserve">Реализация мероприятий на развитие сети учреждений культурно-досугового типа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4AEF5A1"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712018C"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8D22C74" w14:textId="77777777" w:rsidR="00370B72" w:rsidRPr="00F80443" w:rsidRDefault="00370B72" w:rsidP="00FA3A47">
            <w:pPr>
              <w:jc w:val="center"/>
              <w:rPr>
                <w:color w:val="000000"/>
                <w:sz w:val="20"/>
                <w:szCs w:val="20"/>
              </w:rPr>
            </w:pPr>
            <w:r w:rsidRPr="00F80443">
              <w:rPr>
                <w:color w:val="000000"/>
                <w:sz w:val="20"/>
                <w:szCs w:val="20"/>
              </w:rPr>
              <w:t>080Я555130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003AC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DDAC512"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CC71DE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D3030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B13319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0DC7E9"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4EBB3579"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FF384C"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01FB78B" w14:textId="77777777" w:rsidR="00370B72" w:rsidRPr="00F80443" w:rsidRDefault="00370B72" w:rsidP="00FA3A47">
            <w:pPr>
              <w:jc w:val="center"/>
              <w:rPr>
                <w:color w:val="000000"/>
                <w:sz w:val="20"/>
                <w:szCs w:val="20"/>
              </w:rPr>
            </w:pPr>
            <w:r w:rsidRPr="00F80443">
              <w:rPr>
                <w:color w:val="000000"/>
                <w:sz w:val="20"/>
                <w:szCs w:val="20"/>
              </w:rPr>
              <w:t>080Я555130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BD113C1"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1EEFBF2A"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855F0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9BBFA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E2E510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617CB7" w14:textId="77777777" w:rsidR="00370B72" w:rsidRPr="00F80443" w:rsidRDefault="00370B72" w:rsidP="00FA3A47">
            <w:pPr>
              <w:rPr>
                <w:color w:val="000000"/>
                <w:sz w:val="20"/>
                <w:szCs w:val="20"/>
              </w:rPr>
            </w:pPr>
            <w:r w:rsidRPr="00F80443">
              <w:rPr>
                <w:color w:val="000000"/>
                <w:sz w:val="20"/>
                <w:szCs w:val="20"/>
              </w:rPr>
              <w:t>Субсидии</w:t>
            </w:r>
          </w:p>
        </w:tc>
        <w:tc>
          <w:tcPr>
            <w:tcW w:w="940" w:type="dxa"/>
            <w:tcBorders>
              <w:top w:val="nil"/>
              <w:left w:val="nil"/>
              <w:bottom w:val="single" w:sz="4" w:space="0" w:color="auto"/>
              <w:right w:val="single" w:sz="4" w:space="0" w:color="auto"/>
            </w:tcBorders>
            <w:shd w:val="clear" w:color="auto" w:fill="auto"/>
            <w:noWrap/>
            <w:vAlign w:val="center"/>
            <w:hideMark/>
          </w:tcPr>
          <w:p w14:paraId="28FA47AE"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9CB7D4"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B44FCC9" w14:textId="77777777" w:rsidR="00370B72" w:rsidRPr="00F80443" w:rsidRDefault="00370B72" w:rsidP="00FA3A47">
            <w:pPr>
              <w:jc w:val="center"/>
              <w:rPr>
                <w:color w:val="000000"/>
                <w:sz w:val="20"/>
                <w:szCs w:val="20"/>
              </w:rPr>
            </w:pPr>
            <w:r w:rsidRPr="00F80443">
              <w:rPr>
                <w:color w:val="000000"/>
                <w:sz w:val="20"/>
                <w:szCs w:val="20"/>
              </w:rPr>
              <w:t>080Я555130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0A26A69"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gridSpan w:val="2"/>
            <w:tcBorders>
              <w:top w:val="nil"/>
              <w:left w:val="nil"/>
              <w:bottom w:val="single" w:sz="4" w:space="0" w:color="auto"/>
              <w:right w:val="nil"/>
            </w:tcBorders>
            <w:shd w:val="clear" w:color="auto" w:fill="auto"/>
            <w:noWrap/>
            <w:vAlign w:val="center"/>
            <w:hideMark/>
          </w:tcPr>
          <w:p w14:paraId="41D90B3F"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E91463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3F1C5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9643E3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E842B3" w14:textId="4F5D16E9"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653CB34"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A7859A"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0BD143A" w14:textId="77777777" w:rsidR="00370B72" w:rsidRPr="00F80443" w:rsidRDefault="00370B72" w:rsidP="00FA3A47">
            <w:pPr>
              <w:jc w:val="center"/>
              <w:rPr>
                <w:color w:val="000000"/>
                <w:sz w:val="20"/>
                <w:szCs w:val="20"/>
              </w:rPr>
            </w:pPr>
            <w:r w:rsidRPr="00F80443">
              <w:rPr>
                <w:color w:val="000000"/>
                <w:sz w:val="20"/>
                <w:szCs w:val="20"/>
              </w:rPr>
              <w:t>1400000000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0BDC02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A814BCA" w14:textId="77777777" w:rsidR="00370B72" w:rsidRPr="00F80443" w:rsidRDefault="00370B72" w:rsidP="00FA3A47">
            <w:pPr>
              <w:jc w:val="right"/>
              <w:rPr>
                <w:color w:val="000000"/>
                <w:sz w:val="20"/>
                <w:szCs w:val="20"/>
              </w:rPr>
            </w:pPr>
            <w:r w:rsidRPr="00F80443">
              <w:rPr>
                <w:color w:val="000000"/>
                <w:sz w:val="20"/>
                <w:szCs w:val="20"/>
              </w:rPr>
              <w:t xml:space="preserve">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D458A5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FD9963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4E8C05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B4224A" w14:textId="57B30EE1"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в рамках МП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A946E51"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58CF99"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92106F0"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13DD4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C1DFB69" w14:textId="77777777" w:rsidR="00370B72" w:rsidRPr="00F80443" w:rsidRDefault="00370B72" w:rsidP="00FA3A47">
            <w:pPr>
              <w:jc w:val="right"/>
              <w:rPr>
                <w:color w:val="000000"/>
                <w:sz w:val="20"/>
                <w:szCs w:val="20"/>
              </w:rPr>
            </w:pPr>
            <w:r w:rsidRPr="00F80443">
              <w:rPr>
                <w:color w:val="000000"/>
                <w:sz w:val="20"/>
                <w:szCs w:val="20"/>
              </w:rPr>
              <w:t xml:space="preserve">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42D19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6EB37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6C82D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2896A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028BA4B"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57FB47A"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F3B6F01"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61E6C88"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583657D9" w14:textId="77777777" w:rsidR="00370B72" w:rsidRPr="00F80443" w:rsidRDefault="00370B72" w:rsidP="00FA3A47">
            <w:pPr>
              <w:jc w:val="right"/>
              <w:rPr>
                <w:color w:val="000000"/>
                <w:sz w:val="20"/>
                <w:szCs w:val="20"/>
              </w:rPr>
            </w:pPr>
            <w:r w:rsidRPr="00F80443">
              <w:rPr>
                <w:color w:val="000000"/>
                <w:sz w:val="20"/>
                <w:szCs w:val="20"/>
              </w:rPr>
              <w:t xml:space="preserve">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D513B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463602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EFF376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E5828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13CD1C89"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CC5CAE"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10C5FCB"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C3CDC2"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7CB94B3D" w14:textId="77777777" w:rsidR="00370B72" w:rsidRPr="00F80443" w:rsidRDefault="00370B72" w:rsidP="00FA3A47">
            <w:pPr>
              <w:jc w:val="right"/>
              <w:rPr>
                <w:color w:val="000000"/>
                <w:sz w:val="20"/>
                <w:szCs w:val="20"/>
              </w:rPr>
            </w:pPr>
            <w:r w:rsidRPr="00F80443">
              <w:rPr>
                <w:color w:val="000000"/>
                <w:sz w:val="20"/>
                <w:szCs w:val="20"/>
              </w:rPr>
              <w:t xml:space="preserve">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B88531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E8F4A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91223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FE8C11"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735053FF"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BB34616"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7949BEC"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B2E962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5436C2D" w14:textId="77777777" w:rsidR="00370B72" w:rsidRPr="00F80443" w:rsidRDefault="00370B72" w:rsidP="00FA3A47">
            <w:pPr>
              <w:jc w:val="right"/>
              <w:rPr>
                <w:color w:val="000000"/>
                <w:sz w:val="20"/>
                <w:szCs w:val="20"/>
              </w:rPr>
            </w:pPr>
            <w:r w:rsidRPr="00F80443">
              <w:rPr>
                <w:color w:val="000000"/>
                <w:sz w:val="20"/>
                <w:szCs w:val="20"/>
              </w:rPr>
              <w:t xml:space="preserve">53 530 761,34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99C6B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689E6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EC8E12E"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DB7C0A"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40" w:type="dxa"/>
            <w:tcBorders>
              <w:top w:val="nil"/>
              <w:left w:val="nil"/>
              <w:bottom w:val="single" w:sz="4" w:space="0" w:color="auto"/>
              <w:right w:val="single" w:sz="4" w:space="0" w:color="auto"/>
            </w:tcBorders>
            <w:shd w:val="clear" w:color="auto" w:fill="auto"/>
            <w:noWrap/>
            <w:vAlign w:val="center"/>
            <w:hideMark/>
          </w:tcPr>
          <w:p w14:paraId="1D326B78"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519A49"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F98A521" w14:textId="77777777" w:rsidR="00370B72" w:rsidRPr="00F80443" w:rsidRDefault="00370B72" w:rsidP="00FA3A47">
            <w:pPr>
              <w:jc w:val="center"/>
              <w:rPr>
                <w:color w:val="000000"/>
                <w:sz w:val="20"/>
                <w:szCs w:val="20"/>
              </w:rPr>
            </w:pPr>
            <w:r w:rsidRPr="00F80443">
              <w:rPr>
                <w:color w:val="000000"/>
                <w:sz w:val="20"/>
                <w:szCs w:val="20"/>
              </w:rPr>
              <w:t>9900008190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E03CF3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3302301" w14:textId="77777777" w:rsidR="00370B72" w:rsidRPr="00F80443" w:rsidRDefault="00370B72" w:rsidP="00FA3A47">
            <w:pPr>
              <w:jc w:val="right"/>
              <w:rPr>
                <w:color w:val="000000"/>
                <w:sz w:val="20"/>
                <w:szCs w:val="20"/>
              </w:rPr>
            </w:pPr>
            <w:r w:rsidRPr="00F80443">
              <w:rPr>
                <w:color w:val="000000"/>
                <w:sz w:val="20"/>
                <w:szCs w:val="20"/>
              </w:rPr>
              <w:t xml:space="preserve">6 827 200,00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8BBAA8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8A4D6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A0B3E27"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737D5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789C9ECA"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B8494F5"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853524C" w14:textId="77777777" w:rsidR="00370B72" w:rsidRPr="00F80443" w:rsidRDefault="00370B72" w:rsidP="00FA3A47">
            <w:pPr>
              <w:jc w:val="center"/>
              <w:rPr>
                <w:color w:val="000000"/>
                <w:sz w:val="20"/>
                <w:szCs w:val="20"/>
              </w:rPr>
            </w:pPr>
            <w:r w:rsidRPr="00F80443">
              <w:rPr>
                <w:color w:val="000000"/>
                <w:sz w:val="20"/>
                <w:szCs w:val="20"/>
              </w:rPr>
              <w:t>9900008190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F88F889"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54B3922F" w14:textId="77777777" w:rsidR="00370B72" w:rsidRPr="00F80443" w:rsidRDefault="00370B72" w:rsidP="00FA3A47">
            <w:pPr>
              <w:jc w:val="right"/>
              <w:rPr>
                <w:color w:val="000000"/>
                <w:sz w:val="20"/>
                <w:szCs w:val="20"/>
              </w:rPr>
            </w:pPr>
            <w:r w:rsidRPr="00F80443">
              <w:rPr>
                <w:color w:val="000000"/>
                <w:sz w:val="20"/>
                <w:szCs w:val="20"/>
              </w:rPr>
              <w:t xml:space="preserve">6 827 200,00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7FBFCE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22E07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CEEC3C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5C4C1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BDFD3D1"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4CDBB02"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38C43E0" w14:textId="77777777" w:rsidR="00370B72" w:rsidRPr="00F80443" w:rsidRDefault="00370B72" w:rsidP="00FA3A47">
            <w:pPr>
              <w:jc w:val="center"/>
              <w:rPr>
                <w:color w:val="000000"/>
                <w:sz w:val="20"/>
                <w:szCs w:val="20"/>
              </w:rPr>
            </w:pPr>
            <w:r w:rsidRPr="00F80443">
              <w:rPr>
                <w:color w:val="000000"/>
                <w:sz w:val="20"/>
                <w:szCs w:val="20"/>
              </w:rPr>
              <w:t>9900008190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7149D81"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3CEB0906" w14:textId="77777777" w:rsidR="00370B72" w:rsidRPr="00F80443" w:rsidRDefault="00370B72" w:rsidP="00FA3A47">
            <w:pPr>
              <w:jc w:val="right"/>
              <w:rPr>
                <w:color w:val="000000"/>
                <w:sz w:val="20"/>
                <w:szCs w:val="20"/>
              </w:rPr>
            </w:pPr>
            <w:r w:rsidRPr="00F80443">
              <w:rPr>
                <w:color w:val="000000"/>
                <w:sz w:val="20"/>
                <w:szCs w:val="20"/>
              </w:rPr>
              <w:t xml:space="preserve">6 827 200,00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C5F6A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937B5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759F3C"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DA15C5" w14:textId="2B00A31D"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F81E3EE"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512189A"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2467813"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479709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1E0CB64" w14:textId="77777777" w:rsidR="00370B72" w:rsidRPr="00F80443" w:rsidRDefault="00370B72" w:rsidP="00FA3A47">
            <w:pPr>
              <w:jc w:val="right"/>
              <w:rPr>
                <w:color w:val="000000"/>
                <w:sz w:val="20"/>
                <w:szCs w:val="20"/>
              </w:rPr>
            </w:pPr>
            <w:r w:rsidRPr="00F80443">
              <w:rPr>
                <w:color w:val="000000"/>
                <w:sz w:val="20"/>
                <w:szCs w:val="20"/>
              </w:rPr>
              <w:t xml:space="preserve">46 703 561,34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E764D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1457B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4E3E00"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6A8A8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2F5143B2"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B9ED7A8"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7C4399F"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E370B0"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gridSpan w:val="2"/>
            <w:tcBorders>
              <w:top w:val="nil"/>
              <w:left w:val="nil"/>
              <w:bottom w:val="single" w:sz="4" w:space="0" w:color="auto"/>
              <w:right w:val="nil"/>
            </w:tcBorders>
            <w:shd w:val="clear" w:color="auto" w:fill="auto"/>
            <w:noWrap/>
            <w:vAlign w:val="center"/>
            <w:hideMark/>
          </w:tcPr>
          <w:p w14:paraId="5966E761" w14:textId="77777777" w:rsidR="00370B72" w:rsidRPr="00F80443" w:rsidRDefault="00370B72" w:rsidP="00FA3A47">
            <w:pPr>
              <w:jc w:val="right"/>
              <w:rPr>
                <w:color w:val="000000"/>
                <w:sz w:val="20"/>
                <w:szCs w:val="20"/>
              </w:rPr>
            </w:pPr>
            <w:r w:rsidRPr="00F80443">
              <w:rPr>
                <w:color w:val="000000"/>
                <w:sz w:val="20"/>
                <w:szCs w:val="20"/>
              </w:rPr>
              <w:t xml:space="preserve">46 703 561,34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C74D1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E5C89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A04779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AD4F5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14CA293B"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9C87E3"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215E5EE"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22CCD4"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gridSpan w:val="2"/>
            <w:tcBorders>
              <w:top w:val="nil"/>
              <w:left w:val="nil"/>
              <w:bottom w:val="single" w:sz="4" w:space="0" w:color="auto"/>
              <w:right w:val="nil"/>
            </w:tcBorders>
            <w:shd w:val="clear" w:color="auto" w:fill="auto"/>
            <w:noWrap/>
            <w:vAlign w:val="center"/>
            <w:hideMark/>
          </w:tcPr>
          <w:p w14:paraId="2B18B40A" w14:textId="77777777" w:rsidR="00370B72" w:rsidRPr="00F80443" w:rsidRDefault="00370B72" w:rsidP="00FA3A47">
            <w:pPr>
              <w:jc w:val="right"/>
              <w:rPr>
                <w:color w:val="000000"/>
                <w:sz w:val="20"/>
                <w:szCs w:val="20"/>
              </w:rPr>
            </w:pPr>
            <w:r w:rsidRPr="00F80443">
              <w:rPr>
                <w:color w:val="000000"/>
                <w:sz w:val="20"/>
                <w:szCs w:val="20"/>
              </w:rPr>
              <w:t xml:space="preserve">46 703 561,34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DBFA0F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904DC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6BC6B0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6C29BB" w14:textId="77777777" w:rsidR="00370B72" w:rsidRPr="00F80443" w:rsidRDefault="00370B72" w:rsidP="00FA3A47">
            <w:pPr>
              <w:rPr>
                <w:color w:val="000000"/>
                <w:sz w:val="20"/>
                <w:szCs w:val="20"/>
              </w:rPr>
            </w:pPr>
            <w:r w:rsidRPr="00F80443">
              <w:rPr>
                <w:color w:val="000000"/>
                <w:sz w:val="20"/>
                <w:szCs w:val="20"/>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14:paraId="2889B0E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54F3DF"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71C9D4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FCBBDB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63AAD90" w14:textId="77777777" w:rsidR="00370B72" w:rsidRPr="00F80443" w:rsidRDefault="00370B72" w:rsidP="00FA3A47">
            <w:pPr>
              <w:jc w:val="right"/>
              <w:rPr>
                <w:color w:val="000000"/>
                <w:sz w:val="20"/>
                <w:szCs w:val="20"/>
              </w:rPr>
            </w:pPr>
            <w:r w:rsidRPr="00F80443">
              <w:rPr>
                <w:color w:val="000000"/>
                <w:sz w:val="20"/>
                <w:szCs w:val="20"/>
              </w:rPr>
              <w:t xml:space="preserve">315 770 450,51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21461B" w14:textId="77777777" w:rsidR="00370B72" w:rsidRPr="00F80443" w:rsidRDefault="00370B72" w:rsidP="00FA3A47">
            <w:pPr>
              <w:jc w:val="right"/>
              <w:rPr>
                <w:color w:val="000000"/>
                <w:sz w:val="20"/>
                <w:szCs w:val="20"/>
              </w:rPr>
            </w:pPr>
            <w:r w:rsidRPr="00F80443">
              <w:rPr>
                <w:color w:val="000000"/>
                <w:sz w:val="20"/>
                <w:szCs w:val="20"/>
              </w:rPr>
              <w:t xml:space="preserve">202 345 877,49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8B36A7" w14:textId="77777777" w:rsidR="00370B72" w:rsidRPr="00F80443" w:rsidRDefault="00370B72" w:rsidP="00FA3A47">
            <w:pPr>
              <w:jc w:val="right"/>
              <w:rPr>
                <w:color w:val="000000"/>
                <w:sz w:val="20"/>
                <w:szCs w:val="20"/>
              </w:rPr>
            </w:pPr>
            <w:r w:rsidRPr="00F80443">
              <w:rPr>
                <w:color w:val="000000"/>
                <w:sz w:val="20"/>
                <w:szCs w:val="20"/>
              </w:rPr>
              <w:t xml:space="preserve">223 203 306,00 </w:t>
            </w:r>
          </w:p>
        </w:tc>
      </w:tr>
      <w:tr w:rsidR="00370B72" w:rsidRPr="00F80443" w14:paraId="0B1F9E8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62B486" w14:textId="77777777" w:rsidR="00370B72" w:rsidRPr="00F80443" w:rsidRDefault="00370B72" w:rsidP="00FA3A47">
            <w:pPr>
              <w:rPr>
                <w:color w:val="000000"/>
                <w:sz w:val="20"/>
                <w:szCs w:val="20"/>
              </w:rPr>
            </w:pPr>
            <w:r w:rsidRPr="00F80443">
              <w:rPr>
                <w:color w:val="000000"/>
                <w:sz w:val="20"/>
                <w:szCs w:val="20"/>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14:paraId="46B44F5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55CF6C"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D0328E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D4497A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B7BDAC8"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9850C10"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2CA0BF"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0B792F1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122E8F" w14:textId="77777777" w:rsidR="00370B72" w:rsidRPr="00F80443" w:rsidRDefault="00370B72" w:rsidP="00FA3A47">
            <w:pPr>
              <w:rPr>
                <w:color w:val="000000"/>
                <w:sz w:val="20"/>
                <w:szCs w:val="20"/>
              </w:rPr>
            </w:pPr>
            <w:r w:rsidRPr="00F80443">
              <w:rPr>
                <w:color w:val="000000"/>
                <w:sz w:val="20"/>
                <w:szCs w:val="20"/>
              </w:rPr>
              <w:lastRenderedPageBreak/>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6F910BA6"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78C822"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6A27852"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1EED5E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291D3EA"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7BAAA6"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4E78B3"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6CF62A8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0F4FF4" w14:textId="77777777" w:rsidR="00370B72" w:rsidRPr="00F80443" w:rsidRDefault="00370B72" w:rsidP="00FA3A47">
            <w:pPr>
              <w:rPr>
                <w:color w:val="000000"/>
                <w:sz w:val="20"/>
                <w:szCs w:val="20"/>
              </w:rPr>
            </w:pPr>
            <w:r w:rsidRPr="00F80443">
              <w:rPr>
                <w:color w:val="000000"/>
                <w:sz w:val="20"/>
                <w:szCs w:val="20"/>
              </w:rPr>
              <w:t>Выплата муниципальной социальной доплаты к пенсии</w:t>
            </w:r>
          </w:p>
        </w:tc>
        <w:tc>
          <w:tcPr>
            <w:tcW w:w="940" w:type="dxa"/>
            <w:tcBorders>
              <w:top w:val="nil"/>
              <w:left w:val="nil"/>
              <w:bottom w:val="single" w:sz="4" w:space="0" w:color="auto"/>
              <w:right w:val="single" w:sz="4" w:space="0" w:color="auto"/>
            </w:tcBorders>
            <w:shd w:val="clear" w:color="auto" w:fill="auto"/>
            <w:noWrap/>
            <w:vAlign w:val="center"/>
            <w:hideMark/>
          </w:tcPr>
          <w:p w14:paraId="3D7B26F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93D8EF"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AF60991" w14:textId="77777777" w:rsidR="00370B72" w:rsidRPr="00F80443" w:rsidRDefault="00370B72" w:rsidP="00FA3A47">
            <w:pPr>
              <w:jc w:val="center"/>
              <w:rPr>
                <w:color w:val="000000"/>
                <w:sz w:val="20"/>
                <w:szCs w:val="20"/>
              </w:rPr>
            </w:pPr>
            <w:r w:rsidRPr="00F80443">
              <w:rPr>
                <w:color w:val="000000"/>
                <w:sz w:val="20"/>
                <w:szCs w:val="20"/>
              </w:rPr>
              <w:t>9900010100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D9B0C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95EB4FB"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51C524"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04EC9E"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3599367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C9B783"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6791E0D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6BD0E0"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D391EBB" w14:textId="77777777" w:rsidR="00370B72" w:rsidRPr="00F80443" w:rsidRDefault="00370B72" w:rsidP="00FA3A47">
            <w:pPr>
              <w:jc w:val="center"/>
              <w:rPr>
                <w:color w:val="000000"/>
                <w:sz w:val="20"/>
                <w:szCs w:val="20"/>
              </w:rPr>
            </w:pPr>
            <w:r w:rsidRPr="00F80443">
              <w:rPr>
                <w:color w:val="000000"/>
                <w:sz w:val="20"/>
                <w:szCs w:val="20"/>
              </w:rPr>
              <w:t>9900010100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5CC159"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4872763B"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A2E9BDC"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1E2C61"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2A05A69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CB5A08" w14:textId="77777777" w:rsidR="00370B72" w:rsidRPr="00F80443" w:rsidRDefault="00370B72" w:rsidP="00FA3A47">
            <w:pPr>
              <w:rPr>
                <w:color w:val="000000"/>
                <w:sz w:val="20"/>
                <w:szCs w:val="20"/>
              </w:rPr>
            </w:pPr>
            <w:r w:rsidRPr="00F80443">
              <w:rPr>
                <w:color w:val="000000"/>
                <w:sz w:val="20"/>
                <w:szCs w:val="20"/>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14:paraId="0149C6D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5DE918"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BC40008" w14:textId="77777777" w:rsidR="00370B72" w:rsidRPr="00F80443" w:rsidRDefault="00370B72" w:rsidP="00FA3A47">
            <w:pPr>
              <w:jc w:val="center"/>
              <w:rPr>
                <w:color w:val="000000"/>
                <w:sz w:val="20"/>
                <w:szCs w:val="20"/>
              </w:rPr>
            </w:pPr>
            <w:r w:rsidRPr="00F80443">
              <w:rPr>
                <w:color w:val="000000"/>
                <w:sz w:val="20"/>
                <w:szCs w:val="20"/>
              </w:rPr>
              <w:t>9900010100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420EBB" w14:textId="77777777" w:rsidR="00370B72" w:rsidRPr="00F80443" w:rsidRDefault="00370B72" w:rsidP="00FA3A47">
            <w:pPr>
              <w:jc w:val="center"/>
              <w:rPr>
                <w:color w:val="000000"/>
                <w:sz w:val="20"/>
                <w:szCs w:val="20"/>
              </w:rPr>
            </w:pPr>
            <w:r w:rsidRPr="00F80443">
              <w:rPr>
                <w:color w:val="000000"/>
                <w:sz w:val="20"/>
                <w:szCs w:val="20"/>
              </w:rPr>
              <w:t>310</w:t>
            </w:r>
          </w:p>
        </w:tc>
        <w:tc>
          <w:tcPr>
            <w:tcW w:w="1660" w:type="dxa"/>
            <w:gridSpan w:val="2"/>
            <w:tcBorders>
              <w:top w:val="nil"/>
              <w:left w:val="nil"/>
              <w:bottom w:val="single" w:sz="4" w:space="0" w:color="auto"/>
              <w:right w:val="nil"/>
            </w:tcBorders>
            <w:shd w:val="clear" w:color="auto" w:fill="auto"/>
            <w:noWrap/>
            <w:vAlign w:val="center"/>
            <w:hideMark/>
          </w:tcPr>
          <w:p w14:paraId="463BCBAA"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F010747"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813CC8"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2600047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D4B1D8" w14:textId="77777777" w:rsidR="00370B72" w:rsidRPr="00F80443" w:rsidRDefault="00370B72" w:rsidP="00FA3A47">
            <w:pPr>
              <w:rPr>
                <w:color w:val="000000"/>
                <w:sz w:val="20"/>
                <w:szCs w:val="20"/>
              </w:rPr>
            </w:pPr>
            <w:r w:rsidRPr="00F80443">
              <w:rPr>
                <w:color w:val="000000"/>
                <w:sz w:val="20"/>
                <w:szCs w:val="20"/>
              </w:rPr>
              <w:t>Социальное обслуживание населения</w:t>
            </w:r>
          </w:p>
        </w:tc>
        <w:tc>
          <w:tcPr>
            <w:tcW w:w="940" w:type="dxa"/>
            <w:tcBorders>
              <w:top w:val="nil"/>
              <w:left w:val="nil"/>
              <w:bottom w:val="single" w:sz="4" w:space="0" w:color="auto"/>
              <w:right w:val="single" w:sz="4" w:space="0" w:color="auto"/>
            </w:tcBorders>
            <w:shd w:val="clear" w:color="auto" w:fill="auto"/>
            <w:noWrap/>
            <w:vAlign w:val="center"/>
            <w:hideMark/>
          </w:tcPr>
          <w:p w14:paraId="3BB76DC8"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FB61F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4EAA93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6B2E7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FE2C37A" w14:textId="77777777" w:rsidR="00370B72" w:rsidRPr="00F80443" w:rsidRDefault="00370B72" w:rsidP="00FA3A47">
            <w:pPr>
              <w:jc w:val="right"/>
              <w:rPr>
                <w:color w:val="000000"/>
                <w:sz w:val="20"/>
                <w:szCs w:val="20"/>
              </w:rPr>
            </w:pPr>
            <w:r w:rsidRPr="00F80443">
              <w:rPr>
                <w:color w:val="000000"/>
                <w:sz w:val="20"/>
                <w:szCs w:val="20"/>
              </w:rPr>
              <w:t xml:space="preserve">143 184 010,00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721243" w14:textId="77777777" w:rsidR="00370B72" w:rsidRPr="00F80443" w:rsidRDefault="00370B72" w:rsidP="00FA3A47">
            <w:pPr>
              <w:jc w:val="right"/>
              <w:rPr>
                <w:color w:val="000000"/>
                <w:sz w:val="20"/>
                <w:szCs w:val="20"/>
              </w:rPr>
            </w:pPr>
            <w:r w:rsidRPr="00F80443">
              <w:rPr>
                <w:color w:val="000000"/>
                <w:sz w:val="20"/>
                <w:szCs w:val="20"/>
              </w:rPr>
              <w:t xml:space="preserve">144 754 300,00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33603E" w14:textId="77777777" w:rsidR="00370B72" w:rsidRPr="00F80443" w:rsidRDefault="00370B72" w:rsidP="00FA3A47">
            <w:pPr>
              <w:jc w:val="right"/>
              <w:rPr>
                <w:color w:val="000000"/>
                <w:sz w:val="20"/>
                <w:szCs w:val="20"/>
              </w:rPr>
            </w:pPr>
            <w:r w:rsidRPr="00F80443">
              <w:rPr>
                <w:color w:val="000000"/>
                <w:sz w:val="20"/>
                <w:szCs w:val="20"/>
              </w:rPr>
              <w:t xml:space="preserve">155 246 800,00 </w:t>
            </w:r>
          </w:p>
        </w:tc>
      </w:tr>
      <w:tr w:rsidR="00370B72" w:rsidRPr="00F80443" w14:paraId="69DF4E5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B71553" w14:textId="6397FFEE"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Организация социально-значимых мероприятий на территории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2FBA0CC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F89499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0DA20FF" w14:textId="77777777" w:rsidR="00370B72" w:rsidRPr="00F80443" w:rsidRDefault="00370B72" w:rsidP="00FA3A47">
            <w:pPr>
              <w:jc w:val="center"/>
              <w:rPr>
                <w:color w:val="000000"/>
                <w:sz w:val="20"/>
                <w:szCs w:val="20"/>
              </w:rPr>
            </w:pPr>
            <w:r w:rsidRPr="00F80443">
              <w:rPr>
                <w:color w:val="000000"/>
                <w:sz w:val="20"/>
                <w:szCs w:val="20"/>
              </w:rPr>
              <w:t>3000000000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308E0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0C4C57B"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D8E91B"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773A074"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645D6D85"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CD5565" w14:textId="71A45247"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Организация социально-значимых мероприятий на территории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E51CBD8"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061A9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C37469C" w14:textId="77777777" w:rsidR="00370B72" w:rsidRPr="00F80443" w:rsidRDefault="00370B72" w:rsidP="00FA3A47">
            <w:pPr>
              <w:jc w:val="center"/>
              <w:rPr>
                <w:color w:val="000000"/>
                <w:sz w:val="20"/>
                <w:szCs w:val="20"/>
              </w:rPr>
            </w:pPr>
            <w:r w:rsidRPr="00F80443">
              <w:rPr>
                <w:color w:val="000000"/>
                <w:sz w:val="20"/>
                <w:szCs w:val="20"/>
              </w:rPr>
              <w:t>3000010950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F9C9F2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6922B6E"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98DE65"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98B4D1"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269C250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3F7EF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1F719B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A2FDC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AEE1229" w14:textId="77777777" w:rsidR="00370B72" w:rsidRPr="00F80443" w:rsidRDefault="00370B72" w:rsidP="00FA3A47">
            <w:pPr>
              <w:jc w:val="center"/>
              <w:rPr>
                <w:color w:val="000000"/>
                <w:sz w:val="20"/>
                <w:szCs w:val="20"/>
              </w:rPr>
            </w:pPr>
            <w:r w:rsidRPr="00F80443">
              <w:rPr>
                <w:color w:val="000000"/>
                <w:sz w:val="20"/>
                <w:szCs w:val="20"/>
              </w:rPr>
              <w:t>3000010950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3B6D16"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14D4B5B1"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4B12D4"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1E2C74"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23BEEE2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452A9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B7F299D"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6C2834"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84F2742" w14:textId="77777777" w:rsidR="00370B72" w:rsidRPr="00F80443" w:rsidRDefault="00370B72" w:rsidP="00FA3A47">
            <w:pPr>
              <w:jc w:val="center"/>
              <w:rPr>
                <w:color w:val="000000"/>
                <w:sz w:val="20"/>
                <w:szCs w:val="20"/>
              </w:rPr>
            </w:pPr>
            <w:r w:rsidRPr="00F80443">
              <w:rPr>
                <w:color w:val="000000"/>
                <w:sz w:val="20"/>
                <w:szCs w:val="20"/>
              </w:rPr>
              <w:t>3000010950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A1FD0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547588C1"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0C3452"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B401052"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56730BE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C36299"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58AA8144"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02DE6F2"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C019234"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352A8E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525D7B2" w14:textId="77777777" w:rsidR="00370B72" w:rsidRPr="00F80443" w:rsidRDefault="00370B72" w:rsidP="00FA3A47">
            <w:pPr>
              <w:jc w:val="right"/>
              <w:rPr>
                <w:color w:val="000000"/>
                <w:sz w:val="20"/>
                <w:szCs w:val="20"/>
              </w:rPr>
            </w:pPr>
            <w:r w:rsidRPr="00F80443">
              <w:rPr>
                <w:color w:val="000000"/>
                <w:sz w:val="20"/>
                <w:szCs w:val="20"/>
              </w:rPr>
              <w:t xml:space="preserve">142 252 760,00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7D0893A" w14:textId="77777777" w:rsidR="00370B72" w:rsidRPr="00F80443" w:rsidRDefault="00370B72" w:rsidP="00FA3A47">
            <w:pPr>
              <w:jc w:val="right"/>
              <w:rPr>
                <w:color w:val="000000"/>
                <w:sz w:val="20"/>
                <w:szCs w:val="20"/>
              </w:rPr>
            </w:pPr>
            <w:r w:rsidRPr="00F80443">
              <w:rPr>
                <w:color w:val="000000"/>
                <w:sz w:val="20"/>
                <w:szCs w:val="20"/>
              </w:rPr>
              <w:t xml:space="preserve">144 333 800,00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2D6471" w14:textId="77777777" w:rsidR="00370B72" w:rsidRPr="00F80443" w:rsidRDefault="00370B72" w:rsidP="00FA3A47">
            <w:pPr>
              <w:jc w:val="right"/>
              <w:rPr>
                <w:color w:val="000000"/>
                <w:sz w:val="20"/>
                <w:szCs w:val="20"/>
              </w:rPr>
            </w:pPr>
            <w:r w:rsidRPr="00F80443">
              <w:rPr>
                <w:color w:val="000000"/>
                <w:sz w:val="20"/>
                <w:szCs w:val="20"/>
              </w:rPr>
              <w:t xml:space="preserve">154 826 300,00 </w:t>
            </w:r>
          </w:p>
        </w:tc>
      </w:tr>
      <w:tr w:rsidR="00370B72" w:rsidRPr="00F80443" w14:paraId="66C6C2F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9BA5DC" w14:textId="77777777" w:rsidR="00370B72" w:rsidRPr="00F80443" w:rsidRDefault="00370B72" w:rsidP="00FA3A47">
            <w:pPr>
              <w:rPr>
                <w:color w:val="000000"/>
                <w:sz w:val="20"/>
                <w:szCs w:val="20"/>
              </w:rPr>
            </w:pPr>
            <w:r w:rsidRPr="00F80443">
              <w:rPr>
                <w:color w:val="000000"/>
                <w:sz w:val="20"/>
                <w:szCs w:val="20"/>
              </w:rPr>
              <w:t>Резервные фонды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6C36AAB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83FCE0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2CFA828"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72B03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1DE2158" w14:textId="77777777" w:rsidR="00370B72" w:rsidRPr="00F80443" w:rsidRDefault="00370B72" w:rsidP="00FA3A47">
            <w:pPr>
              <w:jc w:val="right"/>
              <w:rPr>
                <w:color w:val="000000"/>
                <w:sz w:val="20"/>
                <w:szCs w:val="20"/>
              </w:rPr>
            </w:pPr>
            <w:r w:rsidRPr="00F80443">
              <w:rPr>
                <w:color w:val="000000"/>
                <w:sz w:val="20"/>
                <w:szCs w:val="20"/>
              </w:rPr>
              <w:t xml:space="preserve">11 186 060,00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B1E2C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055631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FD5643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33641C"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8948C98"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E277F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C2102EA"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979B016"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3C65171B" w14:textId="77777777" w:rsidR="00370B72" w:rsidRPr="00F80443" w:rsidRDefault="00370B72" w:rsidP="00FA3A47">
            <w:pPr>
              <w:jc w:val="right"/>
              <w:rPr>
                <w:color w:val="000000"/>
                <w:sz w:val="20"/>
                <w:szCs w:val="20"/>
              </w:rPr>
            </w:pPr>
            <w:r w:rsidRPr="00F80443">
              <w:rPr>
                <w:color w:val="000000"/>
                <w:sz w:val="20"/>
                <w:szCs w:val="20"/>
              </w:rPr>
              <w:t xml:space="preserve">11 186 060,00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343BD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E8FA4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B72A06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7221D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D8A089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78FCA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3822E93"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4417A05"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4EF2E9A2" w14:textId="77777777" w:rsidR="00370B72" w:rsidRPr="00F80443" w:rsidRDefault="00370B72" w:rsidP="00FA3A47">
            <w:pPr>
              <w:jc w:val="right"/>
              <w:rPr>
                <w:color w:val="000000"/>
                <w:sz w:val="20"/>
                <w:szCs w:val="20"/>
              </w:rPr>
            </w:pPr>
            <w:r w:rsidRPr="00F80443">
              <w:rPr>
                <w:color w:val="000000"/>
                <w:sz w:val="20"/>
                <w:szCs w:val="20"/>
              </w:rPr>
              <w:t xml:space="preserve">11 186 060,00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F9C13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7570B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B0F29A3"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8093E5" w14:textId="77777777" w:rsidR="00370B72" w:rsidRPr="00F80443" w:rsidRDefault="00370B72" w:rsidP="00FA3A47">
            <w:pPr>
              <w:rPr>
                <w:color w:val="000000"/>
                <w:sz w:val="20"/>
                <w:szCs w:val="20"/>
              </w:rPr>
            </w:pPr>
            <w:r w:rsidRPr="00F80443">
              <w:rPr>
                <w:color w:val="000000"/>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40" w:type="dxa"/>
            <w:tcBorders>
              <w:top w:val="nil"/>
              <w:left w:val="nil"/>
              <w:bottom w:val="single" w:sz="4" w:space="0" w:color="auto"/>
              <w:right w:val="single" w:sz="4" w:space="0" w:color="auto"/>
            </w:tcBorders>
            <w:shd w:val="clear" w:color="auto" w:fill="auto"/>
            <w:noWrap/>
            <w:vAlign w:val="center"/>
            <w:hideMark/>
          </w:tcPr>
          <w:p w14:paraId="0AB67111"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1C477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BEF1D44"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427C8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4B094DE" w14:textId="77777777" w:rsidR="00370B72" w:rsidRPr="00F80443" w:rsidRDefault="00370B72" w:rsidP="00FA3A47">
            <w:pPr>
              <w:jc w:val="right"/>
              <w:rPr>
                <w:color w:val="000000"/>
                <w:sz w:val="20"/>
                <w:szCs w:val="20"/>
              </w:rPr>
            </w:pPr>
            <w:r w:rsidRPr="00F80443">
              <w:rPr>
                <w:color w:val="000000"/>
                <w:sz w:val="20"/>
                <w:szCs w:val="20"/>
              </w:rPr>
              <w:t xml:space="preserve">124 776 900,00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54C0794" w14:textId="77777777" w:rsidR="00370B72" w:rsidRPr="00F80443" w:rsidRDefault="00370B72" w:rsidP="00FA3A47">
            <w:pPr>
              <w:jc w:val="right"/>
              <w:rPr>
                <w:color w:val="000000"/>
                <w:sz w:val="20"/>
                <w:szCs w:val="20"/>
              </w:rPr>
            </w:pPr>
            <w:r w:rsidRPr="00F80443">
              <w:rPr>
                <w:color w:val="000000"/>
                <w:sz w:val="20"/>
                <w:szCs w:val="20"/>
              </w:rPr>
              <w:t xml:space="preserve">134 929 400,00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CB8737" w14:textId="77777777" w:rsidR="00370B72" w:rsidRPr="00F80443" w:rsidRDefault="00370B72" w:rsidP="00FA3A47">
            <w:pPr>
              <w:jc w:val="right"/>
              <w:rPr>
                <w:color w:val="000000"/>
                <w:sz w:val="20"/>
                <w:szCs w:val="20"/>
              </w:rPr>
            </w:pPr>
            <w:r w:rsidRPr="00F80443">
              <w:rPr>
                <w:color w:val="000000"/>
                <w:sz w:val="20"/>
                <w:szCs w:val="20"/>
              </w:rPr>
              <w:t xml:space="preserve">146 678 400,00 </w:t>
            </w:r>
          </w:p>
        </w:tc>
      </w:tr>
      <w:tr w:rsidR="00370B72" w:rsidRPr="00F80443" w14:paraId="408FF09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BD3831"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92191C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E37C2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D1EC8B8"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0731E9"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0C125CD0" w14:textId="77777777" w:rsidR="00370B72" w:rsidRPr="00F80443" w:rsidRDefault="00370B72" w:rsidP="00FA3A47">
            <w:pPr>
              <w:jc w:val="right"/>
              <w:rPr>
                <w:color w:val="000000"/>
                <w:sz w:val="20"/>
                <w:szCs w:val="20"/>
              </w:rPr>
            </w:pPr>
            <w:r w:rsidRPr="00F80443">
              <w:rPr>
                <w:color w:val="000000"/>
                <w:sz w:val="20"/>
                <w:szCs w:val="20"/>
              </w:rPr>
              <w:t xml:space="preserve">124 776 900,00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7F4EA3" w14:textId="77777777" w:rsidR="00370B72" w:rsidRPr="00F80443" w:rsidRDefault="00370B72" w:rsidP="00FA3A47">
            <w:pPr>
              <w:jc w:val="right"/>
              <w:rPr>
                <w:color w:val="000000"/>
                <w:sz w:val="20"/>
                <w:szCs w:val="20"/>
              </w:rPr>
            </w:pPr>
            <w:r w:rsidRPr="00F80443">
              <w:rPr>
                <w:color w:val="000000"/>
                <w:sz w:val="20"/>
                <w:szCs w:val="20"/>
              </w:rPr>
              <w:t xml:space="preserve">134 929 400,00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9F8959A" w14:textId="77777777" w:rsidR="00370B72" w:rsidRPr="00F80443" w:rsidRDefault="00370B72" w:rsidP="00FA3A47">
            <w:pPr>
              <w:jc w:val="right"/>
              <w:rPr>
                <w:color w:val="000000"/>
                <w:sz w:val="20"/>
                <w:szCs w:val="20"/>
              </w:rPr>
            </w:pPr>
            <w:r w:rsidRPr="00F80443">
              <w:rPr>
                <w:color w:val="000000"/>
                <w:sz w:val="20"/>
                <w:szCs w:val="20"/>
              </w:rPr>
              <w:t xml:space="preserve">146 678 400,00 </w:t>
            </w:r>
          </w:p>
        </w:tc>
      </w:tr>
      <w:tr w:rsidR="00370B72" w:rsidRPr="00F80443" w14:paraId="3E12D1B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0D9AC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DF8DBC1"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F134BF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255F5D4"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6C4C192"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2542EC1C" w14:textId="77777777" w:rsidR="00370B72" w:rsidRPr="00F80443" w:rsidRDefault="00370B72" w:rsidP="00FA3A47">
            <w:pPr>
              <w:jc w:val="right"/>
              <w:rPr>
                <w:color w:val="000000"/>
                <w:sz w:val="20"/>
                <w:szCs w:val="20"/>
              </w:rPr>
            </w:pPr>
            <w:r w:rsidRPr="00F80443">
              <w:rPr>
                <w:color w:val="000000"/>
                <w:sz w:val="20"/>
                <w:szCs w:val="20"/>
              </w:rPr>
              <w:t xml:space="preserve">124 776 900,00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368C17F" w14:textId="77777777" w:rsidR="00370B72" w:rsidRPr="00F80443" w:rsidRDefault="00370B72" w:rsidP="00FA3A47">
            <w:pPr>
              <w:jc w:val="right"/>
              <w:rPr>
                <w:color w:val="000000"/>
                <w:sz w:val="20"/>
                <w:szCs w:val="20"/>
              </w:rPr>
            </w:pPr>
            <w:r w:rsidRPr="00F80443">
              <w:rPr>
                <w:color w:val="000000"/>
                <w:sz w:val="20"/>
                <w:szCs w:val="20"/>
              </w:rPr>
              <w:t xml:space="preserve">134 929 400,00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D3D804" w14:textId="77777777" w:rsidR="00370B72" w:rsidRPr="00F80443" w:rsidRDefault="00370B72" w:rsidP="00FA3A47">
            <w:pPr>
              <w:jc w:val="right"/>
              <w:rPr>
                <w:color w:val="000000"/>
                <w:sz w:val="20"/>
                <w:szCs w:val="20"/>
              </w:rPr>
            </w:pPr>
            <w:r w:rsidRPr="00F80443">
              <w:rPr>
                <w:color w:val="000000"/>
                <w:sz w:val="20"/>
                <w:szCs w:val="20"/>
              </w:rPr>
              <w:t xml:space="preserve">146 678 400,00 </w:t>
            </w:r>
          </w:p>
        </w:tc>
      </w:tr>
      <w:tr w:rsidR="00370B72" w:rsidRPr="00F80443" w14:paraId="3CC16255"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053A04" w14:textId="7D01139D"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2A8F9D0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8896E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D12B31A" w14:textId="77777777" w:rsidR="00370B72" w:rsidRPr="00F80443" w:rsidRDefault="00370B72" w:rsidP="00FA3A47">
            <w:pPr>
              <w:jc w:val="center"/>
              <w:rPr>
                <w:color w:val="000000"/>
                <w:sz w:val="20"/>
                <w:szCs w:val="20"/>
              </w:rPr>
            </w:pPr>
            <w:r w:rsidRPr="00F80443">
              <w:rPr>
                <w:color w:val="000000"/>
                <w:sz w:val="20"/>
                <w:szCs w:val="20"/>
              </w:rPr>
              <w:t>990Я400000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6DBE5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A2BFDE7"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4B848C7"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CCED88"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56F3C581"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E62E3E" w14:textId="0EB7F4BA" w:rsidR="00370B72" w:rsidRPr="00F80443" w:rsidRDefault="00370B72" w:rsidP="00FA3A47">
            <w:pPr>
              <w:rPr>
                <w:color w:val="000000"/>
                <w:sz w:val="20"/>
                <w:szCs w:val="20"/>
              </w:rPr>
            </w:pPr>
            <w:r w:rsidRPr="00F80443">
              <w:rPr>
                <w:color w:val="000000"/>
                <w:sz w:val="20"/>
                <w:szCs w:val="20"/>
              </w:rPr>
              <w:t xml:space="preserve">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5688F8C8"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FBCFEF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08D9880" w14:textId="77777777" w:rsidR="00370B72" w:rsidRPr="00F80443" w:rsidRDefault="00370B72" w:rsidP="00FA3A47">
            <w:pPr>
              <w:jc w:val="center"/>
              <w:rPr>
                <w:color w:val="000000"/>
                <w:sz w:val="20"/>
                <w:szCs w:val="20"/>
              </w:rPr>
            </w:pPr>
            <w:r w:rsidRPr="00F80443">
              <w:rPr>
                <w:color w:val="000000"/>
                <w:sz w:val="20"/>
                <w:szCs w:val="20"/>
              </w:rPr>
              <w:t>990Я451630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32059B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B1F8F97"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D444DC"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6294CF"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1E8773F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ECCCE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77D174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F3C1F6"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664BDE0" w14:textId="77777777" w:rsidR="00370B72" w:rsidRPr="00F80443" w:rsidRDefault="00370B72" w:rsidP="00FA3A47">
            <w:pPr>
              <w:jc w:val="center"/>
              <w:rPr>
                <w:color w:val="000000"/>
                <w:sz w:val="20"/>
                <w:szCs w:val="20"/>
              </w:rPr>
            </w:pPr>
            <w:r w:rsidRPr="00F80443">
              <w:rPr>
                <w:color w:val="000000"/>
                <w:sz w:val="20"/>
                <w:szCs w:val="20"/>
              </w:rPr>
              <w:t>990Я451630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D52D77"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2A3E0812"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8C86C36"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EC2D02"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44EBE8C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78236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14F2A5A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BCA720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08464E1" w14:textId="77777777" w:rsidR="00370B72" w:rsidRPr="00F80443" w:rsidRDefault="00370B72" w:rsidP="00FA3A47">
            <w:pPr>
              <w:jc w:val="center"/>
              <w:rPr>
                <w:color w:val="000000"/>
                <w:sz w:val="20"/>
                <w:szCs w:val="20"/>
              </w:rPr>
            </w:pPr>
            <w:r w:rsidRPr="00F80443">
              <w:rPr>
                <w:color w:val="000000"/>
                <w:sz w:val="20"/>
                <w:szCs w:val="20"/>
              </w:rPr>
              <w:t>990Я451630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21F07BE"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0B78F578"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A6DB038"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0E33F4"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7AEB087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4E5C5C" w14:textId="77777777" w:rsidR="00370B72" w:rsidRPr="00F80443" w:rsidRDefault="00370B72" w:rsidP="00FA3A47">
            <w:pPr>
              <w:rPr>
                <w:color w:val="000000"/>
                <w:sz w:val="20"/>
                <w:szCs w:val="20"/>
              </w:rPr>
            </w:pPr>
            <w:r w:rsidRPr="00F80443">
              <w:rPr>
                <w:color w:val="000000"/>
                <w:sz w:val="20"/>
                <w:szCs w:val="20"/>
              </w:rPr>
              <w:t>Социальное обеспечение населения</w:t>
            </w:r>
          </w:p>
        </w:tc>
        <w:tc>
          <w:tcPr>
            <w:tcW w:w="940" w:type="dxa"/>
            <w:tcBorders>
              <w:top w:val="nil"/>
              <w:left w:val="nil"/>
              <w:bottom w:val="single" w:sz="4" w:space="0" w:color="auto"/>
              <w:right w:val="single" w:sz="4" w:space="0" w:color="auto"/>
            </w:tcBorders>
            <w:shd w:val="clear" w:color="auto" w:fill="auto"/>
            <w:noWrap/>
            <w:vAlign w:val="center"/>
            <w:hideMark/>
          </w:tcPr>
          <w:p w14:paraId="3E39FA22"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3DB37B"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71B5A5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6486B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E917B57" w14:textId="77777777" w:rsidR="00370B72" w:rsidRPr="00F80443" w:rsidRDefault="00370B72" w:rsidP="00FA3A47">
            <w:pPr>
              <w:jc w:val="right"/>
              <w:rPr>
                <w:color w:val="000000"/>
                <w:sz w:val="20"/>
                <w:szCs w:val="20"/>
              </w:rPr>
            </w:pPr>
            <w:r w:rsidRPr="00F80443">
              <w:rPr>
                <w:color w:val="000000"/>
                <w:sz w:val="20"/>
                <w:szCs w:val="20"/>
              </w:rPr>
              <w:t xml:space="preserve">7 763 700,00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E35967E" w14:textId="77777777" w:rsidR="00370B72" w:rsidRPr="00F80443" w:rsidRDefault="00370B72" w:rsidP="00FA3A47">
            <w:pPr>
              <w:jc w:val="right"/>
              <w:rPr>
                <w:color w:val="000000"/>
                <w:sz w:val="20"/>
                <w:szCs w:val="20"/>
              </w:rPr>
            </w:pPr>
            <w:r w:rsidRPr="00F80443">
              <w:rPr>
                <w:color w:val="000000"/>
                <w:sz w:val="20"/>
                <w:szCs w:val="20"/>
              </w:rPr>
              <w:t xml:space="preserve">8 855 988,00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DB2A1B" w14:textId="77777777" w:rsidR="00370B72" w:rsidRPr="00F80443" w:rsidRDefault="00370B72" w:rsidP="00FA3A47">
            <w:pPr>
              <w:jc w:val="right"/>
              <w:rPr>
                <w:color w:val="000000"/>
                <w:sz w:val="20"/>
                <w:szCs w:val="20"/>
              </w:rPr>
            </w:pPr>
            <w:r w:rsidRPr="00F80443">
              <w:rPr>
                <w:color w:val="000000"/>
                <w:sz w:val="20"/>
                <w:szCs w:val="20"/>
              </w:rPr>
              <w:t xml:space="preserve">14 752 900,00 </w:t>
            </w:r>
          </w:p>
        </w:tc>
      </w:tr>
      <w:tr w:rsidR="00370B72" w:rsidRPr="00F80443" w14:paraId="0A1054D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B112C7" w14:textId="2125B3AB"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Обеспечение жильем молодых семей в Куйбышевском муниципальном районе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52A29D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941D3C"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6325181" w14:textId="77777777" w:rsidR="00370B72" w:rsidRPr="00F80443" w:rsidRDefault="00370B72" w:rsidP="00FA3A47">
            <w:pPr>
              <w:jc w:val="center"/>
              <w:rPr>
                <w:color w:val="000000"/>
                <w:sz w:val="20"/>
                <w:szCs w:val="20"/>
              </w:rPr>
            </w:pPr>
            <w:r w:rsidRPr="00F80443">
              <w:rPr>
                <w:color w:val="000000"/>
                <w:sz w:val="20"/>
                <w:szCs w:val="20"/>
              </w:rPr>
              <w:t>3400000000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6D790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9C835F1"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CA2DD4"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4CD83C"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72627335"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92546E" w14:textId="1399821A" w:rsidR="00370B72" w:rsidRPr="00F80443" w:rsidRDefault="00370B72" w:rsidP="00FA3A47">
            <w:pPr>
              <w:rPr>
                <w:color w:val="000000"/>
                <w:sz w:val="20"/>
                <w:szCs w:val="20"/>
              </w:rPr>
            </w:pPr>
            <w:r w:rsidRPr="00F80443">
              <w:rPr>
                <w:color w:val="000000"/>
                <w:sz w:val="20"/>
                <w:szCs w:val="20"/>
              </w:rPr>
              <w:t xml:space="preserve">Реализация мероприятий по муниципальной программе </w:t>
            </w:r>
            <w:r w:rsidR="001F3239" w:rsidRPr="00F80443">
              <w:rPr>
                <w:color w:val="000000"/>
                <w:sz w:val="20"/>
                <w:szCs w:val="20"/>
              </w:rPr>
              <w:t>«</w:t>
            </w:r>
            <w:r w:rsidRPr="00F80443">
              <w:rPr>
                <w:color w:val="000000"/>
                <w:sz w:val="20"/>
                <w:szCs w:val="20"/>
              </w:rPr>
              <w:t>Обеспечение жильем молодых семей в Куйбышевском муниципальном районе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BBDC18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9B6090B"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785E342" w14:textId="77777777" w:rsidR="00370B72" w:rsidRPr="00F80443" w:rsidRDefault="00370B72" w:rsidP="00FA3A47">
            <w:pPr>
              <w:jc w:val="center"/>
              <w:rPr>
                <w:color w:val="000000"/>
                <w:sz w:val="20"/>
                <w:szCs w:val="20"/>
              </w:rPr>
            </w:pPr>
            <w:r w:rsidRPr="00F80443">
              <w:rPr>
                <w:color w:val="000000"/>
                <w:sz w:val="20"/>
                <w:szCs w:val="20"/>
              </w:rPr>
              <w:t>34000L4979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66C22E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D840682"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FA761A"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91AB38"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7931502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EABFB9"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59CA05A1"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646E122"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837A18D" w14:textId="77777777" w:rsidR="00370B72" w:rsidRPr="00F80443" w:rsidRDefault="00370B72" w:rsidP="00FA3A47">
            <w:pPr>
              <w:jc w:val="center"/>
              <w:rPr>
                <w:color w:val="000000"/>
                <w:sz w:val="20"/>
                <w:szCs w:val="20"/>
              </w:rPr>
            </w:pPr>
            <w:r w:rsidRPr="00F80443">
              <w:rPr>
                <w:color w:val="000000"/>
                <w:sz w:val="20"/>
                <w:szCs w:val="20"/>
              </w:rPr>
              <w:t>34000L4979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3D9402"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7A63FF3E"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943EAA7"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8DEFB1"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4F3201E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DC2BD9"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608B1BA4"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B04D80"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D9A090F" w14:textId="77777777" w:rsidR="00370B72" w:rsidRPr="00F80443" w:rsidRDefault="00370B72" w:rsidP="00FA3A47">
            <w:pPr>
              <w:jc w:val="center"/>
              <w:rPr>
                <w:color w:val="000000"/>
                <w:sz w:val="20"/>
                <w:szCs w:val="20"/>
              </w:rPr>
            </w:pPr>
            <w:r w:rsidRPr="00F80443">
              <w:rPr>
                <w:color w:val="000000"/>
                <w:sz w:val="20"/>
                <w:szCs w:val="20"/>
              </w:rPr>
              <w:t>34000L4979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5A4AF6"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gridSpan w:val="2"/>
            <w:tcBorders>
              <w:top w:val="nil"/>
              <w:left w:val="nil"/>
              <w:bottom w:val="single" w:sz="4" w:space="0" w:color="auto"/>
              <w:right w:val="nil"/>
            </w:tcBorders>
            <w:shd w:val="clear" w:color="auto" w:fill="auto"/>
            <w:noWrap/>
            <w:vAlign w:val="center"/>
            <w:hideMark/>
          </w:tcPr>
          <w:p w14:paraId="67FA6FEB"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A47F30"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B00EBA"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0F4D741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8029BA"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6BCD957E"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ECE335"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2D53967"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07F36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1112E67" w14:textId="77777777" w:rsidR="00370B72" w:rsidRPr="00F80443" w:rsidRDefault="00370B72" w:rsidP="00FA3A47">
            <w:pPr>
              <w:jc w:val="right"/>
              <w:rPr>
                <w:color w:val="000000"/>
                <w:sz w:val="20"/>
                <w:szCs w:val="20"/>
              </w:rPr>
            </w:pPr>
            <w:r w:rsidRPr="00F80443">
              <w:rPr>
                <w:color w:val="000000"/>
                <w:sz w:val="20"/>
                <w:szCs w:val="20"/>
              </w:rPr>
              <w:t xml:space="preserve">1 549 600,00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2DEE8C" w14:textId="77777777" w:rsidR="00370B72" w:rsidRPr="00F80443" w:rsidRDefault="00370B72" w:rsidP="00FA3A47">
            <w:pPr>
              <w:jc w:val="right"/>
              <w:rPr>
                <w:color w:val="000000"/>
                <w:sz w:val="20"/>
                <w:szCs w:val="20"/>
              </w:rPr>
            </w:pPr>
            <w:r w:rsidRPr="00F80443">
              <w:rPr>
                <w:color w:val="000000"/>
                <w:sz w:val="20"/>
                <w:szCs w:val="20"/>
              </w:rPr>
              <w:t xml:space="preserve">3 928 400,00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25557E" w14:textId="77777777" w:rsidR="00370B72" w:rsidRPr="00F80443" w:rsidRDefault="00370B72" w:rsidP="00FA3A47">
            <w:pPr>
              <w:jc w:val="right"/>
              <w:rPr>
                <w:color w:val="000000"/>
                <w:sz w:val="20"/>
                <w:szCs w:val="20"/>
              </w:rPr>
            </w:pPr>
            <w:r w:rsidRPr="00F80443">
              <w:rPr>
                <w:color w:val="000000"/>
                <w:sz w:val="20"/>
                <w:szCs w:val="20"/>
              </w:rPr>
              <w:t xml:space="preserve">9 874 100,00 </w:t>
            </w:r>
          </w:p>
        </w:tc>
      </w:tr>
      <w:tr w:rsidR="00370B72" w:rsidRPr="00F80443" w14:paraId="1D4D3858"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6AEAAD" w14:textId="77777777" w:rsidR="00370B72" w:rsidRPr="00F80443" w:rsidRDefault="00370B72" w:rsidP="00FA3A47">
            <w:pPr>
              <w:rPr>
                <w:color w:val="000000"/>
                <w:sz w:val="20"/>
                <w:szCs w:val="20"/>
              </w:rPr>
            </w:pPr>
            <w:r w:rsidRPr="00F80443">
              <w:rPr>
                <w:color w:val="000000"/>
                <w:sz w:val="20"/>
                <w:szCs w:val="20"/>
              </w:rPr>
              <w:lastRenderedPageBreak/>
              <w:t>на осуществление отдельных государственных полномочий Новосибирской области по предоставлению гражданам, имеющим трех и более детей, в том числе принятых под опеку (попечительство), пасынков и падчериц, единовременной денежной выплаты взамен земельных участков для индивидуального жилищного строительства</w:t>
            </w:r>
          </w:p>
        </w:tc>
        <w:tc>
          <w:tcPr>
            <w:tcW w:w="940" w:type="dxa"/>
            <w:tcBorders>
              <w:top w:val="nil"/>
              <w:left w:val="nil"/>
              <w:bottom w:val="single" w:sz="4" w:space="0" w:color="auto"/>
              <w:right w:val="single" w:sz="4" w:space="0" w:color="auto"/>
            </w:tcBorders>
            <w:shd w:val="clear" w:color="auto" w:fill="auto"/>
            <w:noWrap/>
            <w:vAlign w:val="center"/>
            <w:hideMark/>
          </w:tcPr>
          <w:p w14:paraId="05B9A64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2D74F8"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0ED333F" w14:textId="77777777" w:rsidR="00370B72" w:rsidRPr="00F80443" w:rsidRDefault="00370B72" w:rsidP="00FA3A47">
            <w:pPr>
              <w:jc w:val="center"/>
              <w:rPr>
                <w:color w:val="000000"/>
                <w:sz w:val="20"/>
                <w:szCs w:val="20"/>
              </w:rPr>
            </w:pPr>
            <w:r w:rsidRPr="00F80443">
              <w:rPr>
                <w:color w:val="000000"/>
                <w:sz w:val="20"/>
                <w:szCs w:val="20"/>
              </w:rPr>
              <w:t>9900071229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6D3D9F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85DD018" w14:textId="77777777" w:rsidR="00370B72" w:rsidRPr="00F80443" w:rsidRDefault="00370B72" w:rsidP="00FA3A47">
            <w:pPr>
              <w:jc w:val="right"/>
              <w:rPr>
                <w:color w:val="000000"/>
                <w:sz w:val="20"/>
                <w:szCs w:val="20"/>
              </w:rPr>
            </w:pPr>
            <w:r w:rsidRPr="00F80443">
              <w:rPr>
                <w:color w:val="000000"/>
                <w:sz w:val="20"/>
                <w:szCs w:val="20"/>
              </w:rPr>
              <w:t xml:space="preserve">1 486 800,00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04E9C1" w14:textId="77777777" w:rsidR="00370B72" w:rsidRPr="00F80443" w:rsidRDefault="00370B72" w:rsidP="00FA3A47">
            <w:pPr>
              <w:jc w:val="right"/>
              <w:rPr>
                <w:color w:val="000000"/>
                <w:sz w:val="20"/>
                <w:szCs w:val="20"/>
              </w:rPr>
            </w:pPr>
            <w:r w:rsidRPr="00F80443">
              <w:rPr>
                <w:color w:val="000000"/>
                <w:sz w:val="20"/>
                <w:szCs w:val="20"/>
              </w:rPr>
              <w:t xml:space="preserve">3 865 600,00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188846D" w14:textId="77777777" w:rsidR="00370B72" w:rsidRPr="00F80443" w:rsidRDefault="00370B72" w:rsidP="00FA3A47">
            <w:pPr>
              <w:jc w:val="right"/>
              <w:rPr>
                <w:color w:val="000000"/>
                <w:sz w:val="20"/>
                <w:szCs w:val="20"/>
              </w:rPr>
            </w:pPr>
            <w:r w:rsidRPr="00F80443">
              <w:rPr>
                <w:color w:val="000000"/>
                <w:sz w:val="20"/>
                <w:szCs w:val="20"/>
              </w:rPr>
              <w:t xml:space="preserve">9 811 300,00 </w:t>
            </w:r>
          </w:p>
        </w:tc>
      </w:tr>
      <w:tr w:rsidR="00370B72" w:rsidRPr="00F80443" w14:paraId="1C3516E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774D6E"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19E2370D"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666A925"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B73A57D" w14:textId="77777777" w:rsidR="00370B72" w:rsidRPr="00F80443" w:rsidRDefault="00370B72" w:rsidP="00FA3A47">
            <w:pPr>
              <w:jc w:val="center"/>
              <w:rPr>
                <w:color w:val="000000"/>
                <w:sz w:val="20"/>
                <w:szCs w:val="20"/>
              </w:rPr>
            </w:pPr>
            <w:r w:rsidRPr="00F80443">
              <w:rPr>
                <w:color w:val="000000"/>
                <w:sz w:val="20"/>
                <w:szCs w:val="20"/>
              </w:rPr>
              <w:t>9900071229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EA09D54"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12C06F2B" w14:textId="77777777" w:rsidR="00370B72" w:rsidRPr="00F80443" w:rsidRDefault="00370B72" w:rsidP="00FA3A47">
            <w:pPr>
              <w:jc w:val="right"/>
              <w:rPr>
                <w:color w:val="000000"/>
                <w:sz w:val="20"/>
                <w:szCs w:val="20"/>
              </w:rPr>
            </w:pPr>
            <w:r w:rsidRPr="00F80443">
              <w:rPr>
                <w:color w:val="000000"/>
                <w:sz w:val="20"/>
                <w:szCs w:val="20"/>
              </w:rPr>
              <w:t xml:space="preserve">1 486 800,00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757B51" w14:textId="77777777" w:rsidR="00370B72" w:rsidRPr="00F80443" w:rsidRDefault="00370B72" w:rsidP="00FA3A47">
            <w:pPr>
              <w:jc w:val="right"/>
              <w:rPr>
                <w:color w:val="000000"/>
                <w:sz w:val="20"/>
                <w:szCs w:val="20"/>
              </w:rPr>
            </w:pPr>
            <w:r w:rsidRPr="00F80443">
              <w:rPr>
                <w:color w:val="000000"/>
                <w:sz w:val="20"/>
                <w:szCs w:val="20"/>
              </w:rPr>
              <w:t xml:space="preserve">3 865 600,00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08C331" w14:textId="77777777" w:rsidR="00370B72" w:rsidRPr="00F80443" w:rsidRDefault="00370B72" w:rsidP="00FA3A47">
            <w:pPr>
              <w:jc w:val="right"/>
              <w:rPr>
                <w:color w:val="000000"/>
                <w:sz w:val="20"/>
                <w:szCs w:val="20"/>
              </w:rPr>
            </w:pPr>
            <w:r w:rsidRPr="00F80443">
              <w:rPr>
                <w:color w:val="000000"/>
                <w:sz w:val="20"/>
                <w:szCs w:val="20"/>
              </w:rPr>
              <w:t xml:space="preserve">9 811 300,00 </w:t>
            </w:r>
          </w:p>
        </w:tc>
      </w:tr>
      <w:tr w:rsidR="00370B72" w:rsidRPr="00F80443" w14:paraId="6C52AF1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BB74AE"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217800DE"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3C60D55"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FFA30B3" w14:textId="77777777" w:rsidR="00370B72" w:rsidRPr="00F80443" w:rsidRDefault="00370B72" w:rsidP="00FA3A47">
            <w:pPr>
              <w:jc w:val="center"/>
              <w:rPr>
                <w:color w:val="000000"/>
                <w:sz w:val="20"/>
                <w:szCs w:val="20"/>
              </w:rPr>
            </w:pPr>
            <w:r w:rsidRPr="00F80443">
              <w:rPr>
                <w:color w:val="000000"/>
                <w:sz w:val="20"/>
                <w:szCs w:val="20"/>
              </w:rPr>
              <w:t>9900071229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2B0D0F" w14:textId="77777777" w:rsidR="00370B72" w:rsidRPr="00F80443" w:rsidRDefault="00370B72" w:rsidP="00FA3A47">
            <w:pPr>
              <w:jc w:val="center"/>
              <w:rPr>
                <w:color w:val="000000"/>
                <w:sz w:val="20"/>
                <w:szCs w:val="20"/>
              </w:rPr>
            </w:pPr>
            <w:r w:rsidRPr="00F80443">
              <w:rPr>
                <w:color w:val="000000"/>
                <w:sz w:val="20"/>
                <w:szCs w:val="20"/>
              </w:rPr>
              <w:t>360</w:t>
            </w:r>
          </w:p>
        </w:tc>
        <w:tc>
          <w:tcPr>
            <w:tcW w:w="1660" w:type="dxa"/>
            <w:gridSpan w:val="2"/>
            <w:tcBorders>
              <w:top w:val="nil"/>
              <w:left w:val="nil"/>
              <w:bottom w:val="single" w:sz="4" w:space="0" w:color="auto"/>
              <w:right w:val="nil"/>
            </w:tcBorders>
            <w:shd w:val="clear" w:color="auto" w:fill="auto"/>
            <w:noWrap/>
            <w:vAlign w:val="center"/>
            <w:hideMark/>
          </w:tcPr>
          <w:p w14:paraId="0AA0BD9D" w14:textId="77777777" w:rsidR="00370B72" w:rsidRPr="00F80443" w:rsidRDefault="00370B72" w:rsidP="00FA3A47">
            <w:pPr>
              <w:jc w:val="right"/>
              <w:rPr>
                <w:color w:val="000000"/>
                <w:sz w:val="20"/>
                <w:szCs w:val="20"/>
              </w:rPr>
            </w:pPr>
            <w:r w:rsidRPr="00F80443">
              <w:rPr>
                <w:color w:val="000000"/>
                <w:sz w:val="20"/>
                <w:szCs w:val="20"/>
              </w:rPr>
              <w:t xml:space="preserve">1 486 800,00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96D63F" w14:textId="77777777" w:rsidR="00370B72" w:rsidRPr="00F80443" w:rsidRDefault="00370B72" w:rsidP="00FA3A47">
            <w:pPr>
              <w:jc w:val="right"/>
              <w:rPr>
                <w:color w:val="000000"/>
                <w:sz w:val="20"/>
                <w:szCs w:val="20"/>
              </w:rPr>
            </w:pPr>
            <w:r w:rsidRPr="00F80443">
              <w:rPr>
                <w:color w:val="000000"/>
                <w:sz w:val="20"/>
                <w:szCs w:val="20"/>
              </w:rPr>
              <w:t xml:space="preserve">3 865 600,00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A62127" w14:textId="77777777" w:rsidR="00370B72" w:rsidRPr="00F80443" w:rsidRDefault="00370B72" w:rsidP="00FA3A47">
            <w:pPr>
              <w:jc w:val="right"/>
              <w:rPr>
                <w:color w:val="000000"/>
                <w:sz w:val="20"/>
                <w:szCs w:val="20"/>
              </w:rPr>
            </w:pPr>
            <w:r w:rsidRPr="00F80443">
              <w:rPr>
                <w:color w:val="000000"/>
                <w:sz w:val="20"/>
                <w:szCs w:val="20"/>
              </w:rPr>
              <w:t xml:space="preserve">9 811 300,00 </w:t>
            </w:r>
          </w:p>
        </w:tc>
      </w:tr>
      <w:tr w:rsidR="00370B72" w:rsidRPr="00F80443" w14:paraId="62B4F7DD" w14:textId="77777777" w:rsidTr="00A54F8F">
        <w:trPr>
          <w:trHeight w:val="29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139145" w14:textId="77777777" w:rsidR="00370B72" w:rsidRPr="00F80443" w:rsidRDefault="00370B72" w:rsidP="00FA3A47">
            <w:pPr>
              <w:rPr>
                <w:color w:val="000000"/>
                <w:sz w:val="20"/>
                <w:szCs w:val="20"/>
              </w:rPr>
            </w:pPr>
            <w:r w:rsidRPr="00F80443">
              <w:rPr>
                <w:color w:val="000000"/>
                <w:sz w:val="20"/>
                <w:szCs w:val="20"/>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940" w:type="dxa"/>
            <w:tcBorders>
              <w:top w:val="nil"/>
              <w:left w:val="nil"/>
              <w:bottom w:val="single" w:sz="4" w:space="0" w:color="auto"/>
              <w:right w:val="single" w:sz="4" w:space="0" w:color="auto"/>
            </w:tcBorders>
            <w:shd w:val="clear" w:color="auto" w:fill="auto"/>
            <w:noWrap/>
            <w:vAlign w:val="center"/>
            <w:hideMark/>
          </w:tcPr>
          <w:p w14:paraId="78B8D968"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67966B6"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A663EBD" w14:textId="77777777" w:rsidR="00370B72" w:rsidRPr="00F80443" w:rsidRDefault="00370B72" w:rsidP="00FA3A47">
            <w:pPr>
              <w:jc w:val="center"/>
              <w:rPr>
                <w:color w:val="000000"/>
                <w:sz w:val="20"/>
                <w:szCs w:val="20"/>
              </w:rPr>
            </w:pPr>
            <w:r w:rsidRPr="00F80443">
              <w:rPr>
                <w:color w:val="000000"/>
                <w:sz w:val="20"/>
                <w:szCs w:val="20"/>
              </w:rPr>
              <w:t>9900074860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81C4B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0642ABF"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DC8B6CE"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19D960" w14:textId="77777777" w:rsidR="00370B72" w:rsidRPr="00F80443" w:rsidRDefault="00370B72" w:rsidP="00FA3A47">
            <w:pPr>
              <w:jc w:val="right"/>
              <w:rPr>
                <w:color w:val="000000"/>
                <w:sz w:val="20"/>
                <w:szCs w:val="20"/>
              </w:rPr>
            </w:pPr>
            <w:r w:rsidRPr="00F80443">
              <w:rPr>
                <w:color w:val="000000"/>
                <w:sz w:val="20"/>
                <w:szCs w:val="20"/>
              </w:rPr>
              <w:t xml:space="preserve">62 800,00 </w:t>
            </w:r>
          </w:p>
        </w:tc>
      </w:tr>
      <w:tr w:rsidR="00370B72" w:rsidRPr="00F80443" w14:paraId="6834C1C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95B7C5"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1B7DC48"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8A7638"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BE627CC" w14:textId="77777777" w:rsidR="00370B72" w:rsidRPr="00F80443" w:rsidRDefault="00370B72" w:rsidP="00FA3A47">
            <w:pPr>
              <w:jc w:val="center"/>
              <w:rPr>
                <w:color w:val="000000"/>
                <w:sz w:val="20"/>
                <w:szCs w:val="20"/>
              </w:rPr>
            </w:pPr>
            <w:r w:rsidRPr="00F80443">
              <w:rPr>
                <w:color w:val="000000"/>
                <w:sz w:val="20"/>
                <w:szCs w:val="20"/>
              </w:rPr>
              <w:t>9900074860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79194DA"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17083D93"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2EE3BB"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E340AB" w14:textId="77777777" w:rsidR="00370B72" w:rsidRPr="00F80443" w:rsidRDefault="00370B72" w:rsidP="00FA3A47">
            <w:pPr>
              <w:jc w:val="right"/>
              <w:rPr>
                <w:color w:val="000000"/>
                <w:sz w:val="20"/>
                <w:szCs w:val="20"/>
              </w:rPr>
            </w:pPr>
            <w:r w:rsidRPr="00F80443">
              <w:rPr>
                <w:color w:val="000000"/>
                <w:sz w:val="20"/>
                <w:szCs w:val="20"/>
              </w:rPr>
              <w:t xml:space="preserve">62 800,00 </w:t>
            </w:r>
          </w:p>
        </w:tc>
      </w:tr>
      <w:tr w:rsidR="00370B72" w:rsidRPr="00F80443" w14:paraId="2BA4433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F9D697"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DAA31A6"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3FA27E"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54998E8" w14:textId="77777777" w:rsidR="00370B72" w:rsidRPr="00F80443" w:rsidRDefault="00370B72" w:rsidP="00FA3A47">
            <w:pPr>
              <w:jc w:val="center"/>
              <w:rPr>
                <w:color w:val="000000"/>
                <w:sz w:val="20"/>
                <w:szCs w:val="20"/>
              </w:rPr>
            </w:pPr>
            <w:r w:rsidRPr="00F80443">
              <w:rPr>
                <w:color w:val="000000"/>
                <w:sz w:val="20"/>
                <w:szCs w:val="20"/>
              </w:rPr>
              <w:t>9900074860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7BF404"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554D2155"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B049898"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5EA31C" w14:textId="77777777" w:rsidR="00370B72" w:rsidRPr="00F80443" w:rsidRDefault="00370B72" w:rsidP="00FA3A47">
            <w:pPr>
              <w:jc w:val="right"/>
              <w:rPr>
                <w:color w:val="000000"/>
                <w:sz w:val="20"/>
                <w:szCs w:val="20"/>
              </w:rPr>
            </w:pPr>
            <w:r w:rsidRPr="00F80443">
              <w:rPr>
                <w:color w:val="000000"/>
                <w:sz w:val="20"/>
                <w:szCs w:val="20"/>
              </w:rPr>
              <w:t xml:space="preserve">62 800,00 </w:t>
            </w:r>
          </w:p>
        </w:tc>
      </w:tr>
      <w:tr w:rsidR="00370B72" w:rsidRPr="00F80443" w14:paraId="4C52E94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B43B5F" w14:textId="77777777" w:rsidR="00370B72" w:rsidRPr="00F80443" w:rsidRDefault="00370B72" w:rsidP="00FA3A47">
            <w:pPr>
              <w:rPr>
                <w:color w:val="000000"/>
                <w:sz w:val="20"/>
                <w:szCs w:val="20"/>
              </w:rPr>
            </w:pPr>
            <w:r w:rsidRPr="00F80443">
              <w:rPr>
                <w:color w:val="000000"/>
                <w:sz w:val="20"/>
                <w:szCs w:val="20"/>
              </w:rPr>
              <w:t>Охрана семьи и детства</w:t>
            </w:r>
          </w:p>
        </w:tc>
        <w:tc>
          <w:tcPr>
            <w:tcW w:w="940" w:type="dxa"/>
            <w:tcBorders>
              <w:top w:val="nil"/>
              <w:left w:val="nil"/>
              <w:bottom w:val="single" w:sz="4" w:space="0" w:color="auto"/>
              <w:right w:val="single" w:sz="4" w:space="0" w:color="auto"/>
            </w:tcBorders>
            <w:shd w:val="clear" w:color="auto" w:fill="auto"/>
            <w:noWrap/>
            <w:vAlign w:val="center"/>
            <w:hideMark/>
          </w:tcPr>
          <w:p w14:paraId="38569EE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1AD344"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627BF4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E0FBA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B2303BF" w14:textId="77777777" w:rsidR="00370B72" w:rsidRPr="00F80443" w:rsidRDefault="00370B72" w:rsidP="00FA3A47">
            <w:pPr>
              <w:jc w:val="right"/>
              <w:rPr>
                <w:color w:val="000000"/>
                <w:sz w:val="20"/>
                <w:szCs w:val="20"/>
              </w:rPr>
            </w:pPr>
            <w:r w:rsidRPr="00F80443">
              <w:rPr>
                <w:color w:val="000000"/>
                <w:sz w:val="20"/>
                <w:szCs w:val="20"/>
              </w:rPr>
              <w:t xml:space="preserve">86 973 032,00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9537434"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19DC31B"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3440D2B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CD30FA"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11DC9FE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7EFBD95"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348D459"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071E4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821F36B" w14:textId="77777777" w:rsidR="00370B72" w:rsidRPr="00F80443" w:rsidRDefault="00370B72" w:rsidP="00FA3A47">
            <w:pPr>
              <w:jc w:val="right"/>
              <w:rPr>
                <w:color w:val="000000"/>
                <w:sz w:val="20"/>
                <w:szCs w:val="20"/>
              </w:rPr>
            </w:pPr>
            <w:r w:rsidRPr="00F80443">
              <w:rPr>
                <w:color w:val="000000"/>
                <w:sz w:val="20"/>
                <w:szCs w:val="20"/>
              </w:rPr>
              <w:t xml:space="preserve">86 973 032,00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843759"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4C2553"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5D56A567"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E1AAF3" w14:textId="77777777" w:rsidR="00370B72" w:rsidRPr="00F80443" w:rsidRDefault="00370B72" w:rsidP="00FA3A47">
            <w:pPr>
              <w:rPr>
                <w:color w:val="000000"/>
                <w:sz w:val="20"/>
                <w:szCs w:val="20"/>
              </w:rPr>
            </w:pPr>
            <w:r w:rsidRPr="00F80443">
              <w:rPr>
                <w:color w:val="000000"/>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40" w:type="dxa"/>
            <w:tcBorders>
              <w:top w:val="nil"/>
              <w:left w:val="nil"/>
              <w:bottom w:val="single" w:sz="4" w:space="0" w:color="auto"/>
              <w:right w:val="single" w:sz="4" w:space="0" w:color="auto"/>
            </w:tcBorders>
            <w:shd w:val="clear" w:color="auto" w:fill="auto"/>
            <w:noWrap/>
            <w:vAlign w:val="center"/>
            <w:hideMark/>
          </w:tcPr>
          <w:p w14:paraId="2D6803A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A60A2D7"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853DA0A"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3E0738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4BB9C03" w14:textId="77777777" w:rsidR="00370B72" w:rsidRPr="00F80443" w:rsidRDefault="00370B72" w:rsidP="00FA3A47">
            <w:pPr>
              <w:jc w:val="right"/>
              <w:rPr>
                <w:color w:val="000000"/>
                <w:sz w:val="20"/>
                <w:szCs w:val="20"/>
              </w:rPr>
            </w:pPr>
            <w:r w:rsidRPr="00F80443">
              <w:rPr>
                <w:color w:val="000000"/>
                <w:sz w:val="20"/>
                <w:szCs w:val="20"/>
              </w:rPr>
              <w:t xml:space="preserve">47 190 132,00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5D06D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7DD3C1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24D2CC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144DF6"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05FFC5A4"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4DCDF0"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3E25439"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C5AEA1"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66C91880" w14:textId="77777777" w:rsidR="00370B72" w:rsidRPr="00F80443" w:rsidRDefault="00370B72" w:rsidP="00FA3A47">
            <w:pPr>
              <w:jc w:val="right"/>
              <w:rPr>
                <w:color w:val="000000"/>
                <w:sz w:val="20"/>
                <w:szCs w:val="20"/>
              </w:rPr>
            </w:pPr>
            <w:r w:rsidRPr="00F80443">
              <w:rPr>
                <w:color w:val="000000"/>
                <w:sz w:val="20"/>
                <w:szCs w:val="20"/>
              </w:rPr>
              <w:t xml:space="preserve">47 190 132,00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BDC15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ADF99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BC94C5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BB07EF"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032C468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9A4F55"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EE242C1"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27AC8D"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gridSpan w:val="2"/>
            <w:tcBorders>
              <w:top w:val="nil"/>
              <w:left w:val="nil"/>
              <w:bottom w:val="single" w:sz="4" w:space="0" w:color="auto"/>
              <w:right w:val="nil"/>
            </w:tcBorders>
            <w:shd w:val="clear" w:color="auto" w:fill="auto"/>
            <w:noWrap/>
            <w:vAlign w:val="center"/>
            <w:hideMark/>
          </w:tcPr>
          <w:p w14:paraId="521346CF" w14:textId="77777777" w:rsidR="00370B72" w:rsidRPr="00F80443" w:rsidRDefault="00370B72" w:rsidP="00FA3A47">
            <w:pPr>
              <w:jc w:val="right"/>
              <w:rPr>
                <w:color w:val="000000"/>
                <w:sz w:val="20"/>
                <w:szCs w:val="20"/>
              </w:rPr>
            </w:pPr>
            <w:r w:rsidRPr="00F80443">
              <w:rPr>
                <w:color w:val="000000"/>
                <w:sz w:val="20"/>
                <w:szCs w:val="20"/>
              </w:rPr>
              <w:t xml:space="preserve">47 190 132,00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89045C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1D176D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6FE92DA"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822921" w14:textId="77777777" w:rsidR="00370B72" w:rsidRPr="00F80443" w:rsidRDefault="00370B72" w:rsidP="00FA3A47">
            <w:pPr>
              <w:rPr>
                <w:color w:val="000000"/>
                <w:sz w:val="20"/>
                <w:szCs w:val="20"/>
              </w:rPr>
            </w:pPr>
            <w:r w:rsidRPr="00F80443">
              <w:rPr>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40" w:type="dxa"/>
            <w:tcBorders>
              <w:top w:val="nil"/>
              <w:left w:val="nil"/>
              <w:bottom w:val="single" w:sz="4" w:space="0" w:color="auto"/>
              <w:right w:val="single" w:sz="4" w:space="0" w:color="auto"/>
            </w:tcBorders>
            <w:shd w:val="clear" w:color="auto" w:fill="auto"/>
            <w:noWrap/>
            <w:vAlign w:val="center"/>
            <w:hideMark/>
          </w:tcPr>
          <w:p w14:paraId="00709F13"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934556"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BD7DF3D"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39C1B3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6CD4169" w14:textId="77777777" w:rsidR="00370B72" w:rsidRPr="00F80443" w:rsidRDefault="00370B72" w:rsidP="00FA3A47">
            <w:pPr>
              <w:jc w:val="right"/>
              <w:rPr>
                <w:color w:val="000000"/>
                <w:sz w:val="20"/>
                <w:szCs w:val="20"/>
              </w:rPr>
            </w:pPr>
            <w:r w:rsidRPr="00F80443">
              <w:rPr>
                <w:color w:val="000000"/>
                <w:sz w:val="20"/>
                <w:szCs w:val="20"/>
              </w:rPr>
              <w:t xml:space="preserve">32 240 900,00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531B9B"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56E792"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57AA1B2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545B42"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123DD74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979AD91"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C047288"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1AAC9F6"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2012B444" w14:textId="77777777" w:rsidR="00370B72" w:rsidRPr="00F80443" w:rsidRDefault="00370B72" w:rsidP="00FA3A47">
            <w:pPr>
              <w:jc w:val="right"/>
              <w:rPr>
                <w:color w:val="000000"/>
                <w:sz w:val="20"/>
                <w:szCs w:val="20"/>
              </w:rPr>
            </w:pPr>
            <w:r w:rsidRPr="00F80443">
              <w:rPr>
                <w:color w:val="000000"/>
                <w:sz w:val="20"/>
                <w:szCs w:val="20"/>
              </w:rPr>
              <w:t xml:space="preserve">32 240 900,00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89A5CA3"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E09B14"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18E3C39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E01BDB"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379969FD"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383E90D"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6905EE8"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95B330"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gridSpan w:val="2"/>
            <w:tcBorders>
              <w:top w:val="nil"/>
              <w:left w:val="nil"/>
              <w:bottom w:val="single" w:sz="4" w:space="0" w:color="auto"/>
              <w:right w:val="nil"/>
            </w:tcBorders>
            <w:shd w:val="clear" w:color="auto" w:fill="auto"/>
            <w:noWrap/>
            <w:vAlign w:val="center"/>
            <w:hideMark/>
          </w:tcPr>
          <w:p w14:paraId="2908082A" w14:textId="77777777" w:rsidR="00370B72" w:rsidRPr="00F80443" w:rsidRDefault="00370B72" w:rsidP="00FA3A47">
            <w:pPr>
              <w:jc w:val="right"/>
              <w:rPr>
                <w:color w:val="000000"/>
                <w:sz w:val="20"/>
                <w:szCs w:val="20"/>
              </w:rPr>
            </w:pPr>
            <w:r w:rsidRPr="00F80443">
              <w:rPr>
                <w:color w:val="000000"/>
                <w:sz w:val="20"/>
                <w:szCs w:val="20"/>
              </w:rPr>
              <w:t xml:space="preserve">32 240 900,00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42DF0ED"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1807A61"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3B5353D3"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D438D8" w14:textId="77777777" w:rsidR="00370B72" w:rsidRPr="00F80443" w:rsidRDefault="00370B72" w:rsidP="00FA3A47">
            <w:pPr>
              <w:rPr>
                <w:color w:val="000000"/>
                <w:sz w:val="20"/>
                <w:szCs w:val="20"/>
              </w:rPr>
            </w:pPr>
            <w:r w:rsidRPr="00F80443">
              <w:rPr>
                <w:color w:val="000000"/>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940" w:type="dxa"/>
            <w:tcBorders>
              <w:top w:val="nil"/>
              <w:left w:val="nil"/>
              <w:bottom w:val="single" w:sz="4" w:space="0" w:color="auto"/>
              <w:right w:val="single" w:sz="4" w:space="0" w:color="auto"/>
            </w:tcBorders>
            <w:shd w:val="clear" w:color="auto" w:fill="auto"/>
            <w:noWrap/>
            <w:vAlign w:val="center"/>
            <w:hideMark/>
          </w:tcPr>
          <w:p w14:paraId="0C95BC5E"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7682C66"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27C457C"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482664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999E55D" w14:textId="77777777" w:rsidR="00370B72" w:rsidRPr="00F80443" w:rsidRDefault="00370B72" w:rsidP="00FA3A47">
            <w:pPr>
              <w:jc w:val="right"/>
              <w:rPr>
                <w:color w:val="000000"/>
                <w:sz w:val="20"/>
                <w:szCs w:val="20"/>
              </w:rPr>
            </w:pPr>
            <w:r w:rsidRPr="00F80443">
              <w:rPr>
                <w:color w:val="000000"/>
                <w:sz w:val="20"/>
                <w:szCs w:val="20"/>
              </w:rPr>
              <w:t xml:space="preserve">7 542 000,00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01167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C8EDB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7CBD63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C3AC28"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1BB0409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AAB453"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6D4BB54"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2363ED"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gridSpan w:val="2"/>
            <w:tcBorders>
              <w:top w:val="nil"/>
              <w:left w:val="nil"/>
              <w:bottom w:val="single" w:sz="4" w:space="0" w:color="auto"/>
              <w:right w:val="nil"/>
            </w:tcBorders>
            <w:shd w:val="clear" w:color="auto" w:fill="auto"/>
            <w:noWrap/>
            <w:vAlign w:val="center"/>
            <w:hideMark/>
          </w:tcPr>
          <w:p w14:paraId="7ABD4FD7" w14:textId="77777777" w:rsidR="00370B72" w:rsidRPr="00F80443" w:rsidRDefault="00370B72" w:rsidP="00FA3A47">
            <w:pPr>
              <w:jc w:val="right"/>
              <w:rPr>
                <w:color w:val="000000"/>
                <w:sz w:val="20"/>
                <w:szCs w:val="20"/>
              </w:rPr>
            </w:pPr>
            <w:r w:rsidRPr="00F80443">
              <w:rPr>
                <w:color w:val="000000"/>
                <w:sz w:val="20"/>
                <w:szCs w:val="20"/>
              </w:rPr>
              <w:t xml:space="preserve">7 542 000,00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ACD5A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8D4CE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1B14E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E6D553"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14:paraId="7F92B1F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C1F7EB" w14:textId="77777777" w:rsidR="00370B72" w:rsidRPr="00F80443" w:rsidRDefault="00370B72" w:rsidP="00FA3A47">
            <w:pPr>
              <w:jc w:val="center"/>
              <w:rPr>
                <w:color w:val="000000"/>
                <w:sz w:val="20"/>
                <w:szCs w:val="20"/>
              </w:rPr>
            </w:pPr>
            <w:r w:rsidRPr="00F80443">
              <w:rPr>
                <w:color w:val="000000"/>
                <w:sz w:val="20"/>
                <w:szCs w:val="20"/>
              </w:rPr>
              <w:t>04</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150CC35"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B70549"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gridSpan w:val="2"/>
            <w:tcBorders>
              <w:top w:val="nil"/>
              <w:left w:val="nil"/>
              <w:bottom w:val="single" w:sz="4" w:space="0" w:color="auto"/>
              <w:right w:val="nil"/>
            </w:tcBorders>
            <w:shd w:val="clear" w:color="auto" w:fill="auto"/>
            <w:noWrap/>
            <w:vAlign w:val="center"/>
            <w:hideMark/>
          </w:tcPr>
          <w:p w14:paraId="4F52C146" w14:textId="77777777" w:rsidR="00370B72" w:rsidRPr="00F80443" w:rsidRDefault="00370B72" w:rsidP="00FA3A47">
            <w:pPr>
              <w:jc w:val="right"/>
              <w:rPr>
                <w:color w:val="000000"/>
                <w:sz w:val="20"/>
                <w:szCs w:val="20"/>
              </w:rPr>
            </w:pPr>
            <w:r w:rsidRPr="00F80443">
              <w:rPr>
                <w:color w:val="000000"/>
                <w:sz w:val="20"/>
                <w:szCs w:val="20"/>
              </w:rPr>
              <w:t xml:space="preserve">7 542 000,00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4CD68B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37A0A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D4EC59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FD29B8" w14:textId="77777777" w:rsidR="00370B72" w:rsidRPr="00F80443" w:rsidRDefault="00370B72" w:rsidP="00FA3A47">
            <w:pPr>
              <w:rPr>
                <w:color w:val="000000"/>
                <w:sz w:val="20"/>
                <w:szCs w:val="20"/>
              </w:rPr>
            </w:pPr>
            <w:r w:rsidRPr="00F80443">
              <w:rPr>
                <w:color w:val="000000"/>
                <w:sz w:val="20"/>
                <w:szCs w:val="20"/>
              </w:rPr>
              <w:t>Другие вопросы в области социальной политики</w:t>
            </w:r>
          </w:p>
        </w:tc>
        <w:tc>
          <w:tcPr>
            <w:tcW w:w="940" w:type="dxa"/>
            <w:tcBorders>
              <w:top w:val="nil"/>
              <w:left w:val="nil"/>
              <w:bottom w:val="single" w:sz="4" w:space="0" w:color="auto"/>
              <w:right w:val="single" w:sz="4" w:space="0" w:color="auto"/>
            </w:tcBorders>
            <w:shd w:val="clear" w:color="auto" w:fill="auto"/>
            <w:noWrap/>
            <w:vAlign w:val="center"/>
            <w:hideMark/>
          </w:tcPr>
          <w:p w14:paraId="0C366F3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55055E"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BBBBB1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C0465C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FC22F29" w14:textId="77777777" w:rsidR="00370B72" w:rsidRPr="00F80443" w:rsidRDefault="00370B72" w:rsidP="00FA3A47">
            <w:pPr>
              <w:jc w:val="right"/>
              <w:rPr>
                <w:color w:val="000000"/>
                <w:sz w:val="20"/>
                <w:szCs w:val="20"/>
              </w:rPr>
            </w:pPr>
            <w:r w:rsidRPr="00F80443">
              <w:rPr>
                <w:color w:val="000000"/>
                <w:sz w:val="20"/>
                <w:szCs w:val="20"/>
              </w:rPr>
              <w:t xml:space="preserve">73 386 993,89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97E885" w14:textId="77777777" w:rsidR="00370B72" w:rsidRPr="00F80443" w:rsidRDefault="00370B72" w:rsidP="00FA3A47">
            <w:pPr>
              <w:jc w:val="right"/>
              <w:rPr>
                <w:color w:val="000000"/>
                <w:sz w:val="20"/>
                <w:szCs w:val="20"/>
              </w:rPr>
            </w:pPr>
            <w:r w:rsidRPr="00F80443">
              <w:rPr>
                <w:color w:val="000000"/>
                <w:sz w:val="20"/>
                <w:szCs w:val="20"/>
              </w:rPr>
              <w:t xml:space="preserve">617 808,00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C0321A" w14:textId="77777777" w:rsidR="00370B72" w:rsidRPr="00F80443" w:rsidRDefault="00370B72" w:rsidP="00FA3A47">
            <w:pPr>
              <w:jc w:val="right"/>
              <w:rPr>
                <w:color w:val="000000"/>
                <w:sz w:val="20"/>
                <w:szCs w:val="20"/>
              </w:rPr>
            </w:pPr>
            <w:r w:rsidRPr="00F80443">
              <w:rPr>
                <w:color w:val="000000"/>
                <w:sz w:val="20"/>
                <w:szCs w:val="20"/>
              </w:rPr>
              <w:t xml:space="preserve">629 302,00 </w:t>
            </w:r>
          </w:p>
        </w:tc>
      </w:tr>
      <w:tr w:rsidR="00370B72" w:rsidRPr="00F80443" w14:paraId="58B7E3C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0024C0" w14:textId="36294C6C"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A8EB862"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447141"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CB9826F"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CDC28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7AC93FB" w14:textId="77777777" w:rsidR="00370B72" w:rsidRPr="00F80443" w:rsidRDefault="00370B72" w:rsidP="00FA3A47">
            <w:pPr>
              <w:jc w:val="right"/>
              <w:rPr>
                <w:color w:val="000000"/>
                <w:sz w:val="20"/>
                <w:szCs w:val="20"/>
              </w:rPr>
            </w:pPr>
            <w:r w:rsidRPr="00F80443">
              <w:rPr>
                <w:color w:val="000000"/>
                <w:sz w:val="20"/>
                <w:szCs w:val="20"/>
              </w:rPr>
              <w:t xml:space="preserve">71 909 185,89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B5BCF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1FB6E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677B1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AB184D" w14:textId="0F7BD299"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BCFF9D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B1A6D2"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E5992B8" w14:textId="77777777" w:rsidR="00370B72" w:rsidRPr="00F80443" w:rsidRDefault="00370B72" w:rsidP="00FA3A47">
            <w:pPr>
              <w:jc w:val="center"/>
              <w:rPr>
                <w:color w:val="000000"/>
                <w:sz w:val="20"/>
                <w:szCs w:val="20"/>
              </w:rPr>
            </w:pPr>
            <w:r w:rsidRPr="00F80443">
              <w:rPr>
                <w:color w:val="000000"/>
                <w:sz w:val="20"/>
                <w:szCs w:val="20"/>
              </w:rPr>
              <w:t>0740000000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5E5AC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7CE995B" w14:textId="77777777" w:rsidR="00370B72" w:rsidRPr="00F80443" w:rsidRDefault="00370B72" w:rsidP="00FA3A47">
            <w:pPr>
              <w:jc w:val="right"/>
              <w:rPr>
                <w:color w:val="000000"/>
                <w:sz w:val="20"/>
                <w:szCs w:val="20"/>
              </w:rPr>
            </w:pPr>
            <w:r w:rsidRPr="00F80443">
              <w:rPr>
                <w:color w:val="000000"/>
                <w:sz w:val="20"/>
                <w:szCs w:val="20"/>
              </w:rPr>
              <w:t xml:space="preserve">71 909 185,89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BDE101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1C795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4DD537"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E9C03A" w14:textId="77777777" w:rsidR="00370B72" w:rsidRPr="00F80443" w:rsidRDefault="00370B72" w:rsidP="00FA3A47">
            <w:pPr>
              <w:rPr>
                <w:color w:val="000000"/>
                <w:sz w:val="20"/>
                <w:szCs w:val="20"/>
              </w:rPr>
            </w:pPr>
            <w:r w:rsidRPr="00F80443">
              <w:rPr>
                <w:color w:val="000000"/>
                <w:sz w:val="20"/>
                <w:szCs w:val="20"/>
              </w:rPr>
              <w:lastRenderedPageBreak/>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6A805014"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78CF564"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5AEED45" w14:textId="77777777" w:rsidR="00370B72" w:rsidRPr="00F80443" w:rsidRDefault="00370B72" w:rsidP="00FA3A47">
            <w:pPr>
              <w:jc w:val="center"/>
              <w:rPr>
                <w:color w:val="000000"/>
                <w:sz w:val="20"/>
                <w:szCs w:val="20"/>
              </w:rPr>
            </w:pPr>
            <w:r w:rsidRPr="00F80443">
              <w:rPr>
                <w:color w:val="000000"/>
                <w:sz w:val="20"/>
                <w:szCs w:val="20"/>
              </w:rPr>
              <w:t>0740070929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D1582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42F4262" w14:textId="77777777" w:rsidR="00370B72" w:rsidRPr="00F80443" w:rsidRDefault="00370B72" w:rsidP="00FA3A47">
            <w:pPr>
              <w:jc w:val="right"/>
              <w:rPr>
                <w:color w:val="000000"/>
                <w:sz w:val="20"/>
                <w:szCs w:val="20"/>
              </w:rPr>
            </w:pPr>
            <w:r w:rsidRPr="00F80443">
              <w:rPr>
                <w:color w:val="000000"/>
                <w:sz w:val="20"/>
                <w:szCs w:val="20"/>
              </w:rPr>
              <w:t xml:space="preserve">70 686 729,73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412734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DC73A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5A7F80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F9690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D3E5D40"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C8C2CE6"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8A36CCA" w14:textId="77777777" w:rsidR="00370B72" w:rsidRPr="00F80443" w:rsidRDefault="00370B72" w:rsidP="00FA3A47">
            <w:pPr>
              <w:jc w:val="center"/>
              <w:rPr>
                <w:color w:val="000000"/>
                <w:sz w:val="20"/>
                <w:szCs w:val="20"/>
              </w:rPr>
            </w:pPr>
            <w:r w:rsidRPr="00F80443">
              <w:rPr>
                <w:color w:val="000000"/>
                <w:sz w:val="20"/>
                <w:szCs w:val="20"/>
              </w:rPr>
              <w:t>0740070929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0915754"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32CFF21B" w14:textId="77777777" w:rsidR="00370B72" w:rsidRPr="00F80443" w:rsidRDefault="00370B72" w:rsidP="00FA3A47">
            <w:pPr>
              <w:jc w:val="right"/>
              <w:rPr>
                <w:color w:val="000000"/>
                <w:sz w:val="20"/>
                <w:szCs w:val="20"/>
              </w:rPr>
            </w:pPr>
            <w:r w:rsidRPr="00F80443">
              <w:rPr>
                <w:color w:val="000000"/>
                <w:sz w:val="20"/>
                <w:szCs w:val="20"/>
              </w:rPr>
              <w:t xml:space="preserve">70 686 729,73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87BF5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8C3412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49092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E3ADA4"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348938C8"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F542015"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95F8DC9" w14:textId="77777777" w:rsidR="00370B72" w:rsidRPr="00F80443" w:rsidRDefault="00370B72" w:rsidP="00FA3A47">
            <w:pPr>
              <w:jc w:val="center"/>
              <w:rPr>
                <w:color w:val="000000"/>
                <w:sz w:val="20"/>
                <w:szCs w:val="20"/>
              </w:rPr>
            </w:pPr>
            <w:r w:rsidRPr="00F80443">
              <w:rPr>
                <w:color w:val="000000"/>
                <w:sz w:val="20"/>
                <w:szCs w:val="20"/>
              </w:rPr>
              <w:t>0740070929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1CF2EC9"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1442BBE6" w14:textId="77777777" w:rsidR="00370B72" w:rsidRPr="00F80443" w:rsidRDefault="00370B72" w:rsidP="00FA3A47">
            <w:pPr>
              <w:jc w:val="right"/>
              <w:rPr>
                <w:color w:val="000000"/>
                <w:sz w:val="20"/>
                <w:szCs w:val="20"/>
              </w:rPr>
            </w:pPr>
            <w:r w:rsidRPr="00F80443">
              <w:rPr>
                <w:color w:val="000000"/>
                <w:sz w:val="20"/>
                <w:szCs w:val="20"/>
              </w:rPr>
              <w:t xml:space="preserve">70 686 729,73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2F291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483C9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467E532" w14:textId="77777777" w:rsidTr="00A54F8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F1F683" w14:textId="77777777"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028AE06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CF8212"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7BDBE4A" w14:textId="77777777" w:rsidR="00370B72" w:rsidRPr="00F80443" w:rsidRDefault="00370B72" w:rsidP="00FA3A47">
            <w:pPr>
              <w:jc w:val="center"/>
              <w:rPr>
                <w:color w:val="000000"/>
                <w:sz w:val="20"/>
                <w:szCs w:val="20"/>
              </w:rPr>
            </w:pPr>
            <w:r w:rsidRPr="00F80443">
              <w:rPr>
                <w:color w:val="000000"/>
                <w:sz w:val="20"/>
                <w:szCs w:val="20"/>
              </w:rPr>
              <w:t>07400S0929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539EDE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A67B824" w14:textId="77777777" w:rsidR="00370B72" w:rsidRPr="00F80443" w:rsidRDefault="00370B72" w:rsidP="00FA3A47">
            <w:pPr>
              <w:jc w:val="right"/>
              <w:rPr>
                <w:color w:val="000000"/>
                <w:sz w:val="20"/>
                <w:szCs w:val="20"/>
              </w:rPr>
            </w:pPr>
            <w:r w:rsidRPr="00F80443">
              <w:rPr>
                <w:color w:val="000000"/>
                <w:sz w:val="20"/>
                <w:szCs w:val="20"/>
              </w:rPr>
              <w:t xml:space="preserve">1 222 456,16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100A0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5D9D4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767C7A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D06351"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57EDE1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1ACCA8"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22A1AC7" w14:textId="77777777" w:rsidR="00370B72" w:rsidRPr="00F80443" w:rsidRDefault="00370B72" w:rsidP="00FA3A47">
            <w:pPr>
              <w:jc w:val="center"/>
              <w:rPr>
                <w:color w:val="000000"/>
                <w:sz w:val="20"/>
                <w:szCs w:val="20"/>
              </w:rPr>
            </w:pPr>
            <w:r w:rsidRPr="00F80443">
              <w:rPr>
                <w:color w:val="000000"/>
                <w:sz w:val="20"/>
                <w:szCs w:val="20"/>
              </w:rPr>
              <w:t>07400S0929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5224A8"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5E54E4C5" w14:textId="77777777" w:rsidR="00370B72" w:rsidRPr="00F80443" w:rsidRDefault="00370B72" w:rsidP="00FA3A47">
            <w:pPr>
              <w:jc w:val="right"/>
              <w:rPr>
                <w:color w:val="000000"/>
                <w:sz w:val="20"/>
                <w:szCs w:val="20"/>
              </w:rPr>
            </w:pPr>
            <w:r w:rsidRPr="00F80443">
              <w:rPr>
                <w:color w:val="000000"/>
                <w:sz w:val="20"/>
                <w:szCs w:val="20"/>
              </w:rPr>
              <w:t xml:space="preserve">1 222 456,16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D94C0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47A3E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BF6D96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626F3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251510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9EF874"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1AE2B5F" w14:textId="77777777" w:rsidR="00370B72" w:rsidRPr="00F80443" w:rsidRDefault="00370B72" w:rsidP="00FA3A47">
            <w:pPr>
              <w:jc w:val="center"/>
              <w:rPr>
                <w:color w:val="000000"/>
                <w:sz w:val="20"/>
                <w:szCs w:val="20"/>
              </w:rPr>
            </w:pPr>
            <w:r w:rsidRPr="00F80443">
              <w:rPr>
                <w:color w:val="000000"/>
                <w:sz w:val="20"/>
                <w:szCs w:val="20"/>
              </w:rPr>
              <w:t>07400S0929</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C29BF4"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21E59B36" w14:textId="77777777" w:rsidR="00370B72" w:rsidRPr="00F80443" w:rsidRDefault="00370B72" w:rsidP="00FA3A47">
            <w:pPr>
              <w:jc w:val="right"/>
              <w:rPr>
                <w:color w:val="000000"/>
                <w:sz w:val="20"/>
                <w:szCs w:val="20"/>
              </w:rPr>
            </w:pPr>
            <w:r w:rsidRPr="00F80443">
              <w:rPr>
                <w:color w:val="000000"/>
                <w:sz w:val="20"/>
                <w:szCs w:val="20"/>
              </w:rPr>
              <w:t xml:space="preserve">1 222 456,16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80299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C8F89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C9256E"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FE5FF0" w14:textId="29EB680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4B3643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18465C"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B4FE9B3" w14:textId="77777777" w:rsidR="00370B72" w:rsidRPr="00F80443" w:rsidRDefault="00370B72" w:rsidP="00FA3A47">
            <w:pPr>
              <w:jc w:val="center"/>
              <w:rPr>
                <w:color w:val="000000"/>
                <w:sz w:val="20"/>
                <w:szCs w:val="20"/>
              </w:rPr>
            </w:pPr>
            <w:r w:rsidRPr="00F80443">
              <w:rPr>
                <w:color w:val="000000"/>
                <w:sz w:val="20"/>
                <w:szCs w:val="20"/>
              </w:rPr>
              <w:t>3100000000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3C54D4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3332B36"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0D7EDA"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9C82892"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646DC484"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ADD63D" w14:textId="70F5BBEB"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9009D93"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AA122E"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2883944" w14:textId="77777777" w:rsidR="00370B72" w:rsidRPr="00F80443" w:rsidRDefault="00370B72" w:rsidP="00FA3A47">
            <w:pPr>
              <w:jc w:val="center"/>
              <w:rPr>
                <w:color w:val="000000"/>
                <w:sz w:val="20"/>
                <w:szCs w:val="20"/>
              </w:rPr>
            </w:pPr>
            <w:r w:rsidRPr="00F80443">
              <w:rPr>
                <w:color w:val="000000"/>
                <w:sz w:val="20"/>
                <w:szCs w:val="20"/>
              </w:rPr>
              <w:t>3100010850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09B54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27C3AE3"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EBE510"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BF8569"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32FEDE0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18DEB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F24AF0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D5B813F"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A7A48B1" w14:textId="77777777" w:rsidR="00370B72" w:rsidRPr="00F80443" w:rsidRDefault="00370B72" w:rsidP="00FA3A47">
            <w:pPr>
              <w:jc w:val="center"/>
              <w:rPr>
                <w:color w:val="000000"/>
                <w:sz w:val="20"/>
                <w:szCs w:val="20"/>
              </w:rPr>
            </w:pPr>
            <w:r w:rsidRPr="00F80443">
              <w:rPr>
                <w:color w:val="000000"/>
                <w:sz w:val="20"/>
                <w:szCs w:val="20"/>
              </w:rPr>
              <w:t>3100010850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43A369"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6DE0EFAC"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957957D"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0ECDED"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5B72EC0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999A92"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7DCBCAE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34B18E"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68C44C5" w14:textId="77777777" w:rsidR="00370B72" w:rsidRPr="00F80443" w:rsidRDefault="00370B72" w:rsidP="00FA3A47">
            <w:pPr>
              <w:jc w:val="center"/>
              <w:rPr>
                <w:color w:val="000000"/>
                <w:sz w:val="20"/>
                <w:szCs w:val="20"/>
              </w:rPr>
            </w:pPr>
            <w:r w:rsidRPr="00F80443">
              <w:rPr>
                <w:color w:val="000000"/>
                <w:sz w:val="20"/>
                <w:szCs w:val="20"/>
              </w:rPr>
              <w:t>3100010850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E36E52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3B02BE3F"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3495AFD"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348F86"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18C83D2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D4EAE1" w14:textId="77777777" w:rsidR="00370B72" w:rsidRPr="00F80443" w:rsidRDefault="00370B72" w:rsidP="00FA3A47">
            <w:pPr>
              <w:rPr>
                <w:color w:val="000000"/>
                <w:sz w:val="20"/>
                <w:szCs w:val="20"/>
              </w:rPr>
            </w:pPr>
            <w:r w:rsidRPr="00F80443">
              <w:rPr>
                <w:color w:val="000000"/>
                <w:sz w:val="20"/>
                <w:szCs w:val="20"/>
              </w:rPr>
              <w:lastRenderedPageBreak/>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1D43B7F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9F66796"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CF0B6F1"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A7000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6B933DB" w14:textId="77777777" w:rsidR="00370B72" w:rsidRPr="00F80443" w:rsidRDefault="00370B72" w:rsidP="00FA3A47">
            <w:pPr>
              <w:jc w:val="right"/>
              <w:rPr>
                <w:color w:val="000000"/>
                <w:sz w:val="20"/>
                <w:szCs w:val="20"/>
              </w:rPr>
            </w:pPr>
            <w:r w:rsidRPr="00F80443">
              <w:rPr>
                <w:color w:val="000000"/>
                <w:sz w:val="20"/>
                <w:szCs w:val="20"/>
              </w:rPr>
              <w:t xml:space="preserve">1 227 808,00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A07498C"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9D7CC4" w14:textId="77777777" w:rsidR="00370B72" w:rsidRPr="00F80443" w:rsidRDefault="00370B72" w:rsidP="00FA3A47">
            <w:pPr>
              <w:jc w:val="right"/>
              <w:rPr>
                <w:color w:val="000000"/>
                <w:sz w:val="20"/>
                <w:szCs w:val="20"/>
              </w:rPr>
            </w:pPr>
            <w:r w:rsidRPr="00F80443">
              <w:rPr>
                <w:color w:val="000000"/>
                <w:sz w:val="20"/>
                <w:szCs w:val="20"/>
              </w:rPr>
              <w:t xml:space="preserve">379 302,00 </w:t>
            </w:r>
          </w:p>
        </w:tc>
      </w:tr>
      <w:tr w:rsidR="00370B72" w:rsidRPr="00F80443" w14:paraId="2E7B950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DFB63F" w14:textId="77777777" w:rsidR="00370B72" w:rsidRPr="00F80443" w:rsidRDefault="00370B72" w:rsidP="00FA3A47">
            <w:pPr>
              <w:rPr>
                <w:color w:val="000000"/>
                <w:sz w:val="20"/>
                <w:szCs w:val="20"/>
              </w:rPr>
            </w:pPr>
            <w:r w:rsidRPr="00F80443">
              <w:rPr>
                <w:color w:val="000000"/>
                <w:sz w:val="20"/>
                <w:szCs w:val="20"/>
              </w:rPr>
              <w:t>Расходы на предоставление субсидий отдельным общественным организациям и иным некоммерческих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255F72FE"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9CB4786"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683C3EF" w14:textId="77777777" w:rsidR="00370B72" w:rsidRPr="00F80443" w:rsidRDefault="00370B72" w:rsidP="00FA3A47">
            <w:pPr>
              <w:jc w:val="center"/>
              <w:rPr>
                <w:color w:val="000000"/>
                <w:sz w:val="20"/>
                <w:szCs w:val="20"/>
              </w:rPr>
            </w:pPr>
            <w:r w:rsidRPr="00F80443">
              <w:rPr>
                <w:color w:val="000000"/>
                <w:sz w:val="20"/>
                <w:szCs w:val="20"/>
              </w:rPr>
              <w:t>9900010210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00830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6AEE619"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EBE4F6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F837A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FA7D1E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0FF598"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D4DA4D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6B94655"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CCC2B9A" w14:textId="77777777" w:rsidR="00370B72" w:rsidRPr="00F80443" w:rsidRDefault="00370B72" w:rsidP="00FA3A47">
            <w:pPr>
              <w:jc w:val="center"/>
              <w:rPr>
                <w:color w:val="000000"/>
                <w:sz w:val="20"/>
                <w:szCs w:val="20"/>
              </w:rPr>
            </w:pPr>
            <w:r w:rsidRPr="00F80443">
              <w:rPr>
                <w:color w:val="000000"/>
                <w:sz w:val="20"/>
                <w:szCs w:val="20"/>
              </w:rPr>
              <w:t>9900010210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B1B565"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0F88C6AD"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3A8C6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281B3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1D19C19"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2BB5F3"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0" w:type="dxa"/>
            <w:tcBorders>
              <w:top w:val="nil"/>
              <w:left w:val="nil"/>
              <w:bottom w:val="single" w:sz="4" w:space="0" w:color="auto"/>
              <w:right w:val="single" w:sz="4" w:space="0" w:color="auto"/>
            </w:tcBorders>
            <w:shd w:val="clear" w:color="auto" w:fill="auto"/>
            <w:noWrap/>
            <w:vAlign w:val="center"/>
            <w:hideMark/>
          </w:tcPr>
          <w:p w14:paraId="0BF005D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21DE048"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F31DA56" w14:textId="77777777" w:rsidR="00370B72" w:rsidRPr="00F80443" w:rsidRDefault="00370B72" w:rsidP="00FA3A47">
            <w:pPr>
              <w:jc w:val="center"/>
              <w:rPr>
                <w:color w:val="000000"/>
                <w:sz w:val="20"/>
                <w:szCs w:val="20"/>
              </w:rPr>
            </w:pPr>
            <w:r w:rsidRPr="00F80443">
              <w:rPr>
                <w:color w:val="000000"/>
                <w:sz w:val="20"/>
                <w:szCs w:val="20"/>
              </w:rPr>
              <w:t>9900010210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691E736" w14:textId="77777777" w:rsidR="00370B72" w:rsidRPr="00F80443" w:rsidRDefault="00370B72" w:rsidP="00FA3A47">
            <w:pPr>
              <w:jc w:val="center"/>
              <w:rPr>
                <w:color w:val="000000"/>
                <w:sz w:val="20"/>
                <w:szCs w:val="20"/>
              </w:rPr>
            </w:pPr>
            <w:r w:rsidRPr="00F80443">
              <w:rPr>
                <w:color w:val="000000"/>
                <w:sz w:val="20"/>
                <w:szCs w:val="20"/>
              </w:rPr>
              <w:t>630</w:t>
            </w:r>
          </w:p>
        </w:tc>
        <w:tc>
          <w:tcPr>
            <w:tcW w:w="1660" w:type="dxa"/>
            <w:gridSpan w:val="2"/>
            <w:tcBorders>
              <w:top w:val="nil"/>
              <w:left w:val="nil"/>
              <w:bottom w:val="single" w:sz="4" w:space="0" w:color="auto"/>
              <w:right w:val="nil"/>
            </w:tcBorders>
            <w:shd w:val="clear" w:color="auto" w:fill="auto"/>
            <w:noWrap/>
            <w:vAlign w:val="center"/>
            <w:hideMark/>
          </w:tcPr>
          <w:p w14:paraId="365FF7E2"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AB556D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D169B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50F653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5E4645" w14:textId="77777777" w:rsidR="00370B72" w:rsidRPr="00F80443" w:rsidRDefault="00370B72" w:rsidP="00FA3A47">
            <w:pPr>
              <w:rPr>
                <w:color w:val="000000"/>
                <w:sz w:val="20"/>
                <w:szCs w:val="20"/>
              </w:rPr>
            </w:pPr>
            <w:r w:rsidRPr="00F80443">
              <w:rPr>
                <w:color w:val="000000"/>
                <w:sz w:val="20"/>
                <w:szCs w:val="20"/>
              </w:rPr>
              <w:t>Денежная выплата почетным гражданам</w:t>
            </w:r>
          </w:p>
        </w:tc>
        <w:tc>
          <w:tcPr>
            <w:tcW w:w="940" w:type="dxa"/>
            <w:tcBorders>
              <w:top w:val="nil"/>
              <w:left w:val="nil"/>
              <w:bottom w:val="single" w:sz="4" w:space="0" w:color="auto"/>
              <w:right w:val="single" w:sz="4" w:space="0" w:color="auto"/>
            </w:tcBorders>
            <w:shd w:val="clear" w:color="auto" w:fill="auto"/>
            <w:noWrap/>
            <w:vAlign w:val="center"/>
            <w:hideMark/>
          </w:tcPr>
          <w:p w14:paraId="28BAA11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C25835"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CBE97DC" w14:textId="77777777" w:rsidR="00370B72" w:rsidRPr="00F80443" w:rsidRDefault="00370B72" w:rsidP="00FA3A47">
            <w:pPr>
              <w:jc w:val="center"/>
              <w:rPr>
                <w:color w:val="000000"/>
                <w:sz w:val="20"/>
                <w:szCs w:val="20"/>
              </w:rPr>
            </w:pPr>
            <w:r w:rsidRPr="00F80443">
              <w:rPr>
                <w:color w:val="000000"/>
                <w:sz w:val="20"/>
                <w:szCs w:val="20"/>
              </w:rPr>
              <w:t>9900010400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6D4AC0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7D7C7CE"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190613"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0AD162" w14:textId="77777777" w:rsidR="00370B72" w:rsidRPr="00F80443" w:rsidRDefault="00370B72" w:rsidP="00FA3A47">
            <w:pPr>
              <w:jc w:val="right"/>
              <w:rPr>
                <w:color w:val="000000"/>
                <w:sz w:val="20"/>
                <w:szCs w:val="20"/>
              </w:rPr>
            </w:pPr>
            <w:r w:rsidRPr="00F80443">
              <w:rPr>
                <w:color w:val="000000"/>
                <w:sz w:val="20"/>
                <w:szCs w:val="20"/>
              </w:rPr>
              <w:t xml:space="preserve">379 302,00 </w:t>
            </w:r>
          </w:p>
        </w:tc>
      </w:tr>
      <w:tr w:rsidR="00370B72" w:rsidRPr="00F80443" w14:paraId="0065F66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AA7C78"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1975D5B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95C52B"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4B9F916" w14:textId="77777777" w:rsidR="00370B72" w:rsidRPr="00F80443" w:rsidRDefault="00370B72" w:rsidP="00FA3A47">
            <w:pPr>
              <w:jc w:val="center"/>
              <w:rPr>
                <w:color w:val="000000"/>
                <w:sz w:val="20"/>
                <w:szCs w:val="20"/>
              </w:rPr>
            </w:pPr>
            <w:r w:rsidRPr="00F80443">
              <w:rPr>
                <w:color w:val="000000"/>
                <w:sz w:val="20"/>
                <w:szCs w:val="20"/>
              </w:rPr>
              <w:t>9900010400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957B22"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1AA1C5C2"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2C6770"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8903DD" w14:textId="77777777" w:rsidR="00370B72" w:rsidRPr="00F80443" w:rsidRDefault="00370B72" w:rsidP="00FA3A47">
            <w:pPr>
              <w:jc w:val="right"/>
              <w:rPr>
                <w:color w:val="000000"/>
                <w:sz w:val="20"/>
                <w:szCs w:val="20"/>
              </w:rPr>
            </w:pPr>
            <w:r w:rsidRPr="00F80443">
              <w:rPr>
                <w:color w:val="000000"/>
                <w:sz w:val="20"/>
                <w:szCs w:val="20"/>
              </w:rPr>
              <w:t xml:space="preserve">379 302,00 </w:t>
            </w:r>
          </w:p>
        </w:tc>
      </w:tr>
      <w:tr w:rsidR="00370B72" w:rsidRPr="00F80443" w14:paraId="089BC8A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AA7AF9" w14:textId="77777777" w:rsidR="00370B72" w:rsidRPr="00F80443" w:rsidRDefault="00370B72" w:rsidP="00FA3A47">
            <w:pPr>
              <w:rPr>
                <w:color w:val="000000"/>
                <w:sz w:val="20"/>
                <w:szCs w:val="20"/>
              </w:rPr>
            </w:pPr>
            <w:r w:rsidRPr="00F80443">
              <w:rPr>
                <w:color w:val="000000"/>
                <w:sz w:val="20"/>
                <w:szCs w:val="20"/>
              </w:rPr>
              <w:t>Публичные нормативные выплаты гражданам несоциального характера</w:t>
            </w:r>
          </w:p>
        </w:tc>
        <w:tc>
          <w:tcPr>
            <w:tcW w:w="940" w:type="dxa"/>
            <w:tcBorders>
              <w:top w:val="nil"/>
              <w:left w:val="nil"/>
              <w:bottom w:val="single" w:sz="4" w:space="0" w:color="auto"/>
              <w:right w:val="single" w:sz="4" w:space="0" w:color="auto"/>
            </w:tcBorders>
            <w:shd w:val="clear" w:color="auto" w:fill="auto"/>
            <w:noWrap/>
            <w:vAlign w:val="center"/>
            <w:hideMark/>
          </w:tcPr>
          <w:p w14:paraId="413C9894"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B64C58"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89B9900" w14:textId="77777777" w:rsidR="00370B72" w:rsidRPr="00F80443" w:rsidRDefault="00370B72" w:rsidP="00FA3A47">
            <w:pPr>
              <w:jc w:val="center"/>
              <w:rPr>
                <w:color w:val="000000"/>
                <w:sz w:val="20"/>
                <w:szCs w:val="20"/>
              </w:rPr>
            </w:pPr>
            <w:r w:rsidRPr="00F80443">
              <w:rPr>
                <w:color w:val="000000"/>
                <w:sz w:val="20"/>
                <w:szCs w:val="20"/>
              </w:rPr>
              <w:t>9900010400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4493DFC" w14:textId="77777777" w:rsidR="00370B72" w:rsidRPr="00F80443" w:rsidRDefault="00370B72" w:rsidP="00FA3A47">
            <w:pPr>
              <w:jc w:val="center"/>
              <w:rPr>
                <w:color w:val="000000"/>
                <w:sz w:val="20"/>
                <w:szCs w:val="20"/>
              </w:rPr>
            </w:pPr>
            <w:r w:rsidRPr="00F80443">
              <w:rPr>
                <w:color w:val="000000"/>
                <w:sz w:val="20"/>
                <w:szCs w:val="20"/>
              </w:rPr>
              <w:t>330</w:t>
            </w:r>
          </w:p>
        </w:tc>
        <w:tc>
          <w:tcPr>
            <w:tcW w:w="1660" w:type="dxa"/>
            <w:gridSpan w:val="2"/>
            <w:tcBorders>
              <w:top w:val="nil"/>
              <w:left w:val="nil"/>
              <w:bottom w:val="single" w:sz="4" w:space="0" w:color="auto"/>
              <w:right w:val="nil"/>
            </w:tcBorders>
            <w:shd w:val="clear" w:color="auto" w:fill="auto"/>
            <w:noWrap/>
            <w:vAlign w:val="center"/>
            <w:hideMark/>
          </w:tcPr>
          <w:p w14:paraId="18DBD41A"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4649DF8"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0D1998" w14:textId="77777777" w:rsidR="00370B72" w:rsidRPr="00F80443" w:rsidRDefault="00370B72" w:rsidP="00FA3A47">
            <w:pPr>
              <w:jc w:val="right"/>
              <w:rPr>
                <w:color w:val="000000"/>
                <w:sz w:val="20"/>
                <w:szCs w:val="20"/>
              </w:rPr>
            </w:pPr>
            <w:r w:rsidRPr="00F80443">
              <w:rPr>
                <w:color w:val="000000"/>
                <w:sz w:val="20"/>
                <w:szCs w:val="20"/>
              </w:rPr>
              <w:t xml:space="preserve">379 302,00 </w:t>
            </w:r>
          </w:p>
        </w:tc>
      </w:tr>
      <w:tr w:rsidR="00370B72" w:rsidRPr="00F80443" w14:paraId="3E40CE63" w14:textId="77777777" w:rsidTr="00A54F8F">
        <w:trPr>
          <w:trHeight w:val="31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6D0F0C" w14:textId="2A17F710" w:rsidR="00370B72" w:rsidRPr="00F80443" w:rsidRDefault="00370B72" w:rsidP="00FA3A47">
            <w:pPr>
              <w:rPr>
                <w:color w:val="000000"/>
                <w:sz w:val="20"/>
                <w:szCs w:val="20"/>
              </w:rPr>
            </w:pPr>
            <w:r w:rsidRPr="00F80443">
              <w:rPr>
                <w:color w:val="000000"/>
                <w:sz w:val="20"/>
                <w:szCs w:val="20"/>
              </w:rPr>
              <w:t xml:space="preserve">Реализация мероприятий на осуществление отдельных государственных полномочий Новосибирской области по предоставлению единовременной денежной выплаты на обеспечение условий доступности для инвалида жилого помещения в соответствии с Законом Новосибирской области от 14 декабря 2023 года № 409-ОЗ </w:t>
            </w:r>
            <w:r w:rsidR="001F3239" w:rsidRPr="00F80443">
              <w:rPr>
                <w:color w:val="000000"/>
                <w:sz w:val="20"/>
                <w:szCs w:val="20"/>
              </w:rPr>
              <w:t>«</w:t>
            </w:r>
            <w:r w:rsidRPr="00F80443">
              <w:rPr>
                <w:color w:val="000000"/>
                <w:sz w:val="20"/>
                <w:szCs w:val="20"/>
              </w:rPr>
              <w:t>О наделении органов местного самоуправления муниципальных образований Новосибирской области отдельными государственными полномочиями по предоставлению единовременной денежной выплаты на обеспечение условий доступности для инвалида жилого помещения</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1E7268A"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BBE342F"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AE49D74" w14:textId="77777777" w:rsidR="00370B72" w:rsidRPr="00F80443" w:rsidRDefault="00370B72" w:rsidP="00FA3A47">
            <w:pPr>
              <w:jc w:val="center"/>
              <w:rPr>
                <w:color w:val="000000"/>
                <w:sz w:val="20"/>
                <w:szCs w:val="20"/>
              </w:rPr>
            </w:pPr>
            <w:r w:rsidRPr="00F80443">
              <w:rPr>
                <w:color w:val="000000"/>
                <w:sz w:val="20"/>
                <w:szCs w:val="20"/>
              </w:rPr>
              <w:t>9900071110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F796CB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04B9E63"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081EE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29521D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3951F8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3A8ECB"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7C84F1F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3445480"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6A6108" w14:textId="77777777" w:rsidR="00370B72" w:rsidRPr="00F80443" w:rsidRDefault="00370B72" w:rsidP="00FA3A47">
            <w:pPr>
              <w:jc w:val="center"/>
              <w:rPr>
                <w:color w:val="000000"/>
                <w:sz w:val="20"/>
                <w:szCs w:val="20"/>
              </w:rPr>
            </w:pPr>
            <w:r w:rsidRPr="00F80443">
              <w:rPr>
                <w:color w:val="000000"/>
                <w:sz w:val="20"/>
                <w:szCs w:val="20"/>
              </w:rPr>
              <w:t>9900071110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194206"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gridSpan w:val="2"/>
            <w:tcBorders>
              <w:top w:val="nil"/>
              <w:left w:val="nil"/>
              <w:bottom w:val="single" w:sz="4" w:space="0" w:color="auto"/>
              <w:right w:val="nil"/>
            </w:tcBorders>
            <w:shd w:val="clear" w:color="auto" w:fill="auto"/>
            <w:noWrap/>
            <w:vAlign w:val="center"/>
            <w:hideMark/>
          </w:tcPr>
          <w:p w14:paraId="3706E361"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4DDC2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047F5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6D792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E6E3AB"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40" w:type="dxa"/>
            <w:tcBorders>
              <w:top w:val="nil"/>
              <w:left w:val="nil"/>
              <w:bottom w:val="single" w:sz="4" w:space="0" w:color="auto"/>
              <w:right w:val="single" w:sz="4" w:space="0" w:color="auto"/>
            </w:tcBorders>
            <w:shd w:val="clear" w:color="auto" w:fill="auto"/>
            <w:noWrap/>
            <w:vAlign w:val="center"/>
            <w:hideMark/>
          </w:tcPr>
          <w:p w14:paraId="16B8F35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05CDAE6" w14:textId="77777777" w:rsidR="00370B72" w:rsidRPr="00F80443" w:rsidRDefault="00370B72" w:rsidP="00FA3A47">
            <w:pPr>
              <w:jc w:val="center"/>
              <w:rPr>
                <w:color w:val="000000"/>
                <w:sz w:val="20"/>
                <w:szCs w:val="20"/>
              </w:rPr>
            </w:pPr>
            <w:r w:rsidRPr="00F80443">
              <w:rPr>
                <w:color w:val="000000"/>
                <w:sz w:val="20"/>
                <w:szCs w:val="20"/>
              </w:rPr>
              <w:t>06</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5469887" w14:textId="77777777" w:rsidR="00370B72" w:rsidRPr="00F80443" w:rsidRDefault="00370B72" w:rsidP="00FA3A47">
            <w:pPr>
              <w:jc w:val="center"/>
              <w:rPr>
                <w:color w:val="000000"/>
                <w:sz w:val="20"/>
                <w:szCs w:val="20"/>
              </w:rPr>
            </w:pPr>
            <w:r w:rsidRPr="00F80443">
              <w:rPr>
                <w:color w:val="000000"/>
                <w:sz w:val="20"/>
                <w:szCs w:val="20"/>
              </w:rPr>
              <w:t>9900071110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05626E5"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gridSpan w:val="2"/>
            <w:tcBorders>
              <w:top w:val="nil"/>
              <w:left w:val="nil"/>
              <w:bottom w:val="single" w:sz="4" w:space="0" w:color="auto"/>
              <w:right w:val="nil"/>
            </w:tcBorders>
            <w:shd w:val="clear" w:color="auto" w:fill="auto"/>
            <w:noWrap/>
            <w:vAlign w:val="center"/>
            <w:hideMark/>
          </w:tcPr>
          <w:p w14:paraId="141EED58"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1840DC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10753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9AB5A3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CCA421" w14:textId="77777777" w:rsidR="00370B72" w:rsidRPr="00F80443" w:rsidRDefault="00370B72" w:rsidP="00FA3A47">
            <w:pPr>
              <w:rPr>
                <w:color w:val="000000"/>
                <w:sz w:val="20"/>
                <w:szCs w:val="20"/>
              </w:rPr>
            </w:pPr>
            <w:r w:rsidRPr="00F80443">
              <w:rPr>
                <w:color w:val="000000"/>
                <w:sz w:val="20"/>
                <w:szCs w:val="20"/>
              </w:rPr>
              <w:lastRenderedPageBreak/>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14:paraId="6BC16838"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C80B33"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662A23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0F6914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E2FC3C1" w14:textId="77777777" w:rsidR="00370B72" w:rsidRPr="00F80443" w:rsidRDefault="00370B72" w:rsidP="00FA3A47">
            <w:pPr>
              <w:jc w:val="right"/>
              <w:rPr>
                <w:color w:val="000000"/>
                <w:sz w:val="20"/>
                <w:szCs w:val="20"/>
              </w:rPr>
            </w:pPr>
            <w:r w:rsidRPr="00F80443">
              <w:rPr>
                <w:color w:val="000000"/>
                <w:sz w:val="20"/>
                <w:szCs w:val="20"/>
              </w:rPr>
              <w:t xml:space="preserve">82 904 889,36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975AC17" w14:textId="77777777" w:rsidR="00370B72" w:rsidRPr="00F80443" w:rsidRDefault="00370B72" w:rsidP="00FA3A47">
            <w:pPr>
              <w:jc w:val="right"/>
              <w:rPr>
                <w:color w:val="000000"/>
                <w:sz w:val="20"/>
                <w:szCs w:val="20"/>
              </w:rPr>
            </w:pPr>
            <w:r w:rsidRPr="00F80443">
              <w:rPr>
                <w:color w:val="000000"/>
                <w:sz w:val="20"/>
                <w:szCs w:val="20"/>
              </w:rPr>
              <w:t xml:space="preserve">45 237 004,07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57B443"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7604419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B19F37" w14:textId="77777777" w:rsidR="00370B72" w:rsidRPr="00F80443" w:rsidRDefault="00370B72" w:rsidP="00FA3A47">
            <w:pPr>
              <w:rPr>
                <w:color w:val="000000"/>
                <w:sz w:val="20"/>
                <w:szCs w:val="20"/>
              </w:rPr>
            </w:pPr>
            <w:r w:rsidRPr="00F80443">
              <w:rPr>
                <w:color w:val="000000"/>
                <w:sz w:val="20"/>
                <w:szCs w:val="20"/>
              </w:rPr>
              <w:t>Физическая культура</w:t>
            </w:r>
          </w:p>
        </w:tc>
        <w:tc>
          <w:tcPr>
            <w:tcW w:w="940" w:type="dxa"/>
            <w:tcBorders>
              <w:top w:val="nil"/>
              <w:left w:val="nil"/>
              <w:bottom w:val="single" w:sz="4" w:space="0" w:color="auto"/>
              <w:right w:val="single" w:sz="4" w:space="0" w:color="auto"/>
            </w:tcBorders>
            <w:shd w:val="clear" w:color="auto" w:fill="auto"/>
            <w:noWrap/>
            <w:vAlign w:val="center"/>
            <w:hideMark/>
          </w:tcPr>
          <w:p w14:paraId="1235DEA5"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7AB155E"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95F7E2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788C0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EA159F6" w14:textId="77777777" w:rsidR="00370B72" w:rsidRPr="00F80443" w:rsidRDefault="00370B72" w:rsidP="00FA3A47">
            <w:pPr>
              <w:jc w:val="right"/>
              <w:rPr>
                <w:color w:val="000000"/>
                <w:sz w:val="20"/>
                <w:szCs w:val="20"/>
              </w:rPr>
            </w:pPr>
            <w:r w:rsidRPr="00F80443">
              <w:rPr>
                <w:color w:val="000000"/>
                <w:sz w:val="20"/>
                <w:szCs w:val="20"/>
              </w:rPr>
              <w:t xml:space="preserve">56 819 807,39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0515A6"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1C4EB5"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7D5147C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54C414" w14:textId="1E0A7398"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7AF2E9BC"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FDD385"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BA889D4" w14:textId="77777777" w:rsidR="00370B72" w:rsidRPr="00F80443" w:rsidRDefault="00370B72" w:rsidP="00FA3A47">
            <w:pPr>
              <w:jc w:val="center"/>
              <w:rPr>
                <w:color w:val="000000"/>
                <w:sz w:val="20"/>
                <w:szCs w:val="20"/>
              </w:rPr>
            </w:pPr>
            <w:r w:rsidRPr="00F80443">
              <w:rPr>
                <w:color w:val="000000"/>
                <w:sz w:val="20"/>
                <w:szCs w:val="20"/>
              </w:rPr>
              <w:t>1100000000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BC752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7E79C5C" w14:textId="77777777" w:rsidR="00370B72" w:rsidRPr="00F80443" w:rsidRDefault="00370B72" w:rsidP="00FA3A47">
            <w:pPr>
              <w:jc w:val="right"/>
              <w:rPr>
                <w:color w:val="000000"/>
                <w:sz w:val="20"/>
                <w:szCs w:val="20"/>
              </w:rPr>
            </w:pPr>
            <w:r w:rsidRPr="00F80443">
              <w:rPr>
                <w:color w:val="000000"/>
                <w:sz w:val="20"/>
                <w:szCs w:val="20"/>
              </w:rPr>
              <w:t xml:space="preserve">56 819 807,39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662F90"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3BA5B8"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1678989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3C7A03" w14:textId="77777777" w:rsidR="00370B72" w:rsidRPr="00F80443" w:rsidRDefault="00370B72" w:rsidP="00FA3A47">
            <w:pPr>
              <w:rPr>
                <w:color w:val="000000"/>
                <w:sz w:val="20"/>
                <w:szCs w:val="20"/>
              </w:rPr>
            </w:pPr>
            <w:r w:rsidRPr="00F80443">
              <w:rPr>
                <w:color w:val="000000"/>
                <w:sz w:val="20"/>
                <w:szCs w:val="20"/>
              </w:rPr>
              <w:t xml:space="preserve">Расходы на обеспечение деятельности (оказание услуг) центров спортивной </w:t>
            </w:r>
            <w:proofErr w:type="gramStart"/>
            <w:r w:rsidRPr="00F80443">
              <w:rPr>
                <w:color w:val="000000"/>
                <w:sz w:val="20"/>
                <w:szCs w:val="20"/>
              </w:rPr>
              <w:t>подготовки(</w:t>
            </w:r>
            <w:proofErr w:type="gramEnd"/>
            <w:r w:rsidRPr="00F80443">
              <w:rPr>
                <w:color w:val="000000"/>
                <w:sz w:val="20"/>
                <w:szCs w:val="20"/>
              </w:rPr>
              <w:t>сборных команд)</w:t>
            </w:r>
          </w:p>
        </w:tc>
        <w:tc>
          <w:tcPr>
            <w:tcW w:w="940" w:type="dxa"/>
            <w:tcBorders>
              <w:top w:val="nil"/>
              <w:left w:val="nil"/>
              <w:bottom w:val="single" w:sz="4" w:space="0" w:color="auto"/>
              <w:right w:val="single" w:sz="4" w:space="0" w:color="auto"/>
            </w:tcBorders>
            <w:shd w:val="clear" w:color="auto" w:fill="auto"/>
            <w:noWrap/>
            <w:vAlign w:val="center"/>
            <w:hideMark/>
          </w:tcPr>
          <w:p w14:paraId="5521865A"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2C0C8E"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EEA5F9A" w14:textId="77777777" w:rsidR="00370B72" w:rsidRPr="00F80443" w:rsidRDefault="00370B72" w:rsidP="00FA3A47">
            <w:pPr>
              <w:jc w:val="center"/>
              <w:rPr>
                <w:color w:val="000000"/>
                <w:sz w:val="20"/>
                <w:szCs w:val="20"/>
              </w:rPr>
            </w:pPr>
            <w:r w:rsidRPr="00F80443">
              <w:rPr>
                <w:color w:val="000000"/>
                <w:sz w:val="20"/>
                <w:szCs w:val="20"/>
              </w:rPr>
              <w:t>1100011190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06283B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E64F70D" w14:textId="77777777" w:rsidR="00370B72" w:rsidRPr="00F80443" w:rsidRDefault="00370B72" w:rsidP="00FA3A47">
            <w:pPr>
              <w:jc w:val="right"/>
              <w:rPr>
                <w:color w:val="000000"/>
                <w:sz w:val="20"/>
                <w:szCs w:val="20"/>
              </w:rPr>
            </w:pPr>
            <w:r w:rsidRPr="00F80443">
              <w:rPr>
                <w:color w:val="000000"/>
                <w:sz w:val="20"/>
                <w:szCs w:val="20"/>
              </w:rPr>
              <w:t xml:space="preserve">29 810 910,51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667E33"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042127"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7D7F31B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83381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640ACDA3"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7FC62A"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9E1F041" w14:textId="77777777" w:rsidR="00370B72" w:rsidRPr="00F80443" w:rsidRDefault="00370B72" w:rsidP="00FA3A47">
            <w:pPr>
              <w:jc w:val="center"/>
              <w:rPr>
                <w:color w:val="000000"/>
                <w:sz w:val="20"/>
                <w:szCs w:val="20"/>
              </w:rPr>
            </w:pPr>
            <w:r w:rsidRPr="00F80443">
              <w:rPr>
                <w:color w:val="000000"/>
                <w:sz w:val="20"/>
                <w:szCs w:val="20"/>
              </w:rPr>
              <w:t>1100011190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CAD3E3"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5F2FA96B" w14:textId="77777777" w:rsidR="00370B72" w:rsidRPr="00F80443" w:rsidRDefault="00370B72" w:rsidP="00FA3A47">
            <w:pPr>
              <w:jc w:val="right"/>
              <w:rPr>
                <w:color w:val="000000"/>
                <w:sz w:val="20"/>
                <w:szCs w:val="20"/>
              </w:rPr>
            </w:pPr>
            <w:r w:rsidRPr="00F80443">
              <w:rPr>
                <w:color w:val="000000"/>
                <w:sz w:val="20"/>
                <w:szCs w:val="20"/>
              </w:rPr>
              <w:t xml:space="preserve">29 810 910,51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8354BF"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3570C49"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30139FF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A45570"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226E76A4"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CA39F7"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31E57AE" w14:textId="77777777" w:rsidR="00370B72" w:rsidRPr="00F80443" w:rsidRDefault="00370B72" w:rsidP="00FA3A47">
            <w:pPr>
              <w:jc w:val="center"/>
              <w:rPr>
                <w:color w:val="000000"/>
                <w:sz w:val="20"/>
                <w:szCs w:val="20"/>
              </w:rPr>
            </w:pPr>
            <w:r w:rsidRPr="00F80443">
              <w:rPr>
                <w:color w:val="000000"/>
                <w:sz w:val="20"/>
                <w:szCs w:val="20"/>
              </w:rPr>
              <w:t>1100011190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E16625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1BC86473" w14:textId="77777777" w:rsidR="00370B72" w:rsidRPr="00F80443" w:rsidRDefault="00370B72" w:rsidP="00FA3A47">
            <w:pPr>
              <w:jc w:val="right"/>
              <w:rPr>
                <w:color w:val="000000"/>
                <w:sz w:val="20"/>
                <w:szCs w:val="20"/>
              </w:rPr>
            </w:pPr>
            <w:r w:rsidRPr="00F80443">
              <w:rPr>
                <w:color w:val="000000"/>
                <w:sz w:val="20"/>
                <w:szCs w:val="20"/>
              </w:rPr>
              <w:t xml:space="preserve">29 810 910,51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C2615F"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1E724C"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0C1A143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EC4561" w14:textId="4A37B61B" w:rsidR="00370B72" w:rsidRPr="00F80443" w:rsidRDefault="00370B72" w:rsidP="00FA3A47">
            <w:pPr>
              <w:rPr>
                <w:color w:val="000000"/>
                <w:sz w:val="20"/>
                <w:szCs w:val="20"/>
              </w:rPr>
            </w:pPr>
            <w:r w:rsidRPr="00F80443">
              <w:rPr>
                <w:color w:val="000000"/>
                <w:sz w:val="20"/>
                <w:szCs w:val="20"/>
              </w:rPr>
              <w:t xml:space="preserve">Реализация мероприятий МП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22E901A"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5B04A5"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1CE078F"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04B5B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7BC133B" w14:textId="77777777" w:rsidR="00370B72" w:rsidRPr="00F80443" w:rsidRDefault="00370B72" w:rsidP="00FA3A47">
            <w:pPr>
              <w:jc w:val="right"/>
              <w:rPr>
                <w:color w:val="000000"/>
                <w:sz w:val="20"/>
                <w:szCs w:val="20"/>
              </w:rPr>
            </w:pPr>
            <w:r w:rsidRPr="00F80443">
              <w:rPr>
                <w:color w:val="000000"/>
                <w:sz w:val="20"/>
                <w:szCs w:val="20"/>
              </w:rPr>
              <w:t xml:space="preserve">257 783,16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53AB20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CD5A9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9844D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86AAB8"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4C5030C8"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B6C3DA0"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284FC37"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CCA2B3"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7F8A62E6" w14:textId="77777777" w:rsidR="00370B72" w:rsidRPr="00F80443" w:rsidRDefault="00370B72" w:rsidP="00FA3A47">
            <w:pPr>
              <w:jc w:val="right"/>
              <w:rPr>
                <w:color w:val="000000"/>
                <w:sz w:val="20"/>
                <w:szCs w:val="20"/>
              </w:rPr>
            </w:pPr>
            <w:r w:rsidRPr="00F80443">
              <w:rPr>
                <w:color w:val="000000"/>
                <w:sz w:val="20"/>
                <w:szCs w:val="20"/>
              </w:rPr>
              <w:t xml:space="preserve">257 783,16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01026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C5E2B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25DC17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96311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5AE62DB9"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750166"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2C3952C"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3EA124"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71B8819F" w14:textId="77777777" w:rsidR="00370B72" w:rsidRPr="00F80443" w:rsidRDefault="00370B72" w:rsidP="00FA3A47">
            <w:pPr>
              <w:jc w:val="right"/>
              <w:rPr>
                <w:color w:val="000000"/>
                <w:sz w:val="20"/>
                <w:szCs w:val="20"/>
              </w:rPr>
            </w:pPr>
            <w:r w:rsidRPr="00F80443">
              <w:rPr>
                <w:color w:val="000000"/>
                <w:sz w:val="20"/>
                <w:szCs w:val="20"/>
              </w:rPr>
              <w:t xml:space="preserve">257 783,16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E519CA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F3C87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8D7711"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D2C17A" w14:textId="00ED403E"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2D552C5B"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7935A07"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AF19683" w14:textId="77777777" w:rsidR="00370B72" w:rsidRPr="00F80443" w:rsidRDefault="00370B72" w:rsidP="00FA3A47">
            <w:pPr>
              <w:jc w:val="center"/>
              <w:rPr>
                <w:color w:val="000000"/>
                <w:sz w:val="20"/>
                <w:szCs w:val="20"/>
              </w:rPr>
            </w:pPr>
            <w:r w:rsidRPr="00F80443">
              <w:rPr>
                <w:color w:val="000000"/>
                <w:sz w:val="20"/>
                <w:szCs w:val="20"/>
              </w:rPr>
              <w:t>1100070510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127DC8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143348E" w14:textId="77777777" w:rsidR="00370B72" w:rsidRPr="00F80443" w:rsidRDefault="00370B72" w:rsidP="00FA3A47">
            <w:pPr>
              <w:jc w:val="right"/>
              <w:rPr>
                <w:color w:val="000000"/>
                <w:sz w:val="20"/>
                <w:szCs w:val="20"/>
              </w:rPr>
            </w:pPr>
            <w:r w:rsidRPr="00F80443">
              <w:rPr>
                <w:color w:val="000000"/>
                <w:sz w:val="20"/>
                <w:szCs w:val="20"/>
              </w:rPr>
              <w:t xml:space="preserve">26 751 113,72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A43F07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6C1C7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B57444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1DC5F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C40085D"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8DD91D"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CEF4CB" w14:textId="77777777" w:rsidR="00370B72" w:rsidRPr="00F80443" w:rsidRDefault="00370B72" w:rsidP="00FA3A47">
            <w:pPr>
              <w:jc w:val="center"/>
              <w:rPr>
                <w:color w:val="000000"/>
                <w:sz w:val="20"/>
                <w:szCs w:val="20"/>
              </w:rPr>
            </w:pPr>
            <w:r w:rsidRPr="00F80443">
              <w:rPr>
                <w:color w:val="000000"/>
                <w:sz w:val="20"/>
                <w:szCs w:val="20"/>
              </w:rPr>
              <w:t>1100070510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91DFA0"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543CA25D" w14:textId="77777777" w:rsidR="00370B72" w:rsidRPr="00F80443" w:rsidRDefault="00370B72" w:rsidP="00FA3A47">
            <w:pPr>
              <w:jc w:val="right"/>
              <w:rPr>
                <w:color w:val="000000"/>
                <w:sz w:val="20"/>
                <w:szCs w:val="20"/>
              </w:rPr>
            </w:pPr>
            <w:r w:rsidRPr="00F80443">
              <w:rPr>
                <w:color w:val="000000"/>
                <w:sz w:val="20"/>
                <w:szCs w:val="20"/>
              </w:rPr>
              <w:t xml:space="preserve">26 751 113,72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52DAE3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805C0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0F7953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E3E39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4A9ED260"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9F98165"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3E5D557" w14:textId="77777777" w:rsidR="00370B72" w:rsidRPr="00F80443" w:rsidRDefault="00370B72" w:rsidP="00FA3A47">
            <w:pPr>
              <w:jc w:val="center"/>
              <w:rPr>
                <w:color w:val="000000"/>
                <w:sz w:val="20"/>
                <w:szCs w:val="20"/>
              </w:rPr>
            </w:pPr>
            <w:r w:rsidRPr="00F80443">
              <w:rPr>
                <w:color w:val="000000"/>
                <w:sz w:val="20"/>
                <w:szCs w:val="20"/>
              </w:rPr>
              <w:t>1100070510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360F53"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6BF696C7" w14:textId="77777777" w:rsidR="00370B72" w:rsidRPr="00F80443" w:rsidRDefault="00370B72" w:rsidP="00FA3A47">
            <w:pPr>
              <w:jc w:val="right"/>
              <w:rPr>
                <w:color w:val="000000"/>
                <w:sz w:val="20"/>
                <w:szCs w:val="20"/>
              </w:rPr>
            </w:pPr>
            <w:r w:rsidRPr="00F80443">
              <w:rPr>
                <w:color w:val="000000"/>
                <w:sz w:val="20"/>
                <w:szCs w:val="20"/>
              </w:rPr>
              <w:t xml:space="preserve">26 751 113,72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032FE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B51821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992D22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249DBF" w14:textId="77777777" w:rsidR="00370B72" w:rsidRPr="00F80443" w:rsidRDefault="00370B72" w:rsidP="00FA3A47">
            <w:pPr>
              <w:rPr>
                <w:color w:val="000000"/>
                <w:sz w:val="20"/>
                <w:szCs w:val="20"/>
              </w:rPr>
            </w:pPr>
            <w:r w:rsidRPr="00F80443">
              <w:rPr>
                <w:color w:val="000000"/>
                <w:sz w:val="20"/>
                <w:szCs w:val="20"/>
              </w:rPr>
              <w:t>Массовый спорт</w:t>
            </w:r>
          </w:p>
        </w:tc>
        <w:tc>
          <w:tcPr>
            <w:tcW w:w="940" w:type="dxa"/>
            <w:tcBorders>
              <w:top w:val="nil"/>
              <w:left w:val="nil"/>
              <w:bottom w:val="single" w:sz="4" w:space="0" w:color="auto"/>
              <w:right w:val="single" w:sz="4" w:space="0" w:color="auto"/>
            </w:tcBorders>
            <w:shd w:val="clear" w:color="auto" w:fill="auto"/>
            <w:noWrap/>
            <w:vAlign w:val="center"/>
            <w:hideMark/>
          </w:tcPr>
          <w:p w14:paraId="28C493C3"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8655E7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3E668D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50662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C6CD265" w14:textId="77777777" w:rsidR="00370B72" w:rsidRPr="00F80443" w:rsidRDefault="00370B72" w:rsidP="00FA3A47">
            <w:pPr>
              <w:jc w:val="right"/>
              <w:rPr>
                <w:color w:val="000000"/>
                <w:sz w:val="20"/>
                <w:szCs w:val="20"/>
              </w:rPr>
            </w:pPr>
            <w:r w:rsidRPr="00F80443">
              <w:rPr>
                <w:color w:val="000000"/>
                <w:sz w:val="20"/>
                <w:szCs w:val="20"/>
              </w:rPr>
              <w:t xml:space="preserve">16 342 865,13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D044CE" w14:textId="77777777" w:rsidR="00370B72" w:rsidRPr="00F80443" w:rsidRDefault="00370B72" w:rsidP="00FA3A47">
            <w:pPr>
              <w:jc w:val="right"/>
              <w:rPr>
                <w:color w:val="000000"/>
                <w:sz w:val="20"/>
                <w:szCs w:val="20"/>
              </w:rPr>
            </w:pPr>
            <w:r w:rsidRPr="00F80443">
              <w:rPr>
                <w:color w:val="000000"/>
                <w:sz w:val="20"/>
                <w:szCs w:val="20"/>
              </w:rPr>
              <w:t xml:space="preserve">5 237 004,07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EC840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A136E9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95A797" w14:textId="5993516F"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84B423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391E10"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C4327FA" w14:textId="77777777" w:rsidR="00370B72" w:rsidRPr="00F80443" w:rsidRDefault="00370B72" w:rsidP="00FA3A47">
            <w:pPr>
              <w:jc w:val="center"/>
              <w:rPr>
                <w:color w:val="000000"/>
                <w:sz w:val="20"/>
                <w:szCs w:val="20"/>
              </w:rPr>
            </w:pPr>
            <w:r w:rsidRPr="00F80443">
              <w:rPr>
                <w:color w:val="000000"/>
                <w:sz w:val="20"/>
                <w:szCs w:val="20"/>
              </w:rPr>
              <w:t>1100000000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761655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E793A9A" w14:textId="77777777" w:rsidR="00370B72" w:rsidRPr="00F80443" w:rsidRDefault="00370B72" w:rsidP="00FA3A47">
            <w:pPr>
              <w:jc w:val="right"/>
              <w:rPr>
                <w:color w:val="000000"/>
                <w:sz w:val="20"/>
                <w:szCs w:val="20"/>
              </w:rPr>
            </w:pPr>
            <w:r w:rsidRPr="00F80443">
              <w:rPr>
                <w:color w:val="000000"/>
                <w:sz w:val="20"/>
                <w:szCs w:val="20"/>
              </w:rPr>
              <w:t xml:space="preserve">16 342 865,13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BCA2626" w14:textId="77777777" w:rsidR="00370B72" w:rsidRPr="00F80443" w:rsidRDefault="00370B72" w:rsidP="00FA3A47">
            <w:pPr>
              <w:jc w:val="right"/>
              <w:rPr>
                <w:color w:val="000000"/>
                <w:sz w:val="20"/>
                <w:szCs w:val="20"/>
              </w:rPr>
            </w:pPr>
            <w:r w:rsidRPr="00F80443">
              <w:rPr>
                <w:color w:val="000000"/>
                <w:sz w:val="20"/>
                <w:szCs w:val="20"/>
              </w:rPr>
              <w:t xml:space="preserve">5 237 004,07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26518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C421D9"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86143C" w14:textId="1310F5D9"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подготовку и проведение физкультурных и комплексных физкультурных мероприятий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0C30DED"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FA058E"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3B3E4DD" w14:textId="77777777" w:rsidR="00370B72" w:rsidRPr="00F80443" w:rsidRDefault="00370B72" w:rsidP="00FA3A47">
            <w:pPr>
              <w:jc w:val="center"/>
              <w:rPr>
                <w:color w:val="000000"/>
                <w:sz w:val="20"/>
                <w:szCs w:val="20"/>
              </w:rPr>
            </w:pPr>
            <w:r w:rsidRPr="00F80443">
              <w:rPr>
                <w:color w:val="000000"/>
                <w:sz w:val="20"/>
                <w:szCs w:val="20"/>
              </w:rPr>
              <w:t>1100070270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5FC8A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0A27F3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4F86B08" w14:textId="77777777" w:rsidR="00370B72" w:rsidRPr="00F80443" w:rsidRDefault="00370B72" w:rsidP="00FA3A47">
            <w:pPr>
              <w:jc w:val="right"/>
              <w:rPr>
                <w:color w:val="000000"/>
                <w:sz w:val="20"/>
                <w:szCs w:val="20"/>
              </w:rPr>
            </w:pPr>
            <w:r w:rsidRPr="00F80443">
              <w:rPr>
                <w:color w:val="000000"/>
                <w:sz w:val="20"/>
                <w:szCs w:val="20"/>
              </w:rPr>
              <w:t xml:space="preserve">2 000 000,00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2ECEE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78452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5368E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8ED7043"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7F8B99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BF3D9DA" w14:textId="77777777" w:rsidR="00370B72" w:rsidRPr="00F80443" w:rsidRDefault="00370B72" w:rsidP="00FA3A47">
            <w:pPr>
              <w:jc w:val="center"/>
              <w:rPr>
                <w:color w:val="000000"/>
                <w:sz w:val="20"/>
                <w:szCs w:val="20"/>
              </w:rPr>
            </w:pPr>
            <w:r w:rsidRPr="00F80443">
              <w:rPr>
                <w:color w:val="000000"/>
                <w:sz w:val="20"/>
                <w:szCs w:val="20"/>
              </w:rPr>
              <w:t>1100070270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4F94281"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1979458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6E0145" w14:textId="77777777" w:rsidR="00370B72" w:rsidRPr="00F80443" w:rsidRDefault="00370B72" w:rsidP="00FA3A47">
            <w:pPr>
              <w:jc w:val="right"/>
              <w:rPr>
                <w:color w:val="000000"/>
                <w:sz w:val="20"/>
                <w:szCs w:val="20"/>
              </w:rPr>
            </w:pPr>
            <w:r w:rsidRPr="00F80443">
              <w:rPr>
                <w:color w:val="000000"/>
                <w:sz w:val="20"/>
                <w:szCs w:val="20"/>
              </w:rPr>
              <w:t xml:space="preserve">2 000 000,00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33A61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5F5D07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02DAB7"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C8D89B4"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E8958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1BD65C4" w14:textId="77777777" w:rsidR="00370B72" w:rsidRPr="00F80443" w:rsidRDefault="00370B72" w:rsidP="00FA3A47">
            <w:pPr>
              <w:jc w:val="center"/>
              <w:rPr>
                <w:color w:val="000000"/>
                <w:sz w:val="20"/>
                <w:szCs w:val="20"/>
              </w:rPr>
            </w:pPr>
            <w:r w:rsidRPr="00F80443">
              <w:rPr>
                <w:color w:val="000000"/>
                <w:sz w:val="20"/>
                <w:szCs w:val="20"/>
              </w:rPr>
              <w:t>1100070270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9F5BE23"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538C057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DBA0A95" w14:textId="77777777" w:rsidR="00370B72" w:rsidRPr="00F80443" w:rsidRDefault="00370B72" w:rsidP="00FA3A47">
            <w:pPr>
              <w:jc w:val="right"/>
              <w:rPr>
                <w:color w:val="000000"/>
                <w:sz w:val="20"/>
                <w:szCs w:val="20"/>
              </w:rPr>
            </w:pPr>
            <w:r w:rsidRPr="00F80443">
              <w:rPr>
                <w:color w:val="000000"/>
                <w:sz w:val="20"/>
                <w:szCs w:val="20"/>
              </w:rPr>
              <w:t xml:space="preserve">2 000 000,00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34CEF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6E3AA3"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4A8E03" w14:textId="26E98F03" w:rsidR="00370B72" w:rsidRPr="00F80443" w:rsidRDefault="00370B72" w:rsidP="00FA3A47">
            <w:pPr>
              <w:rPr>
                <w:color w:val="000000"/>
                <w:sz w:val="20"/>
                <w:szCs w:val="20"/>
              </w:rPr>
            </w:pPr>
            <w:r w:rsidRPr="00F80443">
              <w:rPr>
                <w:color w:val="000000"/>
                <w:sz w:val="20"/>
                <w:szCs w:val="20"/>
              </w:rPr>
              <w:t xml:space="preserve">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136F8CF"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F3F072"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D5C17B0"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1057F5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AF34CF4" w14:textId="77777777" w:rsidR="00370B72" w:rsidRPr="00F80443" w:rsidRDefault="00370B72" w:rsidP="00FA3A47">
            <w:pPr>
              <w:jc w:val="right"/>
              <w:rPr>
                <w:color w:val="000000"/>
                <w:sz w:val="20"/>
                <w:szCs w:val="20"/>
              </w:rPr>
            </w:pPr>
            <w:r w:rsidRPr="00F80443">
              <w:rPr>
                <w:color w:val="000000"/>
                <w:sz w:val="20"/>
                <w:szCs w:val="20"/>
              </w:rPr>
              <w:t xml:space="preserve">16 032 350,69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2DBFB6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48017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2AC5CE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CC2CF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FE70BC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DBCA2B3"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8BA5DBB"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0AAAB52"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3E7B413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9814E9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B1DE5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C595F6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747F2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53DE8D6"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31A171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AF55DF3"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21DF6A"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6884987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1D9AE2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6F9E88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B522D3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ADB14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71770034"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4FBE0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73AFFF7"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7AA1B0"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5499B99F" w14:textId="77777777" w:rsidR="00370B72" w:rsidRPr="00F80443" w:rsidRDefault="00370B72" w:rsidP="00FA3A47">
            <w:pPr>
              <w:jc w:val="right"/>
              <w:rPr>
                <w:color w:val="000000"/>
                <w:sz w:val="20"/>
                <w:szCs w:val="20"/>
              </w:rPr>
            </w:pPr>
            <w:r w:rsidRPr="00F80443">
              <w:rPr>
                <w:color w:val="000000"/>
                <w:sz w:val="20"/>
                <w:szCs w:val="20"/>
              </w:rPr>
              <w:t xml:space="preserve">16 032 350,69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872FD0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62B1F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956C29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9C902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13543DAF"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CF178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0C73FCF"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6E7BBE6"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532015E9" w14:textId="77777777" w:rsidR="00370B72" w:rsidRPr="00F80443" w:rsidRDefault="00370B72" w:rsidP="00FA3A47">
            <w:pPr>
              <w:jc w:val="right"/>
              <w:rPr>
                <w:color w:val="000000"/>
                <w:sz w:val="20"/>
                <w:szCs w:val="20"/>
              </w:rPr>
            </w:pPr>
            <w:r w:rsidRPr="00F80443">
              <w:rPr>
                <w:color w:val="000000"/>
                <w:sz w:val="20"/>
                <w:szCs w:val="20"/>
              </w:rPr>
              <w:t xml:space="preserve">16 032 350,69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F55DB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18252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DF97319"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7481F0" w14:textId="7A3B0455" w:rsidR="00370B72" w:rsidRPr="00F80443" w:rsidRDefault="00370B72" w:rsidP="00FA3A47">
            <w:pPr>
              <w:rPr>
                <w:color w:val="000000"/>
                <w:sz w:val="20"/>
                <w:szCs w:val="20"/>
              </w:rPr>
            </w:pPr>
            <w:r w:rsidRPr="00F80443">
              <w:rPr>
                <w:color w:val="000000"/>
                <w:sz w:val="20"/>
                <w:szCs w:val="20"/>
              </w:rPr>
              <w:t xml:space="preserve">Реализация мероприятий на оснащение объектов спортивной инфраструктуры спортивно-технологическим оборудованием государственной программы Новосибирской области </w:t>
            </w:r>
            <w:r w:rsidR="001F3239" w:rsidRPr="00F80443">
              <w:rPr>
                <w:color w:val="000000"/>
                <w:sz w:val="20"/>
                <w:szCs w:val="20"/>
              </w:rPr>
              <w:t>«</w:t>
            </w:r>
            <w:r w:rsidRPr="00F80443">
              <w:rPr>
                <w:color w:val="000000"/>
                <w:sz w:val="20"/>
                <w:szCs w:val="20"/>
              </w:rPr>
              <w:t xml:space="preserve">Развитие физической культуры и </w:t>
            </w:r>
            <w:r w:rsidRPr="00F80443">
              <w:rPr>
                <w:color w:val="000000"/>
                <w:sz w:val="20"/>
                <w:szCs w:val="20"/>
              </w:rPr>
              <w:lastRenderedPageBreak/>
              <w:t>спорта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10A98E8F" w14:textId="77777777" w:rsidR="00370B72" w:rsidRPr="00F80443" w:rsidRDefault="00370B72" w:rsidP="00FA3A47">
            <w:pPr>
              <w:jc w:val="center"/>
              <w:rPr>
                <w:color w:val="000000"/>
                <w:sz w:val="20"/>
                <w:szCs w:val="20"/>
              </w:rPr>
            </w:pPr>
            <w:r w:rsidRPr="00F80443">
              <w:rPr>
                <w:color w:val="000000"/>
                <w:sz w:val="20"/>
                <w:szCs w:val="20"/>
              </w:rPr>
              <w:lastRenderedPageBreak/>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CECA88"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F3CACCB" w14:textId="77777777" w:rsidR="00370B72" w:rsidRPr="00F80443" w:rsidRDefault="00370B72" w:rsidP="00FA3A47">
            <w:pPr>
              <w:jc w:val="center"/>
              <w:rPr>
                <w:color w:val="000000"/>
                <w:sz w:val="20"/>
                <w:szCs w:val="20"/>
              </w:rPr>
            </w:pPr>
            <w:r w:rsidRPr="00F80443">
              <w:rPr>
                <w:color w:val="000000"/>
                <w:sz w:val="20"/>
                <w:szCs w:val="20"/>
              </w:rPr>
              <w:t>11000L2280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5BDC0C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B98CA9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A0BCDA" w14:textId="77777777" w:rsidR="00370B72" w:rsidRPr="00F80443" w:rsidRDefault="00370B72" w:rsidP="00FA3A47">
            <w:pPr>
              <w:jc w:val="right"/>
              <w:rPr>
                <w:color w:val="000000"/>
                <w:sz w:val="20"/>
                <w:szCs w:val="20"/>
              </w:rPr>
            </w:pPr>
            <w:r w:rsidRPr="00F80443">
              <w:rPr>
                <w:color w:val="000000"/>
                <w:sz w:val="20"/>
                <w:szCs w:val="20"/>
              </w:rPr>
              <w:t xml:space="preserve">3 202 416,07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79C14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4E3C2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C174E6"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9AE8E45"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94CA6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F269DE1" w14:textId="77777777" w:rsidR="00370B72" w:rsidRPr="00F80443" w:rsidRDefault="00370B72" w:rsidP="00FA3A47">
            <w:pPr>
              <w:jc w:val="center"/>
              <w:rPr>
                <w:color w:val="000000"/>
                <w:sz w:val="20"/>
                <w:szCs w:val="20"/>
              </w:rPr>
            </w:pPr>
            <w:r w:rsidRPr="00F80443">
              <w:rPr>
                <w:color w:val="000000"/>
                <w:sz w:val="20"/>
                <w:szCs w:val="20"/>
              </w:rPr>
              <w:t>11000L2280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78371E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68B517A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6599473" w14:textId="77777777" w:rsidR="00370B72" w:rsidRPr="00F80443" w:rsidRDefault="00370B72" w:rsidP="00FA3A47">
            <w:pPr>
              <w:jc w:val="right"/>
              <w:rPr>
                <w:color w:val="000000"/>
                <w:sz w:val="20"/>
                <w:szCs w:val="20"/>
              </w:rPr>
            </w:pPr>
            <w:r w:rsidRPr="00F80443">
              <w:rPr>
                <w:color w:val="000000"/>
                <w:sz w:val="20"/>
                <w:szCs w:val="20"/>
              </w:rPr>
              <w:t xml:space="preserve">3 202 416,07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A0C26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CC933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66D5D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325CCE7"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C329E2B"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CEAD92B" w14:textId="77777777" w:rsidR="00370B72" w:rsidRPr="00F80443" w:rsidRDefault="00370B72" w:rsidP="00FA3A47">
            <w:pPr>
              <w:jc w:val="center"/>
              <w:rPr>
                <w:color w:val="000000"/>
                <w:sz w:val="20"/>
                <w:szCs w:val="20"/>
              </w:rPr>
            </w:pPr>
            <w:r w:rsidRPr="00F80443">
              <w:rPr>
                <w:color w:val="000000"/>
                <w:sz w:val="20"/>
                <w:szCs w:val="20"/>
              </w:rPr>
              <w:t>11000L2280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89A4913"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21F21A8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F03821" w14:textId="77777777" w:rsidR="00370B72" w:rsidRPr="00F80443" w:rsidRDefault="00370B72" w:rsidP="00FA3A47">
            <w:pPr>
              <w:jc w:val="right"/>
              <w:rPr>
                <w:color w:val="000000"/>
                <w:sz w:val="20"/>
                <w:szCs w:val="20"/>
              </w:rPr>
            </w:pPr>
            <w:r w:rsidRPr="00F80443">
              <w:rPr>
                <w:color w:val="000000"/>
                <w:sz w:val="20"/>
                <w:szCs w:val="20"/>
              </w:rPr>
              <w:t xml:space="preserve">3 202 416,07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A645B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D6D8AAD" w14:textId="77777777" w:rsidTr="00A54F8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3928E8" w14:textId="3CF15D67"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на подготовку и проведение физкультурных и комплексных физкультурных мероприятий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00E32A65"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DE1D90"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520F1FB" w14:textId="77777777" w:rsidR="00370B72" w:rsidRPr="00F80443" w:rsidRDefault="00370B72" w:rsidP="00FA3A47">
            <w:pPr>
              <w:jc w:val="center"/>
              <w:rPr>
                <w:color w:val="000000"/>
                <w:sz w:val="20"/>
                <w:szCs w:val="20"/>
              </w:rPr>
            </w:pPr>
            <w:r w:rsidRPr="00F80443">
              <w:rPr>
                <w:color w:val="000000"/>
                <w:sz w:val="20"/>
                <w:szCs w:val="20"/>
              </w:rPr>
              <w:t>11000S0270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F0194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506173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B5D787" w14:textId="77777777" w:rsidR="00370B72" w:rsidRPr="00F80443" w:rsidRDefault="00370B72" w:rsidP="00FA3A47">
            <w:pPr>
              <w:jc w:val="right"/>
              <w:rPr>
                <w:color w:val="000000"/>
                <w:sz w:val="20"/>
                <w:szCs w:val="20"/>
              </w:rPr>
            </w:pPr>
            <w:r w:rsidRPr="00F80443">
              <w:rPr>
                <w:color w:val="000000"/>
                <w:sz w:val="20"/>
                <w:szCs w:val="20"/>
              </w:rPr>
              <w:t xml:space="preserve">34 588,00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1A063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A3923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6E041C"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DA08A5B"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E872FD"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A903B04" w14:textId="77777777" w:rsidR="00370B72" w:rsidRPr="00F80443" w:rsidRDefault="00370B72" w:rsidP="00FA3A47">
            <w:pPr>
              <w:jc w:val="center"/>
              <w:rPr>
                <w:color w:val="000000"/>
                <w:sz w:val="20"/>
                <w:szCs w:val="20"/>
              </w:rPr>
            </w:pPr>
            <w:r w:rsidRPr="00F80443">
              <w:rPr>
                <w:color w:val="000000"/>
                <w:sz w:val="20"/>
                <w:szCs w:val="20"/>
              </w:rPr>
              <w:t>11000S0270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34B98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33BE6F4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BBF943E" w14:textId="77777777" w:rsidR="00370B72" w:rsidRPr="00F80443" w:rsidRDefault="00370B72" w:rsidP="00FA3A47">
            <w:pPr>
              <w:jc w:val="right"/>
              <w:rPr>
                <w:color w:val="000000"/>
                <w:sz w:val="20"/>
                <w:szCs w:val="20"/>
              </w:rPr>
            </w:pPr>
            <w:r w:rsidRPr="00F80443">
              <w:rPr>
                <w:color w:val="000000"/>
                <w:sz w:val="20"/>
                <w:szCs w:val="20"/>
              </w:rPr>
              <w:t xml:space="preserve">34 588,00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A6D0C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1EEDC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2C5B6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BBB9D7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95B627"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579C5AB" w14:textId="77777777" w:rsidR="00370B72" w:rsidRPr="00F80443" w:rsidRDefault="00370B72" w:rsidP="00FA3A47">
            <w:pPr>
              <w:jc w:val="center"/>
              <w:rPr>
                <w:color w:val="000000"/>
                <w:sz w:val="20"/>
                <w:szCs w:val="20"/>
              </w:rPr>
            </w:pPr>
            <w:r w:rsidRPr="00F80443">
              <w:rPr>
                <w:color w:val="000000"/>
                <w:sz w:val="20"/>
                <w:szCs w:val="20"/>
              </w:rPr>
              <w:t>11000S0270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A1003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0A93438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E929FA8" w14:textId="77777777" w:rsidR="00370B72" w:rsidRPr="00F80443" w:rsidRDefault="00370B72" w:rsidP="00FA3A47">
            <w:pPr>
              <w:jc w:val="right"/>
              <w:rPr>
                <w:color w:val="000000"/>
                <w:sz w:val="20"/>
                <w:szCs w:val="20"/>
              </w:rPr>
            </w:pPr>
            <w:r w:rsidRPr="00F80443">
              <w:rPr>
                <w:color w:val="000000"/>
                <w:sz w:val="20"/>
                <w:szCs w:val="20"/>
              </w:rPr>
              <w:t xml:space="preserve">34 588,00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03D56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B1B4F3F"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946321" w14:textId="51BC3635"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30ABA42F"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3C66595"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D33DC0C"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8D86C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57993DC" w14:textId="77777777" w:rsidR="00370B72" w:rsidRPr="00F80443" w:rsidRDefault="00370B72" w:rsidP="00FA3A47">
            <w:pPr>
              <w:jc w:val="right"/>
              <w:rPr>
                <w:color w:val="000000"/>
                <w:sz w:val="20"/>
                <w:szCs w:val="20"/>
              </w:rPr>
            </w:pPr>
            <w:r w:rsidRPr="00F80443">
              <w:rPr>
                <w:color w:val="000000"/>
                <w:sz w:val="20"/>
                <w:szCs w:val="20"/>
              </w:rPr>
              <w:t xml:space="preserve">310 514,44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2A1E8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E24FC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96F099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BC088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59F879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22A651"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0535D2D"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92A427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gridSpan w:val="2"/>
            <w:tcBorders>
              <w:top w:val="nil"/>
              <w:left w:val="nil"/>
              <w:bottom w:val="single" w:sz="4" w:space="0" w:color="auto"/>
              <w:right w:val="nil"/>
            </w:tcBorders>
            <w:shd w:val="clear" w:color="auto" w:fill="auto"/>
            <w:noWrap/>
            <w:vAlign w:val="center"/>
            <w:hideMark/>
          </w:tcPr>
          <w:p w14:paraId="2544B52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E5B46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2462E6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0B2618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D006CD"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EA1C69B"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4D03DF"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89A5A81"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48ECE33"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gridSpan w:val="2"/>
            <w:tcBorders>
              <w:top w:val="nil"/>
              <w:left w:val="nil"/>
              <w:bottom w:val="single" w:sz="4" w:space="0" w:color="auto"/>
              <w:right w:val="nil"/>
            </w:tcBorders>
            <w:shd w:val="clear" w:color="auto" w:fill="auto"/>
            <w:noWrap/>
            <w:vAlign w:val="center"/>
            <w:hideMark/>
          </w:tcPr>
          <w:p w14:paraId="45892B0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A43B33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23EDD0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B5D019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539DC1"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30D7D3AD"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E0502A"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2703D90"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F6A324"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2EDD7026" w14:textId="77777777" w:rsidR="00370B72" w:rsidRPr="00F80443" w:rsidRDefault="00370B72" w:rsidP="00FA3A47">
            <w:pPr>
              <w:jc w:val="right"/>
              <w:rPr>
                <w:color w:val="000000"/>
                <w:sz w:val="20"/>
                <w:szCs w:val="20"/>
              </w:rPr>
            </w:pPr>
            <w:r w:rsidRPr="00F80443">
              <w:rPr>
                <w:color w:val="000000"/>
                <w:sz w:val="20"/>
                <w:szCs w:val="20"/>
              </w:rPr>
              <w:t xml:space="preserve">310 514,44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24340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EBC7C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543361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12678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6F1A1F12"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26F9DC" w14:textId="77777777" w:rsidR="00370B72" w:rsidRPr="00F80443" w:rsidRDefault="00370B72" w:rsidP="00FA3A47">
            <w:pPr>
              <w:jc w:val="center"/>
              <w:rPr>
                <w:color w:val="000000"/>
                <w:sz w:val="20"/>
                <w:szCs w:val="20"/>
              </w:rPr>
            </w:pPr>
            <w:r w:rsidRPr="00F80443">
              <w:rPr>
                <w:color w:val="000000"/>
                <w:sz w:val="20"/>
                <w:szCs w:val="20"/>
              </w:rPr>
              <w:t>02</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A4C64BB"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C144C9"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04788740" w14:textId="77777777" w:rsidR="00370B72" w:rsidRPr="00F80443" w:rsidRDefault="00370B72" w:rsidP="00FA3A47">
            <w:pPr>
              <w:jc w:val="right"/>
              <w:rPr>
                <w:color w:val="000000"/>
                <w:sz w:val="20"/>
                <w:szCs w:val="20"/>
              </w:rPr>
            </w:pPr>
            <w:r w:rsidRPr="00F80443">
              <w:rPr>
                <w:color w:val="000000"/>
                <w:sz w:val="20"/>
                <w:szCs w:val="20"/>
              </w:rPr>
              <w:t xml:space="preserve">310 514,44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E9468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6430C7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8BA377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7F9F38" w14:textId="77777777" w:rsidR="00370B72" w:rsidRPr="00F80443" w:rsidRDefault="00370B72" w:rsidP="00FA3A47">
            <w:pPr>
              <w:rPr>
                <w:color w:val="000000"/>
                <w:sz w:val="20"/>
                <w:szCs w:val="20"/>
              </w:rPr>
            </w:pPr>
            <w:r w:rsidRPr="00F80443">
              <w:rPr>
                <w:color w:val="000000"/>
                <w:sz w:val="20"/>
                <w:szCs w:val="20"/>
              </w:rPr>
              <w:t>Спорт высших достижений</w:t>
            </w:r>
          </w:p>
        </w:tc>
        <w:tc>
          <w:tcPr>
            <w:tcW w:w="940" w:type="dxa"/>
            <w:tcBorders>
              <w:top w:val="nil"/>
              <w:left w:val="nil"/>
              <w:bottom w:val="single" w:sz="4" w:space="0" w:color="auto"/>
              <w:right w:val="single" w:sz="4" w:space="0" w:color="auto"/>
            </w:tcBorders>
            <w:shd w:val="clear" w:color="auto" w:fill="auto"/>
            <w:noWrap/>
            <w:vAlign w:val="center"/>
            <w:hideMark/>
          </w:tcPr>
          <w:p w14:paraId="010C1964"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36B020"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50F883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E90A4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A3B5806" w14:textId="77777777" w:rsidR="00370B72" w:rsidRPr="00F80443" w:rsidRDefault="00370B72" w:rsidP="00FA3A47">
            <w:pPr>
              <w:jc w:val="right"/>
              <w:rPr>
                <w:color w:val="000000"/>
                <w:sz w:val="20"/>
                <w:szCs w:val="20"/>
              </w:rPr>
            </w:pPr>
            <w:r w:rsidRPr="00F80443">
              <w:rPr>
                <w:color w:val="000000"/>
                <w:sz w:val="20"/>
                <w:szCs w:val="20"/>
              </w:rPr>
              <w:t xml:space="preserve">9 742 216,84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1ACB42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86F03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67306E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EF7127" w14:textId="4AE4E0A1"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ED4CE97"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5066693"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199E892" w14:textId="77777777" w:rsidR="00370B72" w:rsidRPr="00F80443" w:rsidRDefault="00370B72" w:rsidP="00FA3A47">
            <w:pPr>
              <w:jc w:val="center"/>
              <w:rPr>
                <w:color w:val="000000"/>
                <w:sz w:val="20"/>
                <w:szCs w:val="20"/>
              </w:rPr>
            </w:pPr>
            <w:r w:rsidRPr="00F80443">
              <w:rPr>
                <w:color w:val="000000"/>
                <w:sz w:val="20"/>
                <w:szCs w:val="20"/>
              </w:rPr>
              <w:t>1100000000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7C1AB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C195A5D" w14:textId="77777777" w:rsidR="00370B72" w:rsidRPr="00F80443" w:rsidRDefault="00370B72" w:rsidP="00FA3A47">
            <w:pPr>
              <w:jc w:val="right"/>
              <w:rPr>
                <w:color w:val="000000"/>
                <w:sz w:val="20"/>
                <w:szCs w:val="20"/>
              </w:rPr>
            </w:pPr>
            <w:r w:rsidRPr="00F80443">
              <w:rPr>
                <w:color w:val="000000"/>
                <w:sz w:val="20"/>
                <w:szCs w:val="20"/>
              </w:rPr>
              <w:t xml:space="preserve">9 742 216,84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3AC55A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55E1C5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48E745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DDCEEC" w14:textId="1599FD2E" w:rsidR="00370B72" w:rsidRPr="00F80443" w:rsidRDefault="00370B72" w:rsidP="00FA3A47">
            <w:pPr>
              <w:rPr>
                <w:color w:val="000000"/>
                <w:sz w:val="20"/>
                <w:szCs w:val="20"/>
              </w:rPr>
            </w:pPr>
            <w:r w:rsidRPr="00F80443">
              <w:rPr>
                <w:color w:val="000000"/>
                <w:sz w:val="20"/>
                <w:szCs w:val="20"/>
              </w:rPr>
              <w:t xml:space="preserve">Реализация мероприятий МП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6958143D"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0D6690"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4248C8F"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3139A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07E284B" w14:textId="77777777" w:rsidR="00370B72" w:rsidRPr="00F80443" w:rsidRDefault="00370B72" w:rsidP="00FA3A47">
            <w:pPr>
              <w:jc w:val="right"/>
              <w:rPr>
                <w:color w:val="000000"/>
                <w:sz w:val="20"/>
                <w:szCs w:val="20"/>
              </w:rPr>
            </w:pPr>
            <w:r w:rsidRPr="00F80443">
              <w:rPr>
                <w:color w:val="000000"/>
                <w:sz w:val="20"/>
                <w:szCs w:val="20"/>
              </w:rPr>
              <w:t xml:space="preserve">9 742 216,84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DC908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A239C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600ED5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12BFB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center"/>
            <w:hideMark/>
          </w:tcPr>
          <w:p w14:paraId="5250EB13"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5728D3"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BC5CFDC"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EC42760"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gridSpan w:val="2"/>
            <w:tcBorders>
              <w:top w:val="nil"/>
              <w:left w:val="nil"/>
              <w:bottom w:val="single" w:sz="4" w:space="0" w:color="auto"/>
              <w:right w:val="nil"/>
            </w:tcBorders>
            <w:shd w:val="clear" w:color="auto" w:fill="auto"/>
            <w:noWrap/>
            <w:vAlign w:val="center"/>
            <w:hideMark/>
          </w:tcPr>
          <w:p w14:paraId="762782D6" w14:textId="77777777" w:rsidR="00370B72" w:rsidRPr="00F80443" w:rsidRDefault="00370B72" w:rsidP="00FA3A47">
            <w:pPr>
              <w:jc w:val="right"/>
              <w:rPr>
                <w:color w:val="000000"/>
                <w:sz w:val="20"/>
                <w:szCs w:val="20"/>
              </w:rPr>
            </w:pPr>
            <w:r w:rsidRPr="00F80443">
              <w:rPr>
                <w:color w:val="000000"/>
                <w:sz w:val="20"/>
                <w:szCs w:val="20"/>
              </w:rPr>
              <w:t xml:space="preserve">9 742 216,84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4D33A6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74B2E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765FBD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9DE1C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center"/>
            <w:hideMark/>
          </w:tcPr>
          <w:p w14:paraId="0FEB2121"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A62AB4E"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652B1A4"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75C667"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gridSpan w:val="2"/>
            <w:tcBorders>
              <w:top w:val="nil"/>
              <w:left w:val="nil"/>
              <w:bottom w:val="single" w:sz="4" w:space="0" w:color="auto"/>
              <w:right w:val="nil"/>
            </w:tcBorders>
            <w:shd w:val="clear" w:color="auto" w:fill="auto"/>
            <w:noWrap/>
            <w:vAlign w:val="center"/>
            <w:hideMark/>
          </w:tcPr>
          <w:p w14:paraId="5A4957D9" w14:textId="77777777" w:rsidR="00370B72" w:rsidRPr="00F80443" w:rsidRDefault="00370B72" w:rsidP="00FA3A47">
            <w:pPr>
              <w:jc w:val="right"/>
              <w:rPr>
                <w:color w:val="000000"/>
                <w:sz w:val="20"/>
                <w:szCs w:val="20"/>
              </w:rPr>
            </w:pPr>
            <w:r w:rsidRPr="00F80443">
              <w:rPr>
                <w:color w:val="000000"/>
                <w:sz w:val="20"/>
                <w:szCs w:val="20"/>
              </w:rPr>
              <w:t xml:space="preserve">9 742 216,84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ABC188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0657E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D61A34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7C8F80" w14:textId="77777777" w:rsidR="00370B72" w:rsidRPr="00F80443" w:rsidRDefault="00370B72" w:rsidP="00FA3A47">
            <w:pPr>
              <w:rPr>
                <w:color w:val="000000"/>
                <w:sz w:val="20"/>
                <w:szCs w:val="20"/>
              </w:rPr>
            </w:pPr>
            <w:r w:rsidRPr="00F80443">
              <w:rPr>
                <w:color w:val="000000"/>
                <w:sz w:val="20"/>
                <w:szCs w:val="20"/>
              </w:rPr>
              <w:t>МЕЖБЮДЖЕТНЫЕ ТРАНСФЕРТЫ ОБЩЕГО ХАРАКТЕРА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noWrap/>
            <w:vAlign w:val="center"/>
            <w:hideMark/>
          </w:tcPr>
          <w:p w14:paraId="1B99F426"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C3816B0"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ECB69A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A208E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F3C9E2C" w14:textId="77777777" w:rsidR="00370B72" w:rsidRPr="00F80443" w:rsidRDefault="00370B72" w:rsidP="00FA3A47">
            <w:pPr>
              <w:jc w:val="right"/>
              <w:rPr>
                <w:color w:val="000000"/>
                <w:sz w:val="20"/>
                <w:szCs w:val="20"/>
              </w:rPr>
            </w:pPr>
            <w:r w:rsidRPr="00F80443">
              <w:rPr>
                <w:color w:val="000000"/>
                <w:sz w:val="20"/>
                <w:szCs w:val="20"/>
              </w:rPr>
              <w:t xml:space="preserve">271 119 015,90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38CDB6C"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CA851E"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259EBD1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C25474" w14:textId="77777777" w:rsidR="00370B72" w:rsidRPr="00F80443" w:rsidRDefault="00370B72" w:rsidP="00FA3A47">
            <w:pPr>
              <w:rPr>
                <w:color w:val="000000"/>
                <w:sz w:val="20"/>
                <w:szCs w:val="20"/>
              </w:rPr>
            </w:pPr>
            <w:r w:rsidRPr="00F80443">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940" w:type="dxa"/>
            <w:tcBorders>
              <w:top w:val="nil"/>
              <w:left w:val="nil"/>
              <w:bottom w:val="single" w:sz="4" w:space="0" w:color="auto"/>
              <w:right w:val="single" w:sz="4" w:space="0" w:color="auto"/>
            </w:tcBorders>
            <w:shd w:val="clear" w:color="auto" w:fill="auto"/>
            <w:noWrap/>
            <w:vAlign w:val="center"/>
            <w:hideMark/>
          </w:tcPr>
          <w:p w14:paraId="4B2EC8AC"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D542DA"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C72934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2886B0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67E9E6B"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905586"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2DC9AE"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3D07D91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C869D4"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0490C163"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579E80"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C685C6E"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AED03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F758E64"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E45AB5"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78BD6E"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6D2933F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20F131" w14:textId="77777777" w:rsidR="00370B72" w:rsidRPr="00F80443" w:rsidRDefault="00370B72" w:rsidP="00FA3A47">
            <w:pPr>
              <w:rPr>
                <w:color w:val="000000"/>
                <w:sz w:val="20"/>
                <w:szCs w:val="20"/>
              </w:rPr>
            </w:pPr>
            <w:r w:rsidRPr="00F80443">
              <w:rPr>
                <w:color w:val="000000"/>
                <w:sz w:val="20"/>
                <w:szCs w:val="20"/>
              </w:rPr>
              <w:t>Осуществление отдельных государственных полномочий Новосибирской области по расчету и предоставлению дотаций бюджетам поселений</w:t>
            </w:r>
          </w:p>
        </w:tc>
        <w:tc>
          <w:tcPr>
            <w:tcW w:w="940" w:type="dxa"/>
            <w:tcBorders>
              <w:top w:val="nil"/>
              <w:left w:val="nil"/>
              <w:bottom w:val="single" w:sz="4" w:space="0" w:color="auto"/>
              <w:right w:val="single" w:sz="4" w:space="0" w:color="auto"/>
            </w:tcBorders>
            <w:shd w:val="clear" w:color="auto" w:fill="auto"/>
            <w:noWrap/>
            <w:vAlign w:val="center"/>
            <w:hideMark/>
          </w:tcPr>
          <w:p w14:paraId="17D1E5D5"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A6AC7C3"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D7E6433" w14:textId="77777777" w:rsidR="00370B72" w:rsidRPr="00F80443" w:rsidRDefault="00370B72" w:rsidP="00FA3A47">
            <w:pPr>
              <w:jc w:val="center"/>
              <w:rPr>
                <w:color w:val="000000"/>
                <w:sz w:val="20"/>
                <w:szCs w:val="20"/>
              </w:rPr>
            </w:pPr>
            <w:r w:rsidRPr="00F80443">
              <w:rPr>
                <w:color w:val="000000"/>
                <w:sz w:val="20"/>
                <w:szCs w:val="20"/>
              </w:rPr>
              <w:t>9900070220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4D6C2A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DF58CFB"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2E41A4"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998FCDB"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3752B96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BADBAD"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7B8A52FC"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9E9745"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31DE025" w14:textId="77777777" w:rsidR="00370B72" w:rsidRPr="00F80443" w:rsidRDefault="00370B72" w:rsidP="00FA3A47">
            <w:pPr>
              <w:jc w:val="center"/>
              <w:rPr>
                <w:color w:val="000000"/>
                <w:sz w:val="20"/>
                <w:szCs w:val="20"/>
              </w:rPr>
            </w:pPr>
            <w:r w:rsidRPr="00F80443">
              <w:rPr>
                <w:color w:val="000000"/>
                <w:sz w:val="20"/>
                <w:szCs w:val="20"/>
              </w:rPr>
              <w:t>9900070220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2CE07B"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20AC9DE3"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931C0B8"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BB0F9D"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4FE7D53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A057B2" w14:textId="77777777" w:rsidR="00370B72" w:rsidRPr="00F80443" w:rsidRDefault="00370B72" w:rsidP="00FA3A47">
            <w:pPr>
              <w:rPr>
                <w:color w:val="000000"/>
                <w:sz w:val="20"/>
                <w:szCs w:val="20"/>
              </w:rPr>
            </w:pPr>
            <w:r w:rsidRPr="00F80443">
              <w:rPr>
                <w:color w:val="000000"/>
                <w:sz w:val="20"/>
                <w:szCs w:val="20"/>
              </w:rPr>
              <w:t>Дотации</w:t>
            </w:r>
          </w:p>
        </w:tc>
        <w:tc>
          <w:tcPr>
            <w:tcW w:w="940" w:type="dxa"/>
            <w:tcBorders>
              <w:top w:val="nil"/>
              <w:left w:val="nil"/>
              <w:bottom w:val="single" w:sz="4" w:space="0" w:color="auto"/>
              <w:right w:val="single" w:sz="4" w:space="0" w:color="auto"/>
            </w:tcBorders>
            <w:shd w:val="clear" w:color="auto" w:fill="auto"/>
            <w:noWrap/>
            <w:vAlign w:val="center"/>
            <w:hideMark/>
          </w:tcPr>
          <w:p w14:paraId="51514458"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B7C766" w14:textId="77777777" w:rsidR="00370B72" w:rsidRPr="00F80443" w:rsidRDefault="00370B72" w:rsidP="00FA3A47">
            <w:pPr>
              <w:jc w:val="center"/>
              <w:rPr>
                <w:color w:val="000000"/>
                <w:sz w:val="20"/>
                <w:szCs w:val="20"/>
              </w:rPr>
            </w:pPr>
            <w:r w:rsidRPr="00F80443">
              <w:rPr>
                <w:color w:val="000000"/>
                <w:sz w:val="20"/>
                <w:szCs w:val="20"/>
              </w:rPr>
              <w:t>01</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6696F51" w14:textId="77777777" w:rsidR="00370B72" w:rsidRPr="00F80443" w:rsidRDefault="00370B72" w:rsidP="00FA3A47">
            <w:pPr>
              <w:jc w:val="center"/>
              <w:rPr>
                <w:color w:val="000000"/>
                <w:sz w:val="20"/>
                <w:szCs w:val="20"/>
              </w:rPr>
            </w:pPr>
            <w:r w:rsidRPr="00F80443">
              <w:rPr>
                <w:color w:val="000000"/>
                <w:sz w:val="20"/>
                <w:szCs w:val="20"/>
              </w:rPr>
              <w:t>9900070220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5E05967" w14:textId="77777777" w:rsidR="00370B72" w:rsidRPr="00F80443" w:rsidRDefault="00370B72" w:rsidP="00FA3A47">
            <w:pPr>
              <w:jc w:val="center"/>
              <w:rPr>
                <w:color w:val="000000"/>
                <w:sz w:val="20"/>
                <w:szCs w:val="20"/>
              </w:rPr>
            </w:pPr>
            <w:r w:rsidRPr="00F80443">
              <w:rPr>
                <w:color w:val="000000"/>
                <w:sz w:val="20"/>
                <w:szCs w:val="20"/>
              </w:rPr>
              <w:t>510</w:t>
            </w:r>
          </w:p>
        </w:tc>
        <w:tc>
          <w:tcPr>
            <w:tcW w:w="1660" w:type="dxa"/>
            <w:gridSpan w:val="2"/>
            <w:tcBorders>
              <w:top w:val="nil"/>
              <w:left w:val="nil"/>
              <w:bottom w:val="single" w:sz="4" w:space="0" w:color="auto"/>
              <w:right w:val="nil"/>
            </w:tcBorders>
            <w:shd w:val="clear" w:color="auto" w:fill="auto"/>
            <w:noWrap/>
            <w:vAlign w:val="center"/>
            <w:hideMark/>
          </w:tcPr>
          <w:p w14:paraId="3AD2C299"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803CED"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AE25AA"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6EBF02B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EC168C" w14:textId="77777777" w:rsidR="00370B72" w:rsidRPr="00F80443" w:rsidRDefault="00370B72" w:rsidP="00FA3A47">
            <w:pPr>
              <w:rPr>
                <w:color w:val="000000"/>
                <w:sz w:val="20"/>
                <w:szCs w:val="20"/>
              </w:rPr>
            </w:pPr>
            <w:r w:rsidRPr="00F80443">
              <w:rPr>
                <w:color w:val="000000"/>
                <w:sz w:val="20"/>
                <w:szCs w:val="20"/>
              </w:rPr>
              <w:lastRenderedPageBreak/>
              <w:t>Прочие межбюджетные трансферты общего характера</w:t>
            </w:r>
          </w:p>
        </w:tc>
        <w:tc>
          <w:tcPr>
            <w:tcW w:w="940" w:type="dxa"/>
            <w:tcBorders>
              <w:top w:val="nil"/>
              <w:left w:val="nil"/>
              <w:bottom w:val="single" w:sz="4" w:space="0" w:color="auto"/>
              <w:right w:val="single" w:sz="4" w:space="0" w:color="auto"/>
            </w:tcBorders>
            <w:shd w:val="clear" w:color="auto" w:fill="auto"/>
            <w:noWrap/>
            <w:vAlign w:val="center"/>
            <w:hideMark/>
          </w:tcPr>
          <w:p w14:paraId="7B29B1BA"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994279B"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13C022A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CFF179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13A0141" w14:textId="77777777" w:rsidR="00370B72" w:rsidRPr="00F80443" w:rsidRDefault="00370B72" w:rsidP="00FA3A47">
            <w:pPr>
              <w:jc w:val="right"/>
              <w:rPr>
                <w:color w:val="000000"/>
                <w:sz w:val="20"/>
                <w:szCs w:val="20"/>
              </w:rPr>
            </w:pPr>
            <w:r w:rsidRPr="00F80443">
              <w:rPr>
                <w:color w:val="000000"/>
                <w:sz w:val="20"/>
                <w:szCs w:val="20"/>
              </w:rPr>
              <w:t xml:space="preserve">96 390 015,90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94F1A4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B0768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4BA856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D8D844"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09ED66D3"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8E5004"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5A09F77"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E12755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52D6885" w14:textId="77777777" w:rsidR="00370B72" w:rsidRPr="00F80443" w:rsidRDefault="00370B72" w:rsidP="00FA3A47">
            <w:pPr>
              <w:jc w:val="right"/>
              <w:rPr>
                <w:color w:val="000000"/>
                <w:sz w:val="20"/>
                <w:szCs w:val="20"/>
              </w:rPr>
            </w:pPr>
            <w:r w:rsidRPr="00F80443">
              <w:rPr>
                <w:color w:val="000000"/>
                <w:sz w:val="20"/>
                <w:szCs w:val="20"/>
              </w:rPr>
              <w:t xml:space="preserve">96 390 015,90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A0F9A5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A10E9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A912BA6"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9CE7F5" w14:textId="77777777" w:rsidR="00370B72" w:rsidRPr="00F80443" w:rsidRDefault="00370B72" w:rsidP="00FA3A47">
            <w:pPr>
              <w:rPr>
                <w:color w:val="000000"/>
                <w:sz w:val="20"/>
                <w:szCs w:val="20"/>
              </w:rPr>
            </w:pPr>
            <w:r w:rsidRPr="00F80443">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14:paraId="387B818A"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25554F"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446B129" w14:textId="77777777" w:rsidR="00370B72" w:rsidRPr="00F80443" w:rsidRDefault="00370B72" w:rsidP="00FA3A47">
            <w:pPr>
              <w:jc w:val="center"/>
              <w:rPr>
                <w:color w:val="000000"/>
                <w:sz w:val="20"/>
                <w:szCs w:val="20"/>
              </w:rPr>
            </w:pPr>
            <w:r w:rsidRPr="00F80443">
              <w:rPr>
                <w:color w:val="000000"/>
                <w:sz w:val="20"/>
                <w:szCs w:val="20"/>
              </w:rPr>
              <w:t>9900014030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707364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ABB21F6" w14:textId="77777777" w:rsidR="00370B72" w:rsidRPr="00F80443" w:rsidRDefault="00370B72" w:rsidP="00FA3A47">
            <w:pPr>
              <w:jc w:val="right"/>
              <w:rPr>
                <w:color w:val="000000"/>
                <w:sz w:val="20"/>
                <w:szCs w:val="20"/>
              </w:rPr>
            </w:pPr>
            <w:r w:rsidRPr="00F80443">
              <w:rPr>
                <w:color w:val="000000"/>
                <w:sz w:val="20"/>
                <w:szCs w:val="20"/>
              </w:rPr>
              <w:t xml:space="preserve">19 102 515,90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81282C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2EFC4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D0223D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4462CF"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008F816F"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6537D3"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721B4B7A" w14:textId="77777777" w:rsidR="00370B72" w:rsidRPr="00F80443" w:rsidRDefault="00370B72" w:rsidP="00FA3A47">
            <w:pPr>
              <w:jc w:val="center"/>
              <w:rPr>
                <w:color w:val="000000"/>
                <w:sz w:val="20"/>
                <w:szCs w:val="20"/>
              </w:rPr>
            </w:pPr>
            <w:r w:rsidRPr="00F80443">
              <w:rPr>
                <w:color w:val="000000"/>
                <w:sz w:val="20"/>
                <w:szCs w:val="20"/>
              </w:rPr>
              <w:t>9900014030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2B8B02"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4D809B60" w14:textId="77777777" w:rsidR="00370B72" w:rsidRPr="00F80443" w:rsidRDefault="00370B72" w:rsidP="00FA3A47">
            <w:pPr>
              <w:jc w:val="right"/>
              <w:rPr>
                <w:color w:val="000000"/>
                <w:sz w:val="20"/>
                <w:szCs w:val="20"/>
              </w:rPr>
            </w:pPr>
            <w:r w:rsidRPr="00F80443">
              <w:rPr>
                <w:color w:val="000000"/>
                <w:sz w:val="20"/>
                <w:szCs w:val="20"/>
              </w:rPr>
              <w:t xml:space="preserve">19 102 515,90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9D58EE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D9579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77ACB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2666E5"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7A462CF7"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137EE66"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9C1A3D6" w14:textId="77777777" w:rsidR="00370B72" w:rsidRPr="00F80443" w:rsidRDefault="00370B72" w:rsidP="00FA3A47">
            <w:pPr>
              <w:jc w:val="center"/>
              <w:rPr>
                <w:color w:val="000000"/>
                <w:sz w:val="20"/>
                <w:szCs w:val="20"/>
              </w:rPr>
            </w:pPr>
            <w:r w:rsidRPr="00F80443">
              <w:rPr>
                <w:color w:val="000000"/>
                <w:sz w:val="20"/>
                <w:szCs w:val="20"/>
              </w:rPr>
              <w:t>9900014030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B7080E"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5CBCED95" w14:textId="77777777" w:rsidR="00370B72" w:rsidRPr="00F80443" w:rsidRDefault="00370B72" w:rsidP="00FA3A47">
            <w:pPr>
              <w:jc w:val="right"/>
              <w:rPr>
                <w:color w:val="000000"/>
                <w:sz w:val="20"/>
                <w:szCs w:val="20"/>
              </w:rPr>
            </w:pPr>
            <w:r w:rsidRPr="00F80443">
              <w:rPr>
                <w:color w:val="000000"/>
                <w:sz w:val="20"/>
                <w:szCs w:val="20"/>
              </w:rPr>
              <w:t xml:space="preserve">19 102 515,90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6F3479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E0D68B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0765F1B"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29E011" w14:textId="6FE00736"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40" w:type="dxa"/>
            <w:tcBorders>
              <w:top w:val="nil"/>
              <w:left w:val="nil"/>
              <w:bottom w:val="single" w:sz="4" w:space="0" w:color="auto"/>
              <w:right w:val="single" w:sz="4" w:space="0" w:color="auto"/>
            </w:tcBorders>
            <w:shd w:val="clear" w:color="auto" w:fill="auto"/>
            <w:noWrap/>
            <w:vAlign w:val="center"/>
            <w:hideMark/>
          </w:tcPr>
          <w:p w14:paraId="4E85C21E"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C74DFD9"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ABC77B4"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48EF3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80DB4A5" w14:textId="77777777" w:rsidR="00370B72" w:rsidRPr="00F80443" w:rsidRDefault="00370B72" w:rsidP="00FA3A47">
            <w:pPr>
              <w:jc w:val="right"/>
              <w:rPr>
                <w:color w:val="000000"/>
                <w:sz w:val="20"/>
                <w:szCs w:val="20"/>
              </w:rPr>
            </w:pPr>
            <w:r w:rsidRPr="00F80443">
              <w:rPr>
                <w:color w:val="000000"/>
                <w:sz w:val="20"/>
                <w:szCs w:val="20"/>
              </w:rPr>
              <w:t xml:space="preserve">77 287 500,00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D8097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EFE6C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E9E1A0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2B425C"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0E9D9C11"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78F28B"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DFDAB70"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A6EBF0"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gridSpan w:val="2"/>
            <w:tcBorders>
              <w:top w:val="nil"/>
              <w:left w:val="nil"/>
              <w:bottom w:val="single" w:sz="4" w:space="0" w:color="auto"/>
              <w:right w:val="nil"/>
            </w:tcBorders>
            <w:shd w:val="clear" w:color="auto" w:fill="auto"/>
            <w:noWrap/>
            <w:vAlign w:val="center"/>
            <w:hideMark/>
          </w:tcPr>
          <w:p w14:paraId="19B62098" w14:textId="77777777" w:rsidR="00370B72" w:rsidRPr="00F80443" w:rsidRDefault="00370B72" w:rsidP="00FA3A47">
            <w:pPr>
              <w:jc w:val="right"/>
              <w:rPr>
                <w:color w:val="000000"/>
                <w:sz w:val="20"/>
                <w:szCs w:val="20"/>
              </w:rPr>
            </w:pPr>
            <w:r w:rsidRPr="00F80443">
              <w:rPr>
                <w:color w:val="000000"/>
                <w:sz w:val="20"/>
                <w:szCs w:val="20"/>
              </w:rPr>
              <w:t xml:space="preserve">77 287 500,00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0D28D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E537E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503345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59E745"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0E0A22CD"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E5D90E" w14:textId="77777777" w:rsidR="00370B72" w:rsidRPr="00F80443" w:rsidRDefault="00370B72" w:rsidP="00FA3A47">
            <w:pPr>
              <w:jc w:val="center"/>
              <w:rPr>
                <w:color w:val="000000"/>
                <w:sz w:val="20"/>
                <w:szCs w:val="20"/>
              </w:rPr>
            </w:pPr>
            <w:r w:rsidRPr="00F80443">
              <w:rPr>
                <w:color w:val="000000"/>
                <w:sz w:val="20"/>
                <w:szCs w:val="20"/>
              </w:rPr>
              <w:t>03</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4DC4CBF8"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1D1D9CA"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gridSpan w:val="2"/>
            <w:tcBorders>
              <w:top w:val="nil"/>
              <w:left w:val="nil"/>
              <w:bottom w:val="single" w:sz="4" w:space="0" w:color="auto"/>
              <w:right w:val="nil"/>
            </w:tcBorders>
            <w:shd w:val="clear" w:color="auto" w:fill="auto"/>
            <w:noWrap/>
            <w:vAlign w:val="center"/>
            <w:hideMark/>
          </w:tcPr>
          <w:p w14:paraId="3A9CD50D" w14:textId="77777777" w:rsidR="00370B72" w:rsidRPr="00F80443" w:rsidRDefault="00370B72" w:rsidP="00FA3A47">
            <w:pPr>
              <w:jc w:val="right"/>
              <w:rPr>
                <w:color w:val="000000"/>
                <w:sz w:val="20"/>
                <w:szCs w:val="20"/>
              </w:rPr>
            </w:pPr>
            <w:r w:rsidRPr="00F80443">
              <w:rPr>
                <w:color w:val="000000"/>
                <w:sz w:val="20"/>
                <w:szCs w:val="20"/>
              </w:rPr>
              <w:t xml:space="preserve">77 287 500,00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DA6362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79501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3D349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FCA6BB"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359530B2"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779F18F" w14:textId="77777777" w:rsidR="00370B72" w:rsidRPr="00F80443" w:rsidRDefault="00370B72" w:rsidP="00FA3A47">
            <w:pPr>
              <w:jc w:val="center"/>
              <w:rPr>
                <w:color w:val="000000"/>
                <w:sz w:val="20"/>
                <w:szCs w:val="20"/>
              </w:rPr>
            </w:pPr>
            <w:r w:rsidRPr="00F80443">
              <w:rPr>
                <w:color w:val="000000"/>
                <w:sz w:val="20"/>
                <w:szCs w:val="20"/>
              </w:rPr>
              <w:t> </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5C34CD1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AC085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2CA26B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03CEECF"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CA26658"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41DA2CC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17004A"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2D72C74A"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542266" w14:textId="77777777" w:rsidR="00370B72" w:rsidRPr="00F80443" w:rsidRDefault="00370B72" w:rsidP="00FA3A47">
            <w:pPr>
              <w:jc w:val="center"/>
              <w:rPr>
                <w:color w:val="000000"/>
                <w:sz w:val="20"/>
                <w:szCs w:val="20"/>
              </w:rPr>
            </w:pPr>
            <w:r w:rsidRPr="00F80443">
              <w:rPr>
                <w:color w:val="000000"/>
                <w:sz w:val="20"/>
                <w:szCs w:val="20"/>
              </w:rPr>
              <w:t>99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1B8659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1E371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43409A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B64252A"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F284B7"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0EEBECA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F3E4DE"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4CA0030C"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1A1BA81" w14:textId="77777777" w:rsidR="00370B72" w:rsidRPr="00F80443" w:rsidRDefault="00370B72" w:rsidP="00FA3A47">
            <w:pPr>
              <w:jc w:val="center"/>
              <w:rPr>
                <w:color w:val="000000"/>
                <w:sz w:val="20"/>
                <w:szCs w:val="20"/>
              </w:rPr>
            </w:pPr>
            <w:r w:rsidRPr="00F80443">
              <w:rPr>
                <w:color w:val="000000"/>
                <w:sz w:val="20"/>
                <w:szCs w:val="20"/>
              </w:rPr>
              <w:t>99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247CA3DB"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A6DCD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8737E4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1C1010D"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522896"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480B679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E31E70"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231358A6"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3CA75B" w14:textId="77777777" w:rsidR="00370B72" w:rsidRPr="00F80443" w:rsidRDefault="00370B72" w:rsidP="00FA3A47">
            <w:pPr>
              <w:jc w:val="center"/>
              <w:rPr>
                <w:color w:val="000000"/>
                <w:sz w:val="20"/>
                <w:szCs w:val="20"/>
              </w:rPr>
            </w:pPr>
            <w:r w:rsidRPr="00F80443">
              <w:rPr>
                <w:color w:val="000000"/>
                <w:sz w:val="20"/>
                <w:szCs w:val="20"/>
              </w:rPr>
              <w:t>99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09ED19BD" w14:textId="77777777" w:rsidR="00370B72" w:rsidRPr="00F80443" w:rsidRDefault="00370B72" w:rsidP="00FA3A47">
            <w:pPr>
              <w:jc w:val="center"/>
              <w:rPr>
                <w:color w:val="000000"/>
                <w:sz w:val="20"/>
                <w:szCs w:val="20"/>
              </w:rPr>
            </w:pPr>
            <w:r w:rsidRPr="00F80443">
              <w:rPr>
                <w:color w:val="000000"/>
                <w:sz w:val="20"/>
                <w:szCs w:val="20"/>
              </w:rPr>
              <w:t>9990000000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012CA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01B812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A357CC6"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006ABB"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184DDDD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92F083"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3821C2CF"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3B445D" w14:textId="77777777" w:rsidR="00370B72" w:rsidRPr="00F80443" w:rsidRDefault="00370B72" w:rsidP="00FA3A47">
            <w:pPr>
              <w:jc w:val="center"/>
              <w:rPr>
                <w:color w:val="000000"/>
                <w:sz w:val="20"/>
                <w:szCs w:val="20"/>
              </w:rPr>
            </w:pPr>
            <w:r w:rsidRPr="00F80443">
              <w:rPr>
                <w:color w:val="000000"/>
                <w:sz w:val="20"/>
                <w:szCs w:val="20"/>
              </w:rPr>
              <w:t>99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36BA4A00" w14:textId="77777777" w:rsidR="00370B72" w:rsidRPr="00F80443" w:rsidRDefault="00370B72" w:rsidP="00FA3A47">
            <w:pPr>
              <w:jc w:val="center"/>
              <w:rPr>
                <w:color w:val="000000"/>
                <w:sz w:val="20"/>
                <w:szCs w:val="20"/>
              </w:rPr>
            </w:pPr>
            <w:r w:rsidRPr="00F80443">
              <w:rPr>
                <w:color w:val="000000"/>
                <w:sz w:val="20"/>
                <w:szCs w:val="20"/>
              </w:rPr>
              <w:t>9990000000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B5ADE8" w14:textId="77777777" w:rsidR="00370B72" w:rsidRPr="00F80443" w:rsidRDefault="00370B72" w:rsidP="00FA3A47">
            <w:pPr>
              <w:jc w:val="center"/>
              <w:rPr>
                <w:color w:val="000000"/>
                <w:sz w:val="20"/>
                <w:szCs w:val="20"/>
              </w:rPr>
            </w:pPr>
            <w:r w:rsidRPr="00F80443">
              <w:rPr>
                <w:color w:val="000000"/>
                <w:sz w:val="20"/>
                <w:szCs w:val="20"/>
              </w:rPr>
              <w:t>900</w:t>
            </w:r>
          </w:p>
        </w:tc>
        <w:tc>
          <w:tcPr>
            <w:tcW w:w="1660" w:type="dxa"/>
            <w:gridSpan w:val="2"/>
            <w:tcBorders>
              <w:top w:val="nil"/>
              <w:left w:val="nil"/>
              <w:bottom w:val="single" w:sz="4" w:space="0" w:color="auto"/>
              <w:right w:val="nil"/>
            </w:tcBorders>
            <w:shd w:val="clear" w:color="auto" w:fill="auto"/>
            <w:noWrap/>
            <w:vAlign w:val="center"/>
            <w:hideMark/>
          </w:tcPr>
          <w:p w14:paraId="0BDD67D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E54C51"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AD9585"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68D4D1B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4468BA"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2172AFCB"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CEBAEA" w14:textId="77777777" w:rsidR="00370B72" w:rsidRPr="00F80443" w:rsidRDefault="00370B72" w:rsidP="00FA3A47">
            <w:pPr>
              <w:jc w:val="center"/>
              <w:rPr>
                <w:color w:val="000000"/>
                <w:sz w:val="20"/>
                <w:szCs w:val="20"/>
              </w:rPr>
            </w:pPr>
            <w:r w:rsidRPr="00F80443">
              <w:rPr>
                <w:color w:val="000000"/>
                <w:sz w:val="20"/>
                <w:szCs w:val="20"/>
              </w:rPr>
              <w:t>99</w:t>
            </w:r>
          </w:p>
        </w:tc>
        <w:tc>
          <w:tcPr>
            <w:tcW w:w="1197" w:type="dxa"/>
            <w:gridSpan w:val="3"/>
            <w:tcBorders>
              <w:top w:val="nil"/>
              <w:left w:val="nil"/>
              <w:bottom w:val="single" w:sz="4" w:space="0" w:color="auto"/>
              <w:right w:val="single" w:sz="4" w:space="0" w:color="auto"/>
            </w:tcBorders>
            <w:shd w:val="clear" w:color="auto" w:fill="auto"/>
            <w:noWrap/>
            <w:vAlign w:val="center"/>
            <w:hideMark/>
          </w:tcPr>
          <w:p w14:paraId="60E57760" w14:textId="77777777" w:rsidR="00370B72" w:rsidRPr="00F80443" w:rsidRDefault="00370B72" w:rsidP="00FA3A47">
            <w:pPr>
              <w:jc w:val="center"/>
              <w:rPr>
                <w:color w:val="000000"/>
                <w:sz w:val="20"/>
                <w:szCs w:val="20"/>
              </w:rPr>
            </w:pPr>
            <w:r w:rsidRPr="00F80443">
              <w:rPr>
                <w:color w:val="000000"/>
                <w:sz w:val="20"/>
                <w:szCs w:val="20"/>
              </w:rPr>
              <w:t>9990000000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E218BF1" w14:textId="77777777" w:rsidR="00370B72" w:rsidRPr="00F80443" w:rsidRDefault="00370B72" w:rsidP="00FA3A47">
            <w:pPr>
              <w:jc w:val="center"/>
              <w:rPr>
                <w:color w:val="000000"/>
                <w:sz w:val="20"/>
                <w:szCs w:val="20"/>
              </w:rPr>
            </w:pPr>
            <w:r w:rsidRPr="00F80443">
              <w:rPr>
                <w:color w:val="000000"/>
                <w:sz w:val="20"/>
                <w:szCs w:val="20"/>
              </w:rPr>
              <w:t>990</w:t>
            </w:r>
          </w:p>
        </w:tc>
        <w:tc>
          <w:tcPr>
            <w:tcW w:w="1660" w:type="dxa"/>
            <w:gridSpan w:val="2"/>
            <w:tcBorders>
              <w:top w:val="nil"/>
              <w:left w:val="nil"/>
              <w:bottom w:val="single" w:sz="4" w:space="0" w:color="auto"/>
              <w:right w:val="nil"/>
            </w:tcBorders>
            <w:shd w:val="clear" w:color="auto" w:fill="auto"/>
            <w:noWrap/>
            <w:vAlign w:val="center"/>
            <w:hideMark/>
          </w:tcPr>
          <w:p w14:paraId="4802963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64A550A"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AD20ED"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02791965" w14:textId="77777777" w:rsidTr="00A54F8F">
        <w:trPr>
          <w:trHeight w:val="270"/>
        </w:trPr>
        <w:tc>
          <w:tcPr>
            <w:tcW w:w="8297" w:type="dxa"/>
            <w:gridSpan w:val="9"/>
            <w:tcBorders>
              <w:top w:val="single" w:sz="8" w:space="0" w:color="auto"/>
              <w:left w:val="single" w:sz="8" w:space="0" w:color="auto"/>
              <w:bottom w:val="single" w:sz="8" w:space="0" w:color="auto"/>
              <w:right w:val="nil"/>
            </w:tcBorders>
            <w:shd w:val="clear" w:color="auto" w:fill="auto"/>
            <w:noWrap/>
            <w:vAlign w:val="center"/>
            <w:hideMark/>
          </w:tcPr>
          <w:p w14:paraId="477EBE29" w14:textId="77777777" w:rsidR="00370B72" w:rsidRPr="00F80443" w:rsidRDefault="00370B72" w:rsidP="00FA3A47">
            <w:pPr>
              <w:rPr>
                <w:color w:val="000000"/>
                <w:sz w:val="20"/>
                <w:szCs w:val="20"/>
              </w:rPr>
            </w:pPr>
            <w:r w:rsidRPr="00F80443">
              <w:rPr>
                <w:color w:val="000000"/>
                <w:sz w:val="20"/>
                <w:szCs w:val="20"/>
              </w:rPr>
              <w:t>Итого расходов</w:t>
            </w:r>
          </w:p>
        </w:tc>
        <w:tc>
          <w:tcPr>
            <w:tcW w:w="166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45212D1" w14:textId="77777777" w:rsidR="00370B72" w:rsidRPr="00F80443" w:rsidRDefault="00370B72" w:rsidP="00FA3A47">
            <w:pPr>
              <w:jc w:val="right"/>
              <w:rPr>
                <w:color w:val="000000"/>
                <w:sz w:val="20"/>
                <w:szCs w:val="20"/>
              </w:rPr>
            </w:pPr>
            <w:r w:rsidRPr="00F80443">
              <w:rPr>
                <w:color w:val="000000"/>
                <w:sz w:val="20"/>
                <w:szCs w:val="20"/>
              </w:rPr>
              <w:t xml:space="preserve">4 521 269 443,35 </w:t>
            </w:r>
          </w:p>
        </w:tc>
        <w:tc>
          <w:tcPr>
            <w:tcW w:w="1660" w:type="dxa"/>
            <w:gridSpan w:val="2"/>
            <w:tcBorders>
              <w:top w:val="single" w:sz="8" w:space="0" w:color="auto"/>
              <w:left w:val="nil"/>
              <w:bottom w:val="single" w:sz="8" w:space="0" w:color="auto"/>
              <w:right w:val="single" w:sz="4" w:space="0" w:color="auto"/>
            </w:tcBorders>
            <w:shd w:val="clear" w:color="auto" w:fill="auto"/>
            <w:noWrap/>
            <w:vAlign w:val="center"/>
            <w:hideMark/>
          </w:tcPr>
          <w:p w14:paraId="3BA8D9A8" w14:textId="77777777" w:rsidR="00370B72" w:rsidRPr="00F80443" w:rsidRDefault="00370B72" w:rsidP="00FA3A47">
            <w:pPr>
              <w:jc w:val="right"/>
              <w:rPr>
                <w:color w:val="000000"/>
                <w:sz w:val="20"/>
                <w:szCs w:val="20"/>
              </w:rPr>
            </w:pPr>
            <w:r w:rsidRPr="00F80443">
              <w:rPr>
                <w:color w:val="000000"/>
                <w:sz w:val="20"/>
                <w:szCs w:val="20"/>
              </w:rPr>
              <w:t xml:space="preserve">3 402 665 287,40 </w:t>
            </w:r>
          </w:p>
        </w:tc>
        <w:tc>
          <w:tcPr>
            <w:tcW w:w="242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7B2D3ED" w14:textId="77777777" w:rsidR="00370B72" w:rsidRPr="00F80443" w:rsidRDefault="00370B72" w:rsidP="00FA3A47">
            <w:pPr>
              <w:jc w:val="right"/>
              <w:rPr>
                <w:color w:val="000000"/>
                <w:sz w:val="20"/>
                <w:szCs w:val="20"/>
              </w:rPr>
            </w:pPr>
            <w:r w:rsidRPr="00F80443">
              <w:rPr>
                <w:color w:val="000000"/>
                <w:sz w:val="20"/>
                <w:szCs w:val="20"/>
              </w:rPr>
              <w:t xml:space="preserve">3 585 026 818,20 </w:t>
            </w:r>
          </w:p>
        </w:tc>
      </w:tr>
      <w:tr w:rsidR="00370B72" w:rsidRPr="00F80443" w14:paraId="77942989" w14:textId="77777777" w:rsidTr="00A54F8F">
        <w:trPr>
          <w:gridAfter w:val="1"/>
          <w:wAfter w:w="257" w:type="dxa"/>
          <w:trHeight w:val="225"/>
        </w:trPr>
        <w:tc>
          <w:tcPr>
            <w:tcW w:w="4160" w:type="dxa"/>
            <w:tcBorders>
              <w:top w:val="nil"/>
              <w:left w:val="nil"/>
              <w:bottom w:val="nil"/>
              <w:right w:val="nil"/>
            </w:tcBorders>
            <w:shd w:val="clear" w:color="auto" w:fill="auto"/>
            <w:noWrap/>
            <w:vAlign w:val="bottom"/>
            <w:hideMark/>
          </w:tcPr>
          <w:p w14:paraId="7ACFF98D" w14:textId="77777777" w:rsidR="00370B72" w:rsidRPr="00F80443" w:rsidRDefault="00370B72" w:rsidP="00FA3A47">
            <w:pPr>
              <w:rPr>
                <w:sz w:val="20"/>
                <w:szCs w:val="20"/>
              </w:rPr>
            </w:pPr>
          </w:p>
        </w:tc>
        <w:tc>
          <w:tcPr>
            <w:tcW w:w="1140" w:type="dxa"/>
            <w:gridSpan w:val="2"/>
            <w:tcBorders>
              <w:top w:val="nil"/>
              <w:left w:val="nil"/>
              <w:bottom w:val="nil"/>
              <w:right w:val="nil"/>
            </w:tcBorders>
            <w:shd w:val="clear" w:color="auto" w:fill="auto"/>
            <w:noWrap/>
            <w:vAlign w:val="bottom"/>
            <w:hideMark/>
          </w:tcPr>
          <w:p w14:paraId="17A58978" w14:textId="77777777" w:rsidR="00370B72" w:rsidRPr="00F80443" w:rsidRDefault="00370B72" w:rsidP="00FA3A47">
            <w:pPr>
              <w:rPr>
                <w:sz w:val="20"/>
                <w:szCs w:val="20"/>
              </w:rPr>
            </w:pPr>
          </w:p>
        </w:tc>
        <w:tc>
          <w:tcPr>
            <w:tcW w:w="980" w:type="dxa"/>
            <w:gridSpan w:val="2"/>
            <w:tcBorders>
              <w:top w:val="nil"/>
              <w:left w:val="nil"/>
              <w:bottom w:val="nil"/>
              <w:right w:val="nil"/>
            </w:tcBorders>
            <w:shd w:val="clear" w:color="auto" w:fill="auto"/>
            <w:noWrap/>
            <w:vAlign w:val="bottom"/>
            <w:hideMark/>
          </w:tcPr>
          <w:p w14:paraId="449772B9"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noWrap/>
            <w:vAlign w:val="bottom"/>
            <w:hideMark/>
          </w:tcPr>
          <w:p w14:paraId="0118EA8B"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noWrap/>
            <w:vAlign w:val="bottom"/>
            <w:hideMark/>
          </w:tcPr>
          <w:p w14:paraId="33EA86FA"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noWrap/>
            <w:vAlign w:val="bottom"/>
            <w:hideMark/>
          </w:tcPr>
          <w:p w14:paraId="4748EC4E" w14:textId="77777777" w:rsidR="00370B72" w:rsidRPr="00F80443" w:rsidRDefault="00370B72" w:rsidP="00FA3A47">
            <w:pPr>
              <w:rPr>
                <w:sz w:val="20"/>
                <w:szCs w:val="20"/>
              </w:rPr>
            </w:pPr>
          </w:p>
        </w:tc>
        <w:tc>
          <w:tcPr>
            <w:tcW w:w="3840" w:type="dxa"/>
            <w:gridSpan w:val="4"/>
            <w:tcBorders>
              <w:top w:val="nil"/>
              <w:left w:val="nil"/>
              <w:bottom w:val="nil"/>
              <w:right w:val="nil"/>
            </w:tcBorders>
            <w:shd w:val="clear" w:color="auto" w:fill="auto"/>
            <w:noWrap/>
            <w:vAlign w:val="bottom"/>
            <w:hideMark/>
          </w:tcPr>
          <w:p w14:paraId="539E3640" w14:textId="77777777" w:rsidR="00370B72" w:rsidRPr="00F80443" w:rsidRDefault="00370B72" w:rsidP="00FA3A47">
            <w:pPr>
              <w:jc w:val="center"/>
              <w:rPr>
                <w:color w:val="000000"/>
                <w:sz w:val="20"/>
                <w:szCs w:val="20"/>
              </w:rPr>
            </w:pPr>
            <w:r w:rsidRPr="00F80443">
              <w:rPr>
                <w:color w:val="000000"/>
                <w:sz w:val="20"/>
                <w:szCs w:val="20"/>
              </w:rPr>
              <w:t>Приложение №4</w:t>
            </w:r>
          </w:p>
        </w:tc>
      </w:tr>
      <w:tr w:rsidR="00370B72" w:rsidRPr="00F80443" w14:paraId="2A1048AE" w14:textId="77777777" w:rsidTr="00A54F8F">
        <w:trPr>
          <w:gridAfter w:val="1"/>
          <w:wAfter w:w="257" w:type="dxa"/>
          <w:trHeight w:val="225"/>
        </w:trPr>
        <w:tc>
          <w:tcPr>
            <w:tcW w:w="4160" w:type="dxa"/>
            <w:tcBorders>
              <w:top w:val="nil"/>
              <w:left w:val="nil"/>
              <w:bottom w:val="nil"/>
              <w:right w:val="nil"/>
            </w:tcBorders>
            <w:shd w:val="clear" w:color="auto" w:fill="auto"/>
            <w:noWrap/>
            <w:vAlign w:val="bottom"/>
            <w:hideMark/>
          </w:tcPr>
          <w:p w14:paraId="0A0A6961" w14:textId="77777777" w:rsidR="00370B72" w:rsidRPr="00F80443" w:rsidRDefault="00370B72" w:rsidP="00FA3A47">
            <w:pPr>
              <w:jc w:val="center"/>
              <w:rPr>
                <w:color w:val="000000"/>
                <w:sz w:val="20"/>
                <w:szCs w:val="20"/>
              </w:rPr>
            </w:pPr>
          </w:p>
        </w:tc>
        <w:tc>
          <w:tcPr>
            <w:tcW w:w="1140" w:type="dxa"/>
            <w:gridSpan w:val="2"/>
            <w:tcBorders>
              <w:top w:val="nil"/>
              <w:left w:val="nil"/>
              <w:bottom w:val="nil"/>
              <w:right w:val="nil"/>
            </w:tcBorders>
            <w:shd w:val="clear" w:color="auto" w:fill="auto"/>
            <w:noWrap/>
            <w:vAlign w:val="bottom"/>
            <w:hideMark/>
          </w:tcPr>
          <w:p w14:paraId="4C796469" w14:textId="77777777" w:rsidR="00370B72" w:rsidRPr="00F80443" w:rsidRDefault="00370B72" w:rsidP="00FA3A47">
            <w:pPr>
              <w:rPr>
                <w:sz w:val="20"/>
                <w:szCs w:val="20"/>
              </w:rPr>
            </w:pPr>
          </w:p>
        </w:tc>
        <w:tc>
          <w:tcPr>
            <w:tcW w:w="980" w:type="dxa"/>
            <w:gridSpan w:val="2"/>
            <w:tcBorders>
              <w:top w:val="nil"/>
              <w:left w:val="nil"/>
              <w:bottom w:val="nil"/>
              <w:right w:val="nil"/>
            </w:tcBorders>
            <w:shd w:val="clear" w:color="auto" w:fill="auto"/>
            <w:vAlign w:val="bottom"/>
            <w:hideMark/>
          </w:tcPr>
          <w:p w14:paraId="680DF67F"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vAlign w:val="bottom"/>
            <w:hideMark/>
          </w:tcPr>
          <w:p w14:paraId="7AB6449E"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hideMark/>
          </w:tcPr>
          <w:p w14:paraId="3D736379"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hideMark/>
          </w:tcPr>
          <w:p w14:paraId="0EBBFF63" w14:textId="77777777" w:rsidR="00370B72" w:rsidRPr="00F80443" w:rsidRDefault="00370B72" w:rsidP="00FA3A47">
            <w:pPr>
              <w:rPr>
                <w:sz w:val="20"/>
                <w:szCs w:val="20"/>
              </w:rPr>
            </w:pPr>
          </w:p>
        </w:tc>
        <w:tc>
          <w:tcPr>
            <w:tcW w:w="3840" w:type="dxa"/>
            <w:gridSpan w:val="4"/>
            <w:tcBorders>
              <w:top w:val="nil"/>
              <w:left w:val="nil"/>
              <w:bottom w:val="nil"/>
              <w:right w:val="nil"/>
            </w:tcBorders>
            <w:shd w:val="clear" w:color="auto" w:fill="auto"/>
            <w:noWrap/>
            <w:vAlign w:val="bottom"/>
            <w:hideMark/>
          </w:tcPr>
          <w:p w14:paraId="5D41380E" w14:textId="77777777" w:rsidR="00370B72" w:rsidRPr="00F80443" w:rsidRDefault="00370B72" w:rsidP="00FA3A47">
            <w:pPr>
              <w:jc w:val="center"/>
              <w:rPr>
                <w:color w:val="000000"/>
                <w:sz w:val="20"/>
                <w:szCs w:val="20"/>
              </w:rPr>
            </w:pPr>
            <w:r w:rsidRPr="00F80443">
              <w:rPr>
                <w:color w:val="000000"/>
                <w:sz w:val="20"/>
                <w:szCs w:val="20"/>
              </w:rPr>
              <w:t>к решению сессии совета депутатов</w:t>
            </w:r>
          </w:p>
        </w:tc>
      </w:tr>
      <w:tr w:rsidR="00370B72" w:rsidRPr="00F80443" w14:paraId="13459C48" w14:textId="77777777" w:rsidTr="00A54F8F">
        <w:trPr>
          <w:gridAfter w:val="1"/>
          <w:wAfter w:w="257" w:type="dxa"/>
          <w:trHeight w:val="465"/>
        </w:trPr>
        <w:tc>
          <w:tcPr>
            <w:tcW w:w="4160" w:type="dxa"/>
            <w:tcBorders>
              <w:top w:val="nil"/>
              <w:left w:val="nil"/>
              <w:bottom w:val="nil"/>
              <w:right w:val="nil"/>
            </w:tcBorders>
            <w:shd w:val="clear" w:color="auto" w:fill="auto"/>
            <w:noWrap/>
            <w:vAlign w:val="bottom"/>
            <w:hideMark/>
          </w:tcPr>
          <w:p w14:paraId="4DC0FBA6" w14:textId="77777777" w:rsidR="00370B72" w:rsidRPr="00F80443" w:rsidRDefault="00370B72" w:rsidP="00FA3A47">
            <w:pPr>
              <w:jc w:val="center"/>
              <w:rPr>
                <w:color w:val="000000"/>
                <w:sz w:val="20"/>
                <w:szCs w:val="20"/>
              </w:rPr>
            </w:pPr>
          </w:p>
        </w:tc>
        <w:tc>
          <w:tcPr>
            <w:tcW w:w="1140" w:type="dxa"/>
            <w:gridSpan w:val="2"/>
            <w:tcBorders>
              <w:top w:val="nil"/>
              <w:left w:val="nil"/>
              <w:bottom w:val="nil"/>
              <w:right w:val="nil"/>
            </w:tcBorders>
            <w:shd w:val="clear" w:color="auto" w:fill="auto"/>
            <w:noWrap/>
            <w:vAlign w:val="bottom"/>
            <w:hideMark/>
          </w:tcPr>
          <w:p w14:paraId="7F82F13B" w14:textId="77777777" w:rsidR="00370B72" w:rsidRPr="00F80443" w:rsidRDefault="00370B72" w:rsidP="00FA3A47">
            <w:pPr>
              <w:rPr>
                <w:sz w:val="20"/>
                <w:szCs w:val="20"/>
              </w:rPr>
            </w:pPr>
          </w:p>
        </w:tc>
        <w:tc>
          <w:tcPr>
            <w:tcW w:w="980" w:type="dxa"/>
            <w:gridSpan w:val="2"/>
            <w:tcBorders>
              <w:top w:val="nil"/>
              <w:left w:val="nil"/>
              <w:bottom w:val="nil"/>
              <w:right w:val="nil"/>
            </w:tcBorders>
            <w:shd w:val="clear" w:color="auto" w:fill="auto"/>
            <w:noWrap/>
            <w:vAlign w:val="bottom"/>
            <w:hideMark/>
          </w:tcPr>
          <w:p w14:paraId="5D6D7425"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noWrap/>
            <w:vAlign w:val="bottom"/>
            <w:hideMark/>
          </w:tcPr>
          <w:p w14:paraId="4B0D9844"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noWrap/>
            <w:vAlign w:val="bottom"/>
            <w:hideMark/>
          </w:tcPr>
          <w:p w14:paraId="639746F6"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noWrap/>
            <w:vAlign w:val="bottom"/>
            <w:hideMark/>
          </w:tcPr>
          <w:p w14:paraId="3D8A388A" w14:textId="77777777" w:rsidR="00370B72" w:rsidRPr="00F80443" w:rsidRDefault="00370B72" w:rsidP="00FA3A47">
            <w:pPr>
              <w:rPr>
                <w:sz w:val="20"/>
                <w:szCs w:val="20"/>
              </w:rPr>
            </w:pPr>
          </w:p>
        </w:tc>
        <w:tc>
          <w:tcPr>
            <w:tcW w:w="3840" w:type="dxa"/>
            <w:gridSpan w:val="4"/>
            <w:tcBorders>
              <w:top w:val="nil"/>
              <w:left w:val="nil"/>
              <w:bottom w:val="nil"/>
              <w:right w:val="nil"/>
            </w:tcBorders>
            <w:shd w:val="clear" w:color="auto" w:fill="auto"/>
            <w:hideMark/>
          </w:tcPr>
          <w:p w14:paraId="7AA7D28E" w14:textId="77777777" w:rsidR="00370B72" w:rsidRPr="00F80443" w:rsidRDefault="00370B72" w:rsidP="00FA3A47">
            <w:pPr>
              <w:jc w:val="center"/>
              <w:rPr>
                <w:color w:val="000000"/>
                <w:sz w:val="20"/>
                <w:szCs w:val="20"/>
              </w:rPr>
            </w:pPr>
            <w:r w:rsidRPr="00F80443">
              <w:rPr>
                <w:color w:val="000000"/>
                <w:sz w:val="20"/>
                <w:szCs w:val="20"/>
              </w:rPr>
              <w:t xml:space="preserve">Куйбышевского района Новосибирской области </w:t>
            </w:r>
          </w:p>
        </w:tc>
      </w:tr>
      <w:tr w:rsidR="00370B72" w:rsidRPr="00F80443" w14:paraId="1A4A634E" w14:textId="77777777" w:rsidTr="00A54F8F">
        <w:trPr>
          <w:gridAfter w:val="1"/>
          <w:wAfter w:w="257" w:type="dxa"/>
          <w:trHeight w:val="690"/>
        </w:trPr>
        <w:tc>
          <w:tcPr>
            <w:tcW w:w="4160" w:type="dxa"/>
            <w:tcBorders>
              <w:top w:val="nil"/>
              <w:left w:val="nil"/>
              <w:bottom w:val="nil"/>
              <w:right w:val="nil"/>
            </w:tcBorders>
            <w:shd w:val="clear" w:color="auto" w:fill="auto"/>
            <w:vAlign w:val="center"/>
            <w:hideMark/>
          </w:tcPr>
          <w:p w14:paraId="70893205" w14:textId="77777777" w:rsidR="00370B72" w:rsidRPr="00F80443" w:rsidRDefault="00370B72" w:rsidP="00FA3A47">
            <w:pPr>
              <w:jc w:val="center"/>
              <w:rPr>
                <w:color w:val="000000"/>
                <w:sz w:val="20"/>
                <w:szCs w:val="20"/>
              </w:rPr>
            </w:pPr>
          </w:p>
        </w:tc>
        <w:tc>
          <w:tcPr>
            <w:tcW w:w="1140" w:type="dxa"/>
            <w:gridSpan w:val="2"/>
            <w:tcBorders>
              <w:top w:val="nil"/>
              <w:left w:val="nil"/>
              <w:bottom w:val="nil"/>
              <w:right w:val="nil"/>
            </w:tcBorders>
            <w:shd w:val="clear" w:color="auto" w:fill="auto"/>
            <w:vAlign w:val="center"/>
            <w:hideMark/>
          </w:tcPr>
          <w:p w14:paraId="5A50EF0A" w14:textId="77777777" w:rsidR="00370B72" w:rsidRPr="00F80443" w:rsidRDefault="00370B72" w:rsidP="00FA3A47">
            <w:pPr>
              <w:rPr>
                <w:sz w:val="20"/>
                <w:szCs w:val="20"/>
              </w:rPr>
            </w:pPr>
          </w:p>
        </w:tc>
        <w:tc>
          <w:tcPr>
            <w:tcW w:w="980" w:type="dxa"/>
            <w:gridSpan w:val="2"/>
            <w:tcBorders>
              <w:top w:val="nil"/>
              <w:left w:val="nil"/>
              <w:bottom w:val="nil"/>
              <w:right w:val="nil"/>
            </w:tcBorders>
            <w:shd w:val="clear" w:color="auto" w:fill="auto"/>
            <w:vAlign w:val="center"/>
            <w:hideMark/>
          </w:tcPr>
          <w:p w14:paraId="6DEF2AF9"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vAlign w:val="center"/>
            <w:hideMark/>
          </w:tcPr>
          <w:p w14:paraId="0B507238"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vAlign w:val="center"/>
            <w:hideMark/>
          </w:tcPr>
          <w:p w14:paraId="283A8737"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vAlign w:val="center"/>
            <w:hideMark/>
          </w:tcPr>
          <w:p w14:paraId="68621DA6" w14:textId="77777777" w:rsidR="00370B72" w:rsidRPr="00F80443" w:rsidRDefault="00370B72" w:rsidP="00FA3A47">
            <w:pPr>
              <w:rPr>
                <w:sz w:val="20"/>
                <w:szCs w:val="20"/>
              </w:rPr>
            </w:pPr>
          </w:p>
        </w:tc>
        <w:tc>
          <w:tcPr>
            <w:tcW w:w="3840" w:type="dxa"/>
            <w:gridSpan w:val="4"/>
            <w:tcBorders>
              <w:top w:val="nil"/>
              <w:left w:val="nil"/>
              <w:bottom w:val="nil"/>
              <w:right w:val="nil"/>
            </w:tcBorders>
            <w:shd w:val="clear" w:color="auto" w:fill="auto"/>
            <w:hideMark/>
          </w:tcPr>
          <w:p w14:paraId="17184CE3" w14:textId="02CFF596" w:rsidR="00370B72" w:rsidRPr="00F80443" w:rsidRDefault="001F3239" w:rsidP="00FA3A47">
            <w:pPr>
              <w:jc w:val="center"/>
              <w:rPr>
                <w:color w:val="000000"/>
                <w:sz w:val="20"/>
                <w:szCs w:val="20"/>
              </w:rPr>
            </w:pPr>
            <w:r w:rsidRPr="00F80443">
              <w:rPr>
                <w:color w:val="000000"/>
                <w:sz w:val="20"/>
                <w:szCs w:val="20"/>
              </w:rPr>
              <w:t>«</w:t>
            </w:r>
            <w:r w:rsidR="00370B72" w:rsidRPr="00F80443">
              <w:rPr>
                <w:color w:val="000000"/>
                <w:sz w:val="20"/>
                <w:szCs w:val="20"/>
              </w:rPr>
              <w:t xml:space="preserve">О бюджете Куйбышевского района Новосибирской области </w:t>
            </w:r>
            <w:proofErr w:type="gramStart"/>
            <w:r w:rsidR="00370B72" w:rsidRPr="00F80443">
              <w:rPr>
                <w:color w:val="000000"/>
                <w:sz w:val="20"/>
                <w:szCs w:val="20"/>
              </w:rPr>
              <w:t>на  2025</w:t>
            </w:r>
            <w:proofErr w:type="gramEnd"/>
            <w:r w:rsidR="00370B72" w:rsidRPr="00F80443">
              <w:rPr>
                <w:color w:val="000000"/>
                <w:sz w:val="20"/>
                <w:szCs w:val="20"/>
              </w:rPr>
              <w:t xml:space="preserve"> год и плановый период 2026 и 2027 годов</w:t>
            </w:r>
            <w:r w:rsidRPr="00F80443">
              <w:rPr>
                <w:color w:val="000000"/>
                <w:sz w:val="20"/>
                <w:szCs w:val="20"/>
              </w:rPr>
              <w:t>»</w:t>
            </w:r>
          </w:p>
        </w:tc>
      </w:tr>
      <w:tr w:rsidR="00370B72" w:rsidRPr="00F80443" w14:paraId="146AD9EC" w14:textId="77777777" w:rsidTr="00A54F8F">
        <w:trPr>
          <w:gridAfter w:val="1"/>
          <w:wAfter w:w="257" w:type="dxa"/>
          <w:trHeight w:val="300"/>
        </w:trPr>
        <w:tc>
          <w:tcPr>
            <w:tcW w:w="4160" w:type="dxa"/>
            <w:tcBorders>
              <w:top w:val="nil"/>
              <w:left w:val="nil"/>
              <w:bottom w:val="nil"/>
              <w:right w:val="nil"/>
            </w:tcBorders>
            <w:shd w:val="clear" w:color="auto" w:fill="auto"/>
            <w:noWrap/>
            <w:vAlign w:val="bottom"/>
            <w:hideMark/>
          </w:tcPr>
          <w:p w14:paraId="32D05BB6" w14:textId="77777777" w:rsidR="00370B72" w:rsidRPr="00F80443" w:rsidRDefault="00370B72" w:rsidP="00FA3A47">
            <w:pPr>
              <w:jc w:val="center"/>
              <w:rPr>
                <w:color w:val="000000"/>
                <w:sz w:val="20"/>
                <w:szCs w:val="20"/>
              </w:rPr>
            </w:pPr>
          </w:p>
        </w:tc>
        <w:tc>
          <w:tcPr>
            <w:tcW w:w="1140" w:type="dxa"/>
            <w:gridSpan w:val="2"/>
            <w:tcBorders>
              <w:top w:val="nil"/>
              <w:left w:val="nil"/>
              <w:bottom w:val="nil"/>
              <w:right w:val="nil"/>
            </w:tcBorders>
            <w:shd w:val="clear" w:color="auto" w:fill="auto"/>
            <w:noWrap/>
            <w:vAlign w:val="bottom"/>
            <w:hideMark/>
          </w:tcPr>
          <w:p w14:paraId="7E5B2DAE" w14:textId="77777777" w:rsidR="00370B72" w:rsidRPr="00F80443" w:rsidRDefault="00370B72" w:rsidP="00FA3A47">
            <w:pPr>
              <w:rPr>
                <w:sz w:val="20"/>
                <w:szCs w:val="20"/>
              </w:rPr>
            </w:pPr>
          </w:p>
        </w:tc>
        <w:tc>
          <w:tcPr>
            <w:tcW w:w="980" w:type="dxa"/>
            <w:gridSpan w:val="2"/>
            <w:tcBorders>
              <w:top w:val="nil"/>
              <w:left w:val="nil"/>
              <w:bottom w:val="nil"/>
              <w:right w:val="nil"/>
            </w:tcBorders>
            <w:shd w:val="clear" w:color="auto" w:fill="auto"/>
            <w:noWrap/>
            <w:vAlign w:val="bottom"/>
            <w:hideMark/>
          </w:tcPr>
          <w:p w14:paraId="0AF460E1"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noWrap/>
            <w:vAlign w:val="bottom"/>
            <w:hideMark/>
          </w:tcPr>
          <w:p w14:paraId="5C35442B"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noWrap/>
            <w:vAlign w:val="bottom"/>
            <w:hideMark/>
          </w:tcPr>
          <w:p w14:paraId="02851AD0"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noWrap/>
            <w:vAlign w:val="bottom"/>
            <w:hideMark/>
          </w:tcPr>
          <w:p w14:paraId="47625456" w14:textId="77777777" w:rsidR="00370B72" w:rsidRPr="00F80443" w:rsidRDefault="00370B72" w:rsidP="00FA3A47">
            <w:pPr>
              <w:rPr>
                <w:sz w:val="20"/>
                <w:szCs w:val="20"/>
              </w:rPr>
            </w:pPr>
          </w:p>
        </w:tc>
        <w:tc>
          <w:tcPr>
            <w:tcW w:w="3840" w:type="dxa"/>
            <w:gridSpan w:val="4"/>
            <w:tcBorders>
              <w:top w:val="nil"/>
              <w:left w:val="nil"/>
              <w:bottom w:val="nil"/>
              <w:right w:val="nil"/>
            </w:tcBorders>
            <w:shd w:val="clear" w:color="auto" w:fill="auto"/>
            <w:hideMark/>
          </w:tcPr>
          <w:p w14:paraId="224A389E" w14:textId="77777777" w:rsidR="00370B72" w:rsidRPr="00F80443" w:rsidRDefault="00370B72" w:rsidP="00FA3A47">
            <w:pPr>
              <w:rPr>
                <w:sz w:val="20"/>
                <w:szCs w:val="20"/>
              </w:rPr>
            </w:pPr>
          </w:p>
        </w:tc>
      </w:tr>
      <w:tr w:rsidR="00370B72" w:rsidRPr="00F80443" w14:paraId="0BA91A9E" w14:textId="77777777" w:rsidTr="00A54F8F">
        <w:trPr>
          <w:gridAfter w:val="1"/>
          <w:wAfter w:w="257" w:type="dxa"/>
          <w:trHeight w:val="225"/>
        </w:trPr>
        <w:tc>
          <w:tcPr>
            <w:tcW w:w="4160" w:type="dxa"/>
            <w:tcBorders>
              <w:top w:val="nil"/>
              <w:left w:val="nil"/>
              <w:bottom w:val="nil"/>
              <w:right w:val="nil"/>
            </w:tcBorders>
            <w:shd w:val="clear" w:color="auto" w:fill="auto"/>
            <w:vAlign w:val="center"/>
            <w:hideMark/>
          </w:tcPr>
          <w:p w14:paraId="6236E203" w14:textId="77777777" w:rsidR="00370B72" w:rsidRPr="00F80443" w:rsidRDefault="00370B72" w:rsidP="00FA3A47">
            <w:pPr>
              <w:jc w:val="right"/>
              <w:rPr>
                <w:sz w:val="20"/>
                <w:szCs w:val="20"/>
              </w:rPr>
            </w:pPr>
          </w:p>
        </w:tc>
        <w:tc>
          <w:tcPr>
            <w:tcW w:w="1140" w:type="dxa"/>
            <w:gridSpan w:val="2"/>
            <w:tcBorders>
              <w:top w:val="nil"/>
              <w:left w:val="nil"/>
              <w:bottom w:val="nil"/>
              <w:right w:val="nil"/>
            </w:tcBorders>
            <w:shd w:val="clear" w:color="auto" w:fill="auto"/>
            <w:vAlign w:val="center"/>
            <w:hideMark/>
          </w:tcPr>
          <w:p w14:paraId="6E897E87" w14:textId="77777777" w:rsidR="00370B72" w:rsidRPr="00F80443" w:rsidRDefault="00370B72" w:rsidP="00FA3A47">
            <w:pPr>
              <w:rPr>
                <w:sz w:val="20"/>
                <w:szCs w:val="20"/>
              </w:rPr>
            </w:pPr>
          </w:p>
        </w:tc>
        <w:tc>
          <w:tcPr>
            <w:tcW w:w="980" w:type="dxa"/>
            <w:gridSpan w:val="2"/>
            <w:tcBorders>
              <w:top w:val="nil"/>
              <w:left w:val="nil"/>
              <w:bottom w:val="nil"/>
              <w:right w:val="nil"/>
            </w:tcBorders>
            <w:shd w:val="clear" w:color="auto" w:fill="auto"/>
            <w:vAlign w:val="center"/>
            <w:hideMark/>
          </w:tcPr>
          <w:p w14:paraId="2BC80166"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vAlign w:val="center"/>
            <w:hideMark/>
          </w:tcPr>
          <w:p w14:paraId="32EA5F60" w14:textId="77777777" w:rsidR="00370B72" w:rsidRPr="00F80443" w:rsidRDefault="00370B72" w:rsidP="00FA3A47">
            <w:pPr>
              <w:rPr>
                <w:sz w:val="20"/>
                <w:szCs w:val="20"/>
              </w:rPr>
            </w:pPr>
          </w:p>
        </w:tc>
        <w:tc>
          <w:tcPr>
            <w:tcW w:w="1060" w:type="dxa"/>
            <w:gridSpan w:val="2"/>
            <w:tcBorders>
              <w:top w:val="nil"/>
              <w:left w:val="nil"/>
              <w:bottom w:val="nil"/>
              <w:right w:val="nil"/>
            </w:tcBorders>
            <w:shd w:val="clear" w:color="auto" w:fill="auto"/>
            <w:vAlign w:val="center"/>
            <w:hideMark/>
          </w:tcPr>
          <w:p w14:paraId="6459BDFD"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vAlign w:val="center"/>
            <w:hideMark/>
          </w:tcPr>
          <w:p w14:paraId="61DA8420" w14:textId="77777777" w:rsidR="00370B72" w:rsidRPr="00F80443" w:rsidRDefault="00370B72" w:rsidP="00FA3A47">
            <w:pPr>
              <w:rPr>
                <w:sz w:val="20"/>
                <w:szCs w:val="20"/>
              </w:rPr>
            </w:pPr>
          </w:p>
        </w:tc>
        <w:tc>
          <w:tcPr>
            <w:tcW w:w="1660" w:type="dxa"/>
            <w:gridSpan w:val="2"/>
            <w:tcBorders>
              <w:top w:val="nil"/>
              <w:left w:val="nil"/>
              <w:bottom w:val="nil"/>
              <w:right w:val="nil"/>
            </w:tcBorders>
            <w:shd w:val="clear" w:color="auto" w:fill="auto"/>
            <w:vAlign w:val="center"/>
            <w:hideMark/>
          </w:tcPr>
          <w:p w14:paraId="170BAB13" w14:textId="77777777" w:rsidR="00370B72" w:rsidRPr="00F80443" w:rsidRDefault="00370B72" w:rsidP="00FA3A47">
            <w:pPr>
              <w:rPr>
                <w:sz w:val="20"/>
                <w:szCs w:val="20"/>
              </w:rPr>
            </w:pPr>
          </w:p>
        </w:tc>
        <w:tc>
          <w:tcPr>
            <w:tcW w:w="2180" w:type="dxa"/>
            <w:gridSpan w:val="2"/>
            <w:tcBorders>
              <w:top w:val="nil"/>
              <w:left w:val="nil"/>
              <w:bottom w:val="nil"/>
              <w:right w:val="nil"/>
            </w:tcBorders>
            <w:shd w:val="clear" w:color="auto" w:fill="auto"/>
            <w:vAlign w:val="center"/>
            <w:hideMark/>
          </w:tcPr>
          <w:p w14:paraId="35AEBD83" w14:textId="77777777" w:rsidR="00370B72" w:rsidRPr="00F80443" w:rsidRDefault="00370B72" w:rsidP="00FA3A47">
            <w:pPr>
              <w:rPr>
                <w:sz w:val="20"/>
                <w:szCs w:val="20"/>
              </w:rPr>
            </w:pPr>
          </w:p>
        </w:tc>
      </w:tr>
      <w:tr w:rsidR="00370B72" w:rsidRPr="00F80443" w14:paraId="43912D90" w14:textId="77777777" w:rsidTr="00A54F8F">
        <w:trPr>
          <w:gridAfter w:val="1"/>
          <w:wAfter w:w="257" w:type="dxa"/>
          <w:trHeight w:val="525"/>
        </w:trPr>
        <w:tc>
          <w:tcPr>
            <w:tcW w:w="13780" w:type="dxa"/>
            <w:gridSpan w:val="14"/>
            <w:tcBorders>
              <w:top w:val="nil"/>
              <w:left w:val="nil"/>
              <w:bottom w:val="nil"/>
              <w:right w:val="nil"/>
            </w:tcBorders>
            <w:shd w:val="clear" w:color="auto" w:fill="auto"/>
            <w:vAlign w:val="bottom"/>
            <w:hideMark/>
          </w:tcPr>
          <w:p w14:paraId="716ED292" w14:textId="77777777" w:rsidR="00370B72" w:rsidRPr="00F80443" w:rsidRDefault="00370B72" w:rsidP="00FA3A47">
            <w:pPr>
              <w:jc w:val="center"/>
              <w:rPr>
                <w:color w:val="000000"/>
                <w:sz w:val="20"/>
                <w:szCs w:val="20"/>
              </w:rPr>
            </w:pPr>
            <w:r w:rsidRPr="00F80443">
              <w:rPr>
                <w:color w:val="000000"/>
                <w:sz w:val="20"/>
                <w:szCs w:val="20"/>
              </w:rPr>
              <w:t>Распределение бюджетных ассигнований по целевым статьям (муниципальным программам и непрограммным направлениям деятельности),</w:t>
            </w:r>
          </w:p>
        </w:tc>
      </w:tr>
      <w:tr w:rsidR="00370B72" w:rsidRPr="00F80443" w14:paraId="638AD8E7" w14:textId="77777777" w:rsidTr="00A54F8F">
        <w:trPr>
          <w:gridAfter w:val="1"/>
          <w:wAfter w:w="257" w:type="dxa"/>
          <w:trHeight w:val="300"/>
        </w:trPr>
        <w:tc>
          <w:tcPr>
            <w:tcW w:w="13780" w:type="dxa"/>
            <w:gridSpan w:val="14"/>
            <w:tcBorders>
              <w:top w:val="nil"/>
              <w:left w:val="nil"/>
              <w:bottom w:val="nil"/>
              <w:right w:val="nil"/>
            </w:tcBorders>
            <w:shd w:val="clear" w:color="auto" w:fill="auto"/>
            <w:vAlign w:val="bottom"/>
            <w:hideMark/>
          </w:tcPr>
          <w:p w14:paraId="338DD756" w14:textId="77777777" w:rsidR="00370B72" w:rsidRPr="00F80443" w:rsidRDefault="00370B72" w:rsidP="00FA3A47">
            <w:pPr>
              <w:jc w:val="center"/>
              <w:rPr>
                <w:color w:val="000000"/>
                <w:sz w:val="20"/>
                <w:szCs w:val="20"/>
              </w:rPr>
            </w:pPr>
            <w:r w:rsidRPr="00F80443">
              <w:rPr>
                <w:color w:val="000000"/>
                <w:sz w:val="20"/>
                <w:szCs w:val="20"/>
              </w:rPr>
              <w:t xml:space="preserve">группам и подгруппам видов расходов классификации расходов бюджета на 2025 год и плановый период </w:t>
            </w:r>
            <w:proofErr w:type="gramStart"/>
            <w:r w:rsidRPr="00F80443">
              <w:rPr>
                <w:color w:val="000000"/>
                <w:sz w:val="20"/>
                <w:szCs w:val="20"/>
              </w:rPr>
              <w:t>2026  и</w:t>
            </w:r>
            <w:proofErr w:type="gramEnd"/>
            <w:r w:rsidRPr="00F80443">
              <w:rPr>
                <w:color w:val="000000"/>
                <w:sz w:val="20"/>
                <w:szCs w:val="20"/>
              </w:rPr>
              <w:t xml:space="preserve"> 2027 годов</w:t>
            </w:r>
          </w:p>
        </w:tc>
      </w:tr>
      <w:tr w:rsidR="00370B72" w:rsidRPr="00F80443" w14:paraId="5D114328" w14:textId="77777777" w:rsidTr="00A54F8F">
        <w:trPr>
          <w:gridAfter w:val="1"/>
          <w:wAfter w:w="257" w:type="dxa"/>
          <w:trHeight w:val="285"/>
        </w:trPr>
        <w:tc>
          <w:tcPr>
            <w:tcW w:w="13780" w:type="dxa"/>
            <w:gridSpan w:val="14"/>
            <w:tcBorders>
              <w:top w:val="nil"/>
              <w:left w:val="nil"/>
              <w:bottom w:val="single" w:sz="8" w:space="0" w:color="auto"/>
              <w:right w:val="nil"/>
            </w:tcBorders>
            <w:shd w:val="clear" w:color="auto" w:fill="auto"/>
            <w:noWrap/>
            <w:vAlign w:val="center"/>
            <w:hideMark/>
          </w:tcPr>
          <w:p w14:paraId="60B00DE0" w14:textId="77777777" w:rsidR="00370B72" w:rsidRPr="00F80443" w:rsidRDefault="00370B72" w:rsidP="00FA3A47">
            <w:pPr>
              <w:jc w:val="right"/>
              <w:rPr>
                <w:color w:val="000000"/>
                <w:sz w:val="20"/>
                <w:szCs w:val="20"/>
              </w:rPr>
            </w:pPr>
            <w:r w:rsidRPr="00F80443">
              <w:rPr>
                <w:color w:val="000000"/>
                <w:sz w:val="20"/>
                <w:szCs w:val="20"/>
              </w:rPr>
              <w:t>руб.</w:t>
            </w:r>
          </w:p>
        </w:tc>
      </w:tr>
      <w:tr w:rsidR="00370B72" w:rsidRPr="00F80443" w14:paraId="16A95C64" w14:textId="77777777" w:rsidTr="00A54F8F">
        <w:trPr>
          <w:gridAfter w:val="1"/>
          <w:wAfter w:w="257" w:type="dxa"/>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14:paraId="7A4A4E3D" w14:textId="77777777" w:rsidR="00370B72" w:rsidRPr="00F80443" w:rsidRDefault="00370B72" w:rsidP="00FA3A47">
            <w:pPr>
              <w:jc w:val="center"/>
              <w:rPr>
                <w:color w:val="000000"/>
                <w:sz w:val="20"/>
                <w:szCs w:val="20"/>
              </w:rPr>
            </w:pPr>
            <w:r w:rsidRPr="00F80443">
              <w:rPr>
                <w:color w:val="000000"/>
                <w:sz w:val="20"/>
                <w:szCs w:val="20"/>
              </w:rPr>
              <w:t>Наименование</w:t>
            </w:r>
          </w:p>
        </w:tc>
        <w:tc>
          <w:tcPr>
            <w:tcW w:w="114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0FA86BE8" w14:textId="77777777" w:rsidR="00370B72" w:rsidRPr="00F80443" w:rsidRDefault="00370B72" w:rsidP="00FA3A47">
            <w:pPr>
              <w:jc w:val="center"/>
              <w:rPr>
                <w:color w:val="000000"/>
                <w:sz w:val="20"/>
                <w:szCs w:val="20"/>
              </w:rPr>
            </w:pPr>
            <w:r w:rsidRPr="00F80443">
              <w:rPr>
                <w:color w:val="000000"/>
                <w:sz w:val="20"/>
                <w:szCs w:val="20"/>
              </w:rPr>
              <w:t>ЦСР</w:t>
            </w:r>
          </w:p>
        </w:tc>
        <w:tc>
          <w:tcPr>
            <w:tcW w:w="9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4B404C91" w14:textId="77777777" w:rsidR="00370B72" w:rsidRPr="00F80443" w:rsidRDefault="00370B72" w:rsidP="00FA3A47">
            <w:pPr>
              <w:jc w:val="center"/>
              <w:rPr>
                <w:color w:val="000000"/>
                <w:sz w:val="20"/>
                <w:szCs w:val="20"/>
              </w:rPr>
            </w:pPr>
            <w:r w:rsidRPr="00F80443">
              <w:rPr>
                <w:color w:val="000000"/>
                <w:sz w:val="20"/>
                <w:szCs w:val="20"/>
              </w:rPr>
              <w:t>ВР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14:paraId="7CC633BC" w14:textId="77777777" w:rsidR="00370B72" w:rsidRPr="00F80443" w:rsidRDefault="00370B72" w:rsidP="00FA3A47">
            <w:pPr>
              <w:jc w:val="center"/>
              <w:rPr>
                <w:color w:val="000000"/>
                <w:sz w:val="20"/>
                <w:szCs w:val="20"/>
              </w:rPr>
            </w:pPr>
            <w:r w:rsidRPr="00F80443">
              <w:rPr>
                <w:color w:val="000000"/>
                <w:sz w:val="20"/>
                <w:szCs w:val="20"/>
              </w:rPr>
              <w:t>РЗ</w:t>
            </w:r>
          </w:p>
        </w:tc>
        <w:tc>
          <w:tcPr>
            <w:tcW w:w="10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5ABBA410" w14:textId="77777777" w:rsidR="00370B72" w:rsidRPr="00F80443" w:rsidRDefault="00370B72" w:rsidP="00FA3A47">
            <w:pPr>
              <w:jc w:val="center"/>
              <w:rPr>
                <w:color w:val="000000"/>
                <w:sz w:val="20"/>
                <w:szCs w:val="20"/>
              </w:rPr>
            </w:pPr>
            <w:r w:rsidRPr="00F80443">
              <w:rPr>
                <w:color w:val="000000"/>
                <w:sz w:val="20"/>
                <w:szCs w:val="20"/>
              </w:rPr>
              <w:t>ПР</w:t>
            </w:r>
          </w:p>
        </w:tc>
        <w:tc>
          <w:tcPr>
            <w:tcW w:w="1660" w:type="dxa"/>
            <w:gridSpan w:val="2"/>
            <w:tcBorders>
              <w:top w:val="nil"/>
              <w:left w:val="nil"/>
              <w:bottom w:val="nil"/>
              <w:right w:val="single" w:sz="8" w:space="0" w:color="auto"/>
            </w:tcBorders>
            <w:shd w:val="clear" w:color="auto" w:fill="auto"/>
            <w:noWrap/>
            <w:vAlign w:val="center"/>
            <w:hideMark/>
          </w:tcPr>
          <w:p w14:paraId="6B91E1E3" w14:textId="77777777" w:rsidR="00370B72" w:rsidRPr="00F80443" w:rsidRDefault="00370B72" w:rsidP="00FA3A47">
            <w:pPr>
              <w:jc w:val="center"/>
              <w:rPr>
                <w:color w:val="000000"/>
                <w:sz w:val="20"/>
                <w:szCs w:val="20"/>
              </w:rPr>
            </w:pPr>
            <w:r w:rsidRPr="00F80443">
              <w:rPr>
                <w:color w:val="000000"/>
                <w:sz w:val="20"/>
                <w:szCs w:val="20"/>
              </w:rPr>
              <w:t>Сумма</w:t>
            </w:r>
          </w:p>
        </w:tc>
        <w:tc>
          <w:tcPr>
            <w:tcW w:w="1660" w:type="dxa"/>
            <w:gridSpan w:val="2"/>
            <w:tcBorders>
              <w:top w:val="nil"/>
              <w:left w:val="nil"/>
              <w:bottom w:val="nil"/>
              <w:right w:val="single" w:sz="8" w:space="0" w:color="auto"/>
            </w:tcBorders>
            <w:shd w:val="clear" w:color="auto" w:fill="auto"/>
            <w:noWrap/>
            <w:vAlign w:val="center"/>
            <w:hideMark/>
          </w:tcPr>
          <w:p w14:paraId="5693A6C4" w14:textId="77777777" w:rsidR="00370B72" w:rsidRPr="00F80443" w:rsidRDefault="00370B72" w:rsidP="00FA3A47">
            <w:pPr>
              <w:jc w:val="center"/>
              <w:rPr>
                <w:color w:val="000000"/>
                <w:sz w:val="20"/>
                <w:szCs w:val="20"/>
              </w:rPr>
            </w:pPr>
            <w:r w:rsidRPr="00F80443">
              <w:rPr>
                <w:color w:val="000000"/>
                <w:sz w:val="20"/>
                <w:szCs w:val="20"/>
              </w:rPr>
              <w:t>Сумма</w:t>
            </w:r>
          </w:p>
        </w:tc>
        <w:tc>
          <w:tcPr>
            <w:tcW w:w="2180" w:type="dxa"/>
            <w:gridSpan w:val="2"/>
            <w:tcBorders>
              <w:top w:val="nil"/>
              <w:left w:val="nil"/>
              <w:bottom w:val="nil"/>
              <w:right w:val="single" w:sz="8" w:space="0" w:color="auto"/>
            </w:tcBorders>
            <w:shd w:val="clear" w:color="auto" w:fill="auto"/>
            <w:noWrap/>
            <w:vAlign w:val="center"/>
            <w:hideMark/>
          </w:tcPr>
          <w:p w14:paraId="79719D38" w14:textId="77777777" w:rsidR="00370B72" w:rsidRPr="00F80443" w:rsidRDefault="00370B72" w:rsidP="00FA3A47">
            <w:pPr>
              <w:jc w:val="center"/>
              <w:rPr>
                <w:color w:val="000000"/>
                <w:sz w:val="20"/>
                <w:szCs w:val="20"/>
              </w:rPr>
            </w:pPr>
            <w:r w:rsidRPr="00F80443">
              <w:rPr>
                <w:color w:val="000000"/>
                <w:sz w:val="20"/>
                <w:szCs w:val="20"/>
              </w:rPr>
              <w:t>Сумма</w:t>
            </w:r>
          </w:p>
        </w:tc>
      </w:tr>
      <w:tr w:rsidR="00370B72" w:rsidRPr="00F80443" w14:paraId="66C0262A" w14:textId="77777777" w:rsidTr="00A54F8F">
        <w:trPr>
          <w:gridAfter w:val="1"/>
          <w:wAfter w:w="257" w:type="dxa"/>
          <w:trHeight w:val="270"/>
        </w:trPr>
        <w:tc>
          <w:tcPr>
            <w:tcW w:w="4160" w:type="dxa"/>
            <w:vMerge/>
            <w:tcBorders>
              <w:top w:val="nil"/>
              <w:left w:val="single" w:sz="8" w:space="0" w:color="auto"/>
              <w:bottom w:val="single" w:sz="8" w:space="0" w:color="auto"/>
              <w:right w:val="single" w:sz="8" w:space="0" w:color="auto"/>
            </w:tcBorders>
            <w:vAlign w:val="center"/>
            <w:hideMark/>
          </w:tcPr>
          <w:p w14:paraId="7A4A234B" w14:textId="77777777" w:rsidR="00370B72" w:rsidRPr="00F80443" w:rsidRDefault="00370B72" w:rsidP="00FA3A47">
            <w:pPr>
              <w:rPr>
                <w:color w:val="000000"/>
                <w:sz w:val="20"/>
                <w:szCs w:val="20"/>
              </w:rPr>
            </w:pPr>
          </w:p>
        </w:tc>
        <w:tc>
          <w:tcPr>
            <w:tcW w:w="1140" w:type="dxa"/>
            <w:gridSpan w:val="2"/>
            <w:vMerge/>
            <w:tcBorders>
              <w:top w:val="nil"/>
              <w:left w:val="single" w:sz="8" w:space="0" w:color="auto"/>
              <w:bottom w:val="single" w:sz="8" w:space="0" w:color="auto"/>
              <w:right w:val="single" w:sz="8" w:space="0" w:color="auto"/>
            </w:tcBorders>
            <w:vAlign w:val="center"/>
            <w:hideMark/>
          </w:tcPr>
          <w:p w14:paraId="0938F294" w14:textId="77777777" w:rsidR="00370B72" w:rsidRPr="00F80443" w:rsidRDefault="00370B72" w:rsidP="00FA3A47">
            <w:pPr>
              <w:rPr>
                <w:color w:val="000000"/>
                <w:sz w:val="20"/>
                <w:szCs w:val="20"/>
              </w:rPr>
            </w:pPr>
          </w:p>
        </w:tc>
        <w:tc>
          <w:tcPr>
            <w:tcW w:w="980" w:type="dxa"/>
            <w:gridSpan w:val="2"/>
            <w:vMerge/>
            <w:tcBorders>
              <w:top w:val="nil"/>
              <w:left w:val="single" w:sz="8" w:space="0" w:color="auto"/>
              <w:bottom w:val="single" w:sz="8" w:space="0" w:color="auto"/>
              <w:right w:val="single" w:sz="8" w:space="0" w:color="auto"/>
            </w:tcBorders>
            <w:vAlign w:val="center"/>
            <w:hideMark/>
          </w:tcPr>
          <w:p w14:paraId="68BED4D4" w14:textId="77777777" w:rsidR="00370B72" w:rsidRPr="00F80443" w:rsidRDefault="00370B72" w:rsidP="00FA3A47">
            <w:pPr>
              <w:rPr>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14:paraId="7BF7CAA3" w14:textId="77777777" w:rsidR="00370B72" w:rsidRPr="00F80443" w:rsidRDefault="00370B72" w:rsidP="00FA3A47">
            <w:pPr>
              <w:rPr>
                <w:color w:val="000000"/>
                <w:sz w:val="20"/>
                <w:szCs w:val="20"/>
              </w:rPr>
            </w:pPr>
          </w:p>
        </w:tc>
        <w:tc>
          <w:tcPr>
            <w:tcW w:w="1060" w:type="dxa"/>
            <w:gridSpan w:val="2"/>
            <w:vMerge/>
            <w:tcBorders>
              <w:top w:val="nil"/>
              <w:left w:val="single" w:sz="8" w:space="0" w:color="auto"/>
              <w:bottom w:val="single" w:sz="8" w:space="0" w:color="auto"/>
              <w:right w:val="single" w:sz="8" w:space="0" w:color="auto"/>
            </w:tcBorders>
            <w:vAlign w:val="center"/>
            <w:hideMark/>
          </w:tcPr>
          <w:p w14:paraId="6C25D88E" w14:textId="77777777" w:rsidR="00370B72" w:rsidRPr="00F80443" w:rsidRDefault="00370B72" w:rsidP="00FA3A47">
            <w:pPr>
              <w:rPr>
                <w:color w:val="000000"/>
                <w:sz w:val="20"/>
                <w:szCs w:val="20"/>
              </w:rPr>
            </w:pP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02F1BDD8" w14:textId="77777777" w:rsidR="00370B72" w:rsidRPr="00F80443" w:rsidRDefault="00370B72" w:rsidP="00FA3A47">
            <w:pPr>
              <w:jc w:val="center"/>
              <w:rPr>
                <w:color w:val="000000"/>
                <w:sz w:val="20"/>
                <w:szCs w:val="20"/>
              </w:rPr>
            </w:pPr>
            <w:r w:rsidRPr="00F80443">
              <w:rPr>
                <w:color w:val="000000"/>
                <w:sz w:val="20"/>
                <w:szCs w:val="20"/>
              </w:rPr>
              <w:t>2025 год</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0F0CBD7F" w14:textId="77777777" w:rsidR="00370B72" w:rsidRPr="00F80443" w:rsidRDefault="00370B72" w:rsidP="00FA3A47">
            <w:pPr>
              <w:jc w:val="center"/>
              <w:rPr>
                <w:color w:val="000000"/>
                <w:sz w:val="20"/>
                <w:szCs w:val="20"/>
              </w:rPr>
            </w:pPr>
            <w:r w:rsidRPr="00F80443">
              <w:rPr>
                <w:color w:val="000000"/>
                <w:sz w:val="20"/>
                <w:szCs w:val="20"/>
              </w:rPr>
              <w:t>2026 год</w:t>
            </w:r>
          </w:p>
        </w:tc>
        <w:tc>
          <w:tcPr>
            <w:tcW w:w="2180" w:type="dxa"/>
            <w:gridSpan w:val="2"/>
            <w:tcBorders>
              <w:top w:val="single" w:sz="8" w:space="0" w:color="auto"/>
              <w:left w:val="nil"/>
              <w:bottom w:val="single" w:sz="8" w:space="0" w:color="auto"/>
              <w:right w:val="single" w:sz="8" w:space="0" w:color="auto"/>
            </w:tcBorders>
            <w:shd w:val="clear" w:color="auto" w:fill="auto"/>
            <w:noWrap/>
            <w:vAlign w:val="center"/>
            <w:hideMark/>
          </w:tcPr>
          <w:p w14:paraId="76CE6330" w14:textId="77777777" w:rsidR="00370B72" w:rsidRPr="00F80443" w:rsidRDefault="00370B72" w:rsidP="00FA3A47">
            <w:pPr>
              <w:jc w:val="center"/>
              <w:rPr>
                <w:color w:val="000000"/>
                <w:sz w:val="20"/>
                <w:szCs w:val="20"/>
              </w:rPr>
            </w:pPr>
            <w:r w:rsidRPr="00F80443">
              <w:rPr>
                <w:color w:val="000000"/>
                <w:sz w:val="20"/>
                <w:szCs w:val="20"/>
              </w:rPr>
              <w:t>2027 год</w:t>
            </w:r>
          </w:p>
        </w:tc>
      </w:tr>
      <w:tr w:rsidR="00370B72" w:rsidRPr="00F80443" w14:paraId="37AD7CF9" w14:textId="77777777" w:rsidTr="00A54F8F">
        <w:trPr>
          <w:gridAfter w:val="1"/>
          <w:wAfter w:w="257" w:type="dxa"/>
          <w:trHeight w:val="300"/>
        </w:trPr>
        <w:tc>
          <w:tcPr>
            <w:tcW w:w="4160" w:type="dxa"/>
            <w:tcBorders>
              <w:top w:val="nil"/>
              <w:left w:val="single" w:sz="8" w:space="0" w:color="auto"/>
              <w:bottom w:val="single" w:sz="8" w:space="0" w:color="auto"/>
              <w:right w:val="nil"/>
            </w:tcBorders>
            <w:shd w:val="clear" w:color="auto" w:fill="auto"/>
            <w:noWrap/>
            <w:vAlign w:val="center"/>
            <w:hideMark/>
          </w:tcPr>
          <w:p w14:paraId="748511AA" w14:textId="77777777" w:rsidR="00370B72" w:rsidRPr="00F80443" w:rsidRDefault="00370B72" w:rsidP="00FA3A47">
            <w:pPr>
              <w:jc w:val="center"/>
              <w:rPr>
                <w:color w:val="000000"/>
                <w:sz w:val="20"/>
                <w:szCs w:val="20"/>
              </w:rPr>
            </w:pPr>
            <w:r w:rsidRPr="00F80443">
              <w:rPr>
                <w:color w:val="000000"/>
                <w:sz w:val="20"/>
                <w:szCs w:val="20"/>
              </w:rPr>
              <w:t>1</w:t>
            </w:r>
          </w:p>
        </w:tc>
        <w:tc>
          <w:tcPr>
            <w:tcW w:w="11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003A2FD" w14:textId="77777777" w:rsidR="00370B72" w:rsidRPr="00F80443" w:rsidRDefault="00370B72" w:rsidP="00FA3A47">
            <w:pPr>
              <w:jc w:val="center"/>
              <w:rPr>
                <w:color w:val="000000"/>
                <w:sz w:val="20"/>
                <w:szCs w:val="20"/>
              </w:rPr>
            </w:pPr>
            <w:r w:rsidRPr="00F80443">
              <w:rPr>
                <w:color w:val="000000"/>
                <w:sz w:val="20"/>
                <w:szCs w:val="20"/>
              </w:rPr>
              <w:t>2</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1690A40C" w14:textId="77777777" w:rsidR="00370B72" w:rsidRPr="00F80443" w:rsidRDefault="00370B72" w:rsidP="00FA3A47">
            <w:pPr>
              <w:jc w:val="center"/>
              <w:rPr>
                <w:color w:val="000000"/>
                <w:sz w:val="20"/>
                <w:szCs w:val="20"/>
              </w:rPr>
            </w:pPr>
            <w:r w:rsidRPr="00F80443">
              <w:rPr>
                <w:color w:val="000000"/>
                <w:sz w:val="20"/>
                <w:szCs w:val="20"/>
              </w:rPr>
              <w:t>3</w:t>
            </w:r>
          </w:p>
        </w:tc>
        <w:tc>
          <w:tcPr>
            <w:tcW w:w="940" w:type="dxa"/>
            <w:tcBorders>
              <w:top w:val="nil"/>
              <w:left w:val="nil"/>
              <w:bottom w:val="single" w:sz="8" w:space="0" w:color="auto"/>
              <w:right w:val="single" w:sz="8" w:space="0" w:color="auto"/>
            </w:tcBorders>
            <w:shd w:val="clear" w:color="auto" w:fill="auto"/>
            <w:noWrap/>
            <w:vAlign w:val="center"/>
            <w:hideMark/>
          </w:tcPr>
          <w:p w14:paraId="45F2158F" w14:textId="77777777" w:rsidR="00370B72" w:rsidRPr="00F80443" w:rsidRDefault="00370B72" w:rsidP="00FA3A47">
            <w:pPr>
              <w:jc w:val="center"/>
              <w:rPr>
                <w:color w:val="000000"/>
                <w:sz w:val="20"/>
                <w:szCs w:val="20"/>
              </w:rPr>
            </w:pPr>
            <w:r w:rsidRPr="00F80443">
              <w:rPr>
                <w:color w:val="000000"/>
                <w:sz w:val="20"/>
                <w:szCs w:val="20"/>
              </w:rPr>
              <w:t>4</w:t>
            </w:r>
          </w:p>
        </w:tc>
        <w:tc>
          <w:tcPr>
            <w:tcW w:w="1060" w:type="dxa"/>
            <w:gridSpan w:val="2"/>
            <w:tcBorders>
              <w:top w:val="nil"/>
              <w:left w:val="nil"/>
              <w:bottom w:val="single" w:sz="8" w:space="0" w:color="auto"/>
              <w:right w:val="single" w:sz="8" w:space="0" w:color="auto"/>
            </w:tcBorders>
            <w:shd w:val="clear" w:color="auto" w:fill="auto"/>
            <w:noWrap/>
            <w:vAlign w:val="center"/>
            <w:hideMark/>
          </w:tcPr>
          <w:p w14:paraId="7331E770" w14:textId="77777777" w:rsidR="00370B72" w:rsidRPr="00F80443" w:rsidRDefault="00370B72" w:rsidP="00FA3A47">
            <w:pPr>
              <w:jc w:val="center"/>
              <w:rPr>
                <w:color w:val="000000"/>
                <w:sz w:val="20"/>
                <w:szCs w:val="20"/>
              </w:rPr>
            </w:pPr>
            <w:r w:rsidRPr="00F80443">
              <w:rPr>
                <w:color w:val="000000"/>
                <w:sz w:val="20"/>
                <w:szCs w:val="20"/>
              </w:rPr>
              <w:t>5</w:t>
            </w:r>
          </w:p>
        </w:tc>
        <w:tc>
          <w:tcPr>
            <w:tcW w:w="1660" w:type="dxa"/>
            <w:gridSpan w:val="2"/>
            <w:tcBorders>
              <w:top w:val="nil"/>
              <w:left w:val="nil"/>
              <w:bottom w:val="single" w:sz="8" w:space="0" w:color="auto"/>
              <w:right w:val="single" w:sz="8" w:space="0" w:color="auto"/>
            </w:tcBorders>
            <w:shd w:val="clear" w:color="auto" w:fill="auto"/>
            <w:vAlign w:val="center"/>
            <w:hideMark/>
          </w:tcPr>
          <w:p w14:paraId="5C88A162" w14:textId="77777777" w:rsidR="00370B72" w:rsidRPr="00F80443" w:rsidRDefault="00370B72" w:rsidP="00FA3A47">
            <w:pPr>
              <w:jc w:val="center"/>
              <w:rPr>
                <w:color w:val="000000"/>
                <w:sz w:val="20"/>
                <w:szCs w:val="20"/>
              </w:rPr>
            </w:pPr>
            <w:r w:rsidRPr="00F80443">
              <w:rPr>
                <w:color w:val="000000"/>
                <w:sz w:val="20"/>
                <w:szCs w:val="20"/>
              </w:rPr>
              <w:t>6</w:t>
            </w:r>
          </w:p>
        </w:tc>
        <w:tc>
          <w:tcPr>
            <w:tcW w:w="1660" w:type="dxa"/>
            <w:gridSpan w:val="2"/>
            <w:tcBorders>
              <w:top w:val="nil"/>
              <w:left w:val="nil"/>
              <w:bottom w:val="single" w:sz="8" w:space="0" w:color="auto"/>
              <w:right w:val="single" w:sz="8" w:space="0" w:color="auto"/>
            </w:tcBorders>
            <w:shd w:val="clear" w:color="auto" w:fill="auto"/>
            <w:vAlign w:val="center"/>
            <w:hideMark/>
          </w:tcPr>
          <w:p w14:paraId="00A40373" w14:textId="77777777" w:rsidR="00370B72" w:rsidRPr="00F80443" w:rsidRDefault="00370B72" w:rsidP="00FA3A47">
            <w:pPr>
              <w:jc w:val="center"/>
              <w:rPr>
                <w:color w:val="000000"/>
                <w:sz w:val="20"/>
                <w:szCs w:val="20"/>
              </w:rPr>
            </w:pPr>
            <w:r w:rsidRPr="00F80443">
              <w:rPr>
                <w:color w:val="000000"/>
                <w:sz w:val="20"/>
                <w:szCs w:val="20"/>
              </w:rPr>
              <w:t>7</w:t>
            </w:r>
          </w:p>
        </w:tc>
        <w:tc>
          <w:tcPr>
            <w:tcW w:w="2180" w:type="dxa"/>
            <w:gridSpan w:val="2"/>
            <w:tcBorders>
              <w:top w:val="nil"/>
              <w:left w:val="nil"/>
              <w:bottom w:val="single" w:sz="8" w:space="0" w:color="auto"/>
              <w:right w:val="single" w:sz="8" w:space="0" w:color="auto"/>
            </w:tcBorders>
            <w:shd w:val="clear" w:color="auto" w:fill="auto"/>
            <w:vAlign w:val="center"/>
            <w:hideMark/>
          </w:tcPr>
          <w:p w14:paraId="2F24F3E6" w14:textId="77777777" w:rsidR="00370B72" w:rsidRPr="00F80443" w:rsidRDefault="00370B72" w:rsidP="00FA3A47">
            <w:pPr>
              <w:jc w:val="center"/>
              <w:rPr>
                <w:color w:val="000000"/>
                <w:sz w:val="20"/>
                <w:szCs w:val="20"/>
              </w:rPr>
            </w:pPr>
            <w:r w:rsidRPr="00F80443">
              <w:rPr>
                <w:color w:val="000000"/>
                <w:sz w:val="20"/>
                <w:szCs w:val="20"/>
              </w:rPr>
              <w:t>8</w:t>
            </w:r>
          </w:p>
        </w:tc>
      </w:tr>
      <w:tr w:rsidR="00370B72" w:rsidRPr="00F80443" w14:paraId="3762537F"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A02733" w14:textId="0C6577DE"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C0C9D4E" w14:textId="77777777" w:rsidR="00370B72" w:rsidRPr="00F80443" w:rsidRDefault="00370B72" w:rsidP="00FA3A47">
            <w:pPr>
              <w:jc w:val="center"/>
              <w:rPr>
                <w:color w:val="000000"/>
                <w:sz w:val="20"/>
                <w:szCs w:val="20"/>
              </w:rPr>
            </w:pPr>
            <w:r w:rsidRPr="00F80443">
              <w:rPr>
                <w:color w:val="000000"/>
                <w:sz w:val="20"/>
                <w:szCs w:val="20"/>
              </w:rPr>
              <w:t>0100000000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AFB81A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DA9554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3989C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E67F408" w14:textId="77777777" w:rsidR="00370B72" w:rsidRPr="00F80443" w:rsidRDefault="00370B72" w:rsidP="00FA3A47">
            <w:pPr>
              <w:jc w:val="right"/>
              <w:rPr>
                <w:color w:val="000000"/>
                <w:sz w:val="20"/>
                <w:szCs w:val="20"/>
              </w:rPr>
            </w:pPr>
            <w:r w:rsidRPr="00F80443">
              <w:rPr>
                <w:color w:val="000000"/>
                <w:sz w:val="20"/>
                <w:szCs w:val="20"/>
              </w:rPr>
              <w:t xml:space="preserve">5 009 700,00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509B51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75198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FF4885B"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2A1317" w14:textId="0FE73192"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32B3F09"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D1E026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34F03D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953CB9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EB724D3" w14:textId="77777777" w:rsidR="00370B72" w:rsidRPr="00F80443" w:rsidRDefault="00370B72" w:rsidP="00FA3A47">
            <w:pPr>
              <w:jc w:val="right"/>
              <w:rPr>
                <w:color w:val="000000"/>
                <w:sz w:val="20"/>
                <w:szCs w:val="20"/>
              </w:rPr>
            </w:pPr>
            <w:r w:rsidRPr="00F80443">
              <w:rPr>
                <w:color w:val="000000"/>
                <w:sz w:val="20"/>
                <w:szCs w:val="20"/>
              </w:rPr>
              <w:t xml:space="preserve">5 009 700,00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0C5D8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6C408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6E4918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1FFAEC"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CEA3735"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054AF51"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3BD67FB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EEE0EF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DC09C6D" w14:textId="77777777" w:rsidR="00370B72" w:rsidRPr="00F80443" w:rsidRDefault="00370B72" w:rsidP="00FA3A47">
            <w:pPr>
              <w:jc w:val="right"/>
              <w:rPr>
                <w:color w:val="000000"/>
                <w:sz w:val="20"/>
                <w:szCs w:val="20"/>
              </w:rPr>
            </w:pPr>
            <w:r w:rsidRPr="00F80443">
              <w:rPr>
                <w:color w:val="000000"/>
                <w:sz w:val="20"/>
                <w:szCs w:val="20"/>
              </w:rPr>
              <w:t xml:space="preserve">133 131,42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3DF01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3185B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AC061C8"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AEE6A5"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5D3072F"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BC7553C"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291DE3B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AB5ECAC"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304572BA" w14:textId="77777777" w:rsidR="00370B72" w:rsidRPr="00F80443" w:rsidRDefault="00370B72" w:rsidP="00FA3A47">
            <w:pPr>
              <w:jc w:val="right"/>
              <w:rPr>
                <w:color w:val="000000"/>
                <w:sz w:val="20"/>
                <w:szCs w:val="20"/>
              </w:rPr>
            </w:pPr>
            <w:r w:rsidRPr="00F80443">
              <w:rPr>
                <w:color w:val="000000"/>
                <w:sz w:val="20"/>
                <w:szCs w:val="20"/>
              </w:rPr>
              <w:t xml:space="preserve">133 131,42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34F274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A3BE1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11049F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73FEF0"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A080964"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15D10C1"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A58844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0D721D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839CF42" w14:textId="77777777" w:rsidR="00370B72" w:rsidRPr="00F80443" w:rsidRDefault="00370B72" w:rsidP="00FA3A47">
            <w:pPr>
              <w:jc w:val="right"/>
              <w:rPr>
                <w:color w:val="000000"/>
                <w:sz w:val="20"/>
                <w:szCs w:val="20"/>
              </w:rPr>
            </w:pPr>
            <w:r w:rsidRPr="00F80443">
              <w:rPr>
                <w:color w:val="000000"/>
                <w:sz w:val="20"/>
                <w:szCs w:val="20"/>
              </w:rPr>
              <w:t xml:space="preserve">4 876 568,58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CD0D98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355BD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73F701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F2C89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5077392"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9E992E3"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0B4E93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634875"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46DF7ECE" w14:textId="77777777" w:rsidR="00370B72" w:rsidRPr="00F80443" w:rsidRDefault="00370B72" w:rsidP="00FA3A47">
            <w:pPr>
              <w:jc w:val="right"/>
              <w:rPr>
                <w:color w:val="000000"/>
                <w:sz w:val="20"/>
                <w:szCs w:val="20"/>
              </w:rPr>
            </w:pPr>
            <w:r w:rsidRPr="00F80443">
              <w:rPr>
                <w:color w:val="000000"/>
                <w:sz w:val="20"/>
                <w:szCs w:val="20"/>
              </w:rPr>
              <w:t xml:space="preserve">4 876 568,58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710779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C770C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D07F20"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BC19B8" w14:textId="4FE8466C"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и поддержка малого и среднего предпринимательства в Куйбышевском районе</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63368E1" w14:textId="77777777" w:rsidR="00370B72" w:rsidRPr="00F80443" w:rsidRDefault="00370B72" w:rsidP="00FA3A47">
            <w:pPr>
              <w:jc w:val="center"/>
              <w:rPr>
                <w:color w:val="000000"/>
                <w:sz w:val="20"/>
                <w:szCs w:val="20"/>
              </w:rPr>
            </w:pPr>
            <w:r w:rsidRPr="00F80443">
              <w:rPr>
                <w:color w:val="000000"/>
                <w:sz w:val="20"/>
                <w:szCs w:val="20"/>
              </w:rPr>
              <w:t>0200000000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D4B730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289A88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613A8C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B3E8A53"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94D5631"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F04694"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4AAF39E3"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A99C8D" w14:textId="7153B800"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Развитие и поддержка малого и среднего предпринимательства в Куйбышевском районе</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4E7DAB0" w14:textId="77777777" w:rsidR="00370B72" w:rsidRPr="00F80443" w:rsidRDefault="00370B72" w:rsidP="00FA3A47">
            <w:pPr>
              <w:jc w:val="center"/>
              <w:rPr>
                <w:color w:val="000000"/>
                <w:sz w:val="20"/>
                <w:szCs w:val="20"/>
              </w:rPr>
            </w:pPr>
            <w:r w:rsidRPr="00F80443">
              <w:rPr>
                <w:color w:val="000000"/>
                <w:sz w:val="20"/>
                <w:szCs w:val="20"/>
              </w:rPr>
              <w:t>0200049500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DBD6961"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680871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BCBDA9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68EC80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9B715A" w14:textId="77777777" w:rsidR="00370B72" w:rsidRPr="00F80443" w:rsidRDefault="00370B72" w:rsidP="00FA3A47">
            <w:pPr>
              <w:jc w:val="right"/>
              <w:rPr>
                <w:color w:val="000000"/>
                <w:sz w:val="20"/>
                <w:szCs w:val="20"/>
              </w:rPr>
            </w:pPr>
            <w:r w:rsidRPr="00F80443">
              <w:rPr>
                <w:color w:val="000000"/>
                <w:sz w:val="20"/>
                <w:szCs w:val="20"/>
              </w:rPr>
              <w:t xml:space="preserve">465 400,00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58833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946D394"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4C8FEF"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73A8ED3" w14:textId="77777777" w:rsidR="00370B72" w:rsidRPr="00F80443" w:rsidRDefault="00370B72" w:rsidP="00FA3A47">
            <w:pPr>
              <w:jc w:val="center"/>
              <w:rPr>
                <w:color w:val="000000"/>
                <w:sz w:val="20"/>
                <w:szCs w:val="20"/>
              </w:rPr>
            </w:pPr>
            <w:r w:rsidRPr="00F80443">
              <w:rPr>
                <w:color w:val="000000"/>
                <w:sz w:val="20"/>
                <w:szCs w:val="20"/>
              </w:rPr>
              <w:t>0200049500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C862E0A"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62A0F2F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9717C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677D96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DD03EA" w14:textId="77777777" w:rsidR="00370B72" w:rsidRPr="00F80443" w:rsidRDefault="00370B72" w:rsidP="00FA3A47">
            <w:pPr>
              <w:jc w:val="right"/>
              <w:rPr>
                <w:color w:val="000000"/>
                <w:sz w:val="20"/>
                <w:szCs w:val="20"/>
              </w:rPr>
            </w:pPr>
            <w:r w:rsidRPr="00F80443">
              <w:rPr>
                <w:color w:val="000000"/>
                <w:sz w:val="20"/>
                <w:szCs w:val="20"/>
              </w:rPr>
              <w:t xml:space="preserve">465 400,00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FEBEF4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B971E98"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2FA05E" w14:textId="6DEE19CF" w:rsidR="00370B72" w:rsidRPr="00F80443" w:rsidRDefault="00370B72" w:rsidP="00FA3A47">
            <w:pPr>
              <w:rPr>
                <w:color w:val="000000"/>
                <w:sz w:val="20"/>
                <w:szCs w:val="20"/>
              </w:rPr>
            </w:pPr>
            <w:r w:rsidRPr="00F80443">
              <w:rPr>
                <w:color w:val="000000"/>
                <w:sz w:val="20"/>
                <w:szCs w:val="20"/>
              </w:rPr>
              <w:lastRenderedPageBreak/>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281A8D" w14:textId="77777777" w:rsidR="00370B72" w:rsidRPr="00F80443" w:rsidRDefault="00370B72" w:rsidP="00FA3A47">
            <w:pPr>
              <w:jc w:val="center"/>
              <w:rPr>
                <w:color w:val="000000"/>
                <w:sz w:val="20"/>
                <w:szCs w:val="20"/>
              </w:rPr>
            </w:pPr>
            <w:r w:rsidRPr="00F80443">
              <w:rPr>
                <w:color w:val="000000"/>
                <w:sz w:val="20"/>
                <w:szCs w:val="20"/>
              </w:rPr>
              <w:t>0200049500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88F7C59" w14:textId="77777777" w:rsidR="00370B72" w:rsidRPr="00F80443" w:rsidRDefault="00370B72" w:rsidP="00FA3A47">
            <w:pPr>
              <w:jc w:val="center"/>
              <w:rPr>
                <w:color w:val="000000"/>
                <w:sz w:val="20"/>
                <w:szCs w:val="20"/>
              </w:rPr>
            </w:pPr>
            <w:r w:rsidRPr="00F80443">
              <w:rPr>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73A23619"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1026022" w14:textId="77777777" w:rsidR="00370B72" w:rsidRPr="00F80443" w:rsidRDefault="00370B72" w:rsidP="00FA3A47">
            <w:pPr>
              <w:jc w:val="center"/>
              <w:rPr>
                <w:color w:val="000000"/>
                <w:sz w:val="20"/>
                <w:szCs w:val="20"/>
              </w:rPr>
            </w:pPr>
            <w:r w:rsidRPr="00F80443">
              <w:rPr>
                <w:color w:val="000000"/>
                <w:sz w:val="20"/>
                <w:szCs w:val="20"/>
              </w:rPr>
              <w:t>12</w:t>
            </w:r>
          </w:p>
        </w:tc>
        <w:tc>
          <w:tcPr>
            <w:tcW w:w="1660" w:type="dxa"/>
            <w:gridSpan w:val="2"/>
            <w:tcBorders>
              <w:top w:val="nil"/>
              <w:left w:val="nil"/>
              <w:bottom w:val="single" w:sz="4" w:space="0" w:color="auto"/>
              <w:right w:val="nil"/>
            </w:tcBorders>
            <w:shd w:val="clear" w:color="auto" w:fill="auto"/>
            <w:noWrap/>
            <w:vAlign w:val="center"/>
            <w:hideMark/>
          </w:tcPr>
          <w:p w14:paraId="432EC65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47C47E7" w14:textId="77777777" w:rsidR="00370B72" w:rsidRPr="00F80443" w:rsidRDefault="00370B72" w:rsidP="00FA3A47">
            <w:pPr>
              <w:jc w:val="right"/>
              <w:rPr>
                <w:color w:val="000000"/>
                <w:sz w:val="20"/>
                <w:szCs w:val="20"/>
              </w:rPr>
            </w:pPr>
            <w:r w:rsidRPr="00F80443">
              <w:rPr>
                <w:color w:val="000000"/>
                <w:sz w:val="20"/>
                <w:szCs w:val="20"/>
              </w:rPr>
              <w:t xml:space="preserve">465 400,00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DF679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2DB833" w14:textId="77777777" w:rsidTr="00A54F8F">
        <w:trPr>
          <w:gridAfter w:val="1"/>
          <w:wAfter w:w="257" w:type="dxa"/>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7D9346" w14:textId="77777777" w:rsidR="00370B72" w:rsidRPr="00F80443" w:rsidRDefault="00370B72" w:rsidP="00FA3A47">
            <w:pPr>
              <w:rPr>
                <w:color w:val="000000"/>
                <w:sz w:val="20"/>
                <w:szCs w:val="20"/>
              </w:rPr>
            </w:pPr>
            <w:r w:rsidRPr="00F80443">
              <w:rPr>
                <w:color w:val="000000"/>
                <w:sz w:val="20"/>
                <w:szCs w:val="20"/>
              </w:rPr>
              <w:t xml:space="preserve">Реализация мероприятий на </w:t>
            </w:r>
            <w:proofErr w:type="spellStart"/>
            <w:r w:rsidRPr="00F80443">
              <w:rPr>
                <w:color w:val="000000"/>
                <w:sz w:val="20"/>
                <w:szCs w:val="20"/>
              </w:rPr>
              <w:t>софинансирование</w:t>
            </w:r>
            <w:proofErr w:type="spellEnd"/>
            <w:r w:rsidRPr="00F80443">
              <w:rPr>
                <w:color w:val="000000"/>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F87A70A" w14:textId="77777777" w:rsidR="00370B72" w:rsidRPr="00F80443" w:rsidRDefault="00370B72" w:rsidP="00FA3A47">
            <w:pPr>
              <w:jc w:val="center"/>
              <w:rPr>
                <w:color w:val="000000"/>
                <w:sz w:val="20"/>
                <w:szCs w:val="20"/>
              </w:rPr>
            </w:pPr>
            <w:r w:rsidRPr="00F80443">
              <w:rPr>
                <w:color w:val="000000"/>
                <w:sz w:val="20"/>
                <w:szCs w:val="20"/>
              </w:rPr>
              <w:t>0200070690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22016D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418A7F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EFBC1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80F9BCB"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D881B4"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F4B0C2"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771C294B"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005F6F"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559F62B" w14:textId="77777777" w:rsidR="00370B72" w:rsidRPr="00F80443" w:rsidRDefault="00370B72" w:rsidP="00FA3A47">
            <w:pPr>
              <w:jc w:val="center"/>
              <w:rPr>
                <w:color w:val="000000"/>
                <w:sz w:val="20"/>
                <w:szCs w:val="20"/>
              </w:rPr>
            </w:pPr>
            <w:r w:rsidRPr="00F80443">
              <w:rPr>
                <w:color w:val="000000"/>
                <w:sz w:val="20"/>
                <w:szCs w:val="20"/>
              </w:rPr>
              <w:t>0200070690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745CF74"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6C34441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262ED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FDF65A3"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84B0A43"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D58356"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0B1226DE"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692527" w14:textId="3F2DF68C"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2C2F9CB" w14:textId="77777777" w:rsidR="00370B72" w:rsidRPr="00F80443" w:rsidRDefault="00370B72" w:rsidP="00FA3A47">
            <w:pPr>
              <w:jc w:val="center"/>
              <w:rPr>
                <w:color w:val="000000"/>
                <w:sz w:val="20"/>
                <w:szCs w:val="20"/>
              </w:rPr>
            </w:pPr>
            <w:r w:rsidRPr="00F80443">
              <w:rPr>
                <w:color w:val="000000"/>
                <w:sz w:val="20"/>
                <w:szCs w:val="20"/>
              </w:rPr>
              <w:t>0200070690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CF5DC87" w14:textId="77777777" w:rsidR="00370B72" w:rsidRPr="00F80443" w:rsidRDefault="00370B72" w:rsidP="00FA3A47">
            <w:pPr>
              <w:jc w:val="center"/>
              <w:rPr>
                <w:color w:val="000000"/>
                <w:sz w:val="20"/>
                <w:szCs w:val="20"/>
              </w:rPr>
            </w:pPr>
            <w:r w:rsidRPr="00F80443">
              <w:rPr>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3F1A039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082B1E" w14:textId="77777777" w:rsidR="00370B72" w:rsidRPr="00F80443" w:rsidRDefault="00370B72" w:rsidP="00FA3A47">
            <w:pPr>
              <w:jc w:val="center"/>
              <w:rPr>
                <w:color w:val="000000"/>
                <w:sz w:val="20"/>
                <w:szCs w:val="20"/>
              </w:rPr>
            </w:pPr>
            <w:r w:rsidRPr="00F80443">
              <w:rPr>
                <w:color w:val="000000"/>
                <w:sz w:val="20"/>
                <w:szCs w:val="20"/>
              </w:rPr>
              <w:t>12</w:t>
            </w:r>
          </w:p>
        </w:tc>
        <w:tc>
          <w:tcPr>
            <w:tcW w:w="1660" w:type="dxa"/>
            <w:gridSpan w:val="2"/>
            <w:tcBorders>
              <w:top w:val="nil"/>
              <w:left w:val="nil"/>
              <w:bottom w:val="single" w:sz="4" w:space="0" w:color="auto"/>
              <w:right w:val="nil"/>
            </w:tcBorders>
            <w:shd w:val="clear" w:color="auto" w:fill="auto"/>
            <w:noWrap/>
            <w:vAlign w:val="center"/>
            <w:hideMark/>
          </w:tcPr>
          <w:p w14:paraId="286AFC63"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B611751"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C83E7D"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6B44C0D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69C3E0" w14:textId="31DB5FA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E8C4F2D" w14:textId="77777777" w:rsidR="00370B72" w:rsidRPr="00F80443" w:rsidRDefault="00370B72" w:rsidP="00FA3A47">
            <w:pPr>
              <w:jc w:val="center"/>
              <w:rPr>
                <w:color w:val="000000"/>
                <w:sz w:val="20"/>
                <w:szCs w:val="20"/>
              </w:rPr>
            </w:pPr>
            <w:r w:rsidRPr="00F80443">
              <w:rPr>
                <w:color w:val="000000"/>
                <w:sz w:val="20"/>
                <w:szCs w:val="20"/>
              </w:rPr>
              <w:t>0300000000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7C6534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E75B42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8CB1C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48C0983" w14:textId="77777777" w:rsidR="00370B72" w:rsidRPr="00F80443" w:rsidRDefault="00370B72" w:rsidP="00FA3A47">
            <w:pPr>
              <w:jc w:val="right"/>
              <w:rPr>
                <w:color w:val="000000"/>
                <w:sz w:val="20"/>
                <w:szCs w:val="20"/>
              </w:rPr>
            </w:pPr>
            <w:r w:rsidRPr="00F80443">
              <w:rPr>
                <w:color w:val="000000"/>
                <w:sz w:val="20"/>
                <w:szCs w:val="20"/>
              </w:rPr>
              <w:t xml:space="preserve">1 892 000,00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B55BC9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31743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F88A711"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A5F368" w14:textId="31371EC7"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477C2C2"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1776E7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DD6550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87C58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DB2A948" w14:textId="77777777" w:rsidR="00370B72" w:rsidRPr="00F80443" w:rsidRDefault="00370B72" w:rsidP="00FA3A47">
            <w:pPr>
              <w:jc w:val="right"/>
              <w:rPr>
                <w:color w:val="000000"/>
                <w:sz w:val="20"/>
                <w:szCs w:val="20"/>
              </w:rPr>
            </w:pPr>
            <w:r w:rsidRPr="00F80443">
              <w:rPr>
                <w:color w:val="000000"/>
                <w:sz w:val="20"/>
                <w:szCs w:val="20"/>
              </w:rPr>
              <w:t xml:space="preserve">1 892 000,00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A15210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A1A6C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E9007D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7E118B"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773B739"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D48C23F"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6B50E21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8FEB2A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E1759FF"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0E47C7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88437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D042561"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898903"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55A23FC"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E2369F8"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4FA5067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8F5E5FD"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5C84DDD2"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03EA2F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FFE51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20708E9"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1AD068"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6B9FB47"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7E98FEF"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643A60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4645F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EF62D1B" w14:textId="77777777" w:rsidR="00370B72" w:rsidRPr="00F80443" w:rsidRDefault="00370B72" w:rsidP="00FA3A47">
            <w:pPr>
              <w:jc w:val="right"/>
              <w:rPr>
                <w:color w:val="000000"/>
                <w:sz w:val="20"/>
                <w:szCs w:val="20"/>
              </w:rPr>
            </w:pPr>
            <w:r w:rsidRPr="00F80443">
              <w:rPr>
                <w:color w:val="000000"/>
                <w:sz w:val="20"/>
                <w:szCs w:val="20"/>
              </w:rPr>
              <w:t xml:space="preserve">1 792 000,00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2D36A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95A5D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FB1CDDB"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ED9F2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0FF39BE"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A56E5B2"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2B6B5E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66E4FB7"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10F4FAAC"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1414E2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15F4A4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96626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32FD4A"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62BB23C"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5618409"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9132EC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F561A8"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23B01EB5" w14:textId="77777777" w:rsidR="00370B72" w:rsidRPr="00F80443" w:rsidRDefault="00370B72" w:rsidP="00FA3A47">
            <w:pPr>
              <w:jc w:val="right"/>
              <w:rPr>
                <w:color w:val="000000"/>
                <w:sz w:val="20"/>
                <w:szCs w:val="20"/>
              </w:rPr>
            </w:pPr>
            <w:r w:rsidRPr="00F80443">
              <w:rPr>
                <w:color w:val="000000"/>
                <w:sz w:val="20"/>
                <w:szCs w:val="20"/>
              </w:rPr>
              <w:t xml:space="preserve">1 692 000,00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696D3D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49503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842A14B"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4929BC" w14:textId="54C5E713"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молодёжной политики в Куйбышевском районе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3D2ECDC" w14:textId="77777777" w:rsidR="00370B72" w:rsidRPr="00F80443" w:rsidRDefault="00370B72" w:rsidP="00FA3A47">
            <w:pPr>
              <w:jc w:val="center"/>
              <w:rPr>
                <w:color w:val="000000"/>
                <w:sz w:val="20"/>
                <w:szCs w:val="20"/>
              </w:rPr>
            </w:pPr>
            <w:r w:rsidRPr="00F80443">
              <w:rPr>
                <w:color w:val="000000"/>
                <w:sz w:val="20"/>
                <w:szCs w:val="20"/>
              </w:rPr>
              <w:t>0400000000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DD58C69"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47885D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B35FF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274B4C2" w14:textId="77777777" w:rsidR="00370B72" w:rsidRPr="00F80443" w:rsidRDefault="00370B72" w:rsidP="00FA3A47">
            <w:pPr>
              <w:jc w:val="right"/>
              <w:rPr>
                <w:color w:val="000000"/>
                <w:sz w:val="20"/>
                <w:szCs w:val="20"/>
              </w:rPr>
            </w:pPr>
            <w:r w:rsidRPr="00F80443">
              <w:rPr>
                <w:color w:val="000000"/>
                <w:sz w:val="20"/>
                <w:szCs w:val="20"/>
              </w:rPr>
              <w:t xml:space="preserve">42 734 650,95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475B6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68A71F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8246503"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327331" w14:textId="77777777" w:rsidR="00370B72" w:rsidRPr="00F80443" w:rsidRDefault="00370B72" w:rsidP="00FA3A47">
            <w:pPr>
              <w:rPr>
                <w:color w:val="000000"/>
                <w:sz w:val="20"/>
                <w:szCs w:val="20"/>
              </w:rPr>
            </w:pPr>
            <w:r w:rsidRPr="00F80443">
              <w:rPr>
                <w:color w:val="000000"/>
                <w:sz w:val="20"/>
                <w:szCs w:val="20"/>
              </w:rPr>
              <w:lastRenderedPageBreak/>
              <w:t>Расходы на обеспечение деятельности (оказание услуг) муниципальных учреждений по организационно-воспитательной работе с молодежью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D79FA70" w14:textId="77777777" w:rsidR="00370B72" w:rsidRPr="00F80443" w:rsidRDefault="00370B72" w:rsidP="00FA3A47">
            <w:pPr>
              <w:jc w:val="center"/>
              <w:rPr>
                <w:color w:val="000000"/>
                <w:sz w:val="20"/>
                <w:szCs w:val="20"/>
              </w:rPr>
            </w:pPr>
            <w:r w:rsidRPr="00F80443">
              <w:rPr>
                <w:color w:val="000000"/>
                <w:sz w:val="20"/>
                <w:szCs w:val="20"/>
              </w:rPr>
              <w:t>0400007590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B897A2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41FC70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22BBA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9867971" w14:textId="77777777" w:rsidR="00370B72" w:rsidRPr="00F80443" w:rsidRDefault="00370B72" w:rsidP="00FA3A47">
            <w:pPr>
              <w:jc w:val="right"/>
              <w:rPr>
                <w:color w:val="000000"/>
                <w:sz w:val="20"/>
                <w:szCs w:val="20"/>
              </w:rPr>
            </w:pPr>
            <w:r w:rsidRPr="00F80443">
              <w:rPr>
                <w:color w:val="000000"/>
                <w:sz w:val="20"/>
                <w:szCs w:val="20"/>
              </w:rPr>
              <w:t xml:space="preserve">33 547 950,95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6EDDA9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E793F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5A22D99"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440EB7"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8F5482A" w14:textId="77777777" w:rsidR="00370B72" w:rsidRPr="00F80443" w:rsidRDefault="00370B72" w:rsidP="00FA3A47">
            <w:pPr>
              <w:jc w:val="center"/>
              <w:rPr>
                <w:color w:val="000000"/>
                <w:sz w:val="20"/>
                <w:szCs w:val="20"/>
              </w:rPr>
            </w:pPr>
            <w:r w:rsidRPr="00F80443">
              <w:rPr>
                <w:color w:val="000000"/>
                <w:sz w:val="20"/>
                <w:szCs w:val="20"/>
              </w:rPr>
              <w:t>0400007590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4DE4A41"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ED34EA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B7DD2A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5075D62" w14:textId="77777777" w:rsidR="00370B72" w:rsidRPr="00F80443" w:rsidRDefault="00370B72" w:rsidP="00FA3A47">
            <w:pPr>
              <w:jc w:val="right"/>
              <w:rPr>
                <w:color w:val="000000"/>
                <w:sz w:val="20"/>
                <w:szCs w:val="20"/>
              </w:rPr>
            </w:pPr>
            <w:r w:rsidRPr="00F80443">
              <w:rPr>
                <w:color w:val="000000"/>
                <w:sz w:val="20"/>
                <w:szCs w:val="20"/>
              </w:rPr>
              <w:t xml:space="preserve">33 547 950,95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696573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9D827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CC33C5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BC2CC9"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30EEB91" w14:textId="77777777" w:rsidR="00370B72" w:rsidRPr="00F80443" w:rsidRDefault="00370B72" w:rsidP="00FA3A47">
            <w:pPr>
              <w:jc w:val="center"/>
              <w:rPr>
                <w:color w:val="000000"/>
                <w:sz w:val="20"/>
                <w:szCs w:val="20"/>
              </w:rPr>
            </w:pPr>
            <w:r w:rsidRPr="00F80443">
              <w:rPr>
                <w:color w:val="000000"/>
                <w:sz w:val="20"/>
                <w:szCs w:val="20"/>
              </w:rPr>
              <w:t>0400007590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E6FFDA0"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961EF2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210AD5"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67A9486C" w14:textId="77777777" w:rsidR="00370B72" w:rsidRPr="00F80443" w:rsidRDefault="00370B72" w:rsidP="00FA3A47">
            <w:pPr>
              <w:jc w:val="right"/>
              <w:rPr>
                <w:color w:val="000000"/>
                <w:sz w:val="20"/>
                <w:szCs w:val="20"/>
              </w:rPr>
            </w:pPr>
            <w:r w:rsidRPr="00F80443">
              <w:rPr>
                <w:color w:val="000000"/>
                <w:sz w:val="20"/>
                <w:szCs w:val="20"/>
              </w:rPr>
              <w:t xml:space="preserve">33 547 950,95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44C362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C6EEC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F21BDAC"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EF56C3" w14:textId="51C75BE3"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молодёжной политики в Куйбышевском районе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0E0394D"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5031D3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3854D9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BFEFFB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0A5B3A1" w14:textId="77777777" w:rsidR="00370B72" w:rsidRPr="00F80443" w:rsidRDefault="00370B72" w:rsidP="00FA3A47">
            <w:pPr>
              <w:jc w:val="right"/>
              <w:rPr>
                <w:color w:val="000000"/>
                <w:sz w:val="20"/>
                <w:szCs w:val="20"/>
              </w:rPr>
            </w:pPr>
            <w:r w:rsidRPr="00F80443">
              <w:rPr>
                <w:color w:val="000000"/>
                <w:sz w:val="20"/>
                <w:szCs w:val="20"/>
              </w:rPr>
              <w:t xml:space="preserve">9 186 700,00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E8E34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64190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4836BBA"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7640EF"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FA5D54F"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7F5124B"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5FCB6B8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E8572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1638554" w14:textId="77777777" w:rsidR="00370B72" w:rsidRPr="00F80443" w:rsidRDefault="00370B72" w:rsidP="00FA3A47">
            <w:pPr>
              <w:jc w:val="right"/>
              <w:rPr>
                <w:color w:val="000000"/>
                <w:sz w:val="20"/>
                <w:szCs w:val="20"/>
              </w:rPr>
            </w:pPr>
            <w:r w:rsidRPr="00F80443">
              <w:rPr>
                <w:color w:val="000000"/>
                <w:sz w:val="20"/>
                <w:szCs w:val="20"/>
              </w:rPr>
              <w:t xml:space="preserve">2 248 278,56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FE900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E926D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BD8F58E"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C8C12B" w14:textId="77777777" w:rsidR="00370B72" w:rsidRPr="00F80443" w:rsidRDefault="00370B72" w:rsidP="00FA3A47">
            <w:pPr>
              <w:rPr>
                <w:color w:val="000000"/>
                <w:sz w:val="20"/>
                <w:szCs w:val="20"/>
              </w:rPr>
            </w:pPr>
            <w:r w:rsidRPr="00F80443">
              <w:rPr>
                <w:color w:val="000000"/>
                <w:sz w:val="20"/>
                <w:szCs w:val="20"/>
              </w:rPr>
              <w:t>Стипендии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0A77F89"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4D4A0C9" w14:textId="77777777" w:rsidR="00370B72" w:rsidRPr="00F80443" w:rsidRDefault="00370B72" w:rsidP="00FA3A47">
            <w:pPr>
              <w:jc w:val="center"/>
              <w:rPr>
                <w:color w:val="000000"/>
                <w:sz w:val="20"/>
                <w:szCs w:val="20"/>
              </w:rPr>
            </w:pPr>
            <w:r w:rsidRPr="00F80443">
              <w:rPr>
                <w:color w:val="000000"/>
                <w:sz w:val="20"/>
                <w:szCs w:val="20"/>
              </w:rPr>
              <w:t>340</w:t>
            </w:r>
          </w:p>
        </w:tc>
        <w:tc>
          <w:tcPr>
            <w:tcW w:w="940" w:type="dxa"/>
            <w:tcBorders>
              <w:top w:val="nil"/>
              <w:left w:val="nil"/>
              <w:bottom w:val="single" w:sz="4" w:space="0" w:color="auto"/>
              <w:right w:val="single" w:sz="4" w:space="0" w:color="auto"/>
            </w:tcBorders>
            <w:shd w:val="clear" w:color="auto" w:fill="auto"/>
            <w:noWrap/>
            <w:vAlign w:val="center"/>
            <w:hideMark/>
          </w:tcPr>
          <w:p w14:paraId="3C28F5B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A675E40"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3A977EE3" w14:textId="77777777" w:rsidR="00370B72" w:rsidRPr="00F80443" w:rsidRDefault="00370B72" w:rsidP="00FA3A47">
            <w:pPr>
              <w:jc w:val="right"/>
              <w:rPr>
                <w:color w:val="000000"/>
                <w:sz w:val="20"/>
                <w:szCs w:val="20"/>
              </w:rPr>
            </w:pPr>
            <w:r w:rsidRPr="00F80443">
              <w:rPr>
                <w:color w:val="000000"/>
                <w:sz w:val="20"/>
                <w:szCs w:val="20"/>
              </w:rPr>
              <w:t xml:space="preserve">2 248 278,56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0EBA8C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B78E3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A64B7A"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512D4B"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E434E85"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728079B"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75B87D2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1A5413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BC2C558" w14:textId="77777777" w:rsidR="00370B72" w:rsidRPr="00F80443" w:rsidRDefault="00370B72" w:rsidP="00FA3A47">
            <w:pPr>
              <w:jc w:val="right"/>
              <w:rPr>
                <w:color w:val="000000"/>
                <w:sz w:val="20"/>
                <w:szCs w:val="20"/>
              </w:rPr>
            </w:pPr>
            <w:r w:rsidRPr="00F80443">
              <w:rPr>
                <w:color w:val="000000"/>
                <w:sz w:val="20"/>
                <w:szCs w:val="20"/>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A19CB4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98955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C20383"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AA607C"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B4454BA"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773620E"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7085579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67D8DD9"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59B7A9F4" w14:textId="77777777" w:rsidR="00370B72" w:rsidRPr="00F80443" w:rsidRDefault="00370B72" w:rsidP="00FA3A47">
            <w:pPr>
              <w:jc w:val="right"/>
              <w:rPr>
                <w:color w:val="000000"/>
                <w:sz w:val="20"/>
                <w:szCs w:val="20"/>
              </w:rPr>
            </w:pPr>
            <w:r w:rsidRPr="00F80443">
              <w:rPr>
                <w:color w:val="000000"/>
                <w:sz w:val="20"/>
                <w:szCs w:val="20"/>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5FFD39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658C3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AA16EC2"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0D7C1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25EBE2B"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7B277D3"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4ABAB6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DB486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F75D49C" w14:textId="77777777" w:rsidR="00370B72" w:rsidRPr="00F80443" w:rsidRDefault="00370B72" w:rsidP="00FA3A47">
            <w:pPr>
              <w:jc w:val="right"/>
              <w:rPr>
                <w:color w:val="000000"/>
                <w:sz w:val="20"/>
                <w:szCs w:val="20"/>
              </w:rPr>
            </w:pPr>
            <w:r w:rsidRPr="00F80443">
              <w:rPr>
                <w:color w:val="000000"/>
                <w:sz w:val="20"/>
                <w:szCs w:val="20"/>
              </w:rPr>
              <w:t xml:space="preserve">6 908 421,44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66A572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9EAEB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A8D568"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22DED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ACCD50D"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F160480"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AB785D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96F701"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138EB00B" w14:textId="77777777" w:rsidR="00370B72" w:rsidRPr="00F80443" w:rsidRDefault="00370B72" w:rsidP="00FA3A47">
            <w:pPr>
              <w:jc w:val="right"/>
              <w:rPr>
                <w:color w:val="000000"/>
                <w:sz w:val="20"/>
                <w:szCs w:val="20"/>
              </w:rPr>
            </w:pPr>
            <w:r w:rsidRPr="00F80443">
              <w:rPr>
                <w:color w:val="000000"/>
                <w:sz w:val="20"/>
                <w:szCs w:val="20"/>
              </w:rPr>
              <w:t xml:space="preserve">6 908 421,44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4043ED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EB4AF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A3141C9"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0FB62D" w14:textId="32149D89"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туризма в Куйбышевском районе</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7CC8317" w14:textId="77777777" w:rsidR="00370B72" w:rsidRPr="00F80443" w:rsidRDefault="00370B72" w:rsidP="00FA3A47">
            <w:pPr>
              <w:jc w:val="center"/>
              <w:rPr>
                <w:color w:val="000000"/>
                <w:sz w:val="20"/>
                <w:szCs w:val="20"/>
              </w:rPr>
            </w:pPr>
            <w:r w:rsidRPr="00F80443">
              <w:rPr>
                <w:color w:val="000000"/>
                <w:sz w:val="20"/>
                <w:szCs w:val="20"/>
              </w:rPr>
              <w:t>0500000000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BCDB95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E4AEF2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BC4A04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1449A3C"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DDA13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7FE99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1C2052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B5A67E" w14:textId="3F320CF6" w:rsidR="00370B72" w:rsidRPr="00F80443" w:rsidRDefault="00370B72" w:rsidP="00FA3A47">
            <w:pPr>
              <w:rPr>
                <w:color w:val="000000"/>
                <w:sz w:val="20"/>
                <w:szCs w:val="20"/>
              </w:rPr>
            </w:pPr>
            <w:r w:rsidRPr="00F80443">
              <w:rPr>
                <w:color w:val="000000"/>
                <w:sz w:val="20"/>
                <w:szCs w:val="20"/>
              </w:rPr>
              <w:t xml:space="preserve">Мероприятия в рамках МП </w:t>
            </w:r>
            <w:r w:rsidR="001F3239" w:rsidRPr="00F80443">
              <w:rPr>
                <w:color w:val="000000"/>
                <w:sz w:val="20"/>
                <w:szCs w:val="20"/>
              </w:rPr>
              <w:t>«</w:t>
            </w:r>
            <w:r w:rsidRPr="00F80443">
              <w:rPr>
                <w:color w:val="000000"/>
                <w:sz w:val="20"/>
                <w:szCs w:val="20"/>
              </w:rPr>
              <w:t>Развитие туризма в Куйбышевском районе</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9C10DE1" w14:textId="77777777" w:rsidR="00370B72" w:rsidRPr="00F80443" w:rsidRDefault="00370B72" w:rsidP="00FA3A47">
            <w:pPr>
              <w:jc w:val="center"/>
              <w:rPr>
                <w:color w:val="000000"/>
                <w:sz w:val="20"/>
                <w:szCs w:val="20"/>
              </w:rPr>
            </w:pPr>
            <w:r w:rsidRPr="00F80443">
              <w:rPr>
                <w:color w:val="000000"/>
                <w:sz w:val="20"/>
                <w:szCs w:val="20"/>
              </w:rPr>
              <w:t>0500011950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E3E765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D4E95F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ADCCF2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40490AB"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E2EC71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9978F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F4AB9F6"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4D75C6"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5AC1263" w14:textId="77777777" w:rsidR="00370B72" w:rsidRPr="00F80443" w:rsidRDefault="00370B72" w:rsidP="00FA3A47">
            <w:pPr>
              <w:jc w:val="center"/>
              <w:rPr>
                <w:color w:val="000000"/>
                <w:sz w:val="20"/>
                <w:szCs w:val="20"/>
              </w:rPr>
            </w:pPr>
            <w:r w:rsidRPr="00F80443">
              <w:rPr>
                <w:color w:val="000000"/>
                <w:sz w:val="20"/>
                <w:szCs w:val="20"/>
              </w:rPr>
              <w:t>0500011950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54A1159"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5882B5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F3A8A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59A1F21"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4A9169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D59F3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8873CBA"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CCBAD4"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9283428" w14:textId="77777777" w:rsidR="00370B72" w:rsidRPr="00F80443" w:rsidRDefault="00370B72" w:rsidP="00FA3A47">
            <w:pPr>
              <w:jc w:val="center"/>
              <w:rPr>
                <w:color w:val="000000"/>
                <w:sz w:val="20"/>
                <w:szCs w:val="20"/>
              </w:rPr>
            </w:pPr>
            <w:r w:rsidRPr="00F80443">
              <w:rPr>
                <w:color w:val="000000"/>
                <w:sz w:val="20"/>
                <w:szCs w:val="20"/>
              </w:rPr>
              <w:t>0500011950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6658D8A"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0F3CB03"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C010CE"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7A5152B9"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DF83A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5C9C49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457525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31990B" w14:textId="0879ED7B"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Комплексное развитие сельских территорий в Куйбышевском районе</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4C8FCEF" w14:textId="77777777" w:rsidR="00370B72" w:rsidRPr="00F80443" w:rsidRDefault="00370B72" w:rsidP="00FA3A47">
            <w:pPr>
              <w:jc w:val="center"/>
              <w:rPr>
                <w:color w:val="000000"/>
                <w:sz w:val="20"/>
                <w:szCs w:val="20"/>
              </w:rPr>
            </w:pPr>
            <w:r w:rsidRPr="00F80443">
              <w:rPr>
                <w:color w:val="000000"/>
                <w:sz w:val="20"/>
                <w:szCs w:val="20"/>
              </w:rPr>
              <w:t>0600000000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D9C30A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C03F3C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ABE31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3340CB2" w14:textId="77777777" w:rsidR="00370B72" w:rsidRPr="00F80443" w:rsidRDefault="00370B72" w:rsidP="00FA3A47">
            <w:pPr>
              <w:jc w:val="right"/>
              <w:rPr>
                <w:color w:val="000000"/>
                <w:sz w:val="20"/>
                <w:szCs w:val="20"/>
              </w:rPr>
            </w:pPr>
            <w:r w:rsidRPr="00F80443">
              <w:rPr>
                <w:color w:val="000000"/>
                <w:sz w:val="20"/>
                <w:szCs w:val="20"/>
              </w:rPr>
              <w:t xml:space="preserve">9 713 581,25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ED807F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B67FF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7FB3EA3"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FF7F66" w14:textId="0ED6ADE0" w:rsidR="00370B72" w:rsidRPr="00F80443" w:rsidRDefault="00370B72" w:rsidP="00FA3A47">
            <w:pPr>
              <w:rPr>
                <w:color w:val="000000"/>
                <w:sz w:val="20"/>
                <w:szCs w:val="20"/>
              </w:rPr>
            </w:pPr>
            <w:r w:rsidRPr="00F80443">
              <w:rPr>
                <w:color w:val="000000"/>
                <w:sz w:val="20"/>
                <w:szCs w:val="20"/>
              </w:rPr>
              <w:lastRenderedPageBreak/>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w:t>
            </w:r>
            <w:r w:rsidR="001F3239" w:rsidRPr="00F80443">
              <w:rPr>
                <w:color w:val="000000"/>
                <w:sz w:val="20"/>
                <w:szCs w:val="20"/>
              </w:rPr>
              <w:t>«</w:t>
            </w:r>
            <w:r w:rsidRPr="00F80443">
              <w:rPr>
                <w:color w:val="000000"/>
                <w:sz w:val="20"/>
                <w:szCs w:val="20"/>
              </w:rPr>
              <w:t>Комплексное развитие сельских территорий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8C715B7"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898E70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CE386F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BE0EB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9468F64" w14:textId="77777777" w:rsidR="00370B72" w:rsidRPr="00F80443" w:rsidRDefault="00370B72" w:rsidP="00FA3A47">
            <w:pPr>
              <w:jc w:val="right"/>
              <w:rPr>
                <w:color w:val="000000"/>
                <w:sz w:val="20"/>
                <w:szCs w:val="20"/>
              </w:rPr>
            </w:pPr>
            <w:r w:rsidRPr="00F80443">
              <w:rPr>
                <w:color w:val="000000"/>
                <w:sz w:val="20"/>
                <w:szCs w:val="20"/>
              </w:rPr>
              <w:t xml:space="preserve">9 713 581,25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F7C92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ED484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D2D175"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9EC171"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16FD7CE"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AB6C5D1"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40CF9D7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7D7F2E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28F9078" w14:textId="77777777" w:rsidR="00370B72" w:rsidRPr="00F80443" w:rsidRDefault="00370B72" w:rsidP="00FA3A47">
            <w:pPr>
              <w:jc w:val="right"/>
              <w:rPr>
                <w:color w:val="000000"/>
                <w:sz w:val="20"/>
                <w:szCs w:val="20"/>
              </w:rPr>
            </w:pPr>
            <w:r w:rsidRPr="00F80443">
              <w:rPr>
                <w:color w:val="000000"/>
                <w:sz w:val="20"/>
                <w:szCs w:val="20"/>
              </w:rPr>
              <w:t xml:space="preserve">9 713 581,25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8A616B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C37E5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FA7DDC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BA4707"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343A300"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4D0E71A"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6D3EC1D0"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B9E3297"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1F077F3C" w14:textId="77777777" w:rsidR="00370B72" w:rsidRPr="00F80443" w:rsidRDefault="00370B72" w:rsidP="00FA3A47">
            <w:pPr>
              <w:jc w:val="right"/>
              <w:rPr>
                <w:color w:val="000000"/>
                <w:sz w:val="20"/>
                <w:szCs w:val="20"/>
              </w:rPr>
            </w:pPr>
            <w:r w:rsidRPr="00F80443">
              <w:rPr>
                <w:color w:val="000000"/>
                <w:sz w:val="20"/>
                <w:szCs w:val="20"/>
              </w:rPr>
              <w:t xml:space="preserve">3 290 357,11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DA8D2F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B3754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FD050E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F39D64"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DE9E276"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0A1C09A"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0866B7D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7A6F86F"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0B95B1EA" w14:textId="77777777" w:rsidR="00370B72" w:rsidRPr="00F80443" w:rsidRDefault="00370B72" w:rsidP="00FA3A47">
            <w:pPr>
              <w:jc w:val="right"/>
              <w:rPr>
                <w:color w:val="000000"/>
                <w:sz w:val="20"/>
                <w:szCs w:val="20"/>
              </w:rPr>
            </w:pPr>
            <w:r w:rsidRPr="00F80443">
              <w:rPr>
                <w:color w:val="000000"/>
                <w:sz w:val="20"/>
                <w:szCs w:val="20"/>
              </w:rPr>
              <w:t xml:space="preserve">6 423 224,14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8D70D9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311A7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FB49C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BD287B" w14:textId="469783B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4C6B9BF"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6D09DA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C3D755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CAC09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94AB5ED" w14:textId="77777777" w:rsidR="00370B72" w:rsidRPr="00F80443" w:rsidRDefault="00370B72" w:rsidP="00FA3A47">
            <w:pPr>
              <w:jc w:val="right"/>
              <w:rPr>
                <w:color w:val="000000"/>
                <w:sz w:val="20"/>
                <w:szCs w:val="20"/>
              </w:rPr>
            </w:pPr>
            <w:r w:rsidRPr="00F80443">
              <w:rPr>
                <w:color w:val="000000"/>
                <w:sz w:val="20"/>
                <w:szCs w:val="20"/>
              </w:rPr>
              <w:t xml:space="preserve">2 941 643 231,12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31F580" w14:textId="77777777" w:rsidR="00370B72" w:rsidRPr="00F80443" w:rsidRDefault="00370B72" w:rsidP="00FA3A47">
            <w:pPr>
              <w:jc w:val="right"/>
              <w:rPr>
                <w:color w:val="000000"/>
                <w:sz w:val="20"/>
                <w:szCs w:val="20"/>
              </w:rPr>
            </w:pPr>
            <w:r w:rsidRPr="00F80443">
              <w:rPr>
                <w:color w:val="000000"/>
                <w:sz w:val="20"/>
                <w:szCs w:val="20"/>
              </w:rPr>
              <w:t xml:space="preserve">2 394 604 127,18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A41661" w14:textId="77777777" w:rsidR="00370B72" w:rsidRPr="00F80443" w:rsidRDefault="00370B72" w:rsidP="00FA3A47">
            <w:pPr>
              <w:jc w:val="right"/>
              <w:rPr>
                <w:color w:val="000000"/>
                <w:sz w:val="20"/>
                <w:szCs w:val="20"/>
              </w:rPr>
            </w:pPr>
            <w:r w:rsidRPr="00F80443">
              <w:rPr>
                <w:color w:val="000000"/>
                <w:sz w:val="20"/>
                <w:szCs w:val="20"/>
              </w:rPr>
              <w:t xml:space="preserve">2 642 884 082,69 </w:t>
            </w:r>
          </w:p>
        </w:tc>
      </w:tr>
      <w:tr w:rsidR="00370B72" w:rsidRPr="00F80443" w14:paraId="2B336654"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4A1629" w14:textId="69D15B36"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A40E5A7" w14:textId="77777777" w:rsidR="00370B72" w:rsidRPr="00F80443" w:rsidRDefault="00370B72" w:rsidP="00FA3A47">
            <w:pPr>
              <w:jc w:val="center"/>
              <w:rPr>
                <w:color w:val="000000"/>
                <w:sz w:val="20"/>
                <w:szCs w:val="20"/>
              </w:rPr>
            </w:pPr>
            <w:r w:rsidRPr="00F80443">
              <w:rPr>
                <w:color w:val="000000"/>
                <w:sz w:val="20"/>
                <w:szCs w:val="20"/>
              </w:rPr>
              <w:t>0710000000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6B731C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CFE624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60E4C9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D9BFE51" w14:textId="77777777" w:rsidR="00370B72" w:rsidRPr="00F80443" w:rsidRDefault="00370B72" w:rsidP="00FA3A47">
            <w:pPr>
              <w:jc w:val="right"/>
              <w:rPr>
                <w:color w:val="000000"/>
                <w:sz w:val="20"/>
                <w:szCs w:val="20"/>
              </w:rPr>
            </w:pPr>
            <w:r w:rsidRPr="00F80443">
              <w:rPr>
                <w:color w:val="000000"/>
                <w:sz w:val="20"/>
                <w:szCs w:val="20"/>
              </w:rPr>
              <w:t xml:space="preserve">2 851 607 856,66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4782046" w14:textId="77777777" w:rsidR="00370B72" w:rsidRPr="00F80443" w:rsidRDefault="00370B72" w:rsidP="00FA3A47">
            <w:pPr>
              <w:jc w:val="right"/>
              <w:rPr>
                <w:color w:val="000000"/>
                <w:sz w:val="20"/>
                <w:szCs w:val="20"/>
              </w:rPr>
            </w:pPr>
            <w:r w:rsidRPr="00F80443">
              <w:rPr>
                <w:color w:val="000000"/>
                <w:sz w:val="20"/>
                <w:szCs w:val="20"/>
              </w:rPr>
              <w:t xml:space="preserve">2 388 649 027,18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F7AF5C4" w14:textId="77777777" w:rsidR="00370B72" w:rsidRPr="00F80443" w:rsidRDefault="00370B72" w:rsidP="00FA3A47">
            <w:pPr>
              <w:jc w:val="right"/>
              <w:rPr>
                <w:color w:val="000000"/>
                <w:sz w:val="20"/>
                <w:szCs w:val="20"/>
              </w:rPr>
            </w:pPr>
            <w:r w:rsidRPr="00F80443">
              <w:rPr>
                <w:color w:val="000000"/>
                <w:sz w:val="20"/>
                <w:szCs w:val="20"/>
              </w:rPr>
              <w:t xml:space="preserve">2 636 928 982,69 </w:t>
            </w:r>
          </w:p>
        </w:tc>
      </w:tr>
      <w:tr w:rsidR="00370B72" w:rsidRPr="00F80443" w14:paraId="19A18CEC"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E95D62" w14:textId="27E7A44D"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CB073A3" w14:textId="77777777" w:rsidR="00370B72" w:rsidRPr="00F80443" w:rsidRDefault="00370B72" w:rsidP="00FA3A47">
            <w:pPr>
              <w:jc w:val="center"/>
              <w:rPr>
                <w:color w:val="000000"/>
                <w:sz w:val="20"/>
                <w:szCs w:val="20"/>
              </w:rPr>
            </w:pPr>
            <w:r w:rsidRPr="00F80443">
              <w:rPr>
                <w:color w:val="000000"/>
                <w:sz w:val="20"/>
                <w:szCs w:val="20"/>
              </w:rPr>
              <w:t>0710001790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850F19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450B1E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6C5BD6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B0064D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28B9E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A70EF8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899AB2"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A7F7C6"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7D9500D" w14:textId="77777777" w:rsidR="00370B72" w:rsidRPr="00F80443" w:rsidRDefault="00370B72" w:rsidP="00FA3A47">
            <w:pPr>
              <w:jc w:val="center"/>
              <w:rPr>
                <w:color w:val="000000"/>
                <w:sz w:val="20"/>
                <w:szCs w:val="20"/>
              </w:rPr>
            </w:pPr>
            <w:r w:rsidRPr="00F80443">
              <w:rPr>
                <w:color w:val="000000"/>
                <w:sz w:val="20"/>
                <w:szCs w:val="20"/>
              </w:rPr>
              <w:t>0710001790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6E0FCDB"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0513A6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3A108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999E59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0988B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CE39B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B951A7"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00576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42537B3" w14:textId="77777777" w:rsidR="00370B72" w:rsidRPr="00F80443" w:rsidRDefault="00370B72" w:rsidP="00FA3A47">
            <w:pPr>
              <w:jc w:val="center"/>
              <w:rPr>
                <w:color w:val="000000"/>
                <w:sz w:val="20"/>
                <w:szCs w:val="20"/>
              </w:rPr>
            </w:pPr>
            <w:r w:rsidRPr="00F80443">
              <w:rPr>
                <w:color w:val="000000"/>
                <w:sz w:val="20"/>
                <w:szCs w:val="20"/>
              </w:rPr>
              <w:t>0710001790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2D6937C"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CE4E48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1EBE11"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0A6E7B8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85AC5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231EF6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27B8B64"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7E3F58" w14:textId="77777777" w:rsidR="00370B72" w:rsidRPr="00F80443" w:rsidRDefault="00370B72" w:rsidP="00FA3A47">
            <w:pPr>
              <w:rPr>
                <w:color w:val="000000"/>
                <w:sz w:val="20"/>
                <w:szCs w:val="20"/>
              </w:rPr>
            </w:pPr>
            <w:r w:rsidRPr="00F80443">
              <w:rPr>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650FE58"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C3A349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00118D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521E31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011C90A" w14:textId="77777777" w:rsidR="00370B72" w:rsidRPr="00F80443" w:rsidRDefault="00370B72" w:rsidP="00FA3A47">
            <w:pPr>
              <w:jc w:val="right"/>
              <w:rPr>
                <w:color w:val="000000"/>
                <w:sz w:val="20"/>
                <w:szCs w:val="20"/>
              </w:rPr>
            </w:pPr>
            <w:r w:rsidRPr="00F80443">
              <w:rPr>
                <w:color w:val="000000"/>
                <w:sz w:val="20"/>
                <w:szCs w:val="20"/>
              </w:rPr>
              <w:t xml:space="preserve">42 935 300,00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5A5CC0" w14:textId="77777777" w:rsidR="00370B72" w:rsidRPr="00F80443" w:rsidRDefault="00370B72" w:rsidP="00FA3A47">
            <w:pPr>
              <w:jc w:val="right"/>
              <w:rPr>
                <w:color w:val="000000"/>
                <w:sz w:val="20"/>
                <w:szCs w:val="20"/>
              </w:rPr>
            </w:pPr>
            <w:r w:rsidRPr="00F80443">
              <w:rPr>
                <w:color w:val="000000"/>
                <w:sz w:val="20"/>
                <w:szCs w:val="20"/>
              </w:rPr>
              <w:t xml:space="preserve">42 212 300,00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A4FC9B" w14:textId="77777777" w:rsidR="00370B72" w:rsidRPr="00F80443" w:rsidRDefault="00370B72" w:rsidP="00FA3A47">
            <w:pPr>
              <w:jc w:val="right"/>
              <w:rPr>
                <w:color w:val="000000"/>
                <w:sz w:val="20"/>
                <w:szCs w:val="20"/>
              </w:rPr>
            </w:pPr>
            <w:r w:rsidRPr="00F80443">
              <w:rPr>
                <w:color w:val="000000"/>
                <w:sz w:val="20"/>
                <w:szCs w:val="20"/>
              </w:rPr>
              <w:t xml:space="preserve">42 212 300,00 </w:t>
            </w:r>
          </w:p>
        </w:tc>
      </w:tr>
      <w:tr w:rsidR="00370B72" w:rsidRPr="00F80443" w14:paraId="02E2B76B"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9F674C"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64AC4FF" w14:textId="77777777" w:rsidR="00370B72" w:rsidRPr="00F80443" w:rsidRDefault="00370B72" w:rsidP="00FA3A47">
            <w:pPr>
              <w:jc w:val="center"/>
              <w:rPr>
                <w:color w:val="000000"/>
                <w:sz w:val="20"/>
                <w:szCs w:val="20"/>
              </w:rPr>
            </w:pPr>
            <w:r w:rsidRPr="00F80443">
              <w:rPr>
                <w:color w:val="000000"/>
                <w:sz w:val="20"/>
                <w:szCs w:val="20"/>
              </w:rPr>
              <w:lastRenderedPageBreak/>
              <w:t>0710003349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D74442D"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0684E8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98BB1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A4EA12B" w14:textId="77777777" w:rsidR="00370B72" w:rsidRPr="00F80443" w:rsidRDefault="00370B72" w:rsidP="00FA3A47">
            <w:pPr>
              <w:jc w:val="right"/>
              <w:rPr>
                <w:color w:val="000000"/>
                <w:sz w:val="20"/>
                <w:szCs w:val="20"/>
              </w:rPr>
            </w:pPr>
            <w:r w:rsidRPr="00F80443">
              <w:rPr>
                <w:color w:val="000000"/>
                <w:sz w:val="20"/>
                <w:szCs w:val="20"/>
              </w:rPr>
              <w:t xml:space="preserve">28 642 989,00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589EED3" w14:textId="77777777" w:rsidR="00370B72" w:rsidRPr="00F80443" w:rsidRDefault="00370B72" w:rsidP="00FA3A47">
            <w:pPr>
              <w:jc w:val="right"/>
              <w:rPr>
                <w:color w:val="000000"/>
                <w:sz w:val="20"/>
                <w:szCs w:val="20"/>
              </w:rPr>
            </w:pPr>
            <w:r w:rsidRPr="00F80443">
              <w:rPr>
                <w:color w:val="000000"/>
                <w:sz w:val="20"/>
                <w:szCs w:val="20"/>
              </w:rPr>
              <w:t xml:space="preserve">28 462 300,00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9BE667" w14:textId="77777777" w:rsidR="00370B72" w:rsidRPr="00F80443" w:rsidRDefault="00370B72" w:rsidP="00FA3A47">
            <w:pPr>
              <w:jc w:val="right"/>
              <w:rPr>
                <w:color w:val="000000"/>
                <w:sz w:val="20"/>
                <w:szCs w:val="20"/>
              </w:rPr>
            </w:pPr>
            <w:r w:rsidRPr="00F80443">
              <w:rPr>
                <w:color w:val="000000"/>
                <w:sz w:val="20"/>
                <w:szCs w:val="20"/>
              </w:rPr>
              <w:t xml:space="preserve">28 462 300,00 </w:t>
            </w:r>
          </w:p>
        </w:tc>
      </w:tr>
      <w:tr w:rsidR="00370B72" w:rsidRPr="00F80443" w14:paraId="3C029946"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A3279C"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4337E2A"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67BF0B8"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BCE860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CF99E4E"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4F3ADA4C"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D565C9"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AE9122"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r>
      <w:tr w:rsidR="00370B72" w:rsidRPr="00F80443" w14:paraId="1DF4EDEB"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BED6B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63F09FD"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B6EDF8B"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782868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70ABC3"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E7A17D3" w14:textId="77777777" w:rsidR="00370B72" w:rsidRPr="00F80443" w:rsidRDefault="00370B72" w:rsidP="00FA3A47">
            <w:pPr>
              <w:jc w:val="right"/>
              <w:rPr>
                <w:color w:val="000000"/>
                <w:sz w:val="20"/>
                <w:szCs w:val="20"/>
              </w:rPr>
            </w:pPr>
            <w:r w:rsidRPr="00F80443">
              <w:rPr>
                <w:color w:val="000000"/>
                <w:sz w:val="20"/>
                <w:szCs w:val="20"/>
              </w:rPr>
              <w:t xml:space="preserve">21 529 989,00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F0FE80" w14:textId="77777777" w:rsidR="00370B72" w:rsidRPr="00F80443" w:rsidRDefault="00370B72" w:rsidP="00FA3A47">
            <w:pPr>
              <w:jc w:val="right"/>
              <w:rPr>
                <w:color w:val="000000"/>
                <w:sz w:val="20"/>
                <w:szCs w:val="20"/>
              </w:rPr>
            </w:pPr>
            <w:r w:rsidRPr="00F80443">
              <w:rPr>
                <w:color w:val="000000"/>
                <w:sz w:val="20"/>
                <w:szCs w:val="20"/>
              </w:rPr>
              <w:t xml:space="preserve">21 349 300,00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60504A" w14:textId="77777777" w:rsidR="00370B72" w:rsidRPr="00F80443" w:rsidRDefault="00370B72" w:rsidP="00FA3A47">
            <w:pPr>
              <w:jc w:val="right"/>
              <w:rPr>
                <w:color w:val="000000"/>
                <w:sz w:val="20"/>
                <w:szCs w:val="20"/>
              </w:rPr>
            </w:pPr>
            <w:r w:rsidRPr="00F80443">
              <w:rPr>
                <w:color w:val="000000"/>
                <w:sz w:val="20"/>
                <w:szCs w:val="20"/>
              </w:rPr>
              <w:t xml:space="preserve">21 349 300,00 </w:t>
            </w:r>
          </w:p>
        </w:tc>
      </w:tr>
      <w:tr w:rsidR="00370B72" w:rsidRPr="00F80443" w14:paraId="67D3430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580B57"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4B7E092"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D2F2451"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74912B1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2FE2C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81B039E"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F66A7C1"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3E79CC"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r>
      <w:tr w:rsidR="00370B72" w:rsidRPr="00F80443" w14:paraId="6B94FBBB"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C02F8D"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DED084B"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963F772" w14:textId="77777777" w:rsidR="00370B72" w:rsidRPr="00F80443" w:rsidRDefault="00370B72" w:rsidP="00FA3A47">
            <w:pPr>
              <w:jc w:val="center"/>
              <w:rPr>
                <w:color w:val="000000"/>
                <w:sz w:val="20"/>
                <w:szCs w:val="20"/>
              </w:rPr>
            </w:pPr>
            <w:r w:rsidRPr="00F80443">
              <w:rPr>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7B188DD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06E24C"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B24726C"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4679F9"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C1E5AE"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r>
      <w:tr w:rsidR="00370B72" w:rsidRPr="00F80443" w14:paraId="17854079"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8A340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9FA3354"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E8FE7FF"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1C3EA3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FE26B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20EECF" w14:textId="77777777" w:rsidR="00370B72" w:rsidRPr="00F80443" w:rsidRDefault="00370B72" w:rsidP="00FA3A47">
            <w:pPr>
              <w:jc w:val="right"/>
              <w:rPr>
                <w:color w:val="000000"/>
                <w:sz w:val="20"/>
                <w:szCs w:val="20"/>
              </w:rPr>
            </w:pPr>
            <w:r w:rsidRPr="00F80443">
              <w:rPr>
                <w:color w:val="000000"/>
                <w:sz w:val="20"/>
                <w:szCs w:val="20"/>
              </w:rPr>
              <w:t xml:space="preserve">14 092 311,00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766659"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41346F"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r>
      <w:tr w:rsidR="00370B72" w:rsidRPr="00F80443" w14:paraId="2CA2BC44"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0713A2"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089181A"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66E66CD"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46A99A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951A3E"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B1CAB6A" w14:textId="77777777" w:rsidR="00370B72" w:rsidRPr="00F80443" w:rsidRDefault="00370B72" w:rsidP="00FA3A47">
            <w:pPr>
              <w:jc w:val="right"/>
              <w:rPr>
                <w:color w:val="000000"/>
                <w:sz w:val="20"/>
                <w:szCs w:val="20"/>
              </w:rPr>
            </w:pPr>
            <w:r w:rsidRPr="00F80443">
              <w:rPr>
                <w:color w:val="000000"/>
                <w:sz w:val="20"/>
                <w:szCs w:val="20"/>
              </w:rPr>
              <w:t xml:space="preserve">14 092 311,00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5E8FB1E"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F6803F"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r>
      <w:tr w:rsidR="00370B72" w:rsidRPr="00F80443" w14:paraId="44C299BE"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1D4C33" w14:textId="5A8268DA"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образования Новосибирской области подпрограммы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r w:rsidRPr="00F80443">
              <w:rPr>
                <w:color w:val="000000"/>
                <w:sz w:val="20"/>
                <w:szCs w:val="20"/>
              </w:rPr>
              <w:t xml:space="preserve"> в рамках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1013604"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6820A1A"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5CA485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45CA4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C6D169A" w14:textId="77777777" w:rsidR="00370B72" w:rsidRPr="00F80443" w:rsidRDefault="00370B72" w:rsidP="00FA3A47">
            <w:pPr>
              <w:jc w:val="right"/>
              <w:rPr>
                <w:color w:val="000000"/>
                <w:sz w:val="20"/>
                <w:szCs w:val="20"/>
              </w:rPr>
            </w:pPr>
            <w:r w:rsidRPr="00F80443">
              <w:rPr>
                <w:color w:val="000000"/>
                <w:sz w:val="20"/>
                <w:szCs w:val="20"/>
              </w:rPr>
              <w:t xml:space="preserve">186 835 992,93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08D681" w14:textId="77777777" w:rsidR="00370B72" w:rsidRPr="00F80443" w:rsidRDefault="00370B72" w:rsidP="00FA3A47">
            <w:pPr>
              <w:jc w:val="right"/>
              <w:rPr>
                <w:color w:val="000000"/>
                <w:sz w:val="20"/>
                <w:szCs w:val="20"/>
              </w:rPr>
            </w:pPr>
            <w:r w:rsidRPr="00F80443">
              <w:rPr>
                <w:color w:val="000000"/>
                <w:sz w:val="20"/>
                <w:szCs w:val="20"/>
              </w:rPr>
              <w:t xml:space="preserve">2 300 000,00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19F46B" w14:textId="77777777" w:rsidR="00370B72" w:rsidRPr="00F80443" w:rsidRDefault="00370B72" w:rsidP="00FA3A47">
            <w:pPr>
              <w:jc w:val="right"/>
              <w:rPr>
                <w:color w:val="000000"/>
                <w:sz w:val="20"/>
                <w:szCs w:val="20"/>
              </w:rPr>
            </w:pPr>
            <w:r w:rsidRPr="00F80443">
              <w:rPr>
                <w:color w:val="000000"/>
                <w:sz w:val="20"/>
                <w:szCs w:val="20"/>
              </w:rPr>
              <w:t xml:space="preserve">96 000 000,00 </w:t>
            </w:r>
          </w:p>
        </w:tc>
      </w:tr>
      <w:tr w:rsidR="00370B72" w:rsidRPr="00F80443" w14:paraId="568E192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90E50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9AE9FDF"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B380A8C"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FF9833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2B8D4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BD6B9E6" w14:textId="77777777" w:rsidR="00370B72" w:rsidRPr="00F80443" w:rsidRDefault="00370B72" w:rsidP="00FA3A47">
            <w:pPr>
              <w:jc w:val="right"/>
              <w:rPr>
                <w:color w:val="000000"/>
                <w:sz w:val="20"/>
                <w:szCs w:val="20"/>
              </w:rPr>
            </w:pPr>
            <w:r w:rsidRPr="00F80443">
              <w:rPr>
                <w:color w:val="000000"/>
                <w:sz w:val="20"/>
                <w:szCs w:val="20"/>
              </w:rPr>
              <w:t xml:space="preserve">141 922 100,00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A68ABE" w14:textId="77777777" w:rsidR="00370B72" w:rsidRPr="00F80443" w:rsidRDefault="00370B72" w:rsidP="00FA3A47">
            <w:pPr>
              <w:jc w:val="right"/>
              <w:rPr>
                <w:color w:val="000000"/>
                <w:sz w:val="20"/>
                <w:szCs w:val="20"/>
              </w:rPr>
            </w:pPr>
            <w:r w:rsidRPr="00F80443">
              <w:rPr>
                <w:color w:val="000000"/>
                <w:sz w:val="20"/>
                <w:szCs w:val="20"/>
              </w:rPr>
              <w:t xml:space="preserve">2 300 000,00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2571DE" w14:textId="77777777" w:rsidR="00370B72" w:rsidRPr="00F80443" w:rsidRDefault="00370B72" w:rsidP="00FA3A47">
            <w:pPr>
              <w:jc w:val="right"/>
              <w:rPr>
                <w:color w:val="000000"/>
                <w:sz w:val="20"/>
                <w:szCs w:val="20"/>
              </w:rPr>
            </w:pPr>
            <w:r w:rsidRPr="00F80443">
              <w:rPr>
                <w:color w:val="000000"/>
                <w:sz w:val="20"/>
                <w:szCs w:val="20"/>
              </w:rPr>
              <w:t xml:space="preserve">96 000 000,00 </w:t>
            </w:r>
          </w:p>
        </w:tc>
      </w:tr>
      <w:tr w:rsidR="00370B72" w:rsidRPr="00F80443" w14:paraId="5B20183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66EBC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B6FA3CF"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4EBFB5E"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C16FD5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901FBA6"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0C1FF19D" w14:textId="77777777" w:rsidR="00370B72" w:rsidRPr="00F80443" w:rsidRDefault="00370B72" w:rsidP="00FA3A47">
            <w:pPr>
              <w:jc w:val="right"/>
              <w:rPr>
                <w:color w:val="000000"/>
                <w:sz w:val="20"/>
                <w:szCs w:val="20"/>
              </w:rPr>
            </w:pPr>
            <w:r w:rsidRPr="00F80443">
              <w:rPr>
                <w:color w:val="000000"/>
                <w:sz w:val="20"/>
                <w:szCs w:val="20"/>
              </w:rPr>
              <w:t xml:space="preserve">141 922 100,00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084D380" w14:textId="77777777" w:rsidR="00370B72" w:rsidRPr="00F80443" w:rsidRDefault="00370B72" w:rsidP="00FA3A47">
            <w:pPr>
              <w:jc w:val="right"/>
              <w:rPr>
                <w:color w:val="000000"/>
                <w:sz w:val="20"/>
                <w:szCs w:val="20"/>
              </w:rPr>
            </w:pPr>
            <w:r w:rsidRPr="00F80443">
              <w:rPr>
                <w:color w:val="000000"/>
                <w:sz w:val="20"/>
                <w:szCs w:val="20"/>
              </w:rPr>
              <w:t xml:space="preserve">2 300 000,00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B2A992" w14:textId="77777777" w:rsidR="00370B72" w:rsidRPr="00F80443" w:rsidRDefault="00370B72" w:rsidP="00FA3A47">
            <w:pPr>
              <w:jc w:val="right"/>
              <w:rPr>
                <w:color w:val="000000"/>
                <w:sz w:val="20"/>
                <w:szCs w:val="20"/>
              </w:rPr>
            </w:pPr>
            <w:r w:rsidRPr="00F80443">
              <w:rPr>
                <w:color w:val="000000"/>
                <w:sz w:val="20"/>
                <w:szCs w:val="20"/>
              </w:rPr>
              <w:t xml:space="preserve">96 000 000,00 </w:t>
            </w:r>
          </w:p>
        </w:tc>
      </w:tr>
      <w:tr w:rsidR="00370B72" w:rsidRPr="00F80443" w14:paraId="51A7D0A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4E999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6780AF"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8C0AE63"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2EEEC9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F875B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0C9B5AC" w14:textId="77777777" w:rsidR="00370B72" w:rsidRPr="00F80443" w:rsidRDefault="00370B72" w:rsidP="00FA3A47">
            <w:pPr>
              <w:jc w:val="right"/>
              <w:rPr>
                <w:color w:val="000000"/>
                <w:sz w:val="20"/>
                <w:szCs w:val="20"/>
              </w:rPr>
            </w:pPr>
            <w:r w:rsidRPr="00F80443">
              <w:rPr>
                <w:color w:val="000000"/>
                <w:sz w:val="20"/>
                <w:szCs w:val="20"/>
              </w:rPr>
              <w:t xml:space="preserve">44 913 892,93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4B2B1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C05C7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F8186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FCF3A2"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C1B5A94"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06EB99B"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2D340F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70B694"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818F3A1" w14:textId="77777777" w:rsidR="00370B72" w:rsidRPr="00F80443" w:rsidRDefault="00370B72" w:rsidP="00FA3A47">
            <w:pPr>
              <w:jc w:val="right"/>
              <w:rPr>
                <w:color w:val="000000"/>
                <w:sz w:val="20"/>
                <w:szCs w:val="20"/>
              </w:rPr>
            </w:pPr>
            <w:r w:rsidRPr="00F80443">
              <w:rPr>
                <w:color w:val="000000"/>
                <w:sz w:val="20"/>
                <w:szCs w:val="20"/>
              </w:rPr>
              <w:t xml:space="preserve">44 913 892,93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047333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859D8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7DD6038"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CC3C1F" w14:textId="77777777" w:rsidR="00370B72" w:rsidRPr="00F80443" w:rsidRDefault="00370B72" w:rsidP="00FA3A47">
            <w:pPr>
              <w:rPr>
                <w:color w:val="000000"/>
                <w:sz w:val="20"/>
                <w:szCs w:val="20"/>
              </w:rPr>
            </w:pPr>
            <w:r w:rsidRPr="00F80443">
              <w:rPr>
                <w:color w:val="000000"/>
                <w:sz w:val="20"/>
                <w:szCs w:val="20"/>
              </w:rPr>
              <w:lastRenderedPageBreak/>
              <w:t>Расходы на обеспечение деятельности (оказание услуг) муниципальных учреждений дошкольного образования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C2B46E9"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34BFD5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5438C6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6E77D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7F7D821" w14:textId="77777777" w:rsidR="00370B72" w:rsidRPr="00F80443" w:rsidRDefault="00370B72" w:rsidP="00FA3A47">
            <w:pPr>
              <w:jc w:val="right"/>
              <w:rPr>
                <w:color w:val="000000"/>
                <w:sz w:val="20"/>
                <w:szCs w:val="20"/>
              </w:rPr>
            </w:pPr>
            <w:r w:rsidRPr="00F80443">
              <w:rPr>
                <w:color w:val="000000"/>
                <w:sz w:val="20"/>
                <w:szCs w:val="20"/>
              </w:rPr>
              <w:t xml:space="preserve">129 613 811,34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2B5B35" w14:textId="77777777" w:rsidR="00370B72" w:rsidRPr="00F80443" w:rsidRDefault="00370B72" w:rsidP="00FA3A47">
            <w:pPr>
              <w:jc w:val="right"/>
              <w:rPr>
                <w:color w:val="000000"/>
                <w:sz w:val="20"/>
                <w:szCs w:val="20"/>
              </w:rPr>
            </w:pPr>
            <w:r w:rsidRPr="00F80443">
              <w:rPr>
                <w:color w:val="000000"/>
                <w:sz w:val="20"/>
                <w:szCs w:val="20"/>
              </w:rPr>
              <w:t xml:space="preserve">76 987 280,00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56C556" w14:textId="77777777" w:rsidR="00370B72" w:rsidRPr="00F80443" w:rsidRDefault="00370B72" w:rsidP="00FA3A47">
            <w:pPr>
              <w:jc w:val="right"/>
              <w:rPr>
                <w:color w:val="000000"/>
                <w:sz w:val="20"/>
                <w:szCs w:val="20"/>
              </w:rPr>
            </w:pPr>
            <w:r w:rsidRPr="00F80443">
              <w:rPr>
                <w:color w:val="000000"/>
                <w:sz w:val="20"/>
                <w:szCs w:val="20"/>
              </w:rPr>
              <w:t xml:space="preserve">76 015 340,00 </w:t>
            </w:r>
          </w:p>
        </w:tc>
      </w:tr>
      <w:tr w:rsidR="00370B72" w:rsidRPr="00F80443" w14:paraId="6C6AB046"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C0EE01"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E7775E7"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7F2FB14"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1F97182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85E9C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6675DAC" w14:textId="77777777" w:rsidR="00370B72" w:rsidRPr="00F80443" w:rsidRDefault="00370B72" w:rsidP="00FA3A47">
            <w:pPr>
              <w:jc w:val="right"/>
              <w:rPr>
                <w:color w:val="000000"/>
                <w:sz w:val="20"/>
                <w:szCs w:val="20"/>
              </w:rPr>
            </w:pPr>
            <w:r w:rsidRPr="00F80443">
              <w:rPr>
                <w:color w:val="000000"/>
                <w:sz w:val="20"/>
                <w:szCs w:val="20"/>
              </w:rPr>
              <w:t xml:space="preserve">37 819 168,77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6818786" w14:textId="77777777" w:rsidR="00370B72" w:rsidRPr="00F80443" w:rsidRDefault="00370B72" w:rsidP="00FA3A47">
            <w:pPr>
              <w:jc w:val="right"/>
              <w:rPr>
                <w:color w:val="000000"/>
                <w:sz w:val="20"/>
                <w:szCs w:val="20"/>
              </w:rPr>
            </w:pPr>
            <w:r w:rsidRPr="00F80443">
              <w:rPr>
                <w:color w:val="000000"/>
                <w:sz w:val="20"/>
                <w:szCs w:val="20"/>
              </w:rPr>
              <w:t xml:space="preserve">2 408 399,00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238E9B5" w14:textId="77777777" w:rsidR="00370B72" w:rsidRPr="00F80443" w:rsidRDefault="00370B72" w:rsidP="00FA3A47">
            <w:pPr>
              <w:jc w:val="right"/>
              <w:rPr>
                <w:color w:val="000000"/>
                <w:sz w:val="20"/>
                <w:szCs w:val="20"/>
              </w:rPr>
            </w:pPr>
            <w:r w:rsidRPr="00F80443">
              <w:rPr>
                <w:color w:val="000000"/>
                <w:sz w:val="20"/>
                <w:szCs w:val="20"/>
              </w:rPr>
              <w:t xml:space="preserve">2 504 743,00 </w:t>
            </w:r>
          </w:p>
        </w:tc>
      </w:tr>
      <w:tr w:rsidR="00370B72" w:rsidRPr="00F80443" w14:paraId="2BA59EAE"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F9605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0F2E891"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1D0C42A"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61024FA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0B6B60D"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6C72D847" w14:textId="77777777" w:rsidR="00370B72" w:rsidRPr="00F80443" w:rsidRDefault="00370B72" w:rsidP="00FA3A47">
            <w:pPr>
              <w:jc w:val="right"/>
              <w:rPr>
                <w:color w:val="000000"/>
                <w:sz w:val="20"/>
                <w:szCs w:val="20"/>
              </w:rPr>
            </w:pPr>
            <w:r w:rsidRPr="00F80443">
              <w:rPr>
                <w:color w:val="000000"/>
                <w:sz w:val="20"/>
                <w:szCs w:val="20"/>
              </w:rPr>
              <w:t xml:space="preserve">37 819 168,77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CE0078B" w14:textId="77777777" w:rsidR="00370B72" w:rsidRPr="00F80443" w:rsidRDefault="00370B72" w:rsidP="00FA3A47">
            <w:pPr>
              <w:jc w:val="right"/>
              <w:rPr>
                <w:color w:val="000000"/>
                <w:sz w:val="20"/>
                <w:szCs w:val="20"/>
              </w:rPr>
            </w:pPr>
            <w:r w:rsidRPr="00F80443">
              <w:rPr>
                <w:color w:val="000000"/>
                <w:sz w:val="20"/>
                <w:szCs w:val="20"/>
              </w:rPr>
              <w:t xml:space="preserve">2 408 399,00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8E1AC5" w14:textId="77777777" w:rsidR="00370B72" w:rsidRPr="00F80443" w:rsidRDefault="00370B72" w:rsidP="00FA3A47">
            <w:pPr>
              <w:jc w:val="right"/>
              <w:rPr>
                <w:color w:val="000000"/>
                <w:sz w:val="20"/>
                <w:szCs w:val="20"/>
              </w:rPr>
            </w:pPr>
            <w:r w:rsidRPr="00F80443">
              <w:rPr>
                <w:color w:val="000000"/>
                <w:sz w:val="20"/>
                <w:szCs w:val="20"/>
              </w:rPr>
              <w:t xml:space="preserve">2 504 743,00 </w:t>
            </w:r>
          </w:p>
        </w:tc>
      </w:tr>
      <w:tr w:rsidR="00370B72" w:rsidRPr="00F80443" w14:paraId="60E14557"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C54C0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B01B78D"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BEB795B"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39B8FC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E842C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6569293" w14:textId="77777777" w:rsidR="00370B72" w:rsidRPr="00F80443" w:rsidRDefault="00370B72" w:rsidP="00FA3A47">
            <w:pPr>
              <w:jc w:val="right"/>
              <w:rPr>
                <w:color w:val="000000"/>
                <w:sz w:val="20"/>
                <w:szCs w:val="20"/>
              </w:rPr>
            </w:pPr>
            <w:r w:rsidRPr="00F80443">
              <w:rPr>
                <w:color w:val="000000"/>
                <w:sz w:val="20"/>
                <w:szCs w:val="20"/>
              </w:rPr>
              <w:t xml:space="preserve">91 453 570,91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41F9C7" w14:textId="77777777" w:rsidR="00370B72" w:rsidRPr="00F80443" w:rsidRDefault="00370B72" w:rsidP="00FA3A47">
            <w:pPr>
              <w:jc w:val="right"/>
              <w:rPr>
                <w:color w:val="000000"/>
                <w:sz w:val="20"/>
                <w:szCs w:val="20"/>
              </w:rPr>
            </w:pPr>
            <w:r w:rsidRPr="00F80443">
              <w:rPr>
                <w:color w:val="000000"/>
                <w:sz w:val="20"/>
                <w:szCs w:val="20"/>
              </w:rPr>
              <w:t xml:space="preserve">74 578 881,00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818221B" w14:textId="77777777" w:rsidR="00370B72" w:rsidRPr="00F80443" w:rsidRDefault="00370B72" w:rsidP="00FA3A47">
            <w:pPr>
              <w:jc w:val="right"/>
              <w:rPr>
                <w:color w:val="000000"/>
                <w:sz w:val="20"/>
                <w:szCs w:val="20"/>
              </w:rPr>
            </w:pPr>
            <w:r w:rsidRPr="00F80443">
              <w:rPr>
                <w:color w:val="000000"/>
                <w:sz w:val="20"/>
                <w:szCs w:val="20"/>
              </w:rPr>
              <w:t xml:space="preserve">73 510 597,00 </w:t>
            </w:r>
          </w:p>
        </w:tc>
      </w:tr>
      <w:tr w:rsidR="00370B72" w:rsidRPr="00F80443" w14:paraId="5468843B"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2E0B26"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A6E83E7"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CC6F940"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854FF4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FD1A6A6"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08F30B12" w14:textId="77777777" w:rsidR="00370B72" w:rsidRPr="00F80443" w:rsidRDefault="00370B72" w:rsidP="00FA3A47">
            <w:pPr>
              <w:jc w:val="right"/>
              <w:rPr>
                <w:color w:val="000000"/>
                <w:sz w:val="20"/>
                <w:szCs w:val="20"/>
              </w:rPr>
            </w:pPr>
            <w:r w:rsidRPr="00F80443">
              <w:rPr>
                <w:color w:val="000000"/>
                <w:sz w:val="20"/>
                <w:szCs w:val="20"/>
              </w:rPr>
              <w:t xml:space="preserve">91 453 570,91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FC6011" w14:textId="77777777" w:rsidR="00370B72" w:rsidRPr="00F80443" w:rsidRDefault="00370B72" w:rsidP="00FA3A47">
            <w:pPr>
              <w:jc w:val="right"/>
              <w:rPr>
                <w:color w:val="000000"/>
                <w:sz w:val="20"/>
                <w:szCs w:val="20"/>
              </w:rPr>
            </w:pPr>
            <w:r w:rsidRPr="00F80443">
              <w:rPr>
                <w:color w:val="000000"/>
                <w:sz w:val="20"/>
                <w:szCs w:val="20"/>
              </w:rPr>
              <w:t xml:space="preserve">74 578 881,00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2FE64A9" w14:textId="77777777" w:rsidR="00370B72" w:rsidRPr="00F80443" w:rsidRDefault="00370B72" w:rsidP="00FA3A47">
            <w:pPr>
              <w:jc w:val="right"/>
              <w:rPr>
                <w:color w:val="000000"/>
                <w:sz w:val="20"/>
                <w:szCs w:val="20"/>
              </w:rPr>
            </w:pPr>
            <w:r w:rsidRPr="00F80443">
              <w:rPr>
                <w:color w:val="000000"/>
                <w:sz w:val="20"/>
                <w:szCs w:val="20"/>
              </w:rPr>
              <w:t xml:space="preserve">73 510 597,00 </w:t>
            </w:r>
          </w:p>
        </w:tc>
      </w:tr>
      <w:tr w:rsidR="00370B72" w:rsidRPr="00F80443" w14:paraId="696DF05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A5A74C"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60FDC9D"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98F29E1" w14:textId="77777777" w:rsidR="00370B72" w:rsidRPr="00F80443" w:rsidRDefault="00370B72" w:rsidP="00FA3A47">
            <w:pPr>
              <w:jc w:val="center"/>
              <w:rPr>
                <w:color w:val="000000"/>
                <w:sz w:val="20"/>
                <w:szCs w:val="20"/>
              </w:rPr>
            </w:pPr>
            <w:r w:rsidRPr="00F80443">
              <w:rPr>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04469B7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C61DE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2754D28" w14:textId="77777777" w:rsidR="00370B72" w:rsidRPr="00F80443" w:rsidRDefault="00370B72" w:rsidP="00FA3A47">
            <w:pPr>
              <w:jc w:val="right"/>
              <w:rPr>
                <w:color w:val="000000"/>
                <w:sz w:val="20"/>
                <w:szCs w:val="20"/>
              </w:rPr>
            </w:pPr>
            <w:r w:rsidRPr="00F80443">
              <w:rPr>
                <w:color w:val="000000"/>
                <w:sz w:val="20"/>
                <w:szCs w:val="20"/>
              </w:rPr>
              <w:t xml:space="preserve">300 000,00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91DBA2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7AE34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EB3C1D7"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AAE3E5"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BF5A64D"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9F9B735" w14:textId="77777777" w:rsidR="00370B72" w:rsidRPr="00F80443" w:rsidRDefault="00370B72" w:rsidP="00FA3A47">
            <w:pPr>
              <w:jc w:val="center"/>
              <w:rPr>
                <w:color w:val="000000"/>
                <w:sz w:val="20"/>
                <w:szCs w:val="20"/>
              </w:rPr>
            </w:pPr>
            <w:r w:rsidRPr="00F80443">
              <w:rPr>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0BF6410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1286130"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05252D28" w14:textId="77777777" w:rsidR="00370B72" w:rsidRPr="00F80443" w:rsidRDefault="00370B72" w:rsidP="00FA3A47">
            <w:pPr>
              <w:jc w:val="right"/>
              <w:rPr>
                <w:color w:val="000000"/>
                <w:sz w:val="20"/>
                <w:szCs w:val="20"/>
              </w:rPr>
            </w:pPr>
            <w:r w:rsidRPr="00F80443">
              <w:rPr>
                <w:color w:val="000000"/>
                <w:sz w:val="20"/>
                <w:szCs w:val="20"/>
              </w:rPr>
              <w:t xml:space="preserve">300 000,00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E420C4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DE06B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76FA62E"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203383"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B6523B3"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2174E36"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332052B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A1151C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57B1457" w14:textId="77777777" w:rsidR="00370B72" w:rsidRPr="00F80443" w:rsidRDefault="00370B72" w:rsidP="00FA3A47">
            <w:pPr>
              <w:jc w:val="right"/>
              <w:rPr>
                <w:color w:val="000000"/>
                <w:sz w:val="20"/>
                <w:szCs w:val="20"/>
              </w:rPr>
            </w:pPr>
            <w:r w:rsidRPr="00F80443">
              <w:rPr>
                <w:color w:val="000000"/>
                <w:sz w:val="20"/>
                <w:szCs w:val="20"/>
              </w:rPr>
              <w:t xml:space="preserve">41 071,66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DC8076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CFC97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D806EDA"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46FA0A"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AF34ED6"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3245596" w14:textId="77777777" w:rsidR="00370B72" w:rsidRPr="00F80443" w:rsidRDefault="00370B72" w:rsidP="00FA3A47">
            <w:pPr>
              <w:jc w:val="center"/>
              <w:rPr>
                <w:color w:val="000000"/>
                <w:sz w:val="20"/>
                <w:szCs w:val="20"/>
              </w:rPr>
            </w:pPr>
            <w:r w:rsidRPr="00F80443">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03F4406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583C69"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7012656D" w14:textId="77777777" w:rsidR="00370B72" w:rsidRPr="00F80443" w:rsidRDefault="00370B72" w:rsidP="00FA3A47">
            <w:pPr>
              <w:jc w:val="right"/>
              <w:rPr>
                <w:color w:val="000000"/>
                <w:sz w:val="20"/>
                <w:szCs w:val="20"/>
              </w:rPr>
            </w:pPr>
            <w:r w:rsidRPr="00F80443">
              <w:rPr>
                <w:color w:val="000000"/>
                <w:sz w:val="20"/>
                <w:szCs w:val="20"/>
              </w:rPr>
              <w:t xml:space="preserve">41 071,66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CCA0C4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458EB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A7AA62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296469"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начальных, неполных средних и средних школ, школ-детских садов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5FDC100"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2E1E0F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E800D8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1944E9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1988A98" w14:textId="77777777" w:rsidR="00370B72" w:rsidRPr="00F80443" w:rsidRDefault="00370B72" w:rsidP="00FA3A47">
            <w:pPr>
              <w:jc w:val="right"/>
              <w:rPr>
                <w:color w:val="000000"/>
                <w:sz w:val="20"/>
                <w:szCs w:val="20"/>
              </w:rPr>
            </w:pPr>
            <w:r w:rsidRPr="00F80443">
              <w:rPr>
                <w:color w:val="000000"/>
                <w:sz w:val="20"/>
                <w:szCs w:val="20"/>
              </w:rPr>
              <w:t xml:space="preserve">237 542 256,52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09AD7B" w14:textId="77777777" w:rsidR="00370B72" w:rsidRPr="00F80443" w:rsidRDefault="00370B72" w:rsidP="00FA3A47">
            <w:pPr>
              <w:jc w:val="right"/>
              <w:rPr>
                <w:color w:val="000000"/>
                <w:sz w:val="20"/>
                <w:szCs w:val="20"/>
              </w:rPr>
            </w:pPr>
            <w:r w:rsidRPr="00F80443">
              <w:rPr>
                <w:color w:val="000000"/>
                <w:sz w:val="20"/>
                <w:szCs w:val="20"/>
              </w:rPr>
              <w:t xml:space="preserve">218 528 060,00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2510D5E" w14:textId="77777777" w:rsidR="00370B72" w:rsidRPr="00F80443" w:rsidRDefault="00370B72" w:rsidP="00FA3A47">
            <w:pPr>
              <w:jc w:val="right"/>
              <w:rPr>
                <w:color w:val="000000"/>
                <w:sz w:val="20"/>
                <w:szCs w:val="20"/>
              </w:rPr>
            </w:pPr>
            <w:r w:rsidRPr="00F80443">
              <w:rPr>
                <w:color w:val="000000"/>
                <w:sz w:val="20"/>
                <w:szCs w:val="20"/>
              </w:rPr>
              <w:t xml:space="preserve">251 361 058,00 </w:t>
            </w:r>
          </w:p>
        </w:tc>
      </w:tr>
      <w:tr w:rsidR="00370B72" w:rsidRPr="00F80443" w14:paraId="71B8C680"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44887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6354CAC"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5CB48E9"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2B8F81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D12AEA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0C3E35D" w14:textId="77777777" w:rsidR="00370B72" w:rsidRPr="00F80443" w:rsidRDefault="00370B72" w:rsidP="00FA3A47">
            <w:pPr>
              <w:jc w:val="right"/>
              <w:rPr>
                <w:color w:val="000000"/>
                <w:sz w:val="20"/>
                <w:szCs w:val="20"/>
              </w:rPr>
            </w:pPr>
            <w:r w:rsidRPr="00F80443">
              <w:rPr>
                <w:color w:val="000000"/>
                <w:sz w:val="20"/>
                <w:szCs w:val="20"/>
              </w:rPr>
              <w:t xml:space="preserve">11 873 408,91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5F62952" w14:textId="77777777" w:rsidR="00370B72" w:rsidRPr="00F80443" w:rsidRDefault="00370B72" w:rsidP="00FA3A47">
            <w:pPr>
              <w:jc w:val="right"/>
              <w:rPr>
                <w:color w:val="000000"/>
                <w:sz w:val="20"/>
                <w:szCs w:val="20"/>
              </w:rPr>
            </w:pPr>
            <w:r w:rsidRPr="00F80443">
              <w:rPr>
                <w:color w:val="000000"/>
                <w:sz w:val="20"/>
                <w:szCs w:val="20"/>
              </w:rPr>
              <w:t xml:space="preserve">68 388 594,11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9C1405" w14:textId="77777777" w:rsidR="00370B72" w:rsidRPr="00F80443" w:rsidRDefault="00370B72" w:rsidP="00FA3A47">
            <w:pPr>
              <w:jc w:val="right"/>
              <w:rPr>
                <w:color w:val="000000"/>
                <w:sz w:val="20"/>
                <w:szCs w:val="20"/>
              </w:rPr>
            </w:pPr>
            <w:r w:rsidRPr="00F80443">
              <w:rPr>
                <w:color w:val="000000"/>
                <w:sz w:val="20"/>
                <w:szCs w:val="20"/>
              </w:rPr>
              <w:t xml:space="preserve">78 124 456,20 </w:t>
            </w:r>
          </w:p>
        </w:tc>
      </w:tr>
      <w:tr w:rsidR="00370B72" w:rsidRPr="00F80443" w14:paraId="27F82DBB"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A40FA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8F9CDA4"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252E11A"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109251B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5617A6"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79D6154A" w14:textId="77777777" w:rsidR="00370B72" w:rsidRPr="00F80443" w:rsidRDefault="00370B72" w:rsidP="00FA3A47">
            <w:pPr>
              <w:jc w:val="right"/>
              <w:rPr>
                <w:color w:val="000000"/>
                <w:sz w:val="20"/>
                <w:szCs w:val="20"/>
              </w:rPr>
            </w:pPr>
            <w:r w:rsidRPr="00F80443">
              <w:rPr>
                <w:color w:val="000000"/>
                <w:sz w:val="20"/>
                <w:szCs w:val="20"/>
              </w:rPr>
              <w:t xml:space="preserve">11 873 408,91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FBBDDB" w14:textId="77777777" w:rsidR="00370B72" w:rsidRPr="00F80443" w:rsidRDefault="00370B72" w:rsidP="00FA3A47">
            <w:pPr>
              <w:jc w:val="right"/>
              <w:rPr>
                <w:color w:val="000000"/>
                <w:sz w:val="20"/>
                <w:szCs w:val="20"/>
              </w:rPr>
            </w:pPr>
            <w:r w:rsidRPr="00F80443">
              <w:rPr>
                <w:color w:val="000000"/>
                <w:sz w:val="20"/>
                <w:szCs w:val="20"/>
              </w:rPr>
              <w:t xml:space="preserve">68 388 594,11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8AF4BB4" w14:textId="77777777" w:rsidR="00370B72" w:rsidRPr="00F80443" w:rsidRDefault="00370B72" w:rsidP="00FA3A47">
            <w:pPr>
              <w:jc w:val="right"/>
              <w:rPr>
                <w:color w:val="000000"/>
                <w:sz w:val="20"/>
                <w:szCs w:val="20"/>
              </w:rPr>
            </w:pPr>
            <w:r w:rsidRPr="00F80443">
              <w:rPr>
                <w:color w:val="000000"/>
                <w:sz w:val="20"/>
                <w:szCs w:val="20"/>
              </w:rPr>
              <w:t xml:space="preserve">78 124 456,20 </w:t>
            </w:r>
          </w:p>
        </w:tc>
      </w:tr>
      <w:tr w:rsidR="00370B72" w:rsidRPr="00F80443" w14:paraId="0D8364E7"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FF23A4"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5073A13" w14:textId="77777777" w:rsidR="00370B72" w:rsidRPr="00F80443" w:rsidRDefault="00370B72" w:rsidP="00FA3A47">
            <w:pPr>
              <w:jc w:val="center"/>
              <w:rPr>
                <w:color w:val="000000"/>
                <w:sz w:val="20"/>
                <w:szCs w:val="20"/>
              </w:rPr>
            </w:pPr>
            <w:r w:rsidRPr="00F80443">
              <w:rPr>
                <w:color w:val="000000"/>
                <w:sz w:val="20"/>
                <w:szCs w:val="20"/>
              </w:rPr>
              <w:lastRenderedPageBreak/>
              <w:t>0710007290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14BA92A"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EA5AE4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1C147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148F883" w14:textId="77777777" w:rsidR="00370B72" w:rsidRPr="00F80443" w:rsidRDefault="00370B72" w:rsidP="00FA3A47">
            <w:pPr>
              <w:jc w:val="right"/>
              <w:rPr>
                <w:color w:val="000000"/>
                <w:sz w:val="20"/>
                <w:szCs w:val="20"/>
              </w:rPr>
            </w:pPr>
            <w:r w:rsidRPr="00F80443">
              <w:rPr>
                <w:color w:val="000000"/>
                <w:sz w:val="20"/>
                <w:szCs w:val="20"/>
              </w:rPr>
              <w:t xml:space="preserve">112 299 717,02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727BAD" w14:textId="77777777" w:rsidR="00370B72" w:rsidRPr="00F80443" w:rsidRDefault="00370B72" w:rsidP="00FA3A47">
            <w:pPr>
              <w:jc w:val="right"/>
              <w:rPr>
                <w:color w:val="000000"/>
                <w:sz w:val="20"/>
                <w:szCs w:val="20"/>
              </w:rPr>
            </w:pPr>
            <w:r w:rsidRPr="00F80443">
              <w:rPr>
                <w:color w:val="000000"/>
                <w:sz w:val="20"/>
                <w:szCs w:val="20"/>
              </w:rPr>
              <w:t xml:space="preserve">59 971 745,89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FF7DA1" w14:textId="77777777" w:rsidR="00370B72" w:rsidRPr="00F80443" w:rsidRDefault="00370B72" w:rsidP="00FA3A47">
            <w:pPr>
              <w:jc w:val="right"/>
              <w:rPr>
                <w:color w:val="000000"/>
                <w:sz w:val="20"/>
                <w:szCs w:val="20"/>
              </w:rPr>
            </w:pPr>
            <w:r w:rsidRPr="00F80443">
              <w:rPr>
                <w:color w:val="000000"/>
                <w:sz w:val="20"/>
                <w:szCs w:val="20"/>
              </w:rPr>
              <w:t xml:space="preserve">59 236 601,80 </w:t>
            </w:r>
          </w:p>
        </w:tc>
      </w:tr>
      <w:tr w:rsidR="00370B72" w:rsidRPr="00F80443" w14:paraId="32E37AAD"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C2BC7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DC53D88"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2D6607F"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540DD0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6C16CF"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1B3BEB1" w14:textId="77777777" w:rsidR="00370B72" w:rsidRPr="00F80443" w:rsidRDefault="00370B72" w:rsidP="00FA3A47">
            <w:pPr>
              <w:jc w:val="right"/>
              <w:rPr>
                <w:color w:val="000000"/>
                <w:sz w:val="20"/>
                <w:szCs w:val="20"/>
              </w:rPr>
            </w:pPr>
            <w:r w:rsidRPr="00F80443">
              <w:rPr>
                <w:color w:val="000000"/>
                <w:sz w:val="20"/>
                <w:szCs w:val="20"/>
              </w:rPr>
              <w:t xml:space="preserve">112 299 717,02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A76EAE" w14:textId="77777777" w:rsidR="00370B72" w:rsidRPr="00F80443" w:rsidRDefault="00370B72" w:rsidP="00FA3A47">
            <w:pPr>
              <w:jc w:val="right"/>
              <w:rPr>
                <w:color w:val="000000"/>
                <w:sz w:val="20"/>
                <w:szCs w:val="20"/>
              </w:rPr>
            </w:pPr>
            <w:r w:rsidRPr="00F80443">
              <w:rPr>
                <w:color w:val="000000"/>
                <w:sz w:val="20"/>
                <w:szCs w:val="20"/>
              </w:rPr>
              <w:t xml:space="preserve">59 971 745,89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4DF601" w14:textId="77777777" w:rsidR="00370B72" w:rsidRPr="00F80443" w:rsidRDefault="00370B72" w:rsidP="00FA3A47">
            <w:pPr>
              <w:jc w:val="right"/>
              <w:rPr>
                <w:color w:val="000000"/>
                <w:sz w:val="20"/>
                <w:szCs w:val="20"/>
              </w:rPr>
            </w:pPr>
            <w:r w:rsidRPr="00F80443">
              <w:rPr>
                <w:color w:val="000000"/>
                <w:sz w:val="20"/>
                <w:szCs w:val="20"/>
              </w:rPr>
              <w:t xml:space="preserve">59 236 601,80 </w:t>
            </w:r>
          </w:p>
        </w:tc>
      </w:tr>
      <w:tr w:rsidR="00370B72" w:rsidRPr="00F80443" w14:paraId="20EE9E86"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E6117E"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439F607"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EA0298E" w14:textId="77777777" w:rsidR="00370B72" w:rsidRPr="00F80443" w:rsidRDefault="00370B72" w:rsidP="00FA3A47">
            <w:pPr>
              <w:jc w:val="center"/>
              <w:rPr>
                <w:color w:val="000000"/>
                <w:sz w:val="20"/>
                <w:szCs w:val="20"/>
              </w:rPr>
            </w:pPr>
            <w:r w:rsidRPr="00F80443">
              <w:rPr>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4167239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CC82F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CC8F8ED" w14:textId="77777777" w:rsidR="00370B72" w:rsidRPr="00F80443" w:rsidRDefault="00370B72" w:rsidP="00FA3A47">
            <w:pPr>
              <w:jc w:val="right"/>
              <w:rPr>
                <w:color w:val="000000"/>
                <w:sz w:val="20"/>
                <w:szCs w:val="20"/>
              </w:rPr>
            </w:pPr>
            <w:r w:rsidRPr="00F80443">
              <w:rPr>
                <w:color w:val="000000"/>
                <w:sz w:val="20"/>
                <w:szCs w:val="20"/>
              </w:rPr>
              <w:t xml:space="preserve">9 664 386,43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02629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8DAB3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4DFFB5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4434F8"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CB11A6F"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14FF667" w14:textId="77777777" w:rsidR="00370B72" w:rsidRPr="00F80443" w:rsidRDefault="00370B72" w:rsidP="00FA3A47">
            <w:pPr>
              <w:jc w:val="center"/>
              <w:rPr>
                <w:color w:val="000000"/>
                <w:sz w:val="20"/>
                <w:szCs w:val="20"/>
              </w:rPr>
            </w:pPr>
            <w:r w:rsidRPr="00F80443">
              <w:rPr>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23ACC4B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6030DD3"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E3628BA" w14:textId="77777777" w:rsidR="00370B72" w:rsidRPr="00F80443" w:rsidRDefault="00370B72" w:rsidP="00FA3A47">
            <w:pPr>
              <w:jc w:val="right"/>
              <w:rPr>
                <w:color w:val="000000"/>
                <w:sz w:val="20"/>
                <w:szCs w:val="20"/>
              </w:rPr>
            </w:pPr>
            <w:r w:rsidRPr="00F80443">
              <w:rPr>
                <w:color w:val="000000"/>
                <w:sz w:val="20"/>
                <w:szCs w:val="20"/>
              </w:rPr>
              <w:t xml:space="preserve">9 664 386,43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C52F9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BF099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5F096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B9FA6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CC7BA99"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54E6B7B"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C7E16B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3B2E5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56CDBBA" w14:textId="77777777" w:rsidR="00370B72" w:rsidRPr="00F80443" w:rsidRDefault="00370B72" w:rsidP="00FA3A47">
            <w:pPr>
              <w:jc w:val="right"/>
              <w:rPr>
                <w:color w:val="000000"/>
                <w:sz w:val="20"/>
                <w:szCs w:val="20"/>
              </w:rPr>
            </w:pPr>
            <w:r w:rsidRPr="00F80443">
              <w:rPr>
                <w:color w:val="000000"/>
                <w:sz w:val="20"/>
                <w:szCs w:val="20"/>
              </w:rPr>
              <w:t xml:space="preserve">102 707 036,61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C36438A" w14:textId="77777777" w:rsidR="00370B72" w:rsidRPr="00F80443" w:rsidRDefault="00370B72" w:rsidP="00FA3A47">
            <w:pPr>
              <w:jc w:val="right"/>
              <w:rPr>
                <w:color w:val="000000"/>
                <w:sz w:val="20"/>
                <w:szCs w:val="20"/>
              </w:rPr>
            </w:pPr>
            <w:r w:rsidRPr="00F80443">
              <w:rPr>
                <w:color w:val="000000"/>
                <w:sz w:val="20"/>
                <w:szCs w:val="20"/>
              </w:rPr>
              <w:t xml:space="preserve">90 167 720,00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C9DE39" w14:textId="77777777" w:rsidR="00370B72" w:rsidRPr="00F80443" w:rsidRDefault="00370B72" w:rsidP="00FA3A47">
            <w:pPr>
              <w:jc w:val="right"/>
              <w:rPr>
                <w:color w:val="000000"/>
                <w:sz w:val="20"/>
                <w:szCs w:val="20"/>
              </w:rPr>
            </w:pPr>
            <w:r w:rsidRPr="00F80443">
              <w:rPr>
                <w:color w:val="000000"/>
                <w:sz w:val="20"/>
                <w:szCs w:val="20"/>
              </w:rPr>
              <w:t xml:space="preserve">114 000 000,00 </w:t>
            </w:r>
          </w:p>
        </w:tc>
      </w:tr>
      <w:tr w:rsidR="00370B72" w:rsidRPr="00F80443" w14:paraId="37162037"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F95078"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A90FC70"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7311D71"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243603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CE70CD"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3CA2E01" w14:textId="77777777" w:rsidR="00370B72" w:rsidRPr="00F80443" w:rsidRDefault="00370B72" w:rsidP="00FA3A47">
            <w:pPr>
              <w:jc w:val="right"/>
              <w:rPr>
                <w:color w:val="000000"/>
                <w:sz w:val="20"/>
                <w:szCs w:val="20"/>
              </w:rPr>
            </w:pPr>
            <w:r w:rsidRPr="00F80443">
              <w:rPr>
                <w:color w:val="000000"/>
                <w:sz w:val="20"/>
                <w:szCs w:val="20"/>
              </w:rPr>
              <w:t xml:space="preserve">102 707 036,61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E53CBC8" w14:textId="77777777" w:rsidR="00370B72" w:rsidRPr="00F80443" w:rsidRDefault="00370B72" w:rsidP="00FA3A47">
            <w:pPr>
              <w:jc w:val="right"/>
              <w:rPr>
                <w:color w:val="000000"/>
                <w:sz w:val="20"/>
                <w:szCs w:val="20"/>
              </w:rPr>
            </w:pPr>
            <w:r w:rsidRPr="00F80443">
              <w:rPr>
                <w:color w:val="000000"/>
                <w:sz w:val="20"/>
                <w:szCs w:val="20"/>
              </w:rPr>
              <w:t xml:space="preserve">90 167 720,00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BD9551" w14:textId="77777777" w:rsidR="00370B72" w:rsidRPr="00F80443" w:rsidRDefault="00370B72" w:rsidP="00FA3A47">
            <w:pPr>
              <w:jc w:val="right"/>
              <w:rPr>
                <w:color w:val="000000"/>
                <w:sz w:val="20"/>
                <w:szCs w:val="20"/>
              </w:rPr>
            </w:pPr>
            <w:r w:rsidRPr="00F80443">
              <w:rPr>
                <w:color w:val="000000"/>
                <w:sz w:val="20"/>
                <w:szCs w:val="20"/>
              </w:rPr>
              <w:t xml:space="preserve">114 000 000,00 </w:t>
            </w:r>
          </w:p>
        </w:tc>
      </w:tr>
      <w:tr w:rsidR="00370B72" w:rsidRPr="00F80443" w14:paraId="7E27FFFA"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DEA503"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66D456D"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90D1834"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76663FC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AAB58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F02C0E6" w14:textId="77777777" w:rsidR="00370B72" w:rsidRPr="00F80443" w:rsidRDefault="00370B72" w:rsidP="00FA3A47">
            <w:pPr>
              <w:jc w:val="right"/>
              <w:rPr>
                <w:color w:val="000000"/>
                <w:sz w:val="20"/>
                <w:szCs w:val="20"/>
              </w:rPr>
            </w:pPr>
            <w:r w:rsidRPr="00F80443">
              <w:rPr>
                <w:color w:val="000000"/>
                <w:sz w:val="20"/>
                <w:szCs w:val="20"/>
              </w:rPr>
              <w:t xml:space="preserve">997 707,55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AF34F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90841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88911ED"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941ED1"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06F21A6"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26AC275" w14:textId="77777777" w:rsidR="00370B72" w:rsidRPr="00F80443" w:rsidRDefault="00370B72" w:rsidP="00FA3A47">
            <w:pPr>
              <w:jc w:val="center"/>
              <w:rPr>
                <w:color w:val="000000"/>
                <w:sz w:val="20"/>
                <w:szCs w:val="20"/>
              </w:rPr>
            </w:pPr>
            <w:r w:rsidRPr="00F80443">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64B2E49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DF81F6A"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72DA05F0" w14:textId="77777777" w:rsidR="00370B72" w:rsidRPr="00F80443" w:rsidRDefault="00370B72" w:rsidP="00FA3A47">
            <w:pPr>
              <w:jc w:val="right"/>
              <w:rPr>
                <w:color w:val="000000"/>
                <w:sz w:val="20"/>
                <w:szCs w:val="20"/>
              </w:rPr>
            </w:pPr>
            <w:r w:rsidRPr="00F80443">
              <w:rPr>
                <w:color w:val="000000"/>
                <w:sz w:val="20"/>
                <w:szCs w:val="20"/>
              </w:rPr>
              <w:t xml:space="preserve">997 707,55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122BFA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1E254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54C03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81719D"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школ-интернатов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9F05692"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436044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74E8DC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A0F21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733E8E" w14:textId="77777777" w:rsidR="00370B72" w:rsidRPr="00F80443" w:rsidRDefault="00370B72" w:rsidP="00FA3A47">
            <w:pPr>
              <w:jc w:val="right"/>
              <w:rPr>
                <w:color w:val="000000"/>
                <w:sz w:val="20"/>
                <w:szCs w:val="20"/>
              </w:rPr>
            </w:pPr>
            <w:r w:rsidRPr="00F80443">
              <w:rPr>
                <w:color w:val="000000"/>
                <w:sz w:val="20"/>
                <w:szCs w:val="20"/>
              </w:rPr>
              <w:t xml:space="preserve">28 754 150,30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833B969" w14:textId="77777777" w:rsidR="00370B72" w:rsidRPr="00F80443" w:rsidRDefault="00370B72" w:rsidP="00FA3A47">
            <w:pPr>
              <w:jc w:val="right"/>
              <w:rPr>
                <w:color w:val="000000"/>
                <w:sz w:val="20"/>
                <w:szCs w:val="20"/>
              </w:rPr>
            </w:pPr>
            <w:r w:rsidRPr="00F80443">
              <w:rPr>
                <w:color w:val="000000"/>
                <w:sz w:val="20"/>
                <w:szCs w:val="20"/>
              </w:rPr>
              <w:t xml:space="preserve">32 889 614,00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5CB33B" w14:textId="77777777" w:rsidR="00370B72" w:rsidRPr="00F80443" w:rsidRDefault="00370B72" w:rsidP="00FA3A47">
            <w:pPr>
              <w:jc w:val="right"/>
              <w:rPr>
                <w:color w:val="000000"/>
                <w:sz w:val="20"/>
                <w:szCs w:val="20"/>
              </w:rPr>
            </w:pPr>
            <w:r w:rsidRPr="00F80443">
              <w:rPr>
                <w:color w:val="000000"/>
                <w:sz w:val="20"/>
                <w:szCs w:val="20"/>
              </w:rPr>
              <w:t xml:space="preserve">32 898 775,00 </w:t>
            </w:r>
          </w:p>
        </w:tc>
      </w:tr>
      <w:tr w:rsidR="00370B72" w:rsidRPr="00F80443" w14:paraId="516A8940"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5ED96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DC6C23F"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D16BA76"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4BFC16F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09A9E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AC77775" w14:textId="77777777" w:rsidR="00370B72" w:rsidRPr="00F80443" w:rsidRDefault="00370B72" w:rsidP="00FA3A47">
            <w:pPr>
              <w:jc w:val="right"/>
              <w:rPr>
                <w:color w:val="000000"/>
                <w:sz w:val="20"/>
                <w:szCs w:val="20"/>
              </w:rPr>
            </w:pPr>
            <w:r w:rsidRPr="00F80443">
              <w:rPr>
                <w:color w:val="000000"/>
                <w:sz w:val="20"/>
                <w:szCs w:val="20"/>
              </w:rPr>
              <w:t xml:space="preserve">19 862 902,29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13E7F00"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9ADF04"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r>
      <w:tr w:rsidR="00370B72" w:rsidRPr="00F80443" w14:paraId="0F7E9B18"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202C32"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04C731A"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FE86683"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71B1A70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617F8D"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02670D22" w14:textId="77777777" w:rsidR="00370B72" w:rsidRPr="00F80443" w:rsidRDefault="00370B72" w:rsidP="00FA3A47">
            <w:pPr>
              <w:jc w:val="right"/>
              <w:rPr>
                <w:color w:val="000000"/>
                <w:sz w:val="20"/>
                <w:szCs w:val="20"/>
              </w:rPr>
            </w:pPr>
            <w:r w:rsidRPr="00F80443">
              <w:rPr>
                <w:color w:val="000000"/>
                <w:sz w:val="20"/>
                <w:szCs w:val="20"/>
              </w:rPr>
              <w:t xml:space="preserve">19 862 902,29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6F7AB6"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C37C26"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r>
      <w:tr w:rsidR="00370B72" w:rsidRPr="00F80443" w14:paraId="5753D5E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10A0AB"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3F07566"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AD48326"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5B8326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6718A7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D96E76" w14:textId="77777777" w:rsidR="00370B72" w:rsidRPr="00F80443" w:rsidRDefault="00370B72" w:rsidP="00FA3A47">
            <w:pPr>
              <w:jc w:val="right"/>
              <w:rPr>
                <w:color w:val="000000"/>
                <w:sz w:val="20"/>
                <w:szCs w:val="20"/>
              </w:rPr>
            </w:pPr>
            <w:r w:rsidRPr="00F80443">
              <w:rPr>
                <w:color w:val="000000"/>
                <w:sz w:val="20"/>
                <w:szCs w:val="20"/>
              </w:rPr>
              <w:t xml:space="preserve">8 639 467,87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6F9B67" w14:textId="77777777" w:rsidR="00370B72" w:rsidRPr="00F80443" w:rsidRDefault="00370B72" w:rsidP="00FA3A47">
            <w:pPr>
              <w:jc w:val="right"/>
              <w:rPr>
                <w:color w:val="000000"/>
                <w:sz w:val="20"/>
                <w:szCs w:val="20"/>
              </w:rPr>
            </w:pPr>
            <w:r w:rsidRPr="00F80443">
              <w:rPr>
                <w:color w:val="000000"/>
                <w:sz w:val="20"/>
                <w:szCs w:val="20"/>
              </w:rPr>
              <w:t xml:space="preserve">6 889 614,00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A9A60C" w14:textId="77777777" w:rsidR="00370B72" w:rsidRPr="00F80443" w:rsidRDefault="00370B72" w:rsidP="00FA3A47">
            <w:pPr>
              <w:jc w:val="right"/>
              <w:rPr>
                <w:color w:val="000000"/>
                <w:sz w:val="20"/>
                <w:szCs w:val="20"/>
              </w:rPr>
            </w:pPr>
            <w:r w:rsidRPr="00F80443">
              <w:rPr>
                <w:color w:val="000000"/>
                <w:sz w:val="20"/>
                <w:szCs w:val="20"/>
              </w:rPr>
              <w:t xml:space="preserve">6 898 775,00 </w:t>
            </w:r>
          </w:p>
        </w:tc>
      </w:tr>
      <w:tr w:rsidR="00370B72" w:rsidRPr="00F80443" w14:paraId="13AD2984"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42CE7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BF6D418"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73346AE"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52B504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9B2E605"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F2F12D4" w14:textId="77777777" w:rsidR="00370B72" w:rsidRPr="00F80443" w:rsidRDefault="00370B72" w:rsidP="00FA3A47">
            <w:pPr>
              <w:jc w:val="right"/>
              <w:rPr>
                <w:color w:val="000000"/>
                <w:sz w:val="20"/>
                <w:szCs w:val="20"/>
              </w:rPr>
            </w:pPr>
            <w:r w:rsidRPr="00F80443">
              <w:rPr>
                <w:color w:val="000000"/>
                <w:sz w:val="20"/>
                <w:szCs w:val="20"/>
              </w:rPr>
              <w:t xml:space="preserve">8 639 467,87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BF20DA8" w14:textId="77777777" w:rsidR="00370B72" w:rsidRPr="00F80443" w:rsidRDefault="00370B72" w:rsidP="00FA3A47">
            <w:pPr>
              <w:jc w:val="right"/>
              <w:rPr>
                <w:color w:val="000000"/>
                <w:sz w:val="20"/>
                <w:szCs w:val="20"/>
              </w:rPr>
            </w:pPr>
            <w:r w:rsidRPr="00F80443">
              <w:rPr>
                <w:color w:val="000000"/>
                <w:sz w:val="20"/>
                <w:szCs w:val="20"/>
              </w:rPr>
              <w:t xml:space="preserve">6 889 614,00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02BA2D" w14:textId="77777777" w:rsidR="00370B72" w:rsidRPr="00F80443" w:rsidRDefault="00370B72" w:rsidP="00FA3A47">
            <w:pPr>
              <w:jc w:val="right"/>
              <w:rPr>
                <w:color w:val="000000"/>
                <w:sz w:val="20"/>
                <w:szCs w:val="20"/>
              </w:rPr>
            </w:pPr>
            <w:r w:rsidRPr="00F80443">
              <w:rPr>
                <w:color w:val="000000"/>
                <w:sz w:val="20"/>
                <w:szCs w:val="20"/>
              </w:rPr>
              <w:t xml:space="preserve">6 898 775,00 </w:t>
            </w:r>
          </w:p>
        </w:tc>
      </w:tr>
      <w:tr w:rsidR="00370B72" w:rsidRPr="00F80443" w14:paraId="7F5A8E0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1E6645"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A46638C"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965BCB6"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7F057D9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0AEE94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138659F" w14:textId="77777777" w:rsidR="00370B72" w:rsidRPr="00F80443" w:rsidRDefault="00370B72" w:rsidP="00FA3A47">
            <w:pPr>
              <w:jc w:val="right"/>
              <w:rPr>
                <w:color w:val="000000"/>
                <w:sz w:val="20"/>
                <w:szCs w:val="20"/>
              </w:rPr>
            </w:pPr>
            <w:r w:rsidRPr="00F80443">
              <w:rPr>
                <w:color w:val="000000"/>
                <w:sz w:val="20"/>
                <w:szCs w:val="20"/>
              </w:rPr>
              <w:t xml:space="preserve">251 780,14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B9F3EE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3D225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6A812D1"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07DEFD"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9026327"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BA2C7CD" w14:textId="77777777" w:rsidR="00370B72" w:rsidRPr="00F80443" w:rsidRDefault="00370B72" w:rsidP="00FA3A47">
            <w:pPr>
              <w:jc w:val="center"/>
              <w:rPr>
                <w:color w:val="000000"/>
                <w:sz w:val="20"/>
                <w:szCs w:val="20"/>
              </w:rPr>
            </w:pPr>
            <w:r w:rsidRPr="00F80443">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3ED7EE3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CDBBA81"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148EDBFB" w14:textId="77777777" w:rsidR="00370B72" w:rsidRPr="00F80443" w:rsidRDefault="00370B72" w:rsidP="00FA3A47">
            <w:pPr>
              <w:jc w:val="right"/>
              <w:rPr>
                <w:color w:val="000000"/>
                <w:sz w:val="20"/>
                <w:szCs w:val="20"/>
              </w:rPr>
            </w:pPr>
            <w:r w:rsidRPr="00F80443">
              <w:rPr>
                <w:color w:val="000000"/>
                <w:sz w:val="20"/>
                <w:szCs w:val="20"/>
              </w:rPr>
              <w:t xml:space="preserve">251 780,14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99DC1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9C2E4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F38C749"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E6983F" w14:textId="77777777" w:rsidR="00370B72" w:rsidRPr="00F80443" w:rsidRDefault="00370B72" w:rsidP="00FA3A47">
            <w:pPr>
              <w:rPr>
                <w:color w:val="000000"/>
                <w:sz w:val="20"/>
                <w:szCs w:val="20"/>
              </w:rPr>
            </w:pPr>
            <w:r w:rsidRPr="00F80443">
              <w:rPr>
                <w:color w:val="000000"/>
                <w:sz w:val="20"/>
                <w:szCs w:val="20"/>
              </w:rPr>
              <w:lastRenderedPageBreak/>
              <w:t>Расходы на обеспечение деятельности (оказание услуг) муниципальных учреждений дополнительного образования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16B64D4"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007FED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DC8788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C5187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A48F223" w14:textId="77777777" w:rsidR="00370B72" w:rsidRPr="00F80443" w:rsidRDefault="00370B72" w:rsidP="00FA3A47">
            <w:pPr>
              <w:jc w:val="right"/>
              <w:rPr>
                <w:color w:val="000000"/>
                <w:sz w:val="20"/>
                <w:szCs w:val="20"/>
              </w:rPr>
            </w:pPr>
            <w:r w:rsidRPr="00F80443">
              <w:rPr>
                <w:color w:val="000000"/>
                <w:sz w:val="20"/>
                <w:szCs w:val="20"/>
              </w:rPr>
              <w:t xml:space="preserve">28 563 782,80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B7DFF2F"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B37914"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232B678E"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421F41"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3B5AB07"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B6ED7AD"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1654EF8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762CD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7A223CA" w14:textId="77777777" w:rsidR="00370B72" w:rsidRPr="00F80443" w:rsidRDefault="00370B72" w:rsidP="00FA3A47">
            <w:pPr>
              <w:jc w:val="right"/>
              <w:rPr>
                <w:color w:val="000000"/>
                <w:sz w:val="20"/>
                <w:szCs w:val="20"/>
              </w:rPr>
            </w:pPr>
            <w:r w:rsidRPr="00F80443">
              <w:rPr>
                <w:color w:val="000000"/>
                <w:sz w:val="20"/>
                <w:szCs w:val="20"/>
              </w:rPr>
              <w:t xml:space="preserve">294 670,20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4402B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298DA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64BAFB4"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30750C"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5072BA0"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F213991"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8AA627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90538E"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6AE2771A" w14:textId="77777777" w:rsidR="00370B72" w:rsidRPr="00F80443" w:rsidRDefault="00370B72" w:rsidP="00FA3A47">
            <w:pPr>
              <w:jc w:val="right"/>
              <w:rPr>
                <w:color w:val="000000"/>
                <w:sz w:val="20"/>
                <w:szCs w:val="20"/>
              </w:rPr>
            </w:pPr>
            <w:r w:rsidRPr="00F80443">
              <w:rPr>
                <w:color w:val="000000"/>
                <w:sz w:val="20"/>
                <w:szCs w:val="20"/>
              </w:rPr>
              <w:t xml:space="preserve">294 670,20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001ED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AC552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CE91FED"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A073DF"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689DF92"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252A84E"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80F632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5BDB2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BF3FCD0" w14:textId="77777777" w:rsidR="00370B72" w:rsidRPr="00F80443" w:rsidRDefault="00370B72" w:rsidP="00FA3A47">
            <w:pPr>
              <w:jc w:val="right"/>
              <w:rPr>
                <w:color w:val="000000"/>
                <w:sz w:val="20"/>
                <w:szCs w:val="20"/>
              </w:rPr>
            </w:pPr>
            <w:r w:rsidRPr="00F80443">
              <w:rPr>
                <w:color w:val="000000"/>
                <w:sz w:val="20"/>
                <w:szCs w:val="20"/>
              </w:rPr>
              <w:t xml:space="preserve">28 141 312,60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A36A734"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B96875"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26B5D2F4"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7AB59D"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C96452A"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BE8434A"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86A17F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9274842"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030BF5C8" w14:textId="77777777" w:rsidR="00370B72" w:rsidRPr="00F80443" w:rsidRDefault="00370B72" w:rsidP="00FA3A47">
            <w:pPr>
              <w:jc w:val="right"/>
              <w:rPr>
                <w:color w:val="000000"/>
                <w:sz w:val="20"/>
                <w:szCs w:val="20"/>
              </w:rPr>
            </w:pPr>
            <w:r w:rsidRPr="00F80443">
              <w:rPr>
                <w:color w:val="000000"/>
                <w:sz w:val="20"/>
                <w:szCs w:val="20"/>
              </w:rPr>
              <w:t xml:space="preserve">27 885 712,60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CE0990C"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5C65AF"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0EC0D7E8"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6A8F18" w14:textId="77777777" w:rsidR="00370B72" w:rsidRPr="00F80443" w:rsidRDefault="00370B72" w:rsidP="00FA3A47">
            <w:pPr>
              <w:rPr>
                <w:color w:val="000000"/>
                <w:sz w:val="20"/>
                <w:szCs w:val="20"/>
              </w:rPr>
            </w:pPr>
            <w:r w:rsidRPr="00F80443">
              <w:rPr>
                <w:color w:val="000000"/>
                <w:sz w:val="20"/>
                <w:szCs w:val="20"/>
              </w:rPr>
              <w:t>Субсидии автономным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B0044E4"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45FA901" w14:textId="77777777" w:rsidR="00370B72" w:rsidRPr="00F80443" w:rsidRDefault="00370B72" w:rsidP="00FA3A47">
            <w:pPr>
              <w:jc w:val="center"/>
              <w:rPr>
                <w:color w:val="000000"/>
                <w:sz w:val="20"/>
                <w:szCs w:val="20"/>
              </w:rPr>
            </w:pPr>
            <w:r w:rsidRPr="00F80443">
              <w:rPr>
                <w:color w:val="000000"/>
                <w:sz w:val="20"/>
                <w:szCs w:val="20"/>
              </w:rPr>
              <w:t>620</w:t>
            </w:r>
          </w:p>
        </w:tc>
        <w:tc>
          <w:tcPr>
            <w:tcW w:w="940" w:type="dxa"/>
            <w:tcBorders>
              <w:top w:val="nil"/>
              <w:left w:val="nil"/>
              <w:bottom w:val="single" w:sz="4" w:space="0" w:color="auto"/>
              <w:right w:val="single" w:sz="4" w:space="0" w:color="auto"/>
            </w:tcBorders>
            <w:shd w:val="clear" w:color="auto" w:fill="auto"/>
            <w:noWrap/>
            <w:vAlign w:val="center"/>
            <w:hideMark/>
          </w:tcPr>
          <w:p w14:paraId="14E384D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76B570F"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6BF7D46E"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9D751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A1302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0E2D78"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27984E"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50AA494"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4589D1A" w14:textId="77777777" w:rsidR="00370B72" w:rsidRPr="00F80443" w:rsidRDefault="00370B72" w:rsidP="00FA3A47">
            <w:pPr>
              <w:jc w:val="center"/>
              <w:rPr>
                <w:color w:val="000000"/>
                <w:sz w:val="20"/>
                <w:szCs w:val="20"/>
              </w:rPr>
            </w:pPr>
            <w:r w:rsidRPr="00F80443">
              <w:rPr>
                <w:color w:val="000000"/>
                <w:sz w:val="20"/>
                <w:szCs w:val="20"/>
              </w:rPr>
              <w:t>630</w:t>
            </w:r>
          </w:p>
        </w:tc>
        <w:tc>
          <w:tcPr>
            <w:tcW w:w="940" w:type="dxa"/>
            <w:tcBorders>
              <w:top w:val="nil"/>
              <w:left w:val="nil"/>
              <w:bottom w:val="single" w:sz="4" w:space="0" w:color="auto"/>
              <w:right w:val="single" w:sz="4" w:space="0" w:color="auto"/>
            </w:tcBorders>
            <w:shd w:val="clear" w:color="auto" w:fill="auto"/>
            <w:noWrap/>
            <w:vAlign w:val="center"/>
            <w:hideMark/>
          </w:tcPr>
          <w:p w14:paraId="368FD86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6D6E63"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4C30A1AF"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B788A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0111A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8B5484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F35415"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3ED990D"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D153F19"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53225E7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88F313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8608624"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A06E78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5ECCE5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4C7EFE9"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A1E597" w14:textId="2ACEEBF6"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6F1B4FC"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1B90D4D" w14:textId="77777777" w:rsidR="00370B72" w:rsidRPr="00F80443" w:rsidRDefault="00370B72" w:rsidP="00FA3A47">
            <w:pPr>
              <w:jc w:val="center"/>
              <w:rPr>
                <w:color w:val="000000"/>
                <w:sz w:val="20"/>
                <w:szCs w:val="20"/>
              </w:rPr>
            </w:pPr>
            <w:r w:rsidRPr="00F80443">
              <w:rPr>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0340101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B57F38"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0CDE6AC8"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B3203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E6F81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734269F"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4B6C8E"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9902BD3"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AEE05E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8648CD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7BD09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CFD6148" w14:textId="77777777" w:rsidR="00370B72" w:rsidRPr="00F80443" w:rsidRDefault="00370B72" w:rsidP="00FA3A47">
            <w:pPr>
              <w:jc w:val="right"/>
              <w:rPr>
                <w:color w:val="000000"/>
                <w:sz w:val="20"/>
                <w:szCs w:val="20"/>
              </w:rPr>
            </w:pPr>
            <w:r w:rsidRPr="00F80443">
              <w:rPr>
                <w:color w:val="000000"/>
                <w:sz w:val="20"/>
                <w:szCs w:val="20"/>
              </w:rPr>
              <w:t xml:space="preserve">9 798 673,57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89E4BF"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1921D8"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r>
      <w:tr w:rsidR="00370B72" w:rsidRPr="00F80443" w14:paraId="0A9FB713"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BA82B8"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C35A855"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1879666"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59A1B8D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3E197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5644EAF" w14:textId="77777777" w:rsidR="00370B72" w:rsidRPr="00F80443" w:rsidRDefault="00370B72" w:rsidP="00FA3A47">
            <w:pPr>
              <w:jc w:val="right"/>
              <w:rPr>
                <w:color w:val="000000"/>
                <w:sz w:val="20"/>
                <w:szCs w:val="20"/>
              </w:rPr>
            </w:pPr>
            <w:r w:rsidRPr="00F80443">
              <w:rPr>
                <w:color w:val="000000"/>
                <w:sz w:val="20"/>
                <w:szCs w:val="20"/>
              </w:rPr>
              <w:t xml:space="preserve">8 890 558,57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2B88F5"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3202BC"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r>
      <w:tr w:rsidR="00370B72" w:rsidRPr="00F80443" w14:paraId="6C11483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3F000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7F13296"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B2E6BC0"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4EE8749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6CEE9BA"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0AE968FA" w14:textId="77777777" w:rsidR="00370B72" w:rsidRPr="00F80443" w:rsidRDefault="00370B72" w:rsidP="00FA3A47">
            <w:pPr>
              <w:jc w:val="right"/>
              <w:rPr>
                <w:color w:val="000000"/>
                <w:sz w:val="20"/>
                <w:szCs w:val="20"/>
              </w:rPr>
            </w:pPr>
            <w:r w:rsidRPr="00F80443">
              <w:rPr>
                <w:color w:val="000000"/>
                <w:sz w:val="20"/>
                <w:szCs w:val="20"/>
              </w:rPr>
              <w:t xml:space="preserve">8 890 558,57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6D0195"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E284E5"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r>
      <w:tr w:rsidR="00370B72" w:rsidRPr="00F80443" w14:paraId="68F9DBEE"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0D4085"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D7131F8"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A96B01D"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1EF2B2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56DF6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2C5CF74" w14:textId="77777777" w:rsidR="00370B72" w:rsidRPr="00F80443" w:rsidRDefault="00370B72" w:rsidP="00FA3A47">
            <w:pPr>
              <w:jc w:val="right"/>
              <w:rPr>
                <w:color w:val="000000"/>
                <w:sz w:val="20"/>
                <w:szCs w:val="20"/>
              </w:rPr>
            </w:pPr>
            <w:r w:rsidRPr="00F80443">
              <w:rPr>
                <w:color w:val="000000"/>
                <w:sz w:val="20"/>
                <w:szCs w:val="20"/>
              </w:rPr>
              <w:t xml:space="preserve">908 115,00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9B48F33"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E66D3E"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r>
      <w:tr w:rsidR="00370B72" w:rsidRPr="00F80443" w14:paraId="1D4F0DC3"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7735C4"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C568727"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E8BD30A"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52BE17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74E92C"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33220225" w14:textId="77777777" w:rsidR="00370B72" w:rsidRPr="00F80443" w:rsidRDefault="00370B72" w:rsidP="00FA3A47">
            <w:pPr>
              <w:jc w:val="right"/>
              <w:rPr>
                <w:color w:val="000000"/>
                <w:sz w:val="20"/>
                <w:szCs w:val="20"/>
              </w:rPr>
            </w:pPr>
            <w:r w:rsidRPr="00F80443">
              <w:rPr>
                <w:color w:val="000000"/>
                <w:sz w:val="20"/>
                <w:szCs w:val="20"/>
              </w:rPr>
              <w:t xml:space="preserve">908 115,00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AB91205"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8F515B7"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r>
      <w:tr w:rsidR="00370B72" w:rsidRPr="00F80443" w14:paraId="58A237E8"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CFA41D"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центра бухгалтерского, материально-технического обеспечения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4D7E82B"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9F2885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8667AA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7D3AB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541EEE5" w14:textId="77777777" w:rsidR="00370B72" w:rsidRPr="00F80443" w:rsidRDefault="00370B72" w:rsidP="00FA3A47">
            <w:pPr>
              <w:jc w:val="right"/>
              <w:rPr>
                <w:color w:val="000000"/>
                <w:sz w:val="20"/>
                <w:szCs w:val="20"/>
              </w:rPr>
            </w:pPr>
            <w:r w:rsidRPr="00F80443">
              <w:rPr>
                <w:color w:val="000000"/>
                <w:sz w:val="20"/>
                <w:szCs w:val="20"/>
              </w:rPr>
              <w:t xml:space="preserve">97 475 698,30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D76A96C" w14:textId="77777777" w:rsidR="00370B72" w:rsidRPr="00F80443" w:rsidRDefault="00370B72" w:rsidP="00FA3A47">
            <w:pPr>
              <w:jc w:val="right"/>
              <w:rPr>
                <w:color w:val="000000"/>
                <w:sz w:val="20"/>
                <w:szCs w:val="20"/>
              </w:rPr>
            </w:pPr>
            <w:r w:rsidRPr="00F80443">
              <w:rPr>
                <w:color w:val="000000"/>
                <w:sz w:val="20"/>
                <w:szCs w:val="20"/>
              </w:rPr>
              <w:t xml:space="preserve">66 777 680,02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4E7318" w14:textId="77777777" w:rsidR="00370B72" w:rsidRPr="00F80443" w:rsidRDefault="00370B72" w:rsidP="00FA3A47">
            <w:pPr>
              <w:jc w:val="right"/>
              <w:rPr>
                <w:color w:val="000000"/>
                <w:sz w:val="20"/>
                <w:szCs w:val="20"/>
              </w:rPr>
            </w:pPr>
            <w:r w:rsidRPr="00F80443">
              <w:rPr>
                <w:color w:val="000000"/>
                <w:sz w:val="20"/>
                <w:szCs w:val="20"/>
              </w:rPr>
              <w:t xml:space="preserve">64 415 360,48 </w:t>
            </w:r>
          </w:p>
        </w:tc>
      </w:tr>
      <w:tr w:rsidR="00370B72" w:rsidRPr="00F80443" w14:paraId="3ECF4AEE"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47B77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456378E"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A9E2EEF"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117B537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33E423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67E2798" w14:textId="77777777" w:rsidR="00370B72" w:rsidRPr="00F80443" w:rsidRDefault="00370B72" w:rsidP="00FA3A47">
            <w:pPr>
              <w:jc w:val="right"/>
              <w:rPr>
                <w:color w:val="000000"/>
                <w:sz w:val="20"/>
                <w:szCs w:val="20"/>
              </w:rPr>
            </w:pPr>
            <w:r w:rsidRPr="00F80443">
              <w:rPr>
                <w:color w:val="000000"/>
                <w:sz w:val="20"/>
                <w:szCs w:val="20"/>
              </w:rPr>
              <w:t xml:space="preserve">81 924 107,86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0C1CB3B" w14:textId="77777777" w:rsidR="00370B72" w:rsidRPr="00F80443" w:rsidRDefault="00370B72" w:rsidP="00FA3A47">
            <w:pPr>
              <w:jc w:val="right"/>
              <w:rPr>
                <w:color w:val="000000"/>
                <w:sz w:val="20"/>
                <w:szCs w:val="20"/>
              </w:rPr>
            </w:pPr>
            <w:r w:rsidRPr="00F80443">
              <w:rPr>
                <w:color w:val="000000"/>
                <w:sz w:val="20"/>
                <w:szCs w:val="20"/>
              </w:rPr>
              <w:t xml:space="preserve">61 367 920,02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9E8E8B" w14:textId="77777777" w:rsidR="00370B72" w:rsidRPr="00F80443" w:rsidRDefault="00370B72" w:rsidP="00FA3A47">
            <w:pPr>
              <w:jc w:val="right"/>
              <w:rPr>
                <w:color w:val="000000"/>
                <w:sz w:val="20"/>
                <w:szCs w:val="20"/>
              </w:rPr>
            </w:pPr>
            <w:r w:rsidRPr="00F80443">
              <w:rPr>
                <w:color w:val="000000"/>
                <w:sz w:val="20"/>
                <w:szCs w:val="20"/>
              </w:rPr>
              <w:t xml:space="preserve">59 005 600,48 </w:t>
            </w:r>
          </w:p>
        </w:tc>
      </w:tr>
      <w:tr w:rsidR="00370B72" w:rsidRPr="00F80443" w14:paraId="1A46E3E0"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7A5D8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E6318C7"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ABA531F"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5913BB6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5086076"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0D69821C" w14:textId="77777777" w:rsidR="00370B72" w:rsidRPr="00F80443" w:rsidRDefault="00370B72" w:rsidP="00FA3A47">
            <w:pPr>
              <w:jc w:val="right"/>
              <w:rPr>
                <w:color w:val="000000"/>
                <w:sz w:val="20"/>
                <w:szCs w:val="20"/>
              </w:rPr>
            </w:pPr>
            <w:r w:rsidRPr="00F80443">
              <w:rPr>
                <w:color w:val="000000"/>
                <w:sz w:val="20"/>
                <w:szCs w:val="20"/>
              </w:rPr>
              <w:t xml:space="preserve">81 924 107,86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B12D96" w14:textId="77777777" w:rsidR="00370B72" w:rsidRPr="00F80443" w:rsidRDefault="00370B72" w:rsidP="00FA3A47">
            <w:pPr>
              <w:jc w:val="right"/>
              <w:rPr>
                <w:color w:val="000000"/>
                <w:sz w:val="20"/>
                <w:szCs w:val="20"/>
              </w:rPr>
            </w:pPr>
            <w:r w:rsidRPr="00F80443">
              <w:rPr>
                <w:color w:val="000000"/>
                <w:sz w:val="20"/>
                <w:szCs w:val="20"/>
              </w:rPr>
              <w:t xml:space="preserve">61 367 920,02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2E9CEC" w14:textId="77777777" w:rsidR="00370B72" w:rsidRPr="00F80443" w:rsidRDefault="00370B72" w:rsidP="00FA3A47">
            <w:pPr>
              <w:jc w:val="right"/>
              <w:rPr>
                <w:color w:val="000000"/>
                <w:sz w:val="20"/>
                <w:szCs w:val="20"/>
              </w:rPr>
            </w:pPr>
            <w:r w:rsidRPr="00F80443">
              <w:rPr>
                <w:color w:val="000000"/>
                <w:sz w:val="20"/>
                <w:szCs w:val="20"/>
              </w:rPr>
              <w:t xml:space="preserve">59 005 600,48 </w:t>
            </w:r>
          </w:p>
        </w:tc>
      </w:tr>
      <w:tr w:rsidR="00370B72" w:rsidRPr="00F80443" w14:paraId="59DAED5B"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A0CF8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04769DB"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EB4C648"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8279C3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9FA3B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158B239" w14:textId="77777777" w:rsidR="00370B72" w:rsidRPr="00F80443" w:rsidRDefault="00370B72" w:rsidP="00FA3A47">
            <w:pPr>
              <w:jc w:val="right"/>
              <w:rPr>
                <w:color w:val="000000"/>
                <w:sz w:val="20"/>
                <w:szCs w:val="20"/>
              </w:rPr>
            </w:pPr>
            <w:r w:rsidRPr="00F80443">
              <w:rPr>
                <w:color w:val="000000"/>
                <w:sz w:val="20"/>
                <w:szCs w:val="20"/>
              </w:rPr>
              <w:t xml:space="preserve">15 310 163,58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B9E928"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328311"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r>
      <w:tr w:rsidR="00370B72" w:rsidRPr="00F80443" w14:paraId="54005044"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D08F28"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210B5DD"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61DD24D"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119A6D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228243"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06EC1D5C" w14:textId="77777777" w:rsidR="00370B72" w:rsidRPr="00F80443" w:rsidRDefault="00370B72" w:rsidP="00FA3A47">
            <w:pPr>
              <w:jc w:val="right"/>
              <w:rPr>
                <w:color w:val="000000"/>
                <w:sz w:val="20"/>
                <w:szCs w:val="20"/>
              </w:rPr>
            </w:pPr>
            <w:r w:rsidRPr="00F80443">
              <w:rPr>
                <w:color w:val="000000"/>
                <w:sz w:val="20"/>
                <w:szCs w:val="20"/>
              </w:rPr>
              <w:t xml:space="preserve">15 310 163,58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B2EFDCF"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CBA832"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r>
      <w:tr w:rsidR="00370B72" w:rsidRPr="00F80443" w14:paraId="5ACB1167"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143332"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0FCCD9F"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D69190A"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03F26B0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00AF9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35C97E8" w14:textId="77777777" w:rsidR="00370B72" w:rsidRPr="00F80443" w:rsidRDefault="00370B72" w:rsidP="00FA3A47">
            <w:pPr>
              <w:jc w:val="right"/>
              <w:rPr>
                <w:color w:val="000000"/>
                <w:sz w:val="20"/>
                <w:szCs w:val="20"/>
              </w:rPr>
            </w:pPr>
            <w:r w:rsidRPr="00F80443">
              <w:rPr>
                <w:color w:val="000000"/>
                <w:sz w:val="20"/>
                <w:szCs w:val="20"/>
              </w:rPr>
              <w:t xml:space="preserve">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23C82A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6C7B8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3EFF7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677AD4"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BDFEBC3"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8645C07" w14:textId="77777777" w:rsidR="00370B72" w:rsidRPr="00F80443" w:rsidRDefault="00370B72" w:rsidP="00FA3A47">
            <w:pPr>
              <w:jc w:val="center"/>
              <w:rPr>
                <w:color w:val="000000"/>
                <w:sz w:val="20"/>
                <w:szCs w:val="20"/>
              </w:rPr>
            </w:pPr>
            <w:r w:rsidRPr="00F80443">
              <w:rPr>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2D2B374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DF3BA16"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3A36D966" w14:textId="77777777" w:rsidR="00370B72" w:rsidRPr="00F80443" w:rsidRDefault="00370B72" w:rsidP="00FA3A47">
            <w:pPr>
              <w:jc w:val="right"/>
              <w:rPr>
                <w:color w:val="000000"/>
                <w:sz w:val="20"/>
                <w:szCs w:val="20"/>
              </w:rPr>
            </w:pPr>
            <w:r w:rsidRPr="00F80443">
              <w:rPr>
                <w:color w:val="000000"/>
                <w:sz w:val="20"/>
                <w:szCs w:val="20"/>
              </w:rPr>
              <w:t xml:space="preserve">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53EFE3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AA530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6A051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DC4C1B"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2607EA7"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AE79426"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612B5A9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73EEBB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3E64A77" w14:textId="77777777" w:rsidR="00370B72" w:rsidRPr="00F80443" w:rsidRDefault="00370B72" w:rsidP="00FA3A47">
            <w:pPr>
              <w:jc w:val="right"/>
              <w:rPr>
                <w:color w:val="000000"/>
                <w:sz w:val="20"/>
                <w:szCs w:val="20"/>
              </w:rPr>
            </w:pPr>
            <w:r w:rsidRPr="00F80443">
              <w:rPr>
                <w:color w:val="000000"/>
                <w:sz w:val="20"/>
                <w:szCs w:val="20"/>
              </w:rPr>
              <w:t xml:space="preserve">236 426,86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C36F6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8968B4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B0384F"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5275E8" w14:textId="77777777" w:rsidR="00370B72" w:rsidRPr="00F80443" w:rsidRDefault="00370B72" w:rsidP="00FA3A47">
            <w:pPr>
              <w:rPr>
                <w:color w:val="000000"/>
                <w:sz w:val="20"/>
                <w:szCs w:val="20"/>
              </w:rPr>
            </w:pPr>
            <w:r w:rsidRPr="00F80443">
              <w:rPr>
                <w:color w:val="000000"/>
                <w:sz w:val="20"/>
                <w:szCs w:val="20"/>
              </w:rPr>
              <w:lastRenderedPageBreak/>
              <w:t>Уплата налогов, сборов и иных платежей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E823FCA"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5D6018D" w14:textId="77777777" w:rsidR="00370B72" w:rsidRPr="00F80443" w:rsidRDefault="00370B72" w:rsidP="00FA3A47">
            <w:pPr>
              <w:jc w:val="center"/>
              <w:rPr>
                <w:color w:val="000000"/>
                <w:sz w:val="20"/>
                <w:szCs w:val="20"/>
              </w:rPr>
            </w:pPr>
            <w:r w:rsidRPr="00F80443">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1E06378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F8DA79C"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2863FCE4" w14:textId="77777777" w:rsidR="00370B72" w:rsidRPr="00F80443" w:rsidRDefault="00370B72" w:rsidP="00FA3A47">
            <w:pPr>
              <w:jc w:val="right"/>
              <w:rPr>
                <w:color w:val="000000"/>
                <w:sz w:val="20"/>
                <w:szCs w:val="20"/>
              </w:rPr>
            </w:pPr>
            <w:r w:rsidRPr="00F80443">
              <w:rPr>
                <w:color w:val="000000"/>
                <w:sz w:val="20"/>
                <w:szCs w:val="20"/>
              </w:rPr>
              <w:t xml:space="preserve">236 426,86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E97BF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46657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160A439"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6D2F0E" w14:textId="77777777" w:rsidR="00370B72" w:rsidRPr="00F80443" w:rsidRDefault="00370B72" w:rsidP="00FA3A47">
            <w:pPr>
              <w:rPr>
                <w:color w:val="000000"/>
                <w:sz w:val="20"/>
                <w:szCs w:val="20"/>
              </w:rPr>
            </w:pPr>
            <w:r w:rsidRPr="00F80443">
              <w:rPr>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3B2E568"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1179EE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237A86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44893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C51620A" w14:textId="77777777" w:rsidR="00370B72" w:rsidRPr="00F80443" w:rsidRDefault="00370B72" w:rsidP="00FA3A47">
            <w:pPr>
              <w:jc w:val="right"/>
              <w:rPr>
                <w:color w:val="000000"/>
                <w:sz w:val="20"/>
                <w:szCs w:val="20"/>
              </w:rPr>
            </w:pPr>
            <w:r w:rsidRPr="00F80443">
              <w:rPr>
                <w:color w:val="000000"/>
                <w:sz w:val="20"/>
                <w:szCs w:val="20"/>
              </w:rPr>
              <w:t xml:space="preserve">364 640 300,00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92B1005" w14:textId="77777777" w:rsidR="00370B72" w:rsidRPr="00F80443" w:rsidRDefault="00370B72" w:rsidP="00FA3A47">
            <w:pPr>
              <w:jc w:val="right"/>
              <w:rPr>
                <w:color w:val="000000"/>
                <w:sz w:val="20"/>
                <w:szCs w:val="20"/>
              </w:rPr>
            </w:pPr>
            <w:r w:rsidRPr="00F80443">
              <w:rPr>
                <w:color w:val="000000"/>
                <w:sz w:val="20"/>
                <w:szCs w:val="20"/>
              </w:rPr>
              <w:t xml:space="preserve">395 653 100,00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12695B" w14:textId="77777777" w:rsidR="00370B72" w:rsidRPr="00F80443" w:rsidRDefault="00370B72" w:rsidP="00FA3A47">
            <w:pPr>
              <w:jc w:val="right"/>
              <w:rPr>
                <w:color w:val="000000"/>
                <w:sz w:val="20"/>
                <w:szCs w:val="20"/>
              </w:rPr>
            </w:pPr>
            <w:r w:rsidRPr="00F80443">
              <w:rPr>
                <w:color w:val="000000"/>
                <w:sz w:val="20"/>
                <w:szCs w:val="20"/>
              </w:rPr>
              <w:t xml:space="preserve">429 400 400,00 </w:t>
            </w:r>
          </w:p>
        </w:tc>
      </w:tr>
      <w:tr w:rsidR="00370B72" w:rsidRPr="00F80443" w14:paraId="196DB4B9"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88E23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55B4B13"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A5BCB60"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5E9619E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6CD90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DCEFC7F" w14:textId="77777777" w:rsidR="00370B72" w:rsidRPr="00F80443" w:rsidRDefault="00370B72" w:rsidP="00FA3A47">
            <w:pPr>
              <w:jc w:val="right"/>
              <w:rPr>
                <w:color w:val="000000"/>
                <w:sz w:val="20"/>
                <w:szCs w:val="20"/>
              </w:rPr>
            </w:pPr>
            <w:r w:rsidRPr="00F80443">
              <w:rPr>
                <w:color w:val="000000"/>
                <w:sz w:val="20"/>
                <w:szCs w:val="20"/>
              </w:rPr>
              <w:t xml:space="preserve">362 649 194,05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8B95FE4" w14:textId="77777777" w:rsidR="00370B72" w:rsidRPr="00F80443" w:rsidRDefault="00370B72" w:rsidP="00FA3A47">
            <w:pPr>
              <w:jc w:val="right"/>
              <w:rPr>
                <w:color w:val="000000"/>
                <w:sz w:val="20"/>
                <w:szCs w:val="20"/>
              </w:rPr>
            </w:pPr>
            <w:r w:rsidRPr="00F80443">
              <w:rPr>
                <w:color w:val="000000"/>
                <w:sz w:val="20"/>
                <w:szCs w:val="20"/>
              </w:rPr>
              <w:t xml:space="preserve">378 249 510,00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A079CF" w14:textId="77777777" w:rsidR="00370B72" w:rsidRPr="00F80443" w:rsidRDefault="00370B72" w:rsidP="00FA3A47">
            <w:pPr>
              <w:jc w:val="right"/>
              <w:rPr>
                <w:color w:val="000000"/>
                <w:sz w:val="20"/>
                <w:szCs w:val="20"/>
              </w:rPr>
            </w:pPr>
            <w:r w:rsidRPr="00F80443">
              <w:rPr>
                <w:color w:val="000000"/>
                <w:sz w:val="20"/>
                <w:szCs w:val="20"/>
              </w:rPr>
              <w:t xml:space="preserve">427 432 810,00 </w:t>
            </w:r>
          </w:p>
        </w:tc>
      </w:tr>
      <w:tr w:rsidR="00370B72" w:rsidRPr="00F80443" w14:paraId="28090252"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BACB5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918846E"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C9D3B09"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6EEC89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1935B73"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0D27FC88" w14:textId="77777777" w:rsidR="00370B72" w:rsidRPr="00F80443" w:rsidRDefault="00370B72" w:rsidP="00FA3A47">
            <w:pPr>
              <w:jc w:val="right"/>
              <w:rPr>
                <w:color w:val="000000"/>
                <w:sz w:val="20"/>
                <w:szCs w:val="20"/>
              </w:rPr>
            </w:pPr>
            <w:r w:rsidRPr="00F80443">
              <w:rPr>
                <w:color w:val="000000"/>
                <w:sz w:val="20"/>
                <w:szCs w:val="20"/>
              </w:rPr>
              <w:t xml:space="preserve">311 386 374,05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0FB843" w14:textId="77777777" w:rsidR="00370B72" w:rsidRPr="00F80443" w:rsidRDefault="00370B72" w:rsidP="00FA3A47">
            <w:pPr>
              <w:jc w:val="right"/>
              <w:rPr>
                <w:color w:val="000000"/>
                <w:sz w:val="20"/>
                <w:szCs w:val="20"/>
              </w:rPr>
            </w:pPr>
            <w:r w:rsidRPr="00F80443">
              <w:rPr>
                <w:color w:val="000000"/>
                <w:sz w:val="20"/>
                <w:szCs w:val="20"/>
              </w:rPr>
              <w:t xml:space="preserve">322 613 350,00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1CB2ED" w14:textId="77777777" w:rsidR="00370B72" w:rsidRPr="00F80443" w:rsidRDefault="00370B72" w:rsidP="00FA3A47">
            <w:pPr>
              <w:jc w:val="right"/>
              <w:rPr>
                <w:color w:val="000000"/>
                <w:sz w:val="20"/>
                <w:szCs w:val="20"/>
              </w:rPr>
            </w:pPr>
            <w:r w:rsidRPr="00F80443">
              <w:rPr>
                <w:color w:val="000000"/>
                <w:sz w:val="20"/>
                <w:szCs w:val="20"/>
              </w:rPr>
              <w:t xml:space="preserve">367 067 580,00 </w:t>
            </w:r>
          </w:p>
        </w:tc>
      </w:tr>
      <w:tr w:rsidR="00370B72" w:rsidRPr="00F80443" w14:paraId="29784308"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AABD8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D36F283"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002643C"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76CC00B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43C7FF"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425C315E" w14:textId="77777777" w:rsidR="00370B72" w:rsidRPr="00F80443" w:rsidRDefault="00370B72" w:rsidP="00FA3A47">
            <w:pPr>
              <w:jc w:val="right"/>
              <w:rPr>
                <w:color w:val="000000"/>
                <w:sz w:val="20"/>
                <w:szCs w:val="20"/>
              </w:rPr>
            </w:pPr>
            <w:r w:rsidRPr="00F80443">
              <w:rPr>
                <w:color w:val="000000"/>
                <w:sz w:val="20"/>
                <w:szCs w:val="20"/>
              </w:rPr>
              <w:t xml:space="preserve">51 262 820,00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5DEB1AC" w14:textId="77777777" w:rsidR="00370B72" w:rsidRPr="00F80443" w:rsidRDefault="00370B72" w:rsidP="00FA3A47">
            <w:pPr>
              <w:jc w:val="right"/>
              <w:rPr>
                <w:color w:val="000000"/>
                <w:sz w:val="20"/>
                <w:szCs w:val="20"/>
              </w:rPr>
            </w:pPr>
            <w:r w:rsidRPr="00F80443">
              <w:rPr>
                <w:color w:val="000000"/>
                <w:sz w:val="20"/>
                <w:szCs w:val="20"/>
              </w:rPr>
              <w:t xml:space="preserve">55 636 160,00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52FB1D" w14:textId="77777777" w:rsidR="00370B72" w:rsidRPr="00F80443" w:rsidRDefault="00370B72" w:rsidP="00FA3A47">
            <w:pPr>
              <w:jc w:val="right"/>
              <w:rPr>
                <w:color w:val="000000"/>
                <w:sz w:val="20"/>
                <w:szCs w:val="20"/>
              </w:rPr>
            </w:pPr>
            <w:r w:rsidRPr="00F80443">
              <w:rPr>
                <w:color w:val="000000"/>
                <w:sz w:val="20"/>
                <w:szCs w:val="20"/>
              </w:rPr>
              <w:t xml:space="preserve">60 365 230,00 </w:t>
            </w:r>
          </w:p>
        </w:tc>
      </w:tr>
      <w:tr w:rsidR="00370B72" w:rsidRPr="00F80443" w14:paraId="441C6402"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B045ED"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6775B87"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BFF405B"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A54B5A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EC8C1C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6BE8C10" w14:textId="77777777" w:rsidR="00370B72" w:rsidRPr="00F80443" w:rsidRDefault="00370B72" w:rsidP="00FA3A47">
            <w:pPr>
              <w:jc w:val="right"/>
              <w:rPr>
                <w:color w:val="000000"/>
                <w:sz w:val="20"/>
                <w:szCs w:val="20"/>
              </w:rPr>
            </w:pPr>
            <w:r w:rsidRPr="00F80443">
              <w:rPr>
                <w:color w:val="000000"/>
                <w:sz w:val="20"/>
                <w:szCs w:val="20"/>
              </w:rPr>
              <w:t xml:space="preserve">1 988 500,00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10386D" w14:textId="77777777" w:rsidR="00370B72" w:rsidRPr="00F80443" w:rsidRDefault="00370B72" w:rsidP="00FA3A47">
            <w:pPr>
              <w:jc w:val="right"/>
              <w:rPr>
                <w:color w:val="000000"/>
                <w:sz w:val="20"/>
                <w:szCs w:val="20"/>
              </w:rPr>
            </w:pPr>
            <w:r w:rsidRPr="00F80443">
              <w:rPr>
                <w:color w:val="000000"/>
                <w:sz w:val="20"/>
                <w:szCs w:val="20"/>
              </w:rPr>
              <w:t xml:space="preserve">17 403 590,00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45175AF" w14:textId="77777777" w:rsidR="00370B72" w:rsidRPr="00F80443" w:rsidRDefault="00370B72" w:rsidP="00FA3A47">
            <w:pPr>
              <w:jc w:val="right"/>
              <w:rPr>
                <w:color w:val="000000"/>
                <w:sz w:val="20"/>
                <w:szCs w:val="20"/>
              </w:rPr>
            </w:pPr>
            <w:r w:rsidRPr="00F80443">
              <w:rPr>
                <w:color w:val="000000"/>
                <w:sz w:val="20"/>
                <w:szCs w:val="20"/>
              </w:rPr>
              <w:t xml:space="preserve">1 967 590,00 </w:t>
            </w:r>
          </w:p>
        </w:tc>
      </w:tr>
      <w:tr w:rsidR="00370B72" w:rsidRPr="00F80443" w14:paraId="4EBEEAC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358BB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13E20BB"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77A8EAE"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3C0A70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D41D66"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64787678" w14:textId="77777777" w:rsidR="00370B72" w:rsidRPr="00F80443" w:rsidRDefault="00370B72" w:rsidP="00FA3A47">
            <w:pPr>
              <w:jc w:val="right"/>
              <w:rPr>
                <w:color w:val="000000"/>
                <w:sz w:val="20"/>
                <w:szCs w:val="20"/>
              </w:rPr>
            </w:pPr>
            <w:r w:rsidRPr="00F80443">
              <w:rPr>
                <w:color w:val="000000"/>
                <w:sz w:val="20"/>
                <w:szCs w:val="20"/>
              </w:rPr>
              <w:t xml:space="preserve">1 721 200,00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C65BE12" w14:textId="77777777" w:rsidR="00370B72" w:rsidRPr="00F80443" w:rsidRDefault="00370B72" w:rsidP="00FA3A47">
            <w:pPr>
              <w:jc w:val="right"/>
              <w:rPr>
                <w:color w:val="000000"/>
                <w:sz w:val="20"/>
                <w:szCs w:val="20"/>
              </w:rPr>
            </w:pPr>
            <w:r w:rsidRPr="00F80443">
              <w:rPr>
                <w:color w:val="000000"/>
                <w:sz w:val="20"/>
                <w:szCs w:val="20"/>
              </w:rPr>
              <w:t xml:space="preserve">17 151 000,00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39B418" w14:textId="77777777" w:rsidR="00370B72" w:rsidRPr="00F80443" w:rsidRDefault="00370B72" w:rsidP="00FA3A47">
            <w:pPr>
              <w:jc w:val="right"/>
              <w:rPr>
                <w:color w:val="000000"/>
                <w:sz w:val="20"/>
                <w:szCs w:val="20"/>
              </w:rPr>
            </w:pPr>
            <w:r w:rsidRPr="00F80443">
              <w:rPr>
                <w:color w:val="000000"/>
                <w:sz w:val="20"/>
                <w:szCs w:val="20"/>
              </w:rPr>
              <w:t xml:space="preserve">1 715 000,00 </w:t>
            </w:r>
          </w:p>
        </w:tc>
      </w:tr>
      <w:tr w:rsidR="00370B72" w:rsidRPr="00F80443" w14:paraId="43898061"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421AB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C0744A1"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DE0BB23"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178281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9A62C34"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6FAB5C9" w14:textId="77777777" w:rsidR="00370B72" w:rsidRPr="00F80443" w:rsidRDefault="00370B72" w:rsidP="00FA3A47">
            <w:pPr>
              <w:jc w:val="right"/>
              <w:rPr>
                <w:color w:val="000000"/>
                <w:sz w:val="20"/>
                <w:szCs w:val="20"/>
              </w:rPr>
            </w:pPr>
            <w:r w:rsidRPr="00F80443">
              <w:rPr>
                <w:color w:val="000000"/>
                <w:sz w:val="20"/>
                <w:szCs w:val="20"/>
              </w:rPr>
              <w:t xml:space="preserve">267 300,00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1CB343" w14:textId="77777777" w:rsidR="00370B72" w:rsidRPr="00F80443" w:rsidRDefault="00370B72" w:rsidP="00FA3A47">
            <w:pPr>
              <w:jc w:val="right"/>
              <w:rPr>
                <w:color w:val="000000"/>
                <w:sz w:val="20"/>
                <w:szCs w:val="20"/>
              </w:rPr>
            </w:pPr>
            <w:r w:rsidRPr="00F80443">
              <w:rPr>
                <w:color w:val="000000"/>
                <w:sz w:val="20"/>
                <w:szCs w:val="20"/>
              </w:rPr>
              <w:t xml:space="preserve">252 590,00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1609FA" w14:textId="77777777" w:rsidR="00370B72" w:rsidRPr="00F80443" w:rsidRDefault="00370B72" w:rsidP="00FA3A47">
            <w:pPr>
              <w:jc w:val="right"/>
              <w:rPr>
                <w:color w:val="000000"/>
                <w:sz w:val="20"/>
                <w:szCs w:val="20"/>
              </w:rPr>
            </w:pPr>
            <w:r w:rsidRPr="00F80443">
              <w:rPr>
                <w:color w:val="000000"/>
                <w:sz w:val="20"/>
                <w:szCs w:val="20"/>
              </w:rPr>
              <w:t xml:space="preserve">252 590,00 </w:t>
            </w:r>
          </w:p>
        </w:tc>
      </w:tr>
      <w:tr w:rsidR="00370B72" w:rsidRPr="00F80443" w14:paraId="5F54E94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0EEACC"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0525A9F"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26B3651"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260F8FE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0F650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FA3C9E2" w14:textId="77777777" w:rsidR="00370B72" w:rsidRPr="00F80443" w:rsidRDefault="00370B72" w:rsidP="00FA3A47">
            <w:pPr>
              <w:jc w:val="right"/>
              <w:rPr>
                <w:color w:val="000000"/>
                <w:sz w:val="20"/>
                <w:szCs w:val="20"/>
              </w:rPr>
            </w:pPr>
            <w:r w:rsidRPr="00F80443">
              <w:rPr>
                <w:color w:val="000000"/>
                <w:sz w:val="20"/>
                <w:szCs w:val="20"/>
              </w:rPr>
              <w:t xml:space="preserve">2 605,95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84C51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8A8D2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A02870A"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853A5A"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D1C836F"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9EB1304" w14:textId="77777777" w:rsidR="00370B72" w:rsidRPr="00F80443" w:rsidRDefault="00370B72" w:rsidP="00FA3A47">
            <w:pPr>
              <w:jc w:val="center"/>
              <w:rPr>
                <w:color w:val="000000"/>
                <w:sz w:val="20"/>
                <w:szCs w:val="20"/>
              </w:rPr>
            </w:pPr>
            <w:r w:rsidRPr="00F80443">
              <w:rPr>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0A45443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E55C712"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5BC2CB03" w14:textId="77777777" w:rsidR="00370B72" w:rsidRPr="00F80443" w:rsidRDefault="00370B72" w:rsidP="00FA3A47">
            <w:pPr>
              <w:jc w:val="right"/>
              <w:rPr>
                <w:color w:val="000000"/>
                <w:sz w:val="20"/>
                <w:szCs w:val="20"/>
              </w:rPr>
            </w:pPr>
            <w:r w:rsidRPr="00F80443">
              <w:rPr>
                <w:color w:val="000000"/>
                <w:sz w:val="20"/>
                <w:szCs w:val="20"/>
              </w:rPr>
              <w:t xml:space="preserve">2 605,95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AF32B3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CF051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4BE721"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035C01" w14:textId="77777777" w:rsidR="00370B72" w:rsidRPr="00F80443" w:rsidRDefault="00370B72" w:rsidP="00FA3A47">
            <w:pPr>
              <w:rPr>
                <w:color w:val="000000"/>
                <w:sz w:val="20"/>
                <w:szCs w:val="20"/>
              </w:rPr>
            </w:pPr>
            <w:r w:rsidRPr="00F80443">
              <w:rPr>
                <w:color w:val="000000"/>
                <w:sz w:val="20"/>
                <w:szCs w:val="20"/>
              </w:rPr>
              <w:t>Реализация основных общеобразовательных программ в муниципальных общеобразовательных организациях</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1ED763E"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DDE073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9C8530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26F3C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2634C98" w14:textId="77777777" w:rsidR="00370B72" w:rsidRPr="00F80443" w:rsidRDefault="00370B72" w:rsidP="00FA3A47">
            <w:pPr>
              <w:jc w:val="right"/>
              <w:rPr>
                <w:color w:val="000000"/>
                <w:sz w:val="20"/>
                <w:szCs w:val="20"/>
              </w:rPr>
            </w:pPr>
            <w:r w:rsidRPr="00F80443">
              <w:rPr>
                <w:color w:val="000000"/>
                <w:sz w:val="20"/>
                <w:szCs w:val="20"/>
              </w:rPr>
              <w:t xml:space="preserve">698 342 900,00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67E56AE" w14:textId="77777777" w:rsidR="00370B72" w:rsidRPr="00F80443" w:rsidRDefault="00370B72" w:rsidP="00FA3A47">
            <w:pPr>
              <w:jc w:val="right"/>
              <w:rPr>
                <w:color w:val="000000"/>
                <w:sz w:val="20"/>
                <w:szCs w:val="20"/>
              </w:rPr>
            </w:pPr>
            <w:r w:rsidRPr="00F80443">
              <w:rPr>
                <w:color w:val="000000"/>
                <w:sz w:val="20"/>
                <w:szCs w:val="20"/>
              </w:rPr>
              <w:t xml:space="preserve">758 583 900,00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D04DF8" w14:textId="77777777" w:rsidR="00370B72" w:rsidRPr="00F80443" w:rsidRDefault="00370B72" w:rsidP="00FA3A47">
            <w:pPr>
              <w:jc w:val="right"/>
              <w:rPr>
                <w:color w:val="000000"/>
                <w:sz w:val="20"/>
                <w:szCs w:val="20"/>
              </w:rPr>
            </w:pPr>
            <w:r w:rsidRPr="00F80443">
              <w:rPr>
                <w:color w:val="000000"/>
                <w:sz w:val="20"/>
                <w:szCs w:val="20"/>
              </w:rPr>
              <w:t xml:space="preserve">809 614 200,00 </w:t>
            </w:r>
          </w:p>
        </w:tc>
      </w:tr>
      <w:tr w:rsidR="00370B72" w:rsidRPr="00F80443" w14:paraId="70124F07"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EEB421"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7813959"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381B944"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22AD267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7A8947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9557EA3" w14:textId="77777777" w:rsidR="00370B72" w:rsidRPr="00F80443" w:rsidRDefault="00370B72" w:rsidP="00FA3A47">
            <w:pPr>
              <w:jc w:val="right"/>
              <w:rPr>
                <w:color w:val="000000"/>
                <w:sz w:val="20"/>
                <w:szCs w:val="20"/>
              </w:rPr>
            </w:pPr>
            <w:r w:rsidRPr="00F80443">
              <w:rPr>
                <w:color w:val="000000"/>
                <w:sz w:val="20"/>
                <w:szCs w:val="20"/>
              </w:rPr>
              <w:t xml:space="preserve">338 091 810,00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FE81D63"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BC4791"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r>
      <w:tr w:rsidR="00370B72" w:rsidRPr="00F80443" w14:paraId="4E253670"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6EB91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7BEFFB7"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5650C4F"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4096243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F83303"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7EC9DC8B" w14:textId="77777777" w:rsidR="00370B72" w:rsidRPr="00F80443" w:rsidRDefault="00370B72" w:rsidP="00FA3A47">
            <w:pPr>
              <w:jc w:val="right"/>
              <w:rPr>
                <w:color w:val="000000"/>
                <w:sz w:val="20"/>
                <w:szCs w:val="20"/>
              </w:rPr>
            </w:pPr>
            <w:r w:rsidRPr="00F80443">
              <w:rPr>
                <w:color w:val="000000"/>
                <w:sz w:val="20"/>
                <w:szCs w:val="20"/>
              </w:rPr>
              <w:t xml:space="preserve">338 091 810,00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11EB443"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F63A3E"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r>
      <w:tr w:rsidR="00370B72" w:rsidRPr="00F80443" w14:paraId="2B922778"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A63F55"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8D84EC8"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D53439F"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E55F31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5AB7E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D4D115F" w14:textId="77777777" w:rsidR="00370B72" w:rsidRPr="00F80443" w:rsidRDefault="00370B72" w:rsidP="00FA3A47">
            <w:pPr>
              <w:jc w:val="right"/>
              <w:rPr>
                <w:color w:val="000000"/>
                <w:sz w:val="20"/>
                <w:szCs w:val="20"/>
              </w:rPr>
            </w:pPr>
            <w:r w:rsidRPr="00F80443">
              <w:rPr>
                <w:color w:val="000000"/>
                <w:sz w:val="20"/>
                <w:szCs w:val="20"/>
              </w:rPr>
              <w:t xml:space="preserve">3 811 100,00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A0532A"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A32A14"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r>
      <w:tr w:rsidR="00370B72" w:rsidRPr="00F80443" w14:paraId="2F2E3716"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00F72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D160408"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0A58C96"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A0F1CA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CA0090"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1084775F" w14:textId="77777777" w:rsidR="00370B72" w:rsidRPr="00F80443" w:rsidRDefault="00370B72" w:rsidP="00FA3A47">
            <w:pPr>
              <w:jc w:val="right"/>
              <w:rPr>
                <w:color w:val="000000"/>
                <w:sz w:val="20"/>
                <w:szCs w:val="20"/>
              </w:rPr>
            </w:pPr>
            <w:r w:rsidRPr="00F80443">
              <w:rPr>
                <w:color w:val="000000"/>
                <w:sz w:val="20"/>
                <w:szCs w:val="20"/>
              </w:rPr>
              <w:t xml:space="preserve">3 811 100,00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4E43015"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1574CB"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r>
      <w:tr w:rsidR="00370B72" w:rsidRPr="00F80443" w14:paraId="42F135DF"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04085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4C072D9"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6028F03"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B3553A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7D7CD1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CE3E2DE" w14:textId="77777777" w:rsidR="00370B72" w:rsidRPr="00F80443" w:rsidRDefault="00370B72" w:rsidP="00FA3A47">
            <w:pPr>
              <w:jc w:val="right"/>
              <w:rPr>
                <w:color w:val="000000"/>
                <w:sz w:val="20"/>
                <w:szCs w:val="20"/>
              </w:rPr>
            </w:pPr>
            <w:r w:rsidRPr="00F80443">
              <w:rPr>
                <w:color w:val="000000"/>
                <w:sz w:val="20"/>
                <w:szCs w:val="20"/>
              </w:rPr>
              <w:t xml:space="preserve">356 439 990,00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D832D9F" w14:textId="77777777" w:rsidR="00370B72" w:rsidRPr="00F80443" w:rsidRDefault="00370B72" w:rsidP="00FA3A47">
            <w:pPr>
              <w:jc w:val="right"/>
              <w:rPr>
                <w:color w:val="000000"/>
                <w:sz w:val="20"/>
                <w:szCs w:val="20"/>
              </w:rPr>
            </w:pPr>
            <w:r w:rsidRPr="00F80443">
              <w:rPr>
                <w:color w:val="000000"/>
                <w:sz w:val="20"/>
                <w:szCs w:val="20"/>
              </w:rPr>
              <w:t xml:space="preserve">416 680 990,00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7A17D6" w14:textId="77777777" w:rsidR="00370B72" w:rsidRPr="00F80443" w:rsidRDefault="00370B72" w:rsidP="00FA3A47">
            <w:pPr>
              <w:jc w:val="right"/>
              <w:rPr>
                <w:color w:val="000000"/>
                <w:sz w:val="20"/>
                <w:szCs w:val="20"/>
              </w:rPr>
            </w:pPr>
            <w:r w:rsidRPr="00F80443">
              <w:rPr>
                <w:color w:val="000000"/>
                <w:sz w:val="20"/>
                <w:szCs w:val="20"/>
              </w:rPr>
              <w:t xml:space="preserve">467 711 290,00 </w:t>
            </w:r>
          </w:p>
        </w:tc>
      </w:tr>
      <w:tr w:rsidR="00370B72" w:rsidRPr="00F80443" w14:paraId="0889054A"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AC90A4"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935BB3F"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D5D274A"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9B9460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3C170CF"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F119A5A" w14:textId="77777777" w:rsidR="00370B72" w:rsidRPr="00F80443" w:rsidRDefault="00370B72" w:rsidP="00FA3A47">
            <w:pPr>
              <w:jc w:val="right"/>
              <w:rPr>
                <w:color w:val="000000"/>
                <w:sz w:val="20"/>
                <w:szCs w:val="20"/>
              </w:rPr>
            </w:pPr>
            <w:r w:rsidRPr="00F80443">
              <w:rPr>
                <w:color w:val="000000"/>
                <w:sz w:val="20"/>
                <w:szCs w:val="20"/>
              </w:rPr>
              <w:t xml:space="preserve">356 439 990,00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5B50C8" w14:textId="77777777" w:rsidR="00370B72" w:rsidRPr="00F80443" w:rsidRDefault="00370B72" w:rsidP="00FA3A47">
            <w:pPr>
              <w:jc w:val="right"/>
              <w:rPr>
                <w:color w:val="000000"/>
                <w:sz w:val="20"/>
                <w:szCs w:val="20"/>
              </w:rPr>
            </w:pPr>
            <w:r w:rsidRPr="00F80443">
              <w:rPr>
                <w:color w:val="000000"/>
                <w:sz w:val="20"/>
                <w:szCs w:val="20"/>
              </w:rPr>
              <w:t xml:space="preserve">416 680 990,00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36B34A" w14:textId="77777777" w:rsidR="00370B72" w:rsidRPr="00F80443" w:rsidRDefault="00370B72" w:rsidP="00FA3A47">
            <w:pPr>
              <w:jc w:val="right"/>
              <w:rPr>
                <w:color w:val="000000"/>
                <w:sz w:val="20"/>
                <w:szCs w:val="20"/>
              </w:rPr>
            </w:pPr>
            <w:r w:rsidRPr="00F80443">
              <w:rPr>
                <w:color w:val="000000"/>
                <w:sz w:val="20"/>
                <w:szCs w:val="20"/>
              </w:rPr>
              <w:t xml:space="preserve">467 711 290,00 </w:t>
            </w:r>
          </w:p>
        </w:tc>
      </w:tr>
      <w:tr w:rsidR="00370B72" w:rsidRPr="00F80443" w14:paraId="273293EE"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9C8E79" w14:textId="77777777" w:rsidR="00370B72" w:rsidRPr="00F80443" w:rsidRDefault="00370B72" w:rsidP="00FA3A47">
            <w:pPr>
              <w:rPr>
                <w:color w:val="000000"/>
                <w:sz w:val="20"/>
                <w:szCs w:val="20"/>
              </w:rPr>
            </w:pPr>
            <w:r w:rsidRPr="00F80443">
              <w:rPr>
                <w:color w:val="000000"/>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0128057"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0D24EEA"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F2A418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320755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F426544" w14:textId="77777777" w:rsidR="00370B72" w:rsidRPr="00F80443" w:rsidRDefault="00370B72" w:rsidP="00FA3A47">
            <w:pPr>
              <w:jc w:val="right"/>
              <w:rPr>
                <w:color w:val="000000"/>
                <w:sz w:val="20"/>
                <w:szCs w:val="20"/>
              </w:rPr>
            </w:pPr>
            <w:r w:rsidRPr="00F80443">
              <w:rPr>
                <w:color w:val="000000"/>
                <w:sz w:val="20"/>
                <w:szCs w:val="20"/>
              </w:rPr>
              <w:t xml:space="preserve">122 951 600,00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33D9A9" w14:textId="77777777" w:rsidR="00370B72" w:rsidRPr="00F80443" w:rsidRDefault="00370B72" w:rsidP="00FA3A47">
            <w:pPr>
              <w:jc w:val="right"/>
              <w:rPr>
                <w:color w:val="000000"/>
                <w:sz w:val="20"/>
                <w:szCs w:val="20"/>
              </w:rPr>
            </w:pPr>
            <w:r w:rsidRPr="00F80443">
              <w:rPr>
                <w:color w:val="000000"/>
                <w:sz w:val="20"/>
                <w:szCs w:val="20"/>
              </w:rPr>
              <w:t xml:space="preserve">127 299 600,00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322142" w14:textId="77777777" w:rsidR="00370B72" w:rsidRPr="00F80443" w:rsidRDefault="00370B72" w:rsidP="00FA3A47">
            <w:pPr>
              <w:jc w:val="right"/>
              <w:rPr>
                <w:color w:val="000000"/>
                <w:sz w:val="20"/>
                <w:szCs w:val="20"/>
              </w:rPr>
            </w:pPr>
            <w:r w:rsidRPr="00F80443">
              <w:rPr>
                <w:color w:val="000000"/>
                <w:sz w:val="20"/>
                <w:szCs w:val="20"/>
              </w:rPr>
              <w:t xml:space="preserve">134 508 300,00 </w:t>
            </w:r>
          </w:p>
        </w:tc>
      </w:tr>
      <w:tr w:rsidR="00370B72" w:rsidRPr="00F80443" w14:paraId="33555CF9"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61D8B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6C3DAB7"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2AA9072"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47449E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439FE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95AF062" w14:textId="77777777" w:rsidR="00370B72" w:rsidRPr="00F80443" w:rsidRDefault="00370B72" w:rsidP="00FA3A47">
            <w:pPr>
              <w:jc w:val="right"/>
              <w:rPr>
                <w:color w:val="000000"/>
                <w:sz w:val="20"/>
                <w:szCs w:val="20"/>
              </w:rPr>
            </w:pPr>
            <w:r w:rsidRPr="00F80443">
              <w:rPr>
                <w:color w:val="000000"/>
                <w:sz w:val="20"/>
                <w:szCs w:val="20"/>
              </w:rPr>
              <w:t xml:space="preserve">104 921 600,00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0C4BCA9" w14:textId="77777777" w:rsidR="00370B72" w:rsidRPr="00F80443" w:rsidRDefault="00370B72" w:rsidP="00FA3A47">
            <w:pPr>
              <w:jc w:val="right"/>
              <w:rPr>
                <w:color w:val="000000"/>
                <w:sz w:val="20"/>
                <w:szCs w:val="20"/>
              </w:rPr>
            </w:pPr>
            <w:r w:rsidRPr="00F80443">
              <w:rPr>
                <w:color w:val="000000"/>
                <w:sz w:val="20"/>
                <w:szCs w:val="20"/>
              </w:rPr>
              <w:t xml:space="preserve">109 269 600,00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869029" w14:textId="77777777" w:rsidR="00370B72" w:rsidRPr="00F80443" w:rsidRDefault="00370B72" w:rsidP="00FA3A47">
            <w:pPr>
              <w:jc w:val="right"/>
              <w:rPr>
                <w:color w:val="000000"/>
                <w:sz w:val="20"/>
                <w:szCs w:val="20"/>
              </w:rPr>
            </w:pPr>
            <w:r w:rsidRPr="00F80443">
              <w:rPr>
                <w:color w:val="000000"/>
                <w:sz w:val="20"/>
                <w:szCs w:val="20"/>
              </w:rPr>
              <w:t xml:space="preserve">116 478 300,00 </w:t>
            </w:r>
          </w:p>
        </w:tc>
      </w:tr>
      <w:tr w:rsidR="00370B72" w:rsidRPr="00F80443" w14:paraId="48CFE8F4"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DC7B6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176C1B5"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3F22BE0"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1C89F22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1BFB2A"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137F6628" w14:textId="77777777" w:rsidR="00370B72" w:rsidRPr="00F80443" w:rsidRDefault="00370B72" w:rsidP="00FA3A47">
            <w:pPr>
              <w:jc w:val="right"/>
              <w:rPr>
                <w:color w:val="000000"/>
                <w:sz w:val="20"/>
                <w:szCs w:val="20"/>
              </w:rPr>
            </w:pPr>
            <w:r w:rsidRPr="00F80443">
              <w:rPr>
                <w:color w:val="000000"/>
                <w:sz w:val="20"/>
                <w:szCs w:val="20"/>
              </w:rPr>
              <w:t xml:space="preserve">104 921 600,00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97ED597" w14:textId="77777777" w:rsidR="00370B72" w:rsidRPr="00F80443" w:rsidRDefault="00370B72" w:rsidP="00FA3A47">
            <w:pPr>
              <w:jc w:val="right"/>
              <w:rPr>
                <w:color w:val="000000"/>
                <w:sz w:val="20"/>
                <w:szCs w:val="20"/>
              </w:rPr>
            </w:pPr>
            <w:r w:rsidRPr="00F80443">
              <w:rPr>
                <w:color w:val="000000"/>
                <w:sz w:val="20"/>
                <w:szCs w:val="20"/>
              </w:rPr>
              <w:t xml:space="preserve">109 269 600,00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D4B927" w14:textId="77777777" w:rsidR="00370B72" w:rsidRPr="00F80443" w:rsidRDefault="00370B72" w:rsidP="00FA3A47">
            <w:pPr>
              <w:jc w:val="right"/>
              <w:rPr>
                <w:color w:val="000000"/>
                <w:sz w:val="20"/>
                <w:szCs w:val="20"/>
              </w:rPr>
            </w:pPr>
            <w:r w:rsidRPr="00F80443">
              <w:rPr>
                <w:color w:val="000000"/>
                <w:sz w:val="20"/>
                <w:szCs w:val="20"/>
              </w:rPr>
              <w:t xml:space="preserve">116 478 300,00 </w:t>
            </w:r>
          </w:p>
        </w:tc>
      </w:tr>
      <w:tr w:rsidR="00370B72" w:rsidRPr="00F80443" w14:paraId="614D037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28C609" w14:textId="77777777" w:rsidR="00370B72" w:rsidRPr="00F80443" w:rsidRDefault="00370B72" w:rsidP="00FA3A47">
            <w:pPr>
              <w:rPr>
                <w:color w:val="000000"/>
                <w:sz w:val="20"/>
                <w:szCs w:val="20"/>
              </w:rPr>
            </w:pPr>
            <w:r w:rsidRPr="00F80443">
              <w:rPr>
                <w:color w:val="000000"/>
                <w:sz w:val="20"/>
                <w:szCs w:val="20"/>
              </w:rPr>
              <w:lastRenderedPageBreak/>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642289B"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31C73FD"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59A74C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17F7F5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34422A9"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F29E3C"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AD52C4"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r>
      <w:tr w:rsidR="00370B72" w:rsidRPr="00F80443" w14:paraId="58AAAAF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8BCDE4"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8668ADB"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0E9C409"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31243E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C36BA2"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7A04D0BF"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C91BFF"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43D763"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r>
      <w:tr w:rsidR="00370B72" w:rsidRPr="00F80443" w14:paraId="09613537"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6D6979"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E741315"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60CFB72"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4B17370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A7EA7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8DB34B8"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824DFD"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F69FE7"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r>
      <w:tr w:rsidR="00370B72" w:rsidRPr="00F80443" w14:paraId="64DCDA60"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433FB7"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BF04D49"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CD1C276" w14:textId="77777777" w:rsidR="00370B72" w:rsidRPr="00F80443" w:rsidRDefault="00370B72" w:rsidP="00FA3A47">
            <w:pPr>
              <w:jc w:val="center"/>
              <w:rPr>
                <w:color w:val="000000"/>
                <w:sz w:val="20"/>
                <w:szCs w:val="20"/>
              </w:rPr>
            </w:pPr>
            <w:r w:rsidRPr="00F80443">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661DF3A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618E56C"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42629F7"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724B861"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C23E4E"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r>
      <w:tr w:rsidR="00370B72" w:rsidRPr="00F80443" w14:paraId="6427DF31"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B27CE1" w14:textId="73C8AE22"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56D7BB5"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42FC2E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754938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2AB53D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1BC3DBE" w14:textId="77777777" w:rsidR="00370B72" w:rsidRPr="00F80443" w:rsidRDefault="00370B72" w:rsidP="00FA3A47">
            <w:pPr>
              <w:jc w:val="right"/>
              <w:rPr>
                <w:color w:val="000000"/>
                <w:sz w:val="20"/>
                <w:szCs w:val="20"/>
              </w:rPr>
            </w:pPr>
            <w:r w:rsidRPr="00F80443">
              <w:rPr>
                <w:color w:val="000000"/>
                <w:sz w:val="20"/>
                <w:szCs w:val="20"/>
              </w:rPr>
              <w:t xml:space="preserve">466 166 426,39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99656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D345C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A80A5FA"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AA5216"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91BF66C"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0C984AB"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DF3827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1E1E4A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20EB702" w14:textId="77777777" w:rsidR="00370B72" w:rsidRPr="00F80443" w:rsidRDefault="00370B72" w:rsidP="00FA3A47">
            <w:pPr>
              <w:jc w:val="right"/>
              <w:rPr>
                <w:color w:val="000000"/>
                <w:sz w:val="20"/>
                <w:szCs w:val="20"/>
              </w:rPr>
            </w:pPr>
            <w:r w:rsidRPr="00F80443">
              <w:rPr>
                <w:color w:val="000000"/>
                <w:sz w:val="20"/>
                <w:szCs w:val="20"/>
              </w:rPr>
              <w:t xml:space="preserve">197 641 473,13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98FB2B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C862B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1BA9ADA"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6C664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D9D62D4"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9E52419"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46A6BF0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FC4C1D"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3B00A7B6" w14:textId="77777777" w:rsidR="00370B72" w:rsidRPr="00F80443" w:rsidRDefault="00370B72" w:rsidP="00FA3A47">
            <w:pPr>
              <w:jc w:val="right"/>
              <w:rPr>
                <w:color w:val="000000"/>
                <w:sz w:val="20"/>
                <w:szCs w:val="20"/>
              </w:rPr>
            </w:pPr>
            <w:r w:rsidRPr="00F80443">
              <w:rPr>
                <w:color w:val="000000"/>
                <w:sz w:val="20"/>
                <w:szCs w:val="20"/>
              </w:rPr>
              <w:t xml:space="preserve">63 477 370,07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2ECD4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8606A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95A748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D350AC"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BCAA828"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8A1DFEC"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5182EF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CE5F1E"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723F43D" w14:textId="77777777" w:rsidR="00370B72" w:rsidRPr="00F80443" w:rsidRDefault="00370B72" w:rsidP="00FA3A47">
            <w:pPr>
              <w:jc w:val="right"/>
              <w:rPr>
                <w:color w:val="000000"/>
                <w:sz w:val="20"/>
                <w:szCs w:val="20"/>
              </w:rPr>
            </w:pPr>
            <w:r w:rsidRPr="00F80443">
              <w:rPr>
                <w:color w:val="000000"/>
                <w:sz w:val="20"/>
                <w:szCs w:val="20"/>
              </w:rPr>
              <w:t xml:space="preserve">127 681 358,62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5DA93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309F4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E99E4E"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3538C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AD1280D"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4FA662B"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552E6BB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E835FB"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176BD5D9" w14:textId="77777777" w:rsidR="00370B72" w:rsidRPr="00F80443" w:rsidRDefault="00370B72" w:rsidP="00FA3A47">
            <w:pPr>
              <w:jc w:val="right"/>
              <w:rPr>
                <w:color w:val="000000"/>
                <w:sz w:val="20"/>
                <w:szCs w:val="20"/>
              </w:rPr>
            </w:pPr>
            <w:r w:rsidRPr="00F80443">
              <w:rPr>
                <w:color w:val="000000"/>
                <w:sz w:val="20"/>
                <w:szCs w:val="20"/>
              </w:rPr>
              <w:t xml:space="preserve">6 482 744,44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F79C7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39F7F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50F2D4C"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6B1AA8"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6EA96D7"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0A9A108"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6936B1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0808AF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E5F950E" w14:textId="77777777" w:rsidR="00370B72" w:rsidRPr="00F80443" w:rsidRDefault="00370B72" w:rsidP="00FA3A47">
            <w:pPr>
              <w:jc w:val="right"/>
              <w:rPr>
                <w:color w:val="000000"/>
                <w:sz w:val="20"/>
                <w:szCs w:val="20"/>
              </w:rPr>
            </w:pPr>
            <w:r w:rsidRPr="00F80443">
              <w:rPr>
                <w:color w:val="000000"/>
                <w:sz w:val="20"/>
                <w:szCs w:val="20"/>
              </w:rPr>
              <w:t xml:space="preserve">28 400 000,00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3E60F9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BF0844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72F6693"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499B7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CDE22C8"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0E94AD7"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0E9016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E8C562"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0DE91413" w14:textId="77777777" w:rsidR="00370B72" w:rsidRPr="00F80443" w:rsidRDefault="00370B72" w:rsidP="00FA3A47">
            <w:pPr>
              <w:jc w:val="right"/>
              <w:rPr>
                <w:color w:val="000000"/>
                <w:sz w:val="20"/>
                <w:szCs w:val="20"/>
              </w:rPr>
            </w:pPr>
            <w:r w:rsidRPr="00F80443">
              <w:rPr>
                <w:color w:val="000000"/>
                <w:sz w:val="20"/>
                <w:szCs w:val="20"/>
              </w:rPr>
              <w:t xml:space="preserve">28 400 000,00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1B3DDB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4D93E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56A1ED8"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7ED997"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D6E3493"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7E3A027"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283CD3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6470A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9437172" w14:textId="77777777" w:rsidR="00370B72" w:rsidRPr="00F80443" w:rsidRDefault="00370B72" w:rsidP="00FA3A47">
            <w:pPr>
              <w:jc w:val="right"/>
              <w:rPr>
                <w:color w:val="000000"/>
                <w:sz w:val="20"/>
                <w:szCs w:val="20"/>
              </w:rPr>
            </w:pPr>
            <w:r w:rsidRPr="00F80443">
              <w:rPr>
                <w:color w:val="000000"/>
                <w:sz w:val="20"/>
                <w:szCs w:val="20"/>
              </w:rPr>
              <w:t xml:space="preserve">240 124 953,26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63D8A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7BB8B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F86A0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2E208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BA3CA7D"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59C149F"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FCFF13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661344"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11FDDF56" w14:textId="77777777" w:rsidR="00370B72" w:rsidRPr="00F80443" w:rsidRDefault="00370B72" w:rsidP="00FA3A47">
            <w:pPr>
              <w:jc w:val="right"/>
              <w:rPr>
                <w:color w:val="000000"/>
                <w:sz w:val="20"/>
                <w:szCs w:val="20"/>
              </w:rPr>
            </w:pPr>
            <w:r w:rsidRPr="00F80443">
              <w:rPr>
                <w:color w:val="000000"/>
                <w:sz w:val="20"/>
                <w:szCs w:val="20"/>
              </w:rPr>
              <w:t xml:space="preserve">82 788 761,26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6DB29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694E9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867A84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08FF83" w14:textId="77777777" w:rsidR="00370B72" w:rsidRPr="00F80443" w:rsidRDefault="00370B72" w:rsidP="00FA3A47">
            <w:pPr>
              <w:rPr>
                <w:color w:val="000000"/>
                <w:sz w:val="20"/>
                <w:szCs w:val="20"/>
              </w:rPr>
            </w:pPr>
            <w:r w:rsidRPr="00F80443">
              <w:rPr>
                <w:color w:val="000000"/>
                <w:sz w:val="20"/>
                <w:szCs w:val="20"/>
              </w:rPr>
              <w:lastRenderedPageBreak/>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13F246C"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E65294A"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79EDBE7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0B1D3F9"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311DB606" w14:textId="77777777" w:rsidR="00370B72" w:rsidRPr="00F80443" w:rsidRDefault="00370B72" w:rsidP="00FA3A47">
            <w:pPr>
              <w:jc w:val="right"/>
              <w:rPr>
                <w:color w:val="000000"/>
                <w:sz w:val="20"/>
                <w:szCs w:val="20"/>
              </w:rPr>
            </w:pPr>
            <w:r w:rsidRPr="00F80443">
              <w:rPr>
                <w:color w:val="000000"/>
                <w:sz w:val="20"/>
                <w:szCs w:val="20"/>
              </w:rPr>
              <w:t xml:space="preserve">157 336 192,00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DCD15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586D5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E68EBF"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AF876E" w14:textId="60BB0E5B"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w:t>
            </w:r>
            <w:proofErr w:type="spellStart"/>
            <w:proofErr w:type="gramStart"/>
            <w:r w:rsidRPr="00F80443">
              <w:rPr>
                <w:color w:val="000000"/>
                <w:sz w:val="20"/>
                <w:szCs w:val="20"/>
              </w:rPr>
              <w:t>подпрограммы</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дошкольного, общего и дополнительного образования детей </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EB667E"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CC7E05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AF5568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05171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B53A0FA" w14:textId="77777777" w:rsidR="00370B72" w:rsidRPr="00F80443" w:rsidRDefault="00370B72" w:rsidP="00FA3A47">
            <w:pPr>
              <w:jc w:val="right"/>
              <w:rPr>
                <w:color w:val="000000"/>
                <w:sz w:val="20"/>
                <w:szCs w:val="20"/>
              </w:rPr>
            </w:pPr>
            <w:r w:rsidRPr="00F80443">
              <w:rPr>
                <w:color w:val="000000"/>
                <w:sz w:val="20"/>
                <w:szCs w:val="20"/>
              </w:rPr>
              <w:t xml:space="preserve">1 467 362,08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53659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6C683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B4613E6"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FF18E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56AC50F"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C16AF4F"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D5041E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FC99A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79F5CA2" w14:textId="77777777" w:rsidR="00370B72" w:rsidRPr="00F80443" w:rsidRDefault="00370B72" w:rsidP="00FA3A47">
            <w:pPr>
              <w:jc w:val="right"/>
              <w:rPr>
                <w:color w:val="000000"/>
                <w:sz w:val="20"/>
                <w:szCs w:val="20"/>
              </w:rPr>
            </w:pPr>
            <w:r w:rsidRPr="00F80443">
              <w:rPr>
                <w:color w:val="000000"/>
                <w:sz w:val="20"/>
                <w:szCs w:val="20"/>
              </w:rPr>
              <w:t xml:space="preserve">1 467 362,08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B178D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75763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4B98121"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761D4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04DBB2D"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112A8C2"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3E0D42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3387094"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743BA60" w14:textId="77777777" w:rsidR="00370B72" w:rsidRPr="00F80443" w:rsidRDefault="00370B72" w:rsidP="00FA3A47">
            <w:pPr>
              <w:jc w:val="right"/>
              <w:rPr>
                <w:color w:val="000000"/>
                <w:sz w:val="20"/>
                <w:szCs w:val="20"/>
              </w:rPr>
            </w:pPr>
            <w:r w:rsidRPr="00F80443">
              <w:rPr>
                <w:color w:val="000000"/>
                <w:sz w:val="20"/>
                <w:szCs w:val="20"/>
              </w:rPr>
              <w:t xml:space="preserve">1 467 362,08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C51E23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5F728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B55DE2E"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9BB1E4"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F046F0A"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824AC2B"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1EDF02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022A578"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1C32A0E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D5342C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3611C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15FB2C0"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397C75" w14:textId="0DFF3560" w:rsidR="00370B72" w:rsidRPr="00F80443" w:rsidRDefault="00370B72" w:rsidP="00FA3A47">
            <w:pPr>
              <w:rPr>
                <w:color w:val="000000"/>
                <w:sz w:val="20"/>
                <w:szCs w:val="20"/>
              </w:rPr>
            </w:pPr>
            <w:r w:rsidRPr="00F80443">
              <w:rPr>
                <w:color w:val="000000"/>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0683DA4"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A118BB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E294B0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1307F8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C98F6D7" w14:textId="77777777" w:rsidR="00370B72" w:rsidRPr="00F80443" w:rsidRDefault="00370B72" w:rsidP="00FA3A47">
            <w:pPr>
              <w:jc w:val="right"/>
              <w:rPr>
                <w:color w:val="000000"/>
                <w:sz w:val="20"/>
                <w:szCs w:val="20"/>
              </w:rPr>
            </w:pPr>
            <w:r w:rsidRPr="00F80443">
              <w:rPr>
                <w:color w:val="000000"/>
                <w:sz w:val="20"/>
                <w:szCs w:val="20"/>
              </w:rPr>
              <w:t xml:space="preserve">32 418 514,75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3429B08" w14:textId="77777777" w:rsidR="00370B72" w:rsidRPr="00F80443" w:rsidRDefault="00370B72" w:rsidP="00FA3A47">
            <w:pPr>
              <w:jc w:val="right"/>
              <w:rPr>
                <w:color w:val="000000"/>
                <w:sz w:val="20"/>
                <w:szCs w:val="20"/>
              </w:rPr>
            </w:pPr>
            <w:r w:rsidRPr="00F80443">
              <w:rPr>
                <w:color w:val="000000"/>
                <w:sz w:val="20"/>
                <w:szCs w:val="20"/>
              </w:rPr>
              <w:t xml:space="preserve">33 712 817,90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423E5F" w14:textId="77777777" w:rsidR="00370B72" w:rsidRPr="00F80443" w:rsidRDefault="00370B72" w:rsidP="00FA3A47">
            <w:pPr>
              <w:jc w:val="right"/>
              <w:rPr>
                <w:color w:val="000000"/>
                <w:sz w:val="20"/>
                <w:szCs w:val="20"/>
              </w:rPr>
            </w:pPr>
            <w:r w:rsidRPr="00F80443">
              <w:rPr>
                <w:color w:val="000000"/>
                <w:sz w:val="20"/>
                <w:szCs w:val="20"/>
              </w:rPr>
              <w:t xml:space="preserve">35 060 935,91 </w:t>
            </w:r>
          </w:p>
        </w:tc>
      </w:tr>
      <w:tr w:rsidR="00370B72" w:rsidRPr="00F80443" w14:paraId="6B0823E0"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5973D8"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5BE2EAA"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C10F9B7"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2489FA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7225A2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BEA889B" w14:textId="77777777" w:rsidR="00370B72" w:rsidRPr="00F80443" w:rsidRDefault="00370B72" w:rsidP="00FA3A47">
            <w:pPr>
              <w:jc w:val="right"/>
              <w:rPr>
                <w:color w:val="000000"/>
                <w:sz w:val="20"/>
                <w:szCs w:val="20"/>
              </w:rPr>
            </w:pPr>
            <w:r w:rsidRPr="00F80443">
              <w:rPr>
                <w:color w:val="000000"/>
                <w:sz w:val="20"/>
                <w:szCs w:val="20"/>
              </w:rPr>
              <w:t xml:space="preserve">8 411 232,55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F877063" w14:textId="77777777" w:rsidR="00370B72" w:rsidRPr="00F80443" w:rsidRDefault="00370B72" w:rsidP="00FA3A47">
            <w:pPr>
              <w:jc w:val="right"/>
              <w:rPr>
                <w:color w:val="000000"/>
                <w:sz w:val="20"/>
                <w:szCs w:val="20"/>
              </w:rPr>
            </w:pPr>
            <w:r w:rsidRPr="00F80443">
              <w:rPr>
                <w:color w:val="000000"/>
                <w:sz w:val="20"/>
                <w:szCs w:val="20"/>
              </w:rPr>
              <w:t xml:space="preserve">9 058 384,13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EF43C7" w14:textId="77777777" w:rsidR="00370B72" w:rsidRPr="00F80443" w:rsidRDefault="00370B72" w:rsidP="00FA3A47">
            <w:pPr>
              <w:jc w:val="right"/>
              <w:rPr>
                <w:color w:val="000000"/>
                <w:sz w:val="20"/>
                <w:szCs w:val="20"/>
              </w:rPr>
            </w:pPr>
            <w:r w:rsidRPr="00F80443">
              <w:rPr>
                <w:color w:val="000000"/>
                <w:sz w:val="20"/>
                <w:szCs w:val="20"/>
              </w:rPr>
              <w:t xml:space="preserve">9 732 443,13 </w:t>
            </w:r>
          </w:p>
        </w:tc>
      </w:tr>
      <w:tr w:rsidR="00370B72" w:rsidRPr="00F80443" w14:paraId="48C17C4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55288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7FFDEDE"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E15A3BE"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F37999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30C59E0"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7BE0B14D" w14:textId="77777777" w:rsidR="00370B72" w:rsidRPr="00F80443" w:rsidRDefault="00370B72" w:rsidP="00FA3A47">
            <w:pPr>
              <w:jc w:val="right"/>
              <w:rPr>
                <w:color w:val="000000"/>
                <w:sz w:val="20"/>
                <w:szCs w:val="20"/>
              </w:rPr>
            </w:pPr>
            <w:r w:rsidRPr="00F80443">
              <w:rPr>
                <w:color w:val="000000"/>
                <w:sz w:val="20"/>
                <w:szCs w:val="20"/>
              </w:rPr>
              <w:t xml:space="preserve">8 411 232,55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5FEC963" w14:textId="77777777" w:rsidR="00370B72" w:rsidRPr="00F80443" w:rsidRDefault="00370B72" w:rsidP="00FA3A47">
            <w:pPr>
              <w:jc w:val="right"/>
              <w:rPr>
                <w:color w:val="000000"/>
                <w:sz w:val="20"/>
                <w:szCs w:val="20"/>
              </w:rPr>
            </w:pPr>
            <w:r w:rsidRPr="00F80443">
              <w:rPr>
                <w:color w:val="000000"/>
                <w:sz w:val="20"/>
                <w:szCs w:val="20"/>
              </w:rPr>
              <w:t xml:space="preserve">9 058 384,13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80C2E4" w14:textId="77777777" w:rsidR="00370B72" w:rsidRPr="00F80443" w:rsidRDefault="00370B72" w:rsidP="00FA3A47">
            <w:pPr>
              <w:jc w:val="right"/>
              <w:rPr>
                <w:color w:val="000000"/>
                <w:sz w:val="20"/>
                <w:szCs w:val="20"/>
              </w:rPr>
            </w:pPr>
            <w:r w:rsidRPr="00F80443">
              <w:rPr>
                <w:color w:val="000000"/>
                <w:sz w:val="20"/>
                <w:szCs w:val="20"/>
              </w:rPr>
              <w:t xml:space="preserve">9 732 443,13 </w:t>
            </w:r>
          </w:p>
        </w:tc>
      </w:tr>
      <w:tr w:rsidR="00370B72" w:rsidRPr="00F80443" w14:paraId="278EFE54"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C93BE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00D03A2"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E514673"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F08997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F5706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DE531E0" w14:textId="77777777" w:rsidR="00370B72" w:rsidRPr="00F80443" w:rsidRDefault="00370B72" w:rsidP="00FA3A47">
            <w:pPr>
              <w:jc w:val="right"/>
              <w:rPr>
                <w:color w:val="000000"/>
                <w:sz w:val="20"/>
                <w:szCs w:val="20"/>
              </w:rPr>
            </w:pPr>
            <w:r w:rsidRPr="00F80443">
              <w:rPr>
                <w:color w:val="000000"/>
                <w:sz w:val="20"/>
                <w:szCs w:val="20"/>
              </w:rPr>
              <w:t xml:space="preserve">24 007 282,20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CB722C9" w14:textId="77777777" w:rsidR="00370B72" w:rsidRPr="00F80443" w:rsidRDefault="00370B72" w:rsidP="00FA3A47">
            <w:pPr>
              <w:jc w:val="right"/>
              <w:rPr>
                <w:color w:val="000000"/>
                <w:sz w:val="20"/>
                <w:szCs w:val="20"/>
              </w:rPr>
            </w:pPr>
            <w:r w:rsidRPr="00F80443">
              <w:rPr>
                <w:color w:val="000000"/>
                <w:sz w:val="20"/>
                <w:szCs w:val="20"/>
              </w:rPr>
              <w:t xml:space="preserve">24 654 433,77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BE4CA4" w14:textId="77777777" w:rsidR="00370B72" w:rsidRPr="00F80443" w:rsidRDefault="00370B72" w:rsidP="00FA3A47">
            <w:pPr>
              <w:jc w:val="right"/>
              <w:rPr>
                <w:color w:val="000000"/>
                <w:sz w:val="20"/>
                <w:szCs w:val="20"/>
              </w:rPr>
            </w:pPr>
            <w:r w:rsidRPr="00F80443">
              <w:rPr>
                <w:color w:val="000000"/>
                <w:sz w:val="20"/>
                <w:szCs w:val="20"/>
              </w:rPr>
              <w:t xml:space="preserve">25 328 492,78 </w:t>
            </w:r>
          </w:p>
        </w:tc>
      </w:tr>
      <w:tr w:rsidR="00370B72" w:rsidRPr="00F80443" w14:paraId="7C543F8F"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BFB2A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C36B911"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A66A4AE"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EC8897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4D92E9"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4109CCD6" w14:textId="77777777" w:rsidR="00370B72" w:rsidRPr="00F80443" w:rsidRDefault="00370B72" w:rsidP="00FA3A47">
            <w:pPr>
              <w:jc w:val="right"/>
              <w:rPr>
                <w:color w:val="000000"/>
                <w:sz w:val="20"/>
                <w:szCs w:val="20"/>
              </w:rPr>
            </w:pPr>
            <w:r w:rsidRPr="00F80443">
              <w:rPr>
                <w:color w:val="000000"/>
                <w:sz w:val="20"/>
                <w:szCs w:val="20"/>
              </w:rPr>
              <w:t xml:space="preserve">24 007 282,20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003FF91" w14:textId="77777777" w:rsidR="00370B72" w:rsidRPr="00F80443" w:rsidRDefault="00370B72" w:rsidP="00FA3A47">
            <w:pPr>
              <w:jc w:val="right"/>
              <w:rPr>
                <w:color w:val="000000"/>
                <w:sz w:val="20"/>
                <w:szCs w:val="20"/>
              </w:rPr>
            </w:pPr>
            <w:r w:rsidRPr="00F80443">
              <w:rPr>
                <w:color w:val="000000"/>
                <w:sz w:val="20"/>
                <w:szCs w:val="20"/>
              </w:rPr>
              <w:t xml:space="preserve">24 654 433,77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701EA4" w14:textId="77777777" w:rsidR="00370B72" w:rsidRPr="00F80443" w:rsidRDefault="00370B72" w:rsidP="00FA3A47">
            <w:pPr>
              <w:jc w:val="right"/>
              <w:rPr>
                <w:color w:val="000000"/>
                <w:sz w:val="20"/>
                <w:szCs w:val="20"/>
              </w:rPr>
            </w:pPr>
            <w:r w:rsidRPr="00F80443">
              <w:rPr>
                <w:color w:val="000000"/>
                <w:sz w:val="20"/>
                <w:szCs w:val="20"/>
              </w:rPr>
              <w:t xml:space="preserve">25 328 492,78 </w:t>
            </w:r>
          </w:p>
        </w:tc>
      </w:tr>
      <w:tr w:rsidR="00370B72" w:rsidRPr="00F80443" w14:paraId="1370C1CC" w14:textId="77777777" w:rsidTr="00A54F8F">
        <w:trPr>
          <w:gridAfter w:val="1"/>
          <w:wAfter w:w="257" w:type="dxa"/>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1743D0" w14:textId="72C39C8B"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местного бюджета на реализацию мероприятий по модернизации образования Новосибирской области подпрограммы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r w:rsidRPr="00F80443">
              <w:rPr>
                <w:color w:val="000000"/>
                <w:sz w:val="20"/>
                <w:szCs w:val="20"/>
              </w:rPr>
              <w:t xml:space="preserve"> в рамках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2916DEF"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0334ED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B63EF2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DAD10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C931A86" w14:textId="77777777" w:rsidR="00370B72" w:rsidRPr="00F80443" w:rsidRDefault="00370B72" w:rsidP="00FA3A47">
            <w:pPr>
              <w:jc w:val="right"/>
              <w:rPr>
                <w:color w:val="000000"/>
                <w:sz w:val="20"/>
                <w:szCs w:val="20"/>
              </w:rPr>
            </w:pPr>
            <w:r w:rsidRPr="00F80443">
              <w:rPr>
                <w:color w:val="000000"/>
                <w:sz w:val="20"/>
                <w:szCs w:val="20"/>
              </w:rPr>
              <w:t xml:space="preserve">3 231 276,78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26D33A4" w14:textId="77777777" w:rsidR="00370B72" w:rsidRPr="00F80443" w:rsidRDefault="00370B72" w:rsidP="00FA3A47">
            <w:pPr>
              <w:jc w:val="right"/>
              <w:rPr>
                <w:color w:val="000000"/>
                <w:sz w:val="20"/>
                <w:szCs w:val="20"/>
              </w:rPr>
            </w:pPr>
            <w:r w:rsidRPr="00F80443">
              <w:rPr>
                <w:color w:val="000000"/>
                <w:sz w:val="20"/>
                <w:szCs w:val="20"/>
              </w:rPr>
              <w:t xml:space="preserve">39 776,20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62CD75" w14:textId="77777777" w:rsidR="00370B72" w:rsidRPr="00F80443" w:rsidRDefault="00370B72" w:rsidP="00FA3A47">
            <w:pPr>
              <w:jc w:val="right"/>
              <w:rPr>
                <w:color w:val="000000"/>
                <w:sz w:val="20"/>
                <w:szCs w:val="20"/>
              </w:rPr>
            </w:pPr>
            <w:r w:rsidRPr="00F80443">
              <w:rPr>
                <w:color w:val="000000"/>
                <w:sz w:val="20"/>
                <w:szCs w:val="20"/>
              </w:rPr>
              <w:t xml:space="preserve">1 660 223,80 </w:t>
            </w:r>
          </w:p>
        </w:tc>
      </w:tr>
      <w:tr w:rsidR="00370B72" w:rsidRPr="00F80443" w14:paraId="28DDE477"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C773B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9B0288C"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6106B9C"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EFD16F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E66CCA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8C63B73" w14:textId="77777777" w:rsidR="00370B72" w:rsidRPr="00F80443" w:rsidRDefault="00370B72" w:rsidP="00FA3A47">
            <w:pPr>
              <w:jc w:val="right"/>
              <w:rPr>
                <w:color w:val="000000"/>
                <w:sz w:val="20"/>
                <w:szCs w:val="20"/>
              </w:rPr>
            </w:pPr>
            <w:r w:rsidRPr="00F80443">
              <w:rPr>
                <w:color w:val="000000"/>
                <w:sz w:val="20"/>
                <w:szCs w:val="20"/>
              </w:rPr>
              <w:t xml:space="preserve">2 454 500,00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7E36C44" w14:textId="77777777" w:rsidR="00370B72" w:rsidRPr="00F80443" w:rsidRDefault="00370B72" w:rsidP="00FA3A47">
            <w:pPr>
              <w:jc w:val="right"/>
              <w:rPr>
                <w:color w:val="000000"/>
                <w:sz w:val="20"/>
                <w:szCs w:val="20"/>
              </w:rPr>
            </w:pPr>
            <w:r w:rsidRPr="00F80443">
              <w:rPr>
                <w:color w:val="000000"/>
                <w:sz w:val="20"/>
                <w:szCs w:val="20"/>
              </w:rPr>
              <w:t xml:space="preserve">39 776,20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BD3D1A" w14:textId="77777777" w:rsidR="00370B72" w:rsidRPr="00F80443" w:rsidRDefault="00370B72" w:rsidP="00FA3A47">
            <w:pPr>
              <w:jc w:val="right"/>
              <w:rPr>
                <w:color w:val="000000"/>
                <w:sz w:val="20"/>
                <w:szCs w:val="20"/>
              </w:rPr>
            </w:pPr>
            <w:r w:rsidRPr="00F80443">
              <w:rPr>
                <w:color w:val="000000"/>
                <w:sz w:val="20"/>
                <w:szCs w:val="20"/>
              </w:rPr>
              <w:t xml:space="preserve">1 660 223,80 </w:t>
            </w:r>
          </w:p>
        </w:tc>
      </w:tr>
      <w:tr w:rsidR="00370B72" w:rsidRPr="00F80443" w14:paraId="35C9AC47"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9270C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3FDBAC5"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7F2D2B0"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989697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A0485C"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4B04BF92" w14:textId="77777777" w:rsidR="00370B72" w:rsidRPr="00F80443" w:rsidRDefault="00370B72" w:rsidP="00FA3A47">
            <w:pPr>
              <w:jc w:val="right"/>
              <w:rPr>
                <w:color w:val="000000"/>
                <w:sz w:val="20"/>
                <w:szCs w:val="20"/>
              </w:rPr>
            </w:pPr>
            <w:r w:rsidRPr="00F80443">
              <w:rPr>
                <w:color w:val="000000"/>
                <w:sz w:val="20"/>
                <w:szCs w:val="20"/>
              </w:rPr>
              <w:t xml:space="preserve">2 454 500,00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362F31" w14:textId="77777777" w:rsidR="00370B72" w:rsidRPr="00F80443" w:rsidRDefault="00370B72" w:rsidP="00FA3A47">
            <w:pPr>
              <w:jc w:val="right"/>
              <w:rPr>
                <w:color w:val="000000"/>
                <w:sz w:val="20"/>
                <w:szCs w:val="20"/>
              </w:rPr>
            </w:pPr>
            <w:r w:rsidRPr="00F80443">
              <w:rPr>
                <w:color w:val="000000"/>
                <w:sz w:val="20"/>
                <w:szCs w:val="20"/>
              </w:rPr>
              <w:t xml:space="preserve">39 776,20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BD148A" w14:textId="77777777" w:rsidR="00370B72" w:rsidRPr="00F80443" w:rsidRDefault="00370B72" w:rsidP="00FA3A47">
            <w:pPr>
              <w:jc w:val="right"/>
              <w:rPr>
                <w:color w:val="000000"/>
                <w:sz w:val="20"/>
                <w:szCs w:val="20"/>
              </w:rPr>
            </w:pPr>
            <w:r w:rsidRPr="00F80443">
              <w:rPr>
                <w:color w:val="000000"/>
                <w:sz w:val="20"/>
                <w:szCs w:val="20"/>
              </w:rPr>
              <w:t xml:space="preserve">1 660 223,80 </w:t>
            </w:r>
          </w:p>
        </w:tc>
      </w:tr>
      <w:tr w:rsidR="00370B72" w:rsidRPr="00F80443" w14:paraId="3206E829"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E2F7D6"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24A90A0"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19B39B1"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B0126E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63E191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755C239" w14:textId="77777777" w:rsidR="00370B72" w:rsidRPr="00F80443" w:rsidRDefault="00370B72" w:rsidP="00FA3A47">
            <w:pPr>
              <w:jc w:val="right"/>
              <w:rPr>
                <w:color w:val="000000"/>
                <w:sz w:val="20"/>
                <w:szCs w:val="20"/>
              </w:rPr>
            </w:pPr>
            <w:r w:rsidRPr="00F80443">
              <w:rPr>
                <w:color w:val="000000"/>
                <w:sz w:val="20"/>
                <w:szCs w:val="20"/>
              </w:rPr>
              <w:t xml:space="preserve">776 776,78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009055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1F6F8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A90C13"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053D5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A101C23"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7142E27"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7C3B53E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0F8910"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E09D5E5" w14:textId="77777777" w:rsidR="00370B72" w:rsidRPr="00F80443" w:rsidRDefault="00370B72" w:rsidP="00FA3A47">
            <w:pPr>
              <w:jc w:val="right"/>
              <w:rPr>
                <w:color w:val="000000"/>
                <w:sz w:val="20"/>
                <w:szCs w:val="20"/>
              </w:rPr>
            </w:pPr>
            <w:r w:rsidRPr="00F80443">
              <w:rPr>
                <w:color w:val="000000"/>
                <w:sz w:val="20"/>
                <w:szCs w:val="20"/>
              </w:rPr>
              <w:t xml:space="preserve">776 776,78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A5F9D0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18636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D6C6277" w14:textId="77777777" w:rsidTr="00A54F8F">
        <w:trPr>
          <w:gridAfter w:val="1"/>
          <w:wAfter w:w="257" w:type="dxa"/>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412991" w14:textId="044BB4CA"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5E47279" w14:textId="77777777" w:rsidR="00370B72" w:rsidRPr="00F80443" w:rsidRDefault="00370B72" w:rsidP="00FA3A47">
            <w:pPr>
              <w:jc w:val="center"/>
              <w:rPr>
                <w:color w:val="000000"/>
                <w:sz w:val="20"/>
                <w:szCs w:val="20"/>
              </w:rPr>
            </w:pPr>
            <w:r w:rsidRPr="00F80443">
              <w:rPr>
                <w:color w:val="000000"/>
                <w:sz w:val="20"/>
                <w:szCs w:val="20"/>
              </w:rPr>
              <w:t>071Ю400000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8085AC9"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38F87C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59481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0308AC6" w14:textId="77777777" w:rsidR="00370B72" w:rsidRPr="00F80443" w:rsidRDefault="00370B72" w:rsidP="00FA3A47">
            <w:pPr>
              <w:jc w:val="right"/>
              <w:rPr>
                <w:color w:val="000000"/>
                <w:sz w:val="20"/>
                <w:szCs w:val="20"/>
              </w:rPr>
            </w:pPr>
            <w:r w:rsidRPr="00F80443">
              <w:rPr>
                <w:color w:val="000000"/>
                <w:sz w:val="20"/>
                <w:szCs w:val="20"/>
              </w:rPr>
              <w:t xml:space="preserve">235 836 028,79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48D301" w14:textId="77777777" w:rsidR="00370B72" w:rsidRPr="00F80443" w:rsidRDefault="00370B72" w:rsidP="00FA3A47">
            <w:pPr>
              <w:jc w:val="right"/>
              <w:rPr>
                <w:color w:val="000000"/>
                <w:sz w:val="20"/>
                <w:szCs w:val="20"/>
              </w:rPr>
            </w:pPr>
            <w:r w:rsidRPr="00F80443">
              <w:rPr>
                <w:color w:val="000000"/>
                <w:sz w:val="20"/>
                <w:szCs w:val="20"/>
              </w:rPr>
              <w:t xml:space="preserve">366 111 698,93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D3979E" w14:textId="77777777" w:rsidR="00370B72" w:rsidRPr="00F80443" w:rsidRDefault="00370B72" w:rsidP="00FA3A47">
            <w:pPr>
              <w:jc w:val="right"/>
              <w:rPr>
                <w:color w:val="000000"/>
                <w:sz w:val="20"/>
                <w:szCs w:val="20"/>
              </w:rPr>
            </w:pPr>
            <w:r w:rsidRPr="00F80443">
              <w:rPr>
                <w:color w:val="000000"/>
                <w:sz w:val="20"/>
                <w:szCs w:val="20"/>
              </w:rPr>
              <w:t xml:space="preserve">310 073 855,49 </w:t>
            </w:r>
          </w:p>
        </w:tc>
      </w:tr>
      <w:tr w:rsidR="00370B72" w:rsidRPr="00F80443" w14:paraId="5DDEE8D4" w14:textId="77777777" w:rsidTr="00A54F8F">
        <w:trPr>
          <w:gridAfter w:val="1"/>
          <w:wAfter w:w="257" w:type="dxa"/>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0A2F71" w14:textId="0D3A7803"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BCAF571"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436BF6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359939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E807C5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22F307C" w14:textId="77777777" w:rsidR="00370B72" w:rsidRPr="00F80443" w:rsidRDefault="00370B72" w:rsidP="00FA3A47">
            <w:pPr>
              <w:jc w:val="right"/>
              <w:rPr>
                <w:color w:val="000000"/>
                <w:sz w:val="20"/>
                <w:szCs w:val="20"/>
              </w:rPr>
            </w:pPr>
            <w:r w:rsidRPr="00F80443">
              <w:rPr>
                <w:color w:val="000000"/>
                <w:sz w:val="20"/>
                <w:szCs w:val="20"/>
              </w:rPr>
              <w:t xml:space="preserve">114 928 484,23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63C9D4" w14:textId="77777777" w:rsidR="00370B72" w:rsidRPr="00F80443" w:rsidRDefault="00370B72" w:rsidP="00FA3A47">
            <w:pPr>
              <w:jc w:val="right"/>
              <w:rPr>
                <w:color w:val="000000"/>
                <w:sz w:val="20"/>
                <w:szCs w:val="20"/>
              </w:rPr>
            </w:pPr>
            <w:r w:rsidRPr="00F80443">
              <w:rPr>
                <w:color w:val="000000"/>
                <w:sz w:val="20"/>
                <w:szCs w:val="20"/>
              </w:rPr>
              <w:t xml:space="preserve">358 747 711,14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42C07B" w14:textId="77777777" w:rsidR="00370B72" w:rsidRPr="00F80443" w:rsidRDefault="00370B72" w:rsidP="00FA3A47">
            <w:pPr>
              <w:jc w:val="right"/>
              <w:rPr>
                <w:color w:val="000000"/>
                <w:sz w:val="20"/>
                <w:szCs w:val="20"/>
              </w:rPr>
            </w:pPr>
            <w:r w:rsidRPr="00F80443">
              <w:rPr>
                <w:color w:val="000000"/>
                <w:sz w:val="20"/>
                <w:szCs w:val="20"/>
              </w:rPr>
              <w:t xml:space="preserve">257 598 474,00 </w:t>
            </w:r>
          </w:p>
        </w:tc>
      </w:tr>
      <w:tr w:rsidR="00370B72" w:rsidRPr="00F80443" w14:paraId="118E73EB"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96E50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6DE3455"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58A9072"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FD4511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F37938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222A5E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642D022" w14:textId="77777777" w:rsidR="00370B72" w:rsidRPr="00F80443" w:rsidRDefault="00370B72" w:rsidP="00FA3A47">
            <w:pPr>
              <w:jc w:val="right"/>
              <w:rPr>
                <w:color w:val="000000"/>
                <w:sz w:val="20"/>
                <w:szCs w:val="20"/>
              </w:rPr>
            </w:pPr>
            <w:r w:rsidRPr="00F80443">
              <w:rPr>
                <w:color w:val="000000"/>
                <w:sz w:val="20"/>
                <w:szCs w:val="20"/>
              </w:rPr>
              <w:t xml:space="preserve">73 537 538,20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375396" w14:textId="77777777" w:rsidR="00370B72" w:rsidRPr="00F80443" w:rsidRDefault="00370B72" w:rsidP="00FA3A47">
            <w:pPr>
              <w:jc w:val="right"/>
              <w:rPr>
                <w:color w:val="000000"/>
                <w:sz w:val="20"/>
                <w:szCs w:val="20"/>
              </w:rPr>
            </w:pPr>
            <w:r w:rsidRPr="00F80443">
              <w:rPr>
                <w:color w:val="000000"/>
                <w:sz w:val="20"/>
                <w:szCs w:val="20"/>
              </w:rPr>
              <w:t xml:space="preserve">138 809 257,37 </w:t>
            </w:r>
          </w:p>
        </w:tc>
      </w:tr>
      <w:tr w:rsidR="00370B72" w:rsidRPr="00F80443" w14:paraId="3551F21E"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01AA5B"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F1306F"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ADC082F"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632E89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10AEF6"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5D14D44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31FA6FF" w14:textId="77777777" w:rsidR="00370B72" w:rsidRPr="00F80443" w:rsidRDefault="00370B72" w:rsidP="00FA3A47">
            <w:pPr>
              <w:jc w:val="right"/>
              <w:rPr>
                <w:color w:val="000000"/>
                <w:sz w:val="20"/>
                <w:szCs w:val="20"/>
              </w:rPr>
            </w:pPr>
            <w:r w:rsidRPr="00F80443">
              <w:rPr>
                <w:color w:val="000000"/>
                <w:sz w:val="20"/>
                <w:szCs w:val="20"/>
              </w:rPr>
              <w:t xml:space="preserve">73 537 538,20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562EE5" w14:textId="77777777" w:rsidR="00370B72" w:rsidRPr="00F80443" w:rsidRDefault="00370B72" w:rsidP="00FA3A47">
            <w:pPr>
              <w:jc w:val="right"/>
              <w:rPr>
                <w:color w:val="000000"/>
                <w:sz w:val="20"/>
                <w:szCs w:val="20"/>
              </w:rPr>
            </w:pPr>
            <w:r w:rsidRPr="00F80443">
              <w:rPr>
                <w:color w:val="000000"/>
                <w:sz w:val="20"/>
                <w:szCs w:val="20"/>
              </w:rPr>
              <w:t xml:space="preserve">138 809 257,37 </w:t>
            </w:r>
          </w:p>
        </w:tc>
      </w:tr>
      <w:tr w:rsidR="00370B72" w:rsidRPr="00F80443" w14:paraId="7D9DE8D0"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C23B1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D61EB85"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0954B6B"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5A7B3CA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4D3E63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0344B6A" w14:textId="77777777" w:rsidR="00370B72" w:rsidRPr="00F80443" w:rsidRDefault="00370B72" w:rsidP="00FA3A47">
            <w:pPr>
              <w:jc w:val="right"/>
              <w:rPr>
                <w:color w:val="000000"/>
                <w:sz w:val="20"/>
                <w:szCs w:val="20"/>
              </w:rPr>
            </w:pPr>
            <w:r w:rsidRPr="00F80443">
              <w:rPr>
                <w:color w:val="000000"/>
                <w:sz w:val="20"/>
                <w:szCs w:val="20"/>
              </w:rPr>
              <w:t xml:space="preserve">114 928 484,23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13DDD27" w14:textId="77777777" w:rsidR="00370B72" w:rsidRPr="00F80443" w:rsidRDefault="00370B72" w:rsidP="00FA3A47">
            <w:pPr>
              <w:jc w:val="right"/>
              <w:rPr>
                <w:color w:val="000000"/>
                <w:sz w:val="20"/>
                <w:szCs w:val="20"/>
              </w:rPr>
            </w:pPr>
            <w:r w:rsidRPr="00F80443">
              <w:rPr>
                <w:color w:val="000000"/>
                <w:sz w:val="20"/>
                <w:szCs w:val="20"/>
              </w:rPr>
              <w:t xml:space="preserve">285 210 172,94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59EB1E" w14:textId="77777777" w:rsidR="00370B72" w:rsidRPr="00F80443" w:rsidRDefault="00370B72" w:rsidP="00FA3A47">
            <w:pPr>
              <w:jc w:val="right"/>
              <w:rPr>
                <w:color w:val="000000"/>
                <w:sz w:val="20"/>
                <w:szCs w:val="20"/>
              </w:rPr>
            </w:pPr>
            <w:r w:rsidRPr="00F80443">
              <w:rPr>
                <w:color w:val="000000"/>
                <w:sz w:val="20"/>
                <w:szCs w:val="20"/>
              </w:rPr>
              <w:t xml:space="preserve">118 789 216,63 </w:t>
            </w:r>
          </w:p>
        </w:tc>
      </w:tr>
      <w:tr w:rsidR="00370B72" w:rsidRPr="00F80443" w14:paraId="2C41E7E0"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F96AC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4820778"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B6562C2"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B8A6FF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8F709A3"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8398C0E" w14:textId="77777777" w:rsidR="00370B72" w:rsidRPr="00F80443" w:rsidRDefault="00370B72" w:rsidP="00FA3A47">
            <w:pPr>
              <w:jc w:val="right"/>
              <w:rPr>
                <w:color w:val="000000"/>
                <w:sz w:val="20"/>
                <w:szCs w:val="20"/>
              </w:rPr>
            </w:pPr>
            <w:r w:rsidRPr="00F80443">
              <w:rPr>
                <w:color w:val="000000"/>
                <w:sz w:val="20"/>
                <w:szCs w:val="20"/>
              </w:rPr>
              <w:t xml:space="preserve">114 928 484,23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BEC6C2" w14:textId="77777777" w:rsidR="00370B72" w:rsidRPr="00F80443" w:rsidRDefault="00370B72" w:rsidP="00FA3A47">
            <w:pPr>
              <w:jc w:val="right"/>
              <w:rPr>
                <w:color w:val="000000"/>
                <w:sz w:val="20"/>
                <w:szCs w:val="20"/>
              </w:rPr>
            </w:pPr>
            <w:r w:rsidRPr="00F80443">
              <w:rPr>
                <w:color w:val="000000"/>
                <w:sz w:val="20"/>
                <w:szCs w:val="20"/>
              </w:rPr>
              <w:t xml:space="preserve">285 210 172,94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DBD9DE" w14:textId="77777777" w:rsidR="00370B72" w:rsidRPr="00F80443" w:rsidRDefault="00370B72" w:rsidP="00FA3A47">
            <w:pPr>
              <w:jc w:val="right"/>
              <w:rPr>
                <w:color w:val="000000"/>
                <w:sz w:val="20"/>
                <w:szCs w:val="20"/>
              </w:rPr>
            </w:pPr>
            <w:r w:rsidRPr="00F80443">
              <w:rPr>
                <w:color w:val="000000"/>
                <w:sz w:val="20"/>
                <w:szCs w:val="20"/>
              </w:rPr>
              <w:t xml:space="preserve">118 789 216,63 </w:t>
            </w:r>
          </w:p>
        </w:tc>
      </w:tr>
      <w:tr w:rsidR="00370B72" w:rsidRPr="00F80443" w14:paraId="1C182355" w14:textId="77777777" w:rsidTr="00A54F8F">
        <w:trPr>
          <w:gridAfter w:val="1"/>
          <w:wAfter w:w="257" w:type="dxa"/>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694820" w14:textId="42E82010"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D00E5F8" w14:textId="77777777" w:rsidR="00370B72" w:rsidRPr="00F80443" w:rsidRDefault="00370B72" w:rsidP="00FA3A47">
            <w:pPr>
              <w:jc w:val="center"/>
              <w:rPr>
                <w:color w:val="000000"/>
                <w:sz w:val="20"/>
                <w:szCs w:val="20"/>
              </w:rPr>
            </w:pPr>
            <w:r w:rsidRPr="00F80443">
              <w:rPr>
                <w:color w:val="000000"/>
                <w:sz w:val="20"/>
                <w:szCs w:val="20"/>
              </w:rPr>
              <w:t>071Ю457502</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68315C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DE6BC4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D27D0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112A7EB" w14:textId="77777777" w:rsidR="00370B72" w:rsidRPr="00F80443" w:rsidRDefault="00370B72" w:rsidP="00FA3A47">
            <w:pPr>
              <w:jc w:val="right"/>
              <w:rPr>
                <w:color w:val="000000"/>
                <w:sz w:val="20"/>
                <w:szCs w:val="20"/>
              </w:rPr>
            </w:pPr>
            <w:r w:rsidRPr="00F80443">
              <w:rPr>
                <w:color w:val="000000"/>
                <w:sz w:val="20"/>
                <w:szCs w:val="20"/>
              </w:rPr>
              <w:t xml:space="preserve">120 907 544,56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3C0B551" w14:textId="77777777" w:rsidR="00370B72" w:rsidRPr="00F80443" w:rsidRDefault="00370B72" w:rsidP="00FA3A47">
            <w:pPr>
              <w:jc w:val="right"/>
              <w:rPr>
                <w:color w:val="000000"/>
                <w:sz w:val="20"/>
                <w:szCs w:val="20"/>
              </w:rPr>
            </w:pPr>
            <w:r w:rsidRPr="00F80443">
              <w:rPr>
                <w:color w:val="000000"/>
                <w:sz w:val="20"/>
                <w:szCs w:val="20"/>
              </w:rPr>
              <w:t xml:space="preserve">7 363 987,79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F8C131" w14:textId="77777777" w:rsidR="00370B72" w:rsidRPr="00F80443" w:rsidRDefault="00370B72" w:rsidP="00FA3A47">
            <w:pPr>
              <w:jc w:val="right"/>
              <w:rPr>
                <w:color w:val="000000"/>
                <w:sz w:val="20"/>
                <w:szCs w:val="20"/>
              </w:rPr>
            </w:pPr>
            <w:r w:rsidRPr="00F80443">
              <w:rPr>
                <w:color w:val="000000"/>
                <w:sz w:val="20"/>
                <w:szCs w:val="20"/>
              </w:rPr>
              <w:t xml:space="preserve">52 475 381,49 </w:t>
            </w:r>
          </w:p>
        </w:tc>
      </w:tr>
      <w:tr w:rsidR="00370B72" w:rsidRPr="00F80443" w14:paraId="4242CF5C"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104600"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C5A61D7" w14:textId="77777777" w:rsidR="00370B72" w:rsidRPr="00F80443" w:rsidRDefault="00370B72" w:rsidP="00FA3A47">
            <w:pPr>
              <w:jc w:val="center"/>
              <w:rPr>
                <w:color w:val="000000"/>
                <w:sz w:val="20"/>
                <w:szCs w:val="20"/>
              </w:rPr>
            </w:pPr>
            <w:r w:rsidRPr="00F80443">
              <w:rPr>
                <w:color w:val="000000"/>
                <w:sz w:val="20"/>
                <w:szCs w:val="20"/>
              </w:rPr>
              <w:t>071Ю457502</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26847E6"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59B37B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EB6512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3546344" w14:textId="77777777" w:rsidR="00370B72" w:rsidRPr="00F80443" w:rsidRDefault="00370B72" w:rsidP="00FA3A47">
            <w:pPr>
              <w:jc w:val="right"/>
              <w:rPr>
                <w:color w:val="000000"/>
                <w:sz w:val="20"/>
                <w:szCs w:val="20"/>
              </w:rPr>
            </w:pPr>
            <w:r w:rsidRPr="00F80443">
              <w:rPr>
                <w:color w:val="000000"/>
                <w:sz w:val="20"/>
                <w:szCs w:val="20"/>
              </w:rPr>
              <w:t xml:space="preserve">120 907 544,56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7710B96" w14:textId="77777777" w:rsidR="00370B72" w:rsidRPr="00F80443" w:rsidRDefault="00370B72" w:rsidP="00FA3A47">
            <w:pPr>
              <w:jc w:val="right"/>
              <w:rPr>
                <w:color w:val="000000"/>
                <w:sz w:val="20"/>
                <w:szCs w:val="20"/>
              </w:rPr>
            </w:pPr>
            <w:r w:rsidRPr="00F80443">
              <w:rPr>
                <w:color w:val="000000"/>
                <w:sz w:val="20"/>
                <w:szCs w:val="20"/>
              </w:rPr>
              <w:t xml:space="preserve">7 363 987,79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D631D6" w14:textId="77777777" w:rsidR="00370B72" w:rsidRPr="00F80443" w:rsidRDefault="00370B72" w:rsidP="00FA3A47">
            <w:pPr>
              <w:jc w:val="right"/>
              <w:rPr>
                <w:color w:val="000000"/>
                <w:sz w:val="20"/>
                <w:szCs w:val="20"/>
              </w:rPr>
            </w:pPr>
            <w:r w:rsidRPr="00F80443">
              <w:rPr>
                <w:color w:val="000000"/>
                <w:sz w:val="20"/>
                <w:szCs w:val="20"/>
              </w:rPr>
              <w:t xml:space="preserve">52 475 381,49 </w:t>
            </w:r>
          </w:p>
        </w:tc>
      </w:tr>
      <w:tr w:rsidR="00370B72" w:rsidRPr="00F80443" w14:paraId="34BB27D9"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19D67D"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24639A0" w14:textId="77777777" w:rsidR="00370B72" w:rsidRPr="00F80443" w:rsidRDefault="00370B72" w:rsidP="00FA3A47">
            <w:pPr>
              <w:jc w:val="center"/>
              <w:rPr>
                <w:color w:val="000000"/>
                <w:sz w:val="20"/>
                <w:szCs w:val="20"/>
              </w:rPr>
            </w:pPr>
            <w:r w:rsidRPr="00F80443">
              <w:rPr>
                <w:color w:val="000000"/>
                <w:sz w:val="20"/>
                <w:szCs w:val="20"/>
              </w:rPr>
              <w:t>071Ю457502</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B1D7C27"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530B38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63B680"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45D4DC1" w14:textId="77777777" w:rsidR="00370B72" w:rsidRPr="00F80443" w:rsidRDefault="00370B72" w:rsidP="00FA3A47">
            <w:pPr>
              <w:jc w:val="right"/>
              <w:rPr>
                <w:color w:val="000000"/>
                <w:sz w:val="20"/>
                <w:szCs w:val="20"/>
              </w:rPr>
            </w:pPr>
            <w:r w:rsidRPr="00F80443">
              <w:rPr>
                <w:color w:val="000000"/>
                <w:sz w:val="20"/>
                <w:szCs w:val="20"/>
              </w:rPr>
              <w:t xml:space="preserve">120 907 544,56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7CA554" w14:textId="77777777" w:rsidR="00370B72" w:rsidRPr="00F80443" w:rsidRDefault="00370B72" w:rsidP="00FA3A47">
            <w:pPr>
              <w:jc w:val="right"/>
              <w:rPr>
                <w:color w:val="000000"/>
                <w:sz w:val="20"/>
                <w:szCs w:val="20"/>
              </w:rPr>
            </w:pPr>
            <w:r w:rsidRPr="00F80443">
              <w:rPr>
                <w:color w:val="000000"/>
                <w:sz w:val="20"/>
                <w:szCs w:val="20"/>
              </w:rPr>
              <w:t xml:space="preserve">7 363 987,79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ADF548C" w14:textId="77777777" w:rsidR="00370B72" w:rsidRPr="00F80443" w:rsidRDefault="00370B72" w:rsidP="00FA3A47">
            <w:pPr>
              <w:jc w:val="right"/>
              <w:rPr>
                <w:color w:val="000000"/>
                <w:sz w:val="20"/>
                <w:szCs w:val="20"/>
              </w:rPr>
            </w:pPr>
            <w:r w:rsidRPr="00F80443">
              <w:rPr>
                <w:color w:val="000000"/>
                <w:sz w:val="20"/>
                <w:szCs w:val="20"/>
              </w:rPr>
              <w:t xml:space="preserve">52 475 381,49 </w:t>
            </w:r>
          </w:p>
        </w:tc>
      </w:tr>
      <w:tr w:rsidR="00370B72" w:rsidRPr="00F80443" w14:paraId="0767261D" w14:textId="77777777" w:rsidTr="00A54F8F">
        <w:trPr>
          <w:gridAfter w:val="1"/>
          <w:wAfter w:w="257" w:type="dxa"/>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F47106" w14:textId="2200AA45"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EA0A7B4" w14:textId="77777777" w:rsidR="00370B72" w:rsidRPr="00F80443" w:rsidRDefault="00370B72" w:rsidP="00FA3A47">
            <w:pPr>
              <w:jc w:val="center"/>
              <w:rPr>
                <w:color w:val="000000"/>
                <w:sz w:val="20"/>
                <w:szCs w:val="20"/>
              </w:rPr>
            </w:pPr>
            <w:r w:rsidRPr="00F80443">
              <w:rPr>
                <w:color w:val="000000"/>
                <w:sz w:val="20"/>
                <w:szCs w:val="20"/>
              </w:rPr>
              <w:t>071Ю600000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44E8AE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433393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281FB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A55BD05" w14:textId="77777777" w:rsidR="00370B72" w:rsidRPr="00F80443" w:rsidRDefault="00370B72" w:rsidP="00FA3A47">
            <w:pPr>
              <w:jc w:val="right"/>
              <w:rPr>
                <w:color w:val="000000"/>
                <w:sz w:val="20"/>
                <w:szCs w:val="20"/>
              </w:rPr>
            </w:pPr>
            <w:r w:rsidRPr="00F80443">
              <w:rPr>
                <w:color w:val="000000"/>
                <w:sz w:val="20"/>
                <w:szCs w:val="20"/>
              </w:rPr>
              <w:t xml:space="preserve">83 650 364,00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641473A" w14:textId="77777777" w:rsidR="00370B72" w:rsidRPr="00F80443" w:rsidRDefault="00370B72" w:rsidP="00FA3A47">
            <w:pPr>
              <w:jc w:val="right"/>
              <w:rPr>
                <w:color w:val="000000"/>
                <w:sz w:val="20"/>
                <w:szCs w:val="20"/>
              </w:rPr>
            </w:pPr>
            <w:r w:rsidRPr="00F80443">
              <w:rPr>
                <w:color w:val="000000"/>
                <w:sz w:val="20"/>
                <w:szCs w:val="20"/>
              </w:rPr>
              <w:t xml:space="preserve">83 650 364,00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5650D1" w14:textId="77777777" w:rsidR="00370B72" w:rsidRPr="00F80443" w:rsidRDefault="00370B72" w:rsidP="00FA3A47">
            <w:pPr>
              <w:jc w:val="right"/>
              <w:rPr>
                <w:color w:val="000000"/>
                <w:sz w:val="20"/>
                <w:szCs w:val="20"/>
              </w:rPr>
            </w:pPr>
            <w:r w:rsidRPr="00F80443">
              <w:rPr>
                <w:color w:val="000000"/>
                <w:sz w:val="20"/>
                <w:szCs w:val="20"/>
              </w:rPr>
              <w:t xml:space="preserve">83 650 464,00 </w:t>
            </w:r>
          </w:p>
        </w:tc>
      </w:tr>
      <w:tr w:rsidR="00370B72" w:rsidRPr="00F80443" w14:paraId="27995E31"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2DE541" w14:textId="1E4AF540"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AC0A35D"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B47FBD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394D41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98B17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FDE31D4"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A2A3994"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EFB903"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r>
      <w:tr w:rsidR="00370B72" w:rsidRPr="00F80443" w14:paraId="5E66171D"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BF36D2"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FA6F8E5"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3A74488"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62FCD8F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1D5BF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65E0ED1"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16B139C"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DC1D89"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r>
      <w:tr w:rsidR="00370B72" w:rsidRPr="00F80443" w14:paraId="5B3FDB30"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91A79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7D78049"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16132FC"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58EDA57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F0CD39"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43FDD022"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268CAD"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EFD15F"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r>
      <w:tr w:rsidR="00370B72" w:rsidRPr="00F80443" w14:paraId="5C8748CD"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C8AAB0"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C48EB25"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471AFAD"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86D536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525117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A1C293F"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672B02"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1E9AC63"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r>
      <w:tr w:rsidR="00370B72" w:rsidRPr="00F80443" w14:paraId="7B02E9F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00BD7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0711B4E"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E314517"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33487A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45EFA8"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0307EAE2"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CA9453"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A92526"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r>
      <w:tr w:rsidR="00370B72" w:rsidRPr="00F80443" w14:paraId="02B273CB" w14:textId="77777777" w:rsidTr="00A54F8F">
        <w:trPr>
          <w:gridAfter w:val="1"/>
          <w:wAfter w:w="257" w:type="dxa"/>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D757D1" w14:textId="2F7B1F5C"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550BCBA"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564F03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C5FE36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A4424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98EB545" w14:textId="77777777" w:rsidR="00370B72" w:rsidRPr="00F80443" w:rsidRDefault="00370B72" w:rsidP="00FA3A47">
            <w:pPr>
              <w:jc w:val="right"/>
              <w:rPr>
                <w:color w:val="000000"/>
                <w:sz w:val="20"/>
                <w:szCs w:val="20"/>
              </w:rPr>
            </w:pPr>
            <w:r w:rsidRPr="00F80443">
              <w:rPr>
                <w:color w:val="000000"/>
                <w:sz w:val="20"/>
                <w:szCs w:val="20"/>
              </w:rPr>
              <w:t xml:space="preserve">9 073 100,00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CCE2FE" w14:textId="77777777" w:rsidR="00370B72" w:rsidRPr="00F80443" w:rsidRDefault="00370B72" w:rsidP="00FA3A47">
            <w:pPr>
              <w:jc w:val="right"/>
              <w:rPr>
                <w:color w:val="000000"/>
                <w:sz w:val="20"/>
                <w:szCs w:val="20"/>
              </w:rPr>
            </w:pPr>
            <w:r w:rsidRPr="00F80443">
              <w:rPr>
                <w:color w:val="000000"/>
                <w:sz w:val="20"/>
                <w:szCs w:val="20"/>
              </w:rPr>
              <w:t xml:space="preserve">9 073 100,00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2D1CB0" w14:textId="77777777" w:rsidR="00370B72" w:rsidRPr="00F80443" w:rsidRDefault="00370B72" w:rsidP="00FA3A47">
            <w:pPr>
              <w:jc w:val="right"/>
              <w:rPr>
                <w:color w:val="000000"/>
                <w:sz w:val="20"/>
                <w:szCs w:val="20"/>
              </w:rPr>
            </w:pPr>
            <w:r w:rsidRPr="00F80443">
              <w:rPr>
                <w:color w:val="000000"/>
                <w:sz w:val="20"/>
                <w:szCs w:val="20"/>
              </w:rPr>
              <w:t xml:space="preserve">9 073 200,00 </w:t>
            </w:r>
          </w:p>
        </w:tc>
      </w:tr>
      <w:tr w:rsidR="00370B72" w:rsidRPr="00F80443" w14:paraId="3AE5FB2A"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10DCC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8F2BAAE"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2F05D68"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3A3C417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A82E2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30033D0"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9D086A2"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C9C70C" w14:textId="77777777" w:rsidR="00370B72" w:rsidRPr="00F80443" w:rsidRDefault="00370B72" w:rsidP="00FA3A47">
            <w:pPr>
              <w:jc w:val="right"/>
              <w:rPr>
                <w:color w:val="000000"/>
                <w:sz w:val="20"/>
                <w:szCs w:val="20"/>
              </w:rPr>
            </w:pPr>
            <w:r w:rsidRPr="00F80443">
              <w:rPr>
                <w:color w:val="000000"/>
                <w:sz w:val="20"/>
                <w:szCs w:val="20"/>
              </w:rPr>
              <w:t xml:space="preserve">5 418 391,22 </w:t>
            </w:r>
          </w:p>
        </w:tc>
      </w:tr>
      <w:tr w:rsidR="00370B72" w:rsidRPr="00F80443" w14:paraId="373D9DCF"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E15200"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6139861"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8C97491"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389A26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2877C7"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587DAC5"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7E08A5C"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28E09C" w14:textId="77777777" w:rsidR="00370B72" w:rsidRPr="00F80443" w:rsidRDefault="00370B72" w:rsidP="00FA3A47">
            <w:pPr>
              <w:jc w:val="right"/>
              <w:rPr>
                <w:color w:val="000000"/>
                <w:sz w:val="20"/>
                <w:szCs w:val="20"/>
              </w:rPr>
            </w:pPr>
            <w:r w:rsidRPr="00F80443">
              <w:rPr>
                <w:color w:val="000000"/>
                <w:sz w:val="20"/>
                <w:szCs w:val="20"/>
              </w:rPr>
              <w:t xml:space="preserve">5 418 391,22 </w:t>
            </w:r>
          </w:p>
        </w:tc>
      </w:tr>
      <w:tr w:rsidR="00370B72" w:rsidRPr="00F80443" w14:paraId="38B16854"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DBDF9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B1CC7EA"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A2E6115"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04F2CE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79B42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00195D5"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7DE0E3C"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CD4BF07" w14:textId="77777777" w:rsidR="00370B72" w:rsidRPr="00F80443" w:rsidRDefault="00370B72" w:rsidP="00FA3A47">
            <w:pPr>
              <w:jc w:val="right"/>
              <w:rPr>
                <w:color w:val="000000"/>
                <w:sz w:val="20"/>
                <w:szCs w:val="20"/>
              </w:rPr>
            </w:pPr>
            <w:r w:rsidRPr="00F80443">
              <w:rPr>
                <w:color w:val="000000"/>
                <w:sz w:val="20"/>
                <w:szCs w:val="20"/>
              </w:rPr>
              <w:t xml:space="preserve">3 654 808,78 </w:t>
            </w:r>
          </w:p>
        </w:tc>
      </w:tr>
      <w:tr w:rsidR="00370B72" w:rsidRPr="00F80443" w14:paraId="7FDC8A1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FC30D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DEB59AA"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8DB9E41"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7C53191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F6CD18"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0926D2AF"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16D498F"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8ABBF73" w14:textId="77777777" w:rsidR="00370B72" w:rsidRPr="00F80443" w:rsidRDefault="00370B72" w:rsidP="00FA3A47">
            <w:pPr>
              <w:jc w:val="right"/>
              <w:rPr>
                <w:color w:val="000000"/>
                <w:sz w:val="20"/>
                <w:szCs w:val="20"/>
              </w:rPr>
            </w:pPr>
            <w:r w:rsidRPr="00F80443">
              <w:rPr>
                <w:color w:val="000000"/>
                <w:sz w:val="20"/>
                <w:szCs w:val="20"/>
              </w:rPr>
              <w:t xml:space="preserve">3 654 808,78 </w:t>
            </w:r>
          </w:p>
        </w:tc>
      </w:tr>
      <w:tr w:rsidR="00370B72" w:rsidRPr="00F80443" w14:paraId="56965754"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A9D8F0" w14:textId="45712F34" w:rsidR="00370B72" w:rsidRPr="00F80443" w:rsidRDefault="00370B72" w:rsidP="00FA3A47">
            <w:pPr>
              <w:rPr>
                <w:color w:val="000000"/>
                <w:sz w:val="20"/>
                <w:szCs w:val="20"/>
              </w:rPr>
            </w:pPr>
            <w:r w:rsidRPr="00F80443">
              <w:rPr>
                <w:color w:val="000000"/>
                <w:sz w:val="20"/>
                <w:szCs w:val="20"/>
              </w:rPr>
              <w:t xml:space="preserve">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r w:rsidRPr="00F80443">
              <w:rPr>
                <w:color w:val="000000"/>
                <w:sz w:val="20"/>
                <w:szCs w:val="20"/>
              </w:rPr>
              <w:t xml:space="preserve"> за счет средств ФБ</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0F44786"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668E5C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144C8B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6D49C6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581BED0"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821AC4"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498595"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r>
      <w:tr w:rsidR="00370B72" w:rsidRPr="00F80443" w14:paraId="1E740C6E"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A1262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142856F"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005BB2F"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46EAB4F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2D5F1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8A5DCC2"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E12CB6D"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130358"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r>
      <w:tr w:rsidR="00370B72" w:rsidRPr="00F80443" w14:paraId="01E90084"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0D9A0C"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5DBA024"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59B607D"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14D18C5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6014217"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9514273"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D6F044C"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04E59A"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r>
      <w:tr w:rsidR="00370B72" w:rsidRPr="00F80443" w14:paraId="34A0742D"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C58AF0"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F7001DD"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704629D"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E47E70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76775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6CC49BA"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6351C3F"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894ECA"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r>
      <w:tr w:rsidR="00370B72" w:rsidRPr="00F80443" w14:paraId="553F3ADA"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959F3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908E129"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4B2AAE0"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5522A1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24AE16"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463748A6"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1EAED28"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99041A"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r>
      <w:tr w:rsidR="00370B72" w:rsidRPr="00F80443" w14:paraId="5C31E3A5"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C19C20" w14:textId="68FA7E82"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F8F7D26"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EC0E8A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9AA444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0B44E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F5FCA61"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E3D15D"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E3CCBB"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r>
      <w:tr w:rsidR="00370B72" w:rsidRPr="00F80443" w14:paraId="6E302D2B"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F71640"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21D388B"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60EF52D"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16E0AC0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434879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E43BB00"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69B97A"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FD6C4A" w14:textId="77777777" w:rsidR="00370B72" w:rsidRPr="00F80443" w:rsidRDefault="00370B72" w:rsidP="00FA3A47">
            <w:pPr>
              <w:jc w:val="right"/>
              <w:rPr>
                <w:color w:val="000000"/>
                <w:sz w:val="20"/>
                <w:szCs w:val="20"/>
              </w:rPr>
            </w:pPr>
            <w:r w:rsidRPr="00F80443">
              <w:rPr>
                <w:color w:val="000000"/>
                <w:sz w:val="20"/>
                <w:szCs w:val="20"/>
              </w:rPr>
              <w:t xml:space="preserve">87 891,00 </w:t>
            </w:r>
          </w:p>
        </w:tc>
      </w:tr>
      <w:tr w:rsidR="00370B72" w:rsidRPr="00F80443" w14:paraId="2C76B3D2"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41C61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B59BA78"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C53846E"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6B0C4D1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F68974"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7A040B2B"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82D5D45"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5FE23A" w14:textId="77777777" w:rsidR="00370B72" w:rsidRPr="00F80443" w:rsidRDefault="00370B72" w:rsidP="00FA3A47">
            <w:pPr>
              <w:jc w:val="right"/>
              <w:rPr>
                <w:color w:val="000000"/>
                <w:sz w:val="20"/>
                <w:szCs w:val="20"/>
              </w:rPr>
            </w:pPr>
            <w:r w:rsidRPr="00F80443">
              <w:rPr>
                <w:color w:val="000000"/>
                <w:sz w:val="20"/>
                <w:szCs w:val="20"/>
              </w:rPr>
              <w:t xml:space="preserve">87 891,00 </w:t>
            </w:r>
          </w:p>
        </w:tc>
      </w:tr>
      <w:tr w:rsidR="00370B72" w:rsidRPr="00F80443" w14:paraId="5B9904E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DD569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64F5D0F"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DB1D480"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A321A5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29BF1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F94D1BC"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B3F0738"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04B4CD" w14:textId="77777777" w:rsidR="00370B72" w:rsidRPr="00F80443" w:rsidRDefault="00370B72" w:rsidP="00FA3A47">
            <w:pPr>
              <w:jc w:val="right"/>
              <w:rPr>
                <w:color w:val="000000"/>
                <w:sz w:val="20"/>
                <w:szCs w:val="20"/>
              </w:rPr>
            </w:pPr>
            <w:r w:rsidRPr="00F80443">
              <w:rPr>
                <w:color w:val="000000"/>
                <w:sz w:val="20"/>
                <w:szCs w:val="20"/>
              </w:rPr>
              <w:t xml:space="preserve">33 209,00 </w:t>
            </w:r>
          </w:p>
        </w:tc>
      </w:tr>
      <w:tr w:rsidR="00370B72" w:rsidRPr="00F80443" w14:paraId="4E3A4001"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5EB3AB"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41F6A1C"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436767C"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786C435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C61628F"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F0EFA10"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C9C2A3B"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0CDAFE" w14:textId="77777777" w:rsidR="00370B72" w:rsidRPr="00F80443" w:rsidRDefault="00370B72" w:rsidP="00FA3A47">
            <w:pPr>
              <w:jc w:val="right"/>
              <w:rPr>
                <w:color w:val="000000"/>
                <w:sz w:val="20"/>
                <w:szCs w:val="20"/>
              </w:rPr>
            </w:pPr>
            <w:r w:rsidRPr="00F80443">
              <w:rPr>
                <w:color w:val="000000"/>
                <w:sz w:val="20"/>
                <w:szCs w:val="20"/>
              </w:rPr>
              <w:t xml:space="preserve">33 209,00 </w:t>
            </w:r>
          </w:p>
        </w:tc>
      </w:tr>
      <w:tr w:rsidR="00370B72" w:rsidRPr="00F80443" w14:paraId="46B87DEF"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B63869" w14:textId="70637455" w:rsidR="00370B72" w:rsidRPr="00F80443" w:rsidRDefault="00370B72" w:rsidP="00FA3A47">
            <w:pPr>
              <w:rPr>
                <w:color w:val="000000"/>
                <w:sz w:val="20"/>
                <w:szCs w:val="20"/>
              </w:rPr>
            </w:pPr>
            <w:r w:rsidRPr="00F80443">
              <w:rPr>
                <w:color w:val="000000"/>
                <w:sz w:val="20"/>
                <w:szCs w:val="20"/>
              </w:rPr>
              <w:t xml:space="preserve">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r w:rsidRPr="00F80443">
              <w:rPr>
                <w:color w:val="000000"/>
                <w:sz w:val="20"/>
                <w:szCs w:val="20"/>
              </w:rPr>
              <w:t xml:space="preserve"> за счет средств ОБ</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89EEA04"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384551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6C0878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1C26C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A0866E1"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F5F7D69"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5AFD6A"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r>
      <w:tr w:rsidR="00370B72" w:rsidRPr="00F80443" w14:paraId="1968C712"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C41D0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49A8244"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68433AF"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38BF974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91AEB9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8CDACB2"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66E727"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BEAFBD"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r>
      <w:tr w:rsidR="00370B72" w:rsidRPr="00F80443" w14:paraId="3E5039A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A9B61C"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0BC2F56"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E709D94"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515A1E7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94FAF86"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510D578F"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7E4E56A"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41CC87"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r>
      <w:tr w:rsidR="00370B72" w:rsidRPr="00F80443" w14:paraId="30F6D6A7"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C070A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FAE2D87"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81567BE"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839936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D7C24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7454064"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6C3F5F3"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BF38E7"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r>
      <w:tr w:rsidR="00370B72" w:rsidRPr="00F80443" w14:paraId="6416DC07"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958B4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C0BF422"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1A1AD0C"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278600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F08CEFF"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FFA0067"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4EE3B51"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6692B3"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r>
      <w:tr w:rsidR="00370B72" w:rsidRPr="00F80443" w14:paraId="0F58D0F5" w14:textId="77777777" w:rsidTr="00A54F8F">
        <w:trPr>
          <w:gridAfter w:val="1"/>
          <w:wAfter w:w="257" w:type="dxa"/>
          <w:trHeight w:val="24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03F440" w14:textId="0FA194DC"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EBE10D2" w14:textId="77777777" w:rsidR="00370B72" w:rsidRPr="00F80443" w:rsidRDefault="00370B72" w:rsidP="00FA3A47">
            <w:pPr>
              <w:jc w:val="center"/>
              <w:rPr>
                <w:color w:val="000000"/>
                <w:sz w:val="20"/>
                <w:szCs w:val="20"/>
              </w:rPr>
            </w:pPr>
            <w:r w:rsidRPr="00F80443">
              <w:rPr>
                <w:color w:val="000000"/>
                <w:sz w:val="20"/>
                <w:szCs w:val="20"/>
              </w:rPr>
              <w:t>071Я100000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C980C6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020832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54C17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08FD385"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8B2597F"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206893"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287A01B7" w14:textId="77777777" w:rsidTr="00A54F8F">
        <w:trPr>
          <w:gridAfter w:val="1"/>
          <w:wAfter w:w="257" w:type="dxa"/>
          <w:trHeight w:val="24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54FCBA" w14:textId="1AAA2CD1" w:rsidR="00370B72" w:rsidRPr="00F80443" w:rsidRDefault="00370B72" w:rsidP="00FA3A47">
            <w:pPr>
              <w:rPr>
                <w:color w:val="000000"/>
                <w:sz w:val="20"/>
                <w:szCs w:val="20"/>
              </w:rPr>
            </w:pPr>
            <w:r w:rsidRPr="00F80443">
              <w:rPr>
                <w:color w:val="000000"/>
                <w:sz w:val="20"/>
                <w:szCs w:val="20"/>
              </w:rPr>
              <w:t xml:space="preserve">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0704E7A" w14:textId="77777777" w:rsidR="00370B72" w:rsidRPr="00F80443" w:rsidRDefault="00370B72" w:rsidP="00FA3A47">
            <w:pPr>
              <w:jc w:val="center"/>
              <w:rPr>
                <w:color w:val="000000"/>
                <w:sz w:val="20"/>
                <w:szCs w:val="20"/>
              </w:rPr>
            </w:pPr>
            <w:r w:rsidRPr="00F80443">
              <w:rPr>
                <w:color w:val="000000"/>
                <w:sz w:val="20"/>
                <w:szCs w:val="20"/>
              </w:rPr>
              <w:t>071Я153150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F7F6F2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6D89E1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F35872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3900412"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6F8F2E4"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8AF230"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2EF959F4"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A0A11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C501658" w14:textId="77777777" w:rsidR="00370B72" w:rsidRPr="00F80443" w:rsidRDefault="00370B72" w:rsidP="00FA3A47">
            <w:pPr>
              <w:jc w:val="center"/>
              <w:rPr>
                <w:color w:val="000000"/>
                <w:sz w:val="20"/>
                <w:szCs w:val="20"/>
              </w:rPr>
            </w:pPr>
            <w:r w:rsidRPr="00F80443">
              <w:rPr>
                <w:color w:val="000000"/>
                <w:sz w:val="20"/>
                <w:szCs w:val="20"/>
              </w:rPr>
              <w:t>071Я153150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775E989"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18D161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9665B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0C94878"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EDF5E7"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FF7A08"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5FA4E182"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FC9F56"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C797AD6" w14:textId="77777777" w:rsidR="00370B72" w:rsidRPr="00F80443" w:rsidRDefault="00370B72" w:rsidP="00FA3A47">
            <w:pPr>
              <w:jc w:val="center"/>
              <w:rPr>
                <w:color w:val="000000"/>
                <w:sz w:val="20"/>
                <w:szCs w:val="20"/>
              </w:rPr>
            </w:pPr>
            <w:r w:rsidRPr="00F80443">
              <w:rPr>
                <w:color w:val="000000"/>
                <w:sz w:val="20"/>
                <w:szCs w:val="20"/>
              </w:rPr>
              <w:t>071Я153150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B6A405A"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633AA0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0E35D1"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07336F04"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36A8FE"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FE0F7C"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06DBAD20"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6C33C8" w14:textId="27AE404F"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90B6DA6" w14:textId="77777777" w:rsidR="00370B72" w:rsidRPr="00F80443" w:rsidRDefault="00370B72" w:rsidP="00FA3A47">
            <w:pPr>
              <w:jc w:val="center"/>
              <w:rPr>
                <w:color w:val="000000"/>
                <w:sz w:val="20"/>
                <w:szCs w:val="20"/>
              </w:rPr>
            </w:pPr>
            <w:r w:rsidRPr="00F80443">
              <w:rPr>
                <w:color w:val="000000"/>
                <w:sz w:val="20"/>
                <w:szCs w:val="20"/>
              </w:rPr>
              <w:t>0720000000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67A6C0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18ED94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31597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0433088" w14:textId="77777777" w:rsidR="00370B72" w:rsidRPr="00F80443" w:rsidRDefault="00370B72" w:rsidP="00FA3A47">
            <w:pPr>
              <w:jc w:val="right"/>
              <w:rPr>
                <w:color w:val="000000"/>
                <w:sz w:val="20"/>
                <w:szCs w:val="20"/>
              </w:rPr>
            </w:pPr>
            <w:r w:rsidRPr="00F80443">
              <w:rPr>
                <w:color w:val="000000"/>
                <w:sz w:val="20"/>
                <w:szCs w:val="20"/>
              </w:rPr>
              <w:t xml:space="preserve">523 161,80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A9B19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50FB69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7F7407"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8D4CF0" w14:textId="626A5AA0"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BCD6263"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144499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3C795E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ACE57F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910B785" w14:textId="77777777" w:rsidR="00370B72" w:rsidRPr="00F80443" w:rsidRDefault="00370B72" w:rsidP="00FA3A47">
            <w:pPr>
              <w:jc w:val="right"/>
              <w:rPr>
                <w:color w:val="000000"/>
                <w:sz w:val="20"/>
                <w:szCs w:val="20"/>
              </w:rPr>
            </w:pPr>
            <w:r w:rsidRPr="00F80443">
              <w:rPr>
                <w:color w:val="000000"/>
                <w:sz w:val="20"/>
                <w:szCs w:val="20"/>
              </w:rPr>
              <w:t xml:space="preserve">523 161,80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15D27E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D1463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303D939"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92F542"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4D787BF"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B7F68A7"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51DEA65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59FF8A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512D61D" w14:textId="77777777" w:rsidR="00370B72" w:rsidRPr="00F80443" w:rsidRDefault="00370B72" w:rsidP="00FA3A47">
            <w:pPr>
              <w:jc w:val="right"/>
              <w:rPr>
                <w:color w:val="000000"/>
                <w:sz w:val="20"/>
                <w:szCs w:val="20"/>
              </w:rPr>
            </w:pPr>
            <w:r w:rsidRPr="00F80443">
              <w:rPr>
                <w:color w:val="000000"/>
                <w:sz w:val="20"/>
                <w:szCs w:val="20"/>
              </w:rPr>
              <w:t xml:space="preserve">102 103,80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EAD004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EFC92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46D6123"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B11834"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5FA5B16"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0851D74"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6DC7C96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863B3A"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4C9AEC92" w14:textId="77777777" w:rsidR="00370B72" w:rsidRPr="00F80443" w:rsidRDefault="00370B72" w:rsidP="00FA3A47">
            <w:pPr>
              <w:jc w:val="right"/>
              <w:rPr>
                <w:color w:val="000000"/>
                <w:sz w:val="20"/>
                <w:szCs w:val="20"/>
              </w:rPr>
            </w:pPr>
            <w:r w:rsidRPr="00F80443">
              <w:rPr>
                <w:color w:val="000000"/>
                <w:sz w:val="20"/>
                <w:szCs w:val="20"/>
              </w:rPr>
              <w:t xml:space="preserve">102 103,80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72885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AE5294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FAA2A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34351B"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4E65242"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2EE74CA"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1030F7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D746CB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67CAE2F" w14:textId="77777777" w:rsidR="00370B72" w:rsidRPr="00F80443" w:rsidRDefault="00370B72" w:rsidP="00FA3A47">
            <w:pPr>
              <w:jc w:val="right"/>
              <w:rPr>
                <w:color w:val="000000"/>
                <w:sz w:val="20"/>
                <w:szCs w:val="20"/>
              </w:rPr>
            </w:pPr>
            <w:r w:rsidRPr="00F80443">
              <w:rPr>
                <w:color w:val="000000"/>
                <w:sz w:val="20"/>
                <w:szCs w:val="20"/>
              </w:rPr>
              <w:t xml:space="preserve">72 796,00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330FE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F5C7B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6A17E7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3F845E"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5C5C27F"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EC34C63"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556726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6F4D0F"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48EBED0C" w14:textId="77777777" w:rsidR="00370B72" w:rsidRPr="00F80443" w:rsidRDefault="00370B72" w:rsidP="00FA3A47">
            <w:pPr>
              <w:jc w:val="right"/>
              <w:rPr>
                <w:color w:val="000000"/>
                <w:sz w:val="20"/>
                <w:szCs w:val="20"/>
              </w:rPr>
            </w:pPr>
            <w:r w:rsidRPr="00F80443">
              <w:rPr>
                <w:color w:val="000000"/>
                <w:sz w:val="20"/>
                <w:szCs w:val="20"/>
              </w:rPr>
              <w:t xml:space="preserve">72 796,00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F1D2D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13202C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491F9C9"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7E2DFF"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FB74608"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5069C2B"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9A1C96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B76B1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D9393C4" w14:textId="77777777" w:rsidR="00370B72" w:rsidRPr="00F80443" w:rsidRDefault="00370B72" w:rsidP="00FA3A47">
            <w:pPr>
              <w:jc w:val="right"/>
              <w:rPr>
                <w:color w:val="000000"/>
                <w:sz w:val="20"/>
                <w:szCs w:val="20"/>
              </w:rPr>
            </w:pPr>
            <w:r w:rsidRPr="00F80443">
              <w:rPr>
                <w:color w:val="000000"/>
                <w:sz w:val="20"/>
                <w:szCs w:val="20"/>
              </w:rPr>
              <w:t xml:space="preserve">348 262,00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98943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7A6C1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5065D0"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2873C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DEE7860"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08CE7F9"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8AC00E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9ABF975"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58DDF4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BBCEE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FE716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0E18F4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5EB2A9"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BF8A58E"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CF42037"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C84A7D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8288081"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74D6D00B" w14:textId="77777777" w:rsidR="00370B72" w:rsidRPr="00F80443" w:rsidRDefault="00370B72" w:rsidP="00FA3A47">
            <w:pPr>
              <w:jc w:val="right"/>
              <w:rPr>
                <w:color w:val="000000"/>
                <w:sz w:val="20"/>
                <w:szCs w:val="20"/>
              </w:rPr>
            </w:pPr>
            <w:r w:rsidRPr="00F80443">
              <w:rPr>
                <w:color w:val="000000"/>
                <w:sz w:val="20"/>
                <w:szCs w:val="20"/>
              </w:rPr>
              <w:t xml:space="preserve">348 262,00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FF8278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10ADA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1AC3FA2"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43049D" w14:textId="5A16F92F" w:rsidR="00370B72" w:rsidRPr="00F80443" w:rsidRDefault="00370B72" w:rsidP="00FA3A47">
            <w:pPr>
              <w:rPr>
                <w:color w:val="000000"/>
                <w:sz w:val="20"/>
                <w:szCs w:val="20"/>
              </w:rPr>
            </w:pPr>
            <w:proofErr w:type="spellStart"/>
            <w:proofErr w:type="gramStart"/>
            <w:r w:rsidRPr="00F80443">
              <w:rPr>
                <w:color w:val="000000"/>
                <w:sz w:val="20"/>
                <w:szCs w:val="20"/>
              </w:rPr>
              <w:t>Подпрограмма</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E14E91A" w14:textId="77777777" w:rsidR="00370B72" w:rsidRPr="00F80443" w:rsidRDefault="00370B72" w:rsidP="00FA3A47">
            <w:pPr>
              <w:jc w:val="center"/>
              <w:rPr>
                <w:color w:val="000000"/>
                <w:sz w:val="20"/>
                <w:szCs w:val="20"/>
              </w:rPr>
            </w:pPr>
            <w:r w:rsidRPr="00F80443">
              <w:rPr>
                <w:color w:val="000000"/>
                <w:sz w:val="20"/>
                <w:szCs w:val="20"/>
              </w:rPr>
              <w:t>0730000000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33F8F9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8748B8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1923D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181B81D" w14:textId="77777777" w:rsidR="00370B72" w:rsidRPr="00F80443" w:rsidRDefault="00370B72" w:rsidP="00FA3A47">
            <w:pPr>
              <w:jc w:val="right"/>
              <w:rPr>
                <w:color w:val="000000"/>
                <w:sz w:val="20"/>
                <w:szCs w:val="20"/>
              </w:rPr>
            </w:pPr>
            <w:r w:rsidRPr="00F80443">
              <w:rPr>
                <w:color w:val="000000"/>
                <w:sz w:val="20"/>
                <w:szCs w:val="20"/>
              </w:rPr>
              <w:t xml:space="preserve">1 353 435,40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88120C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D34FE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A4F990"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11FBF9" w14:textId="0BD475BA"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Развитие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4FC5C4C"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06D851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498512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26EE23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2E87081" w14:textId="77777777" w:rsidR="00370B72" w:rsidRPr="00F80443" w:rsidRDefault="00370B72" w:rsidP="00FA3A47">
            <w:pPr>
              <w:jc w:val="right"/>
              <w:rPr>
                <w:color w:val="000000"/>
                <w:sz w:val="20"/>
                <w:szCs w:val="20"/>
              </w:rPr>
            </w:pPr>
            <w:r w:rsidRPr="00F80443">
              <w:rPr>
                <w:color w:val="000000"/>
                <w:sz w:val="20"/>
                <w:szCs w:val="20"/>
              </w:rPr>
              <w:t xml:space="preserve">1 353 435,40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A30E49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BF86D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5F7BB9"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06F52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7F701E1"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A0FD71F"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4CBCBDE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FCEAB5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69154E5" w14:textId="77777777" w:rsidR="00370B72" w:rsidRPr="00F80443" w:rsidRDefault="00370B72" w:rsidP="00FA3A47">
            <w:pPr>
              <w:jc w:val="right"/>
              <w:rPr>
                <w:color w:val="000000"/>
                <w:sz w:val="20"/>
                <w:szCs w:val="20"/>
              </w:rPr>
            </w:pPr>
            <w:r w:rsidRPr="00F80443">
              <w:rPr>
                <w:color w:val="000000"/>
                <w:sz w:val="20"/>
                <w:szCs w:val="20"/>
              </w:rPr>
              <w:t xml:space="preserve">193 115,00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72B8E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2D068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87F2962"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1A4CFC"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408453A"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C548834"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11FA0D5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DE3292"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746E9D3" w14:textId="77777777" w:rsidR="00370B72" w:rsidRPr="00F80443" w:rsidRDefault="00370B72" w:rsidP="00FA3A47">
            <w:pPr>
              <w:jc w:val="right"/>
              <w:rPr>
                <w:color w:val="000000"/>
                <w:sz w:val="20"/>
                <w:szCs w:val="20"/>
              </w:rPr>
            </w:pPr>
            <w:r w:rsidRPr="00F80443">
              <w:rPr>
                <w:color w:val="000000"/>
                <w:sz w:val="20"/>
                <w:szCs w:val="20"/>
              </w:rPr>
              <w:t xml:space="preserve">155 804,00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68514D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7EAB5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E244913"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6337B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65E5522"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BF4BC6A"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46ECF7C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EACC97"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49B765EA" w14:textId="77777777" w:rsidR="00370B72" w:rsidRPr="00F80443" w:rsidRDefault="00370B72" w:rsidP="00FA3A47">
            <w:pPr>
              <w:jc w:val="right"/>
              <w:rPr>
                <w:color w:val="000000"/>
                <w:sz w:val="20"/>
                <w:szCs w:val="20"/>
              </w:rPr>
            </w:pPr>
            <w:r w:rsidRPr="00F80443">
              <w:rPr>
                <w:color w:val="000000"/>
                <w:sz w:val="20"/>
                <w:szCs w:val="20"/>
              </w:rPr>
              <w:t xml:space="preserve">37 311,00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BCDB08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FA01C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95162A"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1446CE" w14:textId="77777777" w:rsidR="00370B72" w:rsidRPr="00F80443" w:rsidRDefault="00370B72" w:rsidP="00FA3A47">
            <w:pPr>
              <w:rPr>
                <w:color w:val="000000"/>
                <w:sz w:val="20"/>
                <w:szCs w:val="20"/>
              </w:rPr>
            </w:pPr>
            <w:r w:rsidRPr="00F80443">
              <w:rPr>
                <w:color w:val="000000"/>
                <w:sz w:val="20"/>
                <w:szCs w:val="20"/>
              </w:rPr>
              <w:lastRenderedPageBreak/>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1ED0BB3"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DE6BB14"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7A3BB3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521BB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BFE73E0" w14:textId="77777777" w:rsidR="00370B72" w:rsidRPr="00F80443" w:rsidRDefault="00370B72" w:rsidP="00FA3A47">
            <w:pPr>
              <w:jc w:val="right"/>
              <w:rPr>
                <w:color w:val="000000"/>
                <w:sz w:val="20"/>
                <w:szCs w:val="20"/>
              </w:rPr>
            </w:pPr>
            <w:r w:rsidRPr="00F80443">
              <w:rPr>
                <w:color w:val="000000"/>
                <w:sz w:val="20"/>
                <w:szCs w:val="20"/>
              </w:rPr>
              <w:t xml:space="preserve">401 360,00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BB0594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5CD64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AE9EEB"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80483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55E27E3"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82D101F"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3D05B3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49152B"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0DBDDC94" w14:textId="77777777" w:rsidR="00370B72" w:rsidRPr="00F80443" w:rsidRDefault="00370B72" w:rsidP="00FA3A47">
            <w:pPr>
              <w:jc w:val="right"/>
              <w:rPr>
                <w:color w:val="000000"/>
                <w:sz w:val="20"/>
                <w:szCs w:val="20"/>
              </w:rPr>
            </w:pPr>
            <w:r w:rsidRPr="00F80443">
              <w:rPr>
                <w:color w:val="000000"/>
                <w:sz w:val="20"/>
                <w:szCs w:val="20"/>
              </w:rPr>
              <w:t xml:space="preserve">174 196,00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C3D7F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40A2B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0F63AE"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137ACF"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95B1E15"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79DDF06"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E81C96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17BD7F"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3DCD8582" w14:textId="77777777" w:rsidR="00370B72" w:rsidRPr="00F80443" w:rsidRDefault="00370B72" w:rsidP="00FA3A47">
            <w:pPr>
              <w:jc w:val="right"/>
              <w:rPr>
                <w:color w:val="000000"/>
                <w:sz w:val="20"/>
                <w:szCs w:val="20"/>
              </w:rPr>
            </w:pPr>
            <w:r w:rsidRPr="00F80443">
              <w:rPr>
                <w:color w:val="000000"/>
                <w:sz w:val="20"/>
                <w:szCs w:val="20"/>
              </w:rPr>
              <w:t xml:space="preserve">227 164,00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8793F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430B2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48601F4"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6FF0DD"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178226E"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8CDAF21"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55C43E4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9734D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7D200C8" w14:textId="77777777" w:rsidR="00370B72" w:rsidRPr="00F80443" w:rsidRDefault="00370B72" w:rsidP="00FA3A47">
            <w:pPr>
              <w:jc w:val="right"/>
              <w:rPr>
                <w:color w:val="000000"/>
                <w:sz w:val="20"/>
                <w:szCs w:val="20"/>
              </w:rPr>
            </w:pPr>
            <w:r w:rsidRPr="00F80443">
              <w:rPr>
                <w:color w:val="000000"/>
                <w:sz w:val="20"/>
                <w:szCs w:val="20"/>
              </w:rPr>
              <w:t xml:space="preserve">440 000,00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74BDB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9FE7A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404C4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05A7C9" w14:textId="77777777" w:rsidR="00370B72" w:rsidRPr="00F80443" w:rsidRDefault="00370B72" w:rsidP="00FA3A47">
            <w:pPr>
              <w:rPr>
                <w:color w:val="000000"/>
                <w:sz w:val="20"/>
                <w:szCs w:val="20"/>
              </w:rPr>
            </w:pPr>
            <w:r w:rsidRPr="00F80443">
              <w:rPr>
                <w:color w:val="000000"/>
                <w:sz w:val="20"/>
                <w:szCs w:val="20"/>
              </w:rPr>
              <w:t>Стипендии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802A210"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81003B2" w14:textId="77777777" w:rsidR="00370B72" w:rsidRPr="00F80443" w:rsidRDefault="00370B72" w:rsidP="00FA3A47">
            <w:pPr>
              <w:jc w:val="center"/>
              <w:rPr>
                <w:color w:val="000000"/>
                <w:sz w:val="20"/>
                <w:szCs w:val="20"/>
              </w:rPr>
            </w:pPr>
            <w:r w:rsidRPr="00F80443">
              <w:rPr>
                <w:color w:val="000000"/>
                <w:sz w:val="20"/>
                <w:szCs w:val="20"/>
              </w:rPr>
              <w:t>340</w:t>
            </w:r>
          </w:p>
        </w:tc>
        <w:tc>
          <w:tcPr>
            <w:tcW w:w="940" w:type="dxa"/>
            <w:tcBorders>
              <w:top w:val="nil"/>
              <w:left w:val="nil"/>
              <w:bottom w:val="single" w:sz="4" w:space="0" w:color="auto"/>
              <w:right w:val="single" w:sz="4" w:space="0" w:color="auto"/>
            </w:tcBorders>
            <w:shd w:val="clear" w:color="auto" w:fill="auto"/>
            <w:noWrap/>
            <w:vAlign w:val="center"/>
            <w:hideMark/>
          </w:tcPr>
          <w:p w14:paraId="496AB33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D6ACA08"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24D56874"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14F1E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091C50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FFE3D40"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BBE6A4" w14:textId="77777777" w:rsidR="00370B72" w:rsidRPr="00F80443" w:rsidRDefault="00370B72" w:rsidP="00FA3A47">
            <w:pPr>
              <w:rPr>
                <w:color w:val="000000"/>
                <w:sz w:val="20"/>
                <w:szCs w:val="20"/>
              </w:rPr>
            </w:pPr>
            <w:r w:rsidRPr="00F80443">
              <w:rPr>
                <w:color w:val="000000"/>
                <w:sz w:val="20"/>
                <w:szCs w:val="20"/>
              </w:rPr>
              <w:t>Премии и гранты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78BD74D"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ACF87E2" w14:textId="77777777" w:rsidR="00370B72" w:rsidRPr="00F80443" w:rsidRDefault="00370B72" w:rsidP="00FA3A47">
            <w:pPr>
              <w:jc w:val="center"/>
              <w:rPr>
                <w:color w:val="000000"/>
                <w:sz w:val="20"/>
                <w:szCs w:val="20"/>
              </w:rPr>
            </w:pPr>
            <w:r w:rsidRPr="00F80443">
              <w:rPr>
                <w:color w:val="000000"/>
                <w:sz w:val="20"/>
                <w:szCs w:val="20"/>
              </w:rPr>
              <w:t>350</w:t>
            </w:r>
          </w:p>
        </w:tc>
        <w:tc>
          <w:tcPr>
            <w:tcW w:w="940" w:type="dxa"/>
            <w:tcBorders>
              <w:top w:val="nil"/>
              <w:left w:val="nil"/>
              <w:bottom w:val="single" w:sz="4" w:space="0" w:color="auto"/>
              <w:right w:val="single" w:sz="4" w:space="0" w:color="auto"/>
            </w:tcBorders>
            <w:shd w:val="clear" w:color="auto" w:fill="auto"/>
            <w:noWrap/>
            <w:vAlign w:val="center"/>
            <w:hideMark/>
          </w:tcPr>
          <w:p w14:paraId="569C939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D6BAF5"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7BCF1E32" w14:textId="77777777" w:rsidR="00370B72" w:rsidRPr="00F80443" w:rsidRDefault="00370B72" w:rsidP="00FA3A47">
            <w:pPr>
              <w:jc w:val="right"/>
              <w:rPr>
                <w:color w:val="000000"/>
                <w:sz w:val="20"/>
                <w:szCs w:val="20"/>
              </w:rPr>
            </w:pPr>
            <w:r w:rsidRPr="00F80443">
              <w:rPr>
                <w:color w:val="000000"/>
                <w:sz w:val="20"/>
                <w:szCs w:val="20"/>
              </w:rPr>
              <w:t xml:space="preserve">80 000,00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C6522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4ABB3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C42CABF"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808050"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7C76285"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71B39B1"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4A81300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91CC95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06438E3" w14:textId="77777777" w:rsidR="00370B72" w:rsidRPr="00F80443" w:rsidRDefault="00370B72" w:rsidP="00FA3A47">
            <w:pPr>
              <w:jc w:val="right"/>
              <w:rPr>
                <w:color w:val="000000"/>
                <w:sz w:val="20"/>
                <w:szCs w:val="20"/>
              </w:rPr>
            </w:pPr>
            <w:r w:rsidRPr="00F80443">
              <w:rPr>
                <w:color w:val="000000"/>
                <w:sz w:val="20"/>
                <w:szCs w:val="20"/>
              </w:rPr>
              <w:t xml:space="preserve">318 960,40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E73E1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546128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1C79F9F"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68D03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50884C0"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2D9B17D"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47AC5E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07F3CF"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0D211675" w14:textId="77777777" w:rsidR="00370B72" w:rsidRPr="00F80443" w:rsidRDefault="00370B72" w:rsidP="00FA3A47">
            <w:pPr>
              <w:jc w:val="right"/>
              <w:rPr>
                <w:color w:val="000000"/>
                <w:sz w:val="20"/>
                <w:szCs w:val="20"/>
              </w:rPr>
            </w:pPr>
            <w:r w:rsidRPr="00F80443">
              <w:rPr>
                <w:color w:val="000000"/>
                <w:sz w:val="20"/>
                <w:szCs w:val="20"/>
              </w:rPr>
              <w:t xml:space="preserve">276 974,30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673A3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30C37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D515D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43661D"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EB127B8"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D4DBF1A"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AA8F93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6DE310"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45ACB11B" w14:textId="77777777" w:rsidR="00370B72" w:rsidRPr="00F80443" w:rsidRDefault="00370B72" w:rsidP="00FA3A47">
            <w:pPr>
              <w:jc w:val="right"/>
              <w:rPr>
                <w:color w:val="000000"/>
                <w:sz w:val="20"/>
                <w:szCs w:val="20"/>
              </w:rPr>
            </w:pPr>
            <w:r w:rsidRPr="00F80443">
              <w:rPr>
                <w:color w:val="000000"/>
                <w:sz w:val="20"/>
                <w:szCs w:val="20"/>
              </w:rPr>
              <w:t xml:space="preserve">41 986,10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133FE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87A51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769080"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B45CBB" w14:textId="65059C09"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3565A88" w14:textId="77777777" w:rsidR="00370B72" w:rsidRPr="00F80443" w:rsidRDefault="00370B72" w:rsidP="00FA3A47">
            <w:pPr>
              <w:jc w:val="center"/>
              <w:rPr>
                <w:color w:val="000000"/>
                <w:sz w:val="20"/>
                <w:szCs w:val="20"/>
              </w:rPr>
            </w:pPr>
            <w:r w:rsidRPr="00F80443">
              <w:rPr>
                <w:color w:val="000000"/>
                <w:sz w:val="20"/>
                <w:szCs w:val="20"/>
              </w:rPr>
              <w:t>0740000000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2DC032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D70B5C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FB1E6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7CA9109" w14:textId="77777777" w:rsidR="00370B72" w:rsidRPr="00F80443" w:rsidRDefault="00370B72" w:rsidP="00FA3A47">
            <w:pPr>
              <w:jc w:val="right"/>
              <w:rPr>
                <w:color w:val="000000"/>
                <w:sz w:val="20"/>
                <w:szCs w:val="20"/>
              </w:rPr>
            </w:pPr>
            <w:r w:rsidRPr="00F80443">
              <w:rPr>
                <w:color w:val="000000"/>
                <w:sz w:val="20"/>
                <w:szCs w:val="20"/>
              </w:rPr>
              <w:t xml:space="preserve">88 158 777,26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2AFFE0" w14:textId="77777777" w:rsidR="00370B72" w:rsidRPr="00F80443" w:rsidRDefault="00370B72" w:rsidP="00FA3A47">
            <w:pPr>
              <w:jc w:val="right"/>
              <w:rPr>
                <w:color w:val="000000"/>
                <w:sz w:val="20"/>
                <w:szCs w:val="20"/>
              </w:rPr>
            </w:pPr>
            <w:r w:rsidRPr="00F80443">
              <w:rPr>
                <w:color w:val="000000"/>
                <w:sz w:val="20"/>
                <w:szCs w:val="20"/>
              </w:rPr>
              <w:t xml:space="preserve">5 955 100,00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A72D02" w14:textId="77777777" w:rsidR="00370B72" w:rsidRPr="00F80443" w:rsidRDefault="00370B72" w:rsidP="00FA3A47">
            <w:pPr>
              <w:jc w:val="right"/>
              <w:rPr>
                <w:color w:val="000000"/>
                <w:sz w:val="20"/>
                <w:szCs w:val="20"/>
              </w:rPr>
            </w:pPr>
            <w:r w:rsidRPr="00F80443">
              <w:rPr>
                <w:color w:val="000000"/>
                <w:sz w:val="20"/>
                <w:szCs w:val="20"/>
              </w:rPr>
              <w:t xml:space="preserve">5 955 100,00 </w:t>
            </w:r>
          </w:p>
        </w:tc>
      </w:tr>
      <w:tr w:rsidR="00370B72" w:rsidRPr="00F80443" w14:paraId="55BE39FE"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92521F"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0653E02" w14:textId="77777777" w:rsidR="00370B72" w:rsidRPr="00F80443" w:rsidRDefault="00370B72" w:rsidP="00FA3A47">
            <w:pPr>
              <w:jc w:val="center"/>
              <w:rPr>
                <w:color w:val="000000"/>
                <w:sz w:val="20"/>
                <w:szCs w:val="20"/>
              </w:rPr>
            </w:pPr>
            <w:r w:rsidRPr="00F80443">
              <w:rPr>
                <w:color w:val="000000"/>
                <w:sz w:val="20"/>
                <w:szCs w:val="20"/>
              </w:rPr>
              <w:t>0740007690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708CF4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803EC7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9939B1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EB1F050"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B5D0BEB"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9F34EC"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7BD82223"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C3B3A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CF89C5" w14:textId="77777777" w:rsidR="00370B72" w:rsidRPr="00F80443" w:rsidRDefault="00370B72" w:rsidP="00FA3A47">
            <w:pPr>
              <w:jc w:val="center"/>
              <w:rPr>
                <w:color w:val="000000"/>
                <w:sz w:val="20"/>
                <w:szCs w:val="20"/>
              </w:rPr>
            </w:pPr>
            <w:r w:rsidRPr="00F80443">
              <w:rPr>
                <w:color w:val="000000"/>
                <w:sz w:val="20"/>
                <w:szCs w:val="20"/>
              </w:rPr>
              <w:t>0740007690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FE539AF"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27E2D6B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454637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4792B37"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77BCC66"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5D42CB"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0B51A0E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A281F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E61A8B1" w14:textId="77777777" w:rsidR="00370B72" w:rsidRPr="00F80443" w:rsidRDefault="00370B72" w:rsidP="00FA3A47">
            <w:pPr>
              <w:jc w:val="center"/>
              <w:rPr>
                <w:color w:val="000000"/>
                <w:sz w:val="20"/>
                <w:szCs w:val="20"/>
              </w:rPr>
            </w:pPr>
            <w:r w:rsidRPr="00F80443">
              <w:rPr>
                <w:color w:val="000000"/>
                <w:sz w:val="20"/>
                <w:szCs w:val="20"/>
              </w:rPr>
              <w:t>0740007690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39169B7"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4C915C0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F8494D7"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1C4EF890"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A27AEA"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522B3E"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64B7CCD4"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9653F2" w14:textId="4E6B713D" w:rsidR="00370B72" w:rsidRPr="00F80443" w:rsidRDefault="00370B72" w:rsidP="00FA3A47">
            <w:pPr>
              <w:rPr>
                <w:color w:val="000000"/>
                <w:sz w:val="20"/>
                <w:szCs w:val="20"/>
              </w:rPr>
            </w:pPr>
            <w:r w:rsidRPr="00F80443">
              <w:rPr>
                <w:color w:val="000000"/>
                <w:sz w:val="20"/>
                <w:szCs w:val="20"/>
              </w:rPr>
              <w:t xml:space="preserve">Реализация мероприятий по оздоровлению детей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31F5431"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3ED972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CCC3AE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1FBFC2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B04DD93"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4B52AD7"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395D29"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39FD8BF5"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39C02C"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48E4C0D"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2085023"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3F7182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661D9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D89A450" w14:textId="77777777" w:rsidR="00370B72" w:rsidRPr="00F80443" w:rsidRDefault="00370B72" w:rsidP="00FA3A47">
            <w:pPr>
              <w:jc w:val="right"/>
              <w:rPr>
                <w:color w:val="000000"/>
                <w:sz w:val="20"/>
                <w:szCs w:val="20"/>
              </w:rPr>
            </w:pPr>
            <w:r w:rsidRPr="00F80443">
              <w:rPr>
                <w:color w:val="000000"/>
                <w:sz w:val="20"/>
                <w:szCs w:val="20"/>
              </w:rPr>
              <w:t xml:space="preserve">1 924 327,00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47159F8"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954ED1"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21BC5284"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EEFC49"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15164E5"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A988001"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77385E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E492BC"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4CDE098B" w14:textId="77777777" w:rsidR="00370B72" w:rsidRPr="00F80443" w:rsidRDefault="00370B72" w:rsidP="00FA3A47">
            <w:pPr>
              <w:jc w:val="right"/>
              <w:rPr>
                <w:color w:val="000000"/>
                <w:sz w:val="20"/>
                <w:szCs w:val="20"/>
              </w:rPr>
            </w:pPr>
            <w:r w:rsidRPr="00F80443">
              <w:rPr>
                <w:color w:val="000000"/>
                <w:sz w:val="20"/>
                <w:szCs w:val="20"/>
              </w:rPr>
              <w:t xml:space="preserve">1 924 327,00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D20EBC4"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01A8F9"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3108F1B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B667BF"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0B6E368"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33EB82B"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182C039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B939A0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887DC23" w14:textId="77777777" w:rsidR="00370B72" w:rsidRPr="00F80443" w:rsidRDefault="00370B72" w:rsidP="00FA3A47">
            <w:pPr>
              <w:jc w:val="right"/>
              <w:rPr>
                <w:color w:val="000000"/>
                <w:sz w:val="20"/>
                <w:szCs w:val="20"/>
              </w:rPr>
            </w:pPr>
            <w:r w:rsidRPr="00F80443">
              <w:rPr>
                <w:color w:val="000000"/>
                <w:sz w:val="20"/>
                <w:szCs w:val="20"/>
              </w:rPr>
              <w:t xml:space="preserve">403 235,00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F14FCC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319AB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217A2B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2EAD49"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CBAAA40"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0224633" w14:textId="77777777" w:rsidR="00370B72" w:rsidRPr="00F80443" w:rsidRDefault="00370B72" w:rsidP="00FA3A47">
            <w:pPr>
              <w:jc w:val="center"/>
              <w:rPr>
                <w:color w:val="000000"/>
                <w:sz w:val="20"/>
                <w:szCs w:val="20"/>
              </w:rPr>
            </w:pPr>
            <w:r w:rsidRPr="00F80443">
              <w:rPr>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5DEBCA3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B8DECB"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0447EA8A" w14:textId="77777777" w:rsidR="00370B72" w:rsidRPr="00F80443" w:rsidRDefault="00370B72" w:rsidP="00FA3A47">
            <w:pPr>
              <w:jc w:val="right"/>
              <w:rPr>
                <w:color w:val="000000"/>
                <w:sz w:val="20"/>
                <w:szCs w:val="20"/>
              </w:rPr>
            </w:pPr>
            <w:r w:rsidRPr="00F80443">
              <w:rPr>
                <w:color w:val="000000"/>
                <w:sz w:val="20"/>
                <w:szCs w:val="20"/>
              </w:rPr>
              <w:t xml:space="preserve">403 235,00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FD6CF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64A792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ED04D76"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C9372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5554DEC"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49B3BAA"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224CB5F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EC6F1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06F647B" w14:textId="77777777" w:rsidR="00370B72" w:rsidRPr="00F80443" w:rsidRDefault="00370B72" w:rsidP="00FA3A47">
            <w:pPr>
              <w:jc w:val="right"/>
              <w:rPr>
                <w:color w:val="000000"/>
                <w:sz w:val="20"/>
                <w:szCs w:val="20"/>
              </w:rPr>
            </w:pPr>
            <w:r w:rsidRPr="00F80443">
              <w:rPr>
                <w:color w:val="000000"/>
                <w:sz w:val="20"/>
                <w:szCs w:val="20"/>
              </w:rPr>
              <w:t xml:space="preserve">2 127 538,00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6E9E5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BC8F4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3EA45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387F1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A7032F4"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D5F8AD0"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55D350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C8948D"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50F7CFD8" w14:textId="77777777" w:rsidR="00370B72" w:rsidRPr="00F80443" w:rsidRDefault="00370B72" w:rsidP="00FA3A47">
            <w:pPr>
              <w:jc w:val="right"/>
              <w:rPr>
                <w:color w:val="000000"/>
                <w:sz w:val="20"/>
                <w:szCs w:val="20"/>
              </w:rPr>
            </w:pPr>
            <w:r w:rsidRPr="00F80443">
              <w:rPr>
                <w:color w:val="000000"/>
                <w:sz w:val="20"/>
                <w:szCs w:val="20"/>
              </w:rPr>
              <w:t xml:space="preserve">2 127 538,00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DED7D8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F507F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84C32DD"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332D6B" w14:textId="77777777" w:rsidR="00370B72" w:rsidRPr="00F80443" w:rsidRDefault="00370B72" w:rsidP="00FA3A47">
            <w:pPr>
              <w:rPr>
                <w:color w:val="000000"/>
                <w:sz w:val="20"/>
                <w:szCs w:val="20"/>
              </w:rPr>
            </w:pPr>
            <w:r w:rsidRPr="00F80443">
              <w:rPr>
                <w:color w:val="000000"/>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96221DD" w14:textId="77777777" w:rsidR="00370B72" w:rsidRPr="00F80443" w:rsidRDefault="00370B72" w:rsidP="00FA3A47">
            <w:pPr>
              <w:jc w:val="center"/>
              <w:rPr>
                <w:color w:val="000000"/>
                <w:sz w:val="20"/>
                <w:szCs w:val="20"/>
              </w:rPr>
            </w:pPr>
            <w:r w:rsidRPr="00F80443">
              <w:rPr>
                <w:color w:val="000000"/>
                <w:sz w:val="20"/>
                <w:szCs w:val="20"/>
              </w:rPr>
              <w:t>0740070929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4B9D369"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7F0187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0E8803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28B09FB" w14:textId="77777777" w:rsidR="00370B72" w:rsidRPr="00F80443" w:rsidRDefault="00370B72" w:rsidP="00FA3A47">
            <w:pPr>
              <w:jc w:val="right"/>
              <w:rPr>
                <w:color w:val="000000"/>
                <w:sz w:val="20"/>
                <w:szCs w:val="20"/>
              </w:rPr>
            </w:pPr>
            <w:r w:rsidRPr="00F80443">
              <w:rPr>
                <w:color w:val="000000"/>
                <w:sz w:val="20"/>
                <w:szCs w:val="20"/>
              </w:rPr>
              <w:t xml:space="preserve">70 686 729,73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B0AB9C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85C7B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6710AB3"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4831A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2A4FC87" w14:textId="77777777" w:rsidR="00370B72" w:rsidRPr="00F80443" w:rsidRDefault="00370B72" w:rsidP="00FA3A47">
            <w:pPr>
              <w:jc w:val="center"/>
              <w:rPr>
                <w:color w:val="000000"/>
                <w:sz w:val="20"/>
                <w:szCs w:val="20"/>
              </w:rPr>
            </w:pPr>
            <w:r w:rsidRPr="00F80443">
              <w:rPr>
                <w:color w:val="000000"/>
                <w:sz w:val="20"/>
                <w:szCs w:val="20"/>
              </w:rPr>
              <w:t>0740070929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E78975E"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353C03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01303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BA32644" w14:textId="77777777" w:rsidR="00370B72" w:rsidRPr="00F80443" w:rsidRDefault="00370B72" w:rsidP="00FA3A47">
            <w:pPr>
              <w:jc w:val="right"/>
              <w:rPr>
                <w:color w:val="000000"/>
                <w:sz w:val="20"/>
                <w:szCs w:val="20"/>
              </w:rPr>
            </w:pPr>
            <w:r w:rsidRPr="00F80443">
              <w:rPr>
                <w:color w:val="000000"/>
                <w:sz w:val="20"/>
                <w:szCs w:val="20"/>
              </w:rPr>
              <w:t xml:space="preserve">70 686 729,73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CFFBD5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0FAD1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477B24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B454B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622A23C" w14:textId="77777777" w:rsidR="00370B72" w:rsidRPr="00F80443" w:rsidRDefault="00370B72" w:rsidP="00FA3A47">
            <w:pPr>
              <w:jc w:val="center"/>
              <w:rPr>
                <w:color w:val="000000"/>
                <w:sz w:val="20"/>
                <w:szCs w:val="20"/>
              </w:rPr>
            </w:pPr>
            <w:r w:rsidRPr="00F80443">
              <w:rPr>
                <w:color w:val="000000"/>
                <w:sz w:val="20"/>
                <w:szCs w:val="20"/>
              </w:rPr>
              <w:t>0740070929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9B6A2A7"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E8AA5C1"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05A2B8" w14:textId="77777777" w:rsidR="00370B72" w:rsidRPr="00F80443" w:rsidRDefault="00370B72" w:rsidP="00FA3A47">
            <w:pPr>
              <w:jc w:val="center"/>
              <w:rPr>
                <w:color w:val="000000"/>
                <w:sz w:val="20"/>
                <w:szCs w:val="20"/>
              </w:rPr>
            </w:pPr>
            <w:r w:rsidRPr="00F80443">
              <w:rPr>
                <w:color w:val="000000"/>
                <w:sz w:val="20"/>
                <w:szCs w:val="20"/>
              </w:rPr>
              <w:t>06</w:t>
            </w:r>
          </w:p>
        </w:tc>
        <w:tc>
          <w:tcPr>
            <w:tcW w:w="1660" w:type="dxa"/>
            <w:gridSpan w:val="2"/>
            <w:tcBorders>
              <w:top w:val="nil"/>
              <w:left w:val="nil"/>
              <w:bottom w:val="single" w:sz="4" w:space="0" w:color="auto"/>
              <w:right w:val="nil"/>
            </w:tcBorders>
            <w:shd w:val="clear" w:color="auto" w:fill="auto"/>
            <w:noWrap/>
            <w:vAlign w:val="center"/>
            <w:hideMark/>
          </w:tcPr>
          <w:p w14:paraId="0B40633C" w14:textId="77777777" w:rsidR="00370B72" w:rsidRPr="00F80443" w:rsidRDefault="00370B72" w:rsidP="00FA3A47">
            <w:pPr>
              <w:jc w:val="right"/>
              <w:rPr>
                <w:color w:val="000000"/>
                <w:sz w:val="20"/>
                <w:szCs w:val="20"/>
              </w:rPr>
            </w:pPr>
            <w:r w:rsidRPr="00F80443">
              <w:rPr>
                <w:color w:val="000000"/>
                <w:sz w:val="20"/>
                <w:szCs w:val="20"/>
              </w:rPr>
              <w:t xml:space="preserve">70 686 729,73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02BA7F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D7D79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9F8B233"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FEF429" w14:textId="645D43BE"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5E97C5F"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9551A2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0DA567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333E17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85D1142" w14:textId="77777777" w:rsidR="00370B72" w:rsidRPr="00F80443" w:rsidRDefault="00370B72" w:rsidP="00FA3A47">
            <w:pPr>
              <w:jc w:val="right"/>
              <w:rPr>
                <w:color w:val="000000"/>
                <w:sz w:val="20"/>
                <w:szCs w:val="20"/>
              </w:rPr>
            </w:pPr>
            <w:r w:rsidRPr="00F80443">
              <w:rPr>
                <w:color w:val="000000"/>
                <w:sz w:val="20"/>
                <w:szCs w:val="20"/>
              </w:rPr>
              <w:t xml:space="preserve">4 753 990,72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56BDCF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6085D8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B0832D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D9242C"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94D770F"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BDD7ACD"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ABCEA1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6CF8C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B90B945" w14:textId="77777777" w:rsidR="00370B72" w:rsidRPr="00F80443" w:rsidRDefault="00370B72" w:rsidP="00FA3A47">
            <w:pPr>
              <w:jc w:val="right"/>
              <w:rPr>
                <w:color w:val="000000"/>
                <w:sz w:val="20"/>
                <w:szCs w:val="20"/>
              </w:rPr>
            </w:pPr>
            <w:r w:rsidRPr="00F80443">
              <w:rPr>
                <w:color w:val="000000"/>
                <w:sz w:val="20"/>
                <w:szCs w:val="20"/>
              </w:rPr>
              <w:t xml:space="preserve">313 500,00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A2050C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C7AB6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4DF9C4E"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941FF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19A9B0D"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33AF92B"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875D05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AC6A51F"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61B97857" w14:textId="77777777" w:rsidR="00370B72" w:rsidRPr="00F80443" w:rsidRDefault="00370B72" w:rsidP="00FA3A47">
            <w:pPr>
              <w:jc w:val="right"/>
              <w:rPr>
                <w:color w:val="000000"/>
                <w:sz w:val="20"/>
                <w:szCs w:val="20"/>
              </w:rPr>
            </w:pPr>
            <w:r w:rsidRPr="00F80443">
              <w:rPr>
                <w:color w:val="000000"/>
                <w:sz w:val="20"/>
                <w:szCs w:val="20"/>
              </w:rPr>
              <w:t xml:space="preserve">313 500,00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4A98F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FDB232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5AA7E8"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7C24CA"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29C4C05"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11D5892"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DDBC38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E856C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655D021" w14:textId="77777777" w:rsidR="00370B72" w:rsidRPr="00F80443" w:rsidRDefault="00370B72" w:rsidP="00FA3A47">
            <w:pPr>
              <w:jc w:val="right"/>
              <w:rPr>
                <w:color w:val="000000"/>
                <w:sz w:val="20"/>
                <w:szCs w:val="20"/>
              </w:rPr>
            </w:pPr>
            <w:r w:rsidRPr="00F80443">
              <w:rPr>
                <w:color w:val="000000"/>
                <w:sz w:val="20"/>
                <w:szCs w:val="20"/>
              </w:rPr>
              <w:t xml:space="preserve">4 440 490,72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1E78E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10F38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186B9E4"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E8357D"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558DDD1"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D4279DC"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A49CC1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270F54"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1183F138" w14:textId="77777777" w:rsidR="00370B72" w:rsidRPr="00F80443" w:rsidRDefault="00370B72" w:rsidP="00FA3A47">
            <w:pPr>
              <w:jc w:val="right"/>
              <w:rPr>
                <w:color w:val="000000"/>
                <w:sz w:val="20"/>
                <w:szCs w:val="20"/>
              </w:rPr>
            </w:pPr>
            <w:r w:rsidRPr="00F80443">
              <w:rPr>
                <w:color w:val="000000"/>
                <w:sz w:val="20"/>
                <w:szCs w:val="20"/>
              </w:rPr>
              <w:t xml:space="preserve">4 440 490,72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C9B3C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03C41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ABAEA9" w14:textId="77777777" w:rsidTr="00A54F8F">
        <w:trPr>
          <w:gridAfter w:val="1"/>
          <w:wAfter w:w="257" w:type="dxa"/>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962C41" w14:textId="77777777"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42C9DF1" w14:textId="77777777" w:rsidR="00370B72" w:rsidRPr="00F80443" w:rsidRDefault="00370B72" w:rsidP="00FA3A47">
            <w:pPr>
              <w:jc w:val="center"/>
              <w:rPr>
                <w:color w:val="000000"/>
                <w:sz w:val="20"/>
                <w:szCs w:val="20"/>
              </w:rPr>
            </w:pPr>
            <w:r w:rsidRPr="00F80443">
              <w:rPr>
                <w:color w:val="000000"/>
                <w:sz w:val="20"/>
                <w:szCs w:val="20"/>
              </w:rPr>
              <w:t>07400S0929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EB408B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BBEDFA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96994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0822411" w14:textId="77777777" w:rsidR="00370B72" w:rsidRPr="00F80443" w:rsidRDefault="00370B72" w:rsidP="00FA3A47">
            <w:pPr>
              <w:jc w:val="right"/>
              <w:rPr>
                <w:color w:val="000000"/>
                <w:sz w:val="20"/>
                <w:szCs w:val="20"/>
              </w:rPr>
            </w:pPr>
            <w:r w:rsidRPr="00F80443">
              <w:rPr>
                <w:color w:val="000000"/>
                <w:sz w:val="20"/>
                <w:szCs w:val="20"/>
              </w:rPr>
              <w:t xml:space="preserve">1 222 456,16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BAE3E4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98C43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2B10A2"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58483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BD78518" w14:textId="77777777" w:rsidR="00370B72" w:rsidRPr="00F80443" w:rsidRDefault="00370B72" w:rsidP="00FA3A47">
            <w:pPr>
              <w:jc w:val="center"/>
              <w:rPr>
                <w:color w:val="000000"/>
                <w:sz w:val="20"/>
                <w:szCs w:val="20"/>
              </w:rPr>
            </w:pPr>
            <w:r w:rsidRPr="00F80443">
              <w:rPr>
                <w:color w:val="000000"/>
                <w:sz w:val="20"/>
                <w:szCs w:val="20"/>
              </w:rPr>
              <w:t>07400S0929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619A566"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0EB1AA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66B2E1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D53BD8" w14:textId="77777777" w:rsidR="00370B72" w:rsidRPr="00F80443" w:rsidRDefault="00370B72" w:rsidP="00FA3A47">
            <w:pPr>
              <w:jc w:val="right"/>
              <w:rPr>
                <w:color w:val="000000"/>
                <w:sz w:val="20"/>
                <w:szCs w:val="20"/>
              </w:rPr>
            </w:pPr>
            <w:r w:rsidRPr="00F80443">
              <w:rPr>
                <w:color w:val="000000"/>
                <w:sz w:val="20"/>
                <w:szCs w:val="20"/>
              </w:rPr>
              <w:t xml:space="preserve">1 222 456,16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65B7F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4E76A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C9A6FBA"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29C53B"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98052FC" w14:textId="77777777" w:rsidR="00370B72" w:rsidRPr="00F80443" w:rsidRDefault="00370B72" w:rsidP="00FA3A47">
            <w:pPr>
              <w:jc w:val="center"/>
              <w:rPr>
                <w:color w:val="000000"/>
                <w:sz w:val="20"/>
                <w:szCs w:val="20"/>
              </w:rPr>
            </w:pPr>
            <w:r w:rsidRPr="00F80443">
              <w:rPr>
                <w:color w:val="000000"/>
                <w:sz w:val="20"/>
                <w:szCs w:val="20"/>
              </w:rPr>
              <w:t>07400S0929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AFC57CC"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DC12D8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6FCC780" w14:textId="77777777" w:rsidR="00370B72" w:rsidRPr="00F80443" w:rsidRDefault="00370B72" w:rsidP="00FA3A47">
            <w:pPr>
              <w:jc w:val="center"/>
              <w:rPr>
                <w:color w:val="000000"/>
                <w:sz w:val="20"/>
                <w:szCs w:val="20"/>
              </w:rPr>
            </w:pPr>
            <w:r w:rsidRPr="00F80443">
              <w:rPr>
                <w:color w:val="000000"/>
                <w:sz w:val="20"/>
                <w:szCs w:val="20"/>
              </w:rPr>
              <w:t>06</w:t>
            </w:r>
          </w:p>
        </w:tc>
        <w:tc>
          <w:tcPr>
            <w:tcW w:w="1660" w:type="dxa"/>
            <w:gridSpan w:val="2"/>
            <w:tcBorders>
              <w:top w:val="nil"/>
              <w:left w:val="nil"/>
              <w:bottom w:val="single" w:sz="4" w:space="0" w:color="auto"/>
              <w:right w:val="nil"/>
            </w:tcBorders>
            <w:shd w:val="clear" w:color="auto" w:fill="auto"/>
            <w:noWrap/>
            <w:vAlign w:val="center"/>
            <w:hideMark/>
          </w:tcPr>
          <w:p w14:paraId="4A7E2E2D" w14:textId="77777777" w:rsidR="00370B72" w:rsidRPr="00F80443" w:rsidRDefault="00370B72" w:rsidP="00FA3A47">
            <w:pPr>
              <w:jc w:val="right"/>
              <w:rPr>
                <w:color w:val="000000"/>
                <w:sz w:val="20"/>
                <w:szCs w:val="20"/>
              </w:rPr>
            </w:pPr>
            <w:r w:rsidRPr="00F80443">
              <w:rPr>
                <w:color w:val="000000"/>
                <w:sz w:val="20"/>
                <w:szCs w:val="20"/>
              </w:rPr>
              <w:t xml:space="preserve">1 222 456,16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5BE426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070D6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8649179"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BD12B4" w14:textId="197C632B"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культуры в Куйбышевском районе</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F835EF5" w14:textId="77777777" w:rsidR="00370B72" w:rsidRPr="00F80443" w:rsidRDefault="00370B72" w:rsidP="00FA3A47">
            <w:pPr>
              <w:jc w:val="center"/>
              <w:rPr>
                <w:color w:val="000000"/>
                <w:sz w:val="20"/>
                <w:szCs w:val="20"/>
              </w:rPr>
            </w:pPr>
            <w:r w:rsidRPr="00F80443">
              <w:rPr>
                <w:color w:val="000000"/>
                <w:sz w:val="20"/>
                <w:szCs w:val="20"/>
              </w:rPr>
              <w:t>0800000000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DDE8F2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E25D2B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105A6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A69825B" w14:textId="77777777" w:rsidR="00370B72" w:rsidRPr="00F80443" w:rsidRDefault="00370B72" w:rsidP="00FA3A47">
            <w:pPr>
              <w:jc w:val="right"/>
              <w:rPr>
                <w:color w:val="000000"/>
                <w:sz w:val="20"/>
                <w:szCs w:val="20"/>
              </w:rPr>
            </w:pPr>
            <w:r w:rsidRPr="00F80443">
              <w:rPr>
                <w:color w:val="000000"/>
                <w:sz w:val="20"/>
                <w:szCs w:val="20"/>
              </w:rPr>
              <w:t xml:space="preserve">203 437 916,76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CBA9B7A" w14:textId="77777777" w:rsidR="00370B72" w:rsidRPr="00F80443" w:rsidRDefault="00370B72" w:rsidP="00FA3A47">
            <w:pPr>
              <w:jc w:val="right"/>
              <w:rPr>
                <w:color w:val="000000"/>
                <w:sz w:val="20"/>
                <w:szCs w:val="20"/>
              </w:rPr>
            </w:pPr>
            <w:r w:rsidRPr="00F80443">
              <w:rPr>
                <w:color w:val="000000"/>
                <w:sz w:val="20"/>
                <w:szCs w:val="20"/>
              </w:rPr>
              <w:t xml:space="preserve">87 475 279,75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EB568F" w14:textId="77777777" w:rsidR="00370B72" w:rsidRPr="00F80443" w:rsidRDefault="00370B72" w:rsidP="00FA3A47">
            <w:pPr>
              <w:jc w:val="right"/>
              <w:rPr>
                <w:color w:val="000000"/>
                <w:sz w:val="20"/>
                <w:szCs w:val="20"/>
              </w:rPr>
            </w:pPr>
            <w:r w:rsidRPr="00F80443">
              <w:rPr>
                <w:color w:val="000000"/>
                <w:sz w:val="20"/>
                <w:szCs w:val="20"/>
              </w:rPr>
              <w:t xml:space="preserve">87 316 785,35 </w:t>
            </w:r>
          </w:p>
        </w:tc>
      </w:tr>
      <w:tr w:rsidR="00370B72" w:rsidRPr="00F80443" w14:paraId="752EC544"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2DD3F4"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A29215E" w14:textId="77777777" w:rsidR="00370B72" w:rsidRPr="00F80443" w:rsidRDefault="00370B72" w:rsidP="00FA3A47">
            <w:pPr>
              <w:jc w:val="center"/>
              <w:rPr>
                <w:color w:val="000000"/>
                <w:sz w:val="20"/>
                <w:szCs w:val="20"/>
              </w:rPr>
            </w:pPr>
            <w:r w:rsidRPr="00F80443">
              <w:rPr>
                <w:color w:val="000000"/>
                <w:sz w:val="20"/>
                <w:szCs w:val="20"/>
              </w:rPr>
              <w:t>0800008190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6F1D1F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60FC64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3615F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3F66B57" w14:textId="77777777" w:rsidR="00370B72" w:rsidRPr="00F80443" w:rsidRDefault="00370B72" w:rsidP="00FA3A47">
            <w:pPr>
              <w:jc w:val="right"/>
              <w:rPr>
                <w:color w:val="000000"/>
                <w:sz w:val="20"/>
                <w:szCs w:val="20"/>
              </w:rPr>
            </w:pPr>
            <w:r w:rsidRPr="00F80443">
              <w:rPr>
                <w:color w:val="000000"/>
                <w:sz w:val="20"/>
                <w:szCs w:val="20"/>
              </w:rPr>
              <w:t xml:space="preserve">76 861 330,92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F80E00A"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1FCE01"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r>
      <w:tr w:rsidR="00370B72" w:rsidRPr="00F80443" w14:paraId="7C5D489F"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52B7CB"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661A469" w14:textId="77777777" w:rsidR="00370B72" w:rsidRPr="00F80443" w:rsidRDefault="00370B72" w:rsidP="00FA3A47">
            <w:pPr>
              <w:jc w:val="center"/>
              <w:rPr>
                <w:color w:val="000000"/>
                <w:sz w:val="20"/>
                <w:szCs w:val="20"/>
              </w:rPr>
            </w:pPr>
            <w:r w:rsidRPr="00F80443">
              <w:rPr>
                <w:color w:val="000000"/>
                <w:sz w:val="20"/>
                <w:szCs w:val="20"/>
              </w:rPr>
              <w:t>0800008190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AED3CCA"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A41F9C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017624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C22906B" w14:textId="77777777" w:rsidR="00370B72" w:rsidRPr="00F80443" w:rsidRDefault="00370B72" w:rsidP="00FA3A47">
            <w:pPr>
              <w:jc w:val="right"/>
              <w:rPr>
                <w:color w:val="000000"/>
                <w:sz w:val="20"/>
                <w:szCs w:val="20"/>
              </w:rPr>
            </w:pPr>
            <w:r w:rsidRPr="00F80443">
              <w:rPr>
                <w:color w:val="000000"/>
                <w:sz w:val="20"/>
                <w:szCs w:val="20"/>
              </w:rPr>
              <w:t xml:space="preserve">76 861 330,92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50B230E"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4C7CD1"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r>
      <w:tr w:rsidR="00370B72" w:rsidRPr="00F80443" w14:paraId="6C6F130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B7EEC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8501B3E" w14:textId="77777777" w:rsidR="00370B72" w:rsidRPr="00F80443" w:rsidRDefault="00370B72" w:rsidP="00FA3A47">
            <w:pPr>
              <w:jc w:val="center"/>
              <w:rPr>
                <w:color w:val="000000"/>
                <w:sz w:val="20"/>
                <w:szCs w:val="20"/>
              </w:rPr>
            </w:pPr>
            <w:r w:rsidRPr="00F80443">
              <w:rPr>
                <w:color w:val="000000"/>
                <w:sz w:val="20"/>
                <w:szCs w:val="20"/>
              </w:rPr>
              <w:t>0800008190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431CFEC"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60265A1"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01A39C"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6AEE7481" w14:textId="77777777" w:rsidR="00370B72" w:rsidRPr="00F80443" w:rsidRDefault="00370B72" w:rsidP="00FA3A47">
            <w:pPr>
              <w:jc w:val="right"/>
              <w:rPr>
                <w:color w:val="000000"/>
                <w:sz w:val="20"/>
                <w:szCs w:val="20"/>
              </w:rPr>
            </w:pPr>
            <w:r w:rsidRPr="00F80443">
              <w:rPr>
                <w:color w:val="000000"/>
                <w:sz w:val="20"/>
                <w:szCs w:val="20"/>
              </w:rPr>
              <w:t xml:space="preserve">76 861 330,92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F87B16"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96EF81"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r>
      <w:tr w:rsidR="00370B72" w:rsidRPr="00F80443" w14:paraId="188AF877"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392A2F"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библиотек</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8145405" w14:textId="77777777" w:rsidR="00370B72" w:rsidRPr="00F80443" w:rsidRDefault="00370B72" w:rsidP="00FA3A47">
            <w:pPr>
              <w:jc w:val="center"/>
              <w:rPr>
                <w:color w:val="000000"/>
                <w:sz w:val="20"/>
                <w:szCs w:val="20"/>
              </w:rPr>
            </w:pPr>
            <w:r w:rsidRPr="00F80443">
              <w:rPr>
                <w:color w:val="000000"/>
                <w:sz w:val="20"/>
                <w:szCs w:val="20"/>
              </w:rPr>
              <w:t>0800008390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EE822E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A8FBEA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791D22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036FE13" w14:textId="77777777" w:rsidR="00370B72" w:rsidRPr="00F80443" w:rsidRDefault="00370B72" w:rsidP="00FA3A47">
            <w:pPr>
              <w:jc w:val="right"/>
              <w:rPr>
                <w:color w:val="000000"/>
                <w:sz w:val="20"/>
                <w:szCs w:val="20"/>
              </w:rPr>
            </w:pPr>
            <w:r w:rsidRPr="00F80443">
              <w:rPr>
                <w:color w:val="000000"/>
                <w:sz w:val="20"/>
                <w:szCs w:val="20"/>
              </w:rPr>
              <w:t xml:space="preserve">3 934 205,77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8BE00AF"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C2D14FC"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r>
      <w:tr w:rsidR="00370B72" w:rsidRPr="00F80443" w14:paraId="2111123E"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6ABCE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7DCE0CC" w14:textId="77777777" w:rsidR="00370B72" w:rsidRPr="00F80443" w:rsidRDefault="00370B72" w:rsidP="00FA3A47">
            <w:pPr>
              <w:jc w:val="center"/>
              <w:rPr>
                <w:color w:val="000000"/>
                <w:sz w:val="20"/>
                <w:szCs w:val="20"/>
              </w:rPr>
            </w:pPr>
            <w:r w:rsidRPr="00F80443">
              <w:rPr>
                <w:color w:val="000000"/>
                <w:sz w:val="20"/>
                <w:szCs w:val="20"/>
              </w:rPr>
              <w:t>0800008390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FA8E2E1"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2D14936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966A83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24FED65" w14:textId="77777777" w:rsidR="00370B72" w:rsidRPr="00F80443" w:rsidRDefault="00370B72" w:rsidP="00FA3A47">
            <w:pPr>
              <w:jc w:val="right"/>
              <w:rPr>
                <w:color w:val="000000"/>
                <w:sz w:val="20"/>
                <w:szCs w:val="20"/>
              </w:rPr>
            </w:pPr>
            <w:r w:rsidRPr="00F80443">
              <w:rPr>
                <w:color w:val="000000"/>
                <w:sz w:val="20"/>
                <w:szCs w:val="20"/>
              </w:rPr>
              <w:t xml:space="preserve">3 934 205,77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530400"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CD3256"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r>
      <w:tr w:rsidR="00370B72" w:rsidRPr="00F80443" w14:paraId="0E239991"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F597E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6D09E41" w14:textId="77777777" w:rsidR="00370B72" w:rsidRPr="00F80443" w:rsidRDefault="00370B72" w:rsidP="00FA3A47">
            <w:pPr>
              <w:jc w:val="center"/>
              <w:rPr>
                <w:color w:val="000000"/>
                <w:sz w:val="20"/>
                <w:szCs w:val="20"/>
              </w:rPr>
            </w:pPr>
            <w:r w:rsidRPr="00F80443">
              <w:rPr>
                <w:color w:val="000000"/>
                <w:sz w:val="20"/>
                <w:szCs w:val="20"/>
              </w:rPr>
              <w:t>0800008390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C5405B1"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E6B4E96"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B2B0ED"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233A452C" w14:textId="77777777" w:rsidR="00370B72" w:rsidRPr="00F80443" w:rsidRDefault="00370B72" w:rsidP="00FA3A47">
            <w:pPr>
              <w:jc w:val="right"/>
              <w:rPr>
                <w:color w:val="000000"/>
                <w:sz w:val="20"/>
                <w:szCs w:val="20"/>
              </w:rPr>
            </w:pPr>
            <w:r w:rsidRPr="00F80443">
              <w:rPr>
                <w:color w:val="000000"/>
                <w:sz w:val="20"/>
                <w:szCs w:val="20"/>
              </w:rPr>
              <w:t xml:space="preserve">3 934 205,77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7C70FE"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07891A"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r>
      <w:tr w:rsidR="00370B72" w:rsidRPr="00F80443" w14:paraId="33180123"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C7118B" w14:textId="4661AEED"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DF8A803" w14:textId="77777777" w:rsidR="00370B72" w:rsidRPr="00F80443" w:rsidRDefault="00370B72" w:rsidP="00FA3A47">
            <w:pPr>
              <w:jc w:val="center"/>
              <w:rPr>
                <w:color w:val="000000"/>
                <w:sz w:val="20"/>
                <w:szCs w:val="20"/>
              </w:rPr>
            </w:pPr>
            <w:r w:rsidRPr="00F80443">
              <w:rPr>
                <w:color w:val="000000"/>
                <w:sz w:val="20"/>
                <w:szCs w:val="20"/>
              </w:rPr>
              <w:t>0800070510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7523C8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8E7EA4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14196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21EB226" w14:textId="77777777" w:rsidR="00370B72" w:rsidRPr="00F80443" w:rsidRDefault="00370B72" w:rsidP="00FA3A47">
            <w:pPr>
              <w:jc w:val="right"/>
              <w:rPr>
                <w:color w:val="000000"/>
                <w:sz w:val="20"/>
                <w:szCs w:val="20"/>
              </w:rPr>
            </w:pPr>
            <w:r w:rsidRPr="00F80443">
              <w:rPr>
                <w:color w:val="000000"/>
                <w:sz w:val="20"/>
                <w:szCs w:val="20"/>
              </w:rPr>
              <w:t xml:space="preserve">99 748 898,55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A524B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7E29D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7BFF2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F0621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2EF3BE2" w14:textId="77777777" w:rsidR="00370B72" w:rsidRPr="00F80443" w:rsidRDefault="00370B72" w:rsidP="00FA3A47">
            <w:pPr>
              <w:jc w:val="center"/>
              <w:rPr>
                <w:color w:val="000000"/>
                <w:sz w:val="20"/>
                <w:szCs w:val="20"/>
              </w:rPr>
            </w:pPr>
            <w:r w:rsidRPr="00F80443">
              <w:rPr>
                <w:color w:val="000000"/>
                <w:sz w:val="20"/>
                <w:szCs w:val="20"/>
              </w:rPr>
              <w:t>0800070510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ED923CC"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B3F02A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55ADB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0F51DCA" w14:textId="77777777" w:rsidR="00370B72" w:rsidRPr="00F80443" w:rsidRDefault="00370B72" w:rsidP="00FA3A47">
            <w:pPr>
              <w:jc w:val="right"/>
              <w:rPr>
                <w:color w:val="000000"/>
                <w:sz w:val="20"/>
                <w:szCs w:val="20"/>
              </w:rPr>
            </w:pPr>
            <w:r w:rsidRPr="00F80443">
              <w:rPr>
                <w:color w:val="000000"/>
                <w:sz w:val="20"/>
                <w:szCs w:val="20"/>
              </w:rPr>
              <w:t xml:space="preserve">99 748 898,55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684BAF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05042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3D7F0C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F8C94C" w14:textId="77777777" w:rsidR="00370B72" w:rsidRPr="00F80443" w:rsidRDefault="00370B72" w:rsidP="00FA3A47">
            <w:pPr>
              <w:rPr>
                <w:color w:val="000000"/>
                <w:sz w:val="20"/>
                <w:szCs w:val="20"/>
              </w:rPr>
            </w:pPr>
            <w:r w:rsidRPr="00F80443">
              <w:rPr>
                <w:color w:val="000000"/>
                <w:sz w:val="20"/>
                <w:szCs w:val="20"/>
              </w:rPr>
              <w:lastRenderedPageBreak/>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A4F36AF" w14:textId="77777777" w:rsidR="00370B72" w:rsidRPr="00F80443" w:rsidRDefault="00370B72" w:rsidP="00FA3A47">
            <w:pPr>
              <w:jc w:val="center"/>
              <w:rPr>
                <w:color w:val="000000"/>
                <w:sz w:val="20"/>
                <w:szCs w:val="20"/>
              </w:rPr>
            </w:pPr>
            <w:r w:rsidRPr="00F80443">
              <w:rPr>
                <w:color w:val="000000"/>
                <w:sz w:val="20"/>
                <w:szCs w:val="20"/>
              </w:rPr>
              <w:t>0800070510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BF1BBC1"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3BCAF55"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9F3003"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6E01BEA6" w14:textId="77777777" w:rsidR="00370B72" w:rsidRPr="00F80443" w:rsidRDefault="00370B72" w:rsidP="00FA3A47">
            <w:pPr>
              <w:jc w:val="right"/>
              <w:rPr>
                <w:color w:val="000000"/>
                <w:sz w:val="20"/>
                <w:szCs w:val="20"/>
              </w:rPr>
            </w:pPr>
            <w:r w:rsidRPr="00F80443">
              <w:rPr>
                <w:color w:val="000000"/>
                <w:sz w:val="20"/>
                <w:szCs w:val="20"/>
              </w:rPr>
              <w:t xml:space="preserve">99 748 898,55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FBE52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931D4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799DD23"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3D1262" w14:textId="295C3BB2" w:rsidR="00370B72" w:rsidRPr="00F80443" w:rsidRDefault="00370B72" w:rsidP="00FA3A47">
            <w:pPr>
              <w:rPr>
                <w:color w:val="000000"/>
                <w:sz w:val="20"/>
                <w:szCs w:val="20"/>
              </w:rPr>
            </w:pPr>
            <w:r w:rsidRPr="00F80443">
              <w:rPr>
                <w:color w:val="000000"/>
                <w:sz w:val="20"/>
                <w:szCs w:val="20"/>
              </w:rPr>
              <w:t xml:space="preserve">Реализация мероприятий МП </w:t>
            </w:r>
            <w:r w:rsidR="001F3239" w:rsidRPr="00F80443">
              <w:rPr>
                <w:color w:val="000000"/>
                <w:sz w:val="20"/>
                <w:szCs w:val="20"/>
              </w:rPr>
              <w:t>«</w:t>
            </w:r>
            <w:r w:rsidRPr="00F80443">
              <w:rPr>
                <w:color w:val="000000"/>
                <w:sz w:val="20"/>
                <w:szCs w:val="20"/>
              </w:rPr>
              <w:t>Развитие культуры в Куйбышевском районе</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F703E3"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A5D049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D8530A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A93C4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C7B65EA" w14:textId="77777777" w:rsidR="00370B72" w:rsidRPr="00F80443" w:rsidRDefault="00370B72" w:rsidP="00FA3A47">
            <w:pPr>
              <w:jc w:val="right"/>
              <w:rPr>
                <w:color w:val="000000"/>
                <w:sz w:val="20"/>
                <w:szCs w:val="20"/>
              </w:rPr>
            </w:pPr>
            <w:r w:rsidRPr="00F80443">
              <w:rPr>
                <w:color w:val="000000"/>
                <w:sz w:val="20"/>
                <w:szCs w:val="20"/>
              </w:rPr>
              <w:t xml:space="preserve">6 278 510,00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50172D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A04C3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E7BC494"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C54FCB"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09314E8"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595F35B"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54A5B33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D81D1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4DFECD8" w14:textId="77777777" w:rsidR="00370B72" w:rsidRPr="00F80443" w:rsidRDefault="00370B72" w:rsidP="00FA3A47">
            <w:pPr>
              <w:jc w:val="right"/>
              <w:rPr>
                <w:color w:val="000000"/>
                <w:sz w:val="20"/>
                <w:szCs w:val="20"/>
              </w:rPr>
            </w:pPr>
            <w:r w:rsidRPr="00F80443">
              <w:rPr>
                <w:color w:val="000000"/>
                <w:sz w:val="20"/>
                <w:szCs w:val="20"/>
              </w:rPr>
              <w:t xml:space="preserve">2 556 810,00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D8DE20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24EBE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FB04E8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3147AA"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6974628"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46B610B"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3676CE25"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CF318B"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55AC5BA4" w14:textId="77777777" w:rsidR="00370B72" w:rsidRPr="00F80443" w:rsidRDefault="00370B72" w:rsidP="00FA3A47">
            <w:pPr>
              <w:jc w:val="right"/>
              <w:rPr>
                <w:color w:val="000000"/>
                <w:sz w:val="20"/>
                <w:szCs w:val="20"/>
              </w:rPr>
            </w:pPr>
            <w:r w:rsidRPr="00F80443">
              <w:rPr>
                <w:color w:val="000000"/>
                <w:sz w:val="20"/>
                <w:szCs w:val="20"/>
              </w:rPr>
              <w:t xml:space="preserve">2 556 810,00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447A9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20E9A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C4ED2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C0BCE6"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21B9E24"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88EBC12"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6D1D51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AE8589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E9BDAFE" w14:textId="77777777" w:rsidR="00370B72" w:rsidRPr="00F80443" w:rsidRDefault="00370B72" w:rsidP="00FA3A47">
            <w:pPr>
              <w:jc w:val="right"/>
              <w:rPr>
                <w:color w:val="000000"/>
                <w:sz w:val="20"/>
                <w:szCs w:val="20"/>
              </w:rPr>
            </w:pPr>
            <w:r w:rsidRPr="00F80443">
              <w:rPr>
                <w:color w:val="000000"/>
                <w:sz w:val="20"/>
                <w:szCs w:val="20"/>
              </w:rPr>
              <w:t xml:space="preserve">3 721 700,00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2D346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3FAC6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6F94AD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CB3BA0"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6BB3B06"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7D41D1C"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F6DA366"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224CEF"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6AEE2E3C" w14:textId="77777777" w:rsidR="00370B72" w:rsidRPr="00F80443" w:rsidRDefault="00370B72" w:rsidP="00FA3A47">
            <w:pPr>
              <w:jc w:val="right"/>
              <w:rPr>
                <w:color w:val="000000"/>
                <w:sz w:val="20"/>
                <w:szCs w:val="20"/>
              </w:rPr>
            </w:pPr>
            <w:r w:rsidRPr="00F80443">
              <w:rPr>
                <w:color w:val="000000"/>
                <w:sz w:val="20"/>
                <w:szCs w:val="20"/>
              </w:rPr>
              <w:t xml:space="preserve">3 721 700,00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E70A39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240B1F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E558704"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B82331" w14:textId="4C8C4E41" w:rsidR="00370B72" w:rsidRPr="00F80443" w:rsidRDefault="00370B72" w:rsidP="00FA3A47">
            <w:pPr>
              <w:rPr>
                <w:color w:val="000000"/>
                <w:sz w:val="20"/>
                <w:szCs w:val="20"/>
              </w:rPr>
            </w:pPr>
            <w:r w:rsidRPr="00F80443">
              <w:rPr>
                <w:color w:val="000000"/>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proofErr w:type="gramStart"/>
            <w:r w:rsidRPr="00F80443">
              <w:rPr>
                <w:color w:val="000000"/>
                <w:sz w:val="20"/>
                <w:szCs w:val="20"/>
              </w:rPr>
              <w:t>тыс.человек</w:t>
            </w:r>
            <w:proofErr w:type="spellEnd"/>
            <w:proofErr w:type="gramEnd"/>
            <w:r w:rsidRPr="00F80443">
              <w:rPr>
                <w:color w:val="000000"/>
                <w:sz w:val="20"/>
                <w:szCs w:val="20"/>
              </w:rPr>
              <w:t xml:space="preserve"> в рамках реализации мероприятий ГП НСО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2B04E3" w14:textId="77777777" w:rsidR="00370B72" w:rsidRPr="00F80443" w:rsidRDefault="00370B72" w:rsidP="00FA3A47">
            <w:pPr>
              <w:jc w:val="center"/>
              <w:rPr>
                <w:color w:val="000000"/>
                <w:sz w:val="20"/>
                <w:szCs w:val="20"/>
              </w:rPr>
            </w:pPr>
            <w:r w:rsidRPr="00F80443">
              <w:rPr>
                <w:color w:val="000000"/>
                <w:sz w:val="20"/>
                <w:szCs w:val="20"/>
              </w:rPr>
              <w:t>08000L4670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8675C7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0543A6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52033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75362B4" w14:textId="77777777" w:rsidR="00370B72" w:rsidRPr="00F80443" w:rsidRDefault="00370B72" w:rsidP="00FA3A47">
            <w:pPr>
              <w:jc w:val="right"/>
              <w:rPr>
                <w:color w:val="000000"/>
                <w:sz w:val="20"/>
                <w:szCs w:val="20"/>
              </w:rPr>
            </w:pPr>
            <w:r w:rsidRPr="00F80443">
              <w:rPr>
                <w:color w:val="000000"/>
                <w:sz w:val="20"/>
                <w:szCs w:val="20"/>
              </w:rPr>
              <w:t xml:space="preserve">1 839 471,01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4FE4C8F" w14:textId="77777777" w:rsidR="00370B72" w:rsidRPr="00F80443" w:rsidRDefault="00370B72" w:rsidP="00FA3A47">
            <w:pPr>
              <w:jc w:val="right"/>
              <w:rPr>
                <w:color w:val="000000"/>
                <w:sz w:val="20"/>
                <w:szCs w:val="20"/>
              </w:rPr>
            </w:pPr>
            <w:r w:rsidRPr="00F80443">
              <w:rPr>
                <w:color w:val="000000"/>
                <w:sz w:val="20"/>
                <w:szCs w:val="20"/>
              </w:rPr>
              <w:t xml:space="preserve">2 098 067,14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CBFA7D" w14:textId="77777777" w:rsidR="00370B72" w:rsidRPr="00F80443" w:rsidRDefault="00370B72" w:rsidP="00FA3A47">
            <w:pPr>
              <w:jc w:val="right"/>
              <w:rPr>
                <w:color w:val="000000"/>
                <w:sz w:val="20"/>
                <w:szCs w:val="20"/>
              </w:rPr>
            </w:pPr>
            <w:r w:rsidRPr="00F80443">
              <w:rPr>
                <w:color w:val="000000"/>
                <w:sz w:val="20"/>
                <w:szCs w:val="20"/>
              </w:rPr>
              <w:t xml:space="preserve">1 945 269,58 </w:t>
            </w:r>
          </w:p>
        </w:tc>
      </w:tr>
      <w:tr w:rsidR="00370B72" w:rsidRPr="00F80443" w14:paraId="3BFC3C4E"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299D17"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17C3FC3" w14:textId="77777777" w:rsidR="00370B72" w:rsidRPr="00F80443" w:rsidRDefault="00370B72" w:rsidP="00FA3A47">
            <w:pPr>
              <w:jc w:val="center"/>
              <w:rPr>
                <w:color w:val="000000"/>
                <w:sz w:val="20"/>
                <w:szCs w:val="20"/>
              </w:rPr>
            </w:pPr>
            <w:r w:rsidRPr="00F80443">
              <w:rPr>
                <w:color w:val="000000"/>
                <w:sz w:val="20"/>
                <w:szCs w:val="20"/>
              </w:rPr>
              <w:t>08000L4670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6A715D2"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2FD0E6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11E5BA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4AF3EDC" w14:textId="77777777" w:rsidR="00370B72" w:rsidRPr="00F80443" w:rsidRDefault="00370B72" w:rsidP="00FA3A47">
            <w:pPr>
              <w:jc w:val="right"/>
              <w:rPr>
                <w:color w:val="000000"/>
                <w:sz w:val="20"/>
                <w:szCs w:val="20"/>
              </w:rPr>
            </w:pPr>
            <w:r w:rsidRPr="00F80443">
              <w:rPr>
                <w:color w:val="000000"/>
                <w:sz w:val="20"/>
                <w:szCs w:val="20"/>
              </w:rPr>
              <w:t xml:space="preserve">1 839 471,01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0B4DF3" w14:textId="77777777" w:rsidR="00370B72" w:rsidRPr="00F80443" w:rsidRDefault="00370B72" w:rsidP="00FA3A47">
            <w:pPr>
              <w:jc w:val="right"/>
              <w:rPr>
                <w:color w:val="000000"/>
                <w:sz w:val="20"/>
                <w:szCs w:val="20"/>
              </w:rPr>
            </w:pPr>
            <w:r w:rsidRPr="00F80443">
              <w:rPr>
                <w:color w:val="000000"/>
                <w:sz w:val="20"/>
                <w:szCs w:val="20"/>
              </w:rPr>
              <w:t xml:space="preserve">2 098 067,14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6BA1674" w14:textId="77777777" w:rsidR="00370B72" w:rsidRPr="00F80443" w:rsidRDefault="00370B72" w:rsidP="00FA3A47">
            <w:pPr>
              <w:jc w:val="right"/>
              <w:rPr>
                <w:color w:val="000000"/>
                <w:sz w:val="20"/>
                <w:szCs w:val="20"/>
              </w:rPr>
            </w:pPr>
            <w:r w:rsidRPr="00F80443">
              <w:rPr>
                <w:color w:val="000000"/>
                <w:sz w:val="20"/>
                <w:szCs w:val="20"/>
              </w:rPr>
              <w:t xml:space="preserve">1 945 269,58 </w:t>
            </w:r>
          </w:p>
        </w:tc>
      </w:tr>
      <w:tr w:rsidR="00370B72" w:rsidRPr="00F80443" w14:paraId="6F5A7A6F"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A23FD8"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978348F" w14:textId="77777777" w:rsidR="00370B72" w:rsidRPr="00F80443" w:rsidRDefault="00370B72" w:rsidP="00FA3A47">
            <w:pPr>
              <w:jc w:val="center"/>
              <w:rPr>
                <w:color w:val="000000"/>
                <w:sz w:val="20"/>
                <w:szCs w:val="20"/>
              </w:rPr>
            </w:pPr>
            <w:r w:rsidRPr="00F80443">
              <w:rPr>
                <w:color w:val="000000"/>
                <w:sz w:val="20"/>
                <w:szCs w:val="20"/>
              </w:rPr>
              <w:t>08000L4670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3852BCB"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26EDB60E"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86E107B"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017AE68D" w14:textId="77777777" w:rsidR="00370B72" w:rsidRPr="00F80443" w:rsidRDefault="00370B72" w:rsidP="00FA3A47">
            <w:pPr>
              <w:jc w:val="right"/>
              <w:rPr>
                <w:color w:val="000000"/>
                <w:sz w:val="20"/>
                <w:szCs w:val="20"/>
              </w:rPr>
            </w:pPr>
            <w:r w:rsidRPr="00F80443">
              <w:rPr>
                <w:color w:val="000000"/>
                <w:sz w:val="20"/>
                <w:szCs w:val="20"/>
              </w:rPr>
              <w:t xml:space="preserve">1 839 471,01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2EB549C" w14:textId="77777777" w:rsidR="00370B72" w:rsidRPr="00F80443" w:rsidRDefault="00370B72" w:rsidP="00FA3A47">
            <w:pPr>
              <w:jc w:val="right"/>
              <w:rPr>
                <w:color w:val="000000"/>
                <w:sz w:val="20"/>
                <w:szCs w:val="20"/>
              </w:rPr>
            </w:pPr>
            <w:r w:rsidRPr="00F80443">
              <w:rPr>
                <w:color w:val="000000"/>
                <w:sz w:val="20"/>
                <w:szCs w:val="20"/>
              </w:rPr>
              <w:t xml:space="preserve">2 098 067,14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19D703" w14:textId="77777777" w:rsidR="00370B72" w:rsidRPr="00F80443" w:rsidRDefault="00370B72" w:rsidP="00FA3A47">
            <w:pPr>
              <w:jc w:val="right"/>
              <w:rPr>
                <w:color w:val="000000"/>
                <w:sz w:val="20"/>
                <w:szCs w:val="20"/>
              </w:rPr>
            </w:pPr>
            <w:r w:rsidRPr="00F80443">
              <w:rPr>
                <w:color w:val="000000"/>
                <w:sz w:val="20"/>
                <w:szCs w:val="20"/>
              </w:rPr>
              <w:t xml:space="preserve">1 945 269,58 </w:t>
            </w:r>
          </w:p>
        </w:tc>
      </w:tr>
      <w:tr w:rsidR="00370B72" w:rsidRPr="00F80443" w14:paraId="35C1DF2B"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17E756" w14:textId="5E375585" w:rsidR="00370B72" w:rsidRPr="00F80443" w:rsidRDefault="00370B72" w:rsidP="00FA3A47">
            <w:pPr>
              <w:rPr>
                <w:color w:val="000000"/>
                <w:sz w:val="20"/>
                <w:szCs w:val="20"/>
              </w:rPr>
            </w:pPr>
            <w:r w:rsidRPr="00F80443">
              <w:rPr>
                <w:color w:val="000000"/>
                <w:sz w:val="20"/>
                <w:szCs w:val="20"/>
              </w:rPr>
              <w:t xml:space="preserve">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912C78E" w14:textId="77777777" w:rsidR="00370B72" w:rsidRPr="00F80443" w:rsidRDefault="00370B72" w:rsidP="00FA3A47">
            <w:pPr>
              <w:jc w:val="center"/>
              <w:rPr>
                <w:color w:val="000000"/>
                <w:sz w:val="20"/>
                <w:szCs w:val="20"/>
              </w:rPr>
            </w:pPr>
            <w:r w:rsidRPr="00F80443">
              <w:rPr>
                <w:color w:val="000000"/>
                <w:sz w:val="20"/>
                <w:szCs w:val="20"/>
              </w:rPr>
              <w:t>08000L5190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07E491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7C5A05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3A3EB1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27DAD87" w14:textId="77777777" w:rsidR="00370B72" w:rsidRPr="00F80443" w:rsidRDefault="00370B72" w:rsidP="00FA3A47">
            <w:pPr>
              <w:jc w:val="right"/>
              <w:rPr>
                <w:color w:val="000000"/>
                <w:sz w:val="20"/>
                <w:szCs w:val="20"/>
              </w:rPr>
            </w:pPr>
            <w:r w:rsidRPr="00F80443">
              <w:rPr>
                <w:color w:val="000000"/>
                <w:sz w:val="20"/>
                <w:szCs w:val="20"/>
              </w:rPr>
              <w:t xml:space="preserve">376 500,51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76D4A2" w14:textId="77777777" w:rsidR="00370B72" w:rsidRPr="00F80443" w:rsidRDefault="00370B72" w:rsidP="00FA3A47">
            <w:pPr>
              <w:jc w:val="right"/>
              <w:rPr>
                <w:color w:val="000000"/>
                <w:sz w:val="20"/>
                <w:szCs w:val="20"/>
              </w:rPr>
            </w:pPr>
            <w:r w:rsidRPr="00F80443">
              <w:rPr>
                <w:color w:val="000000"/>
                <w:sz w:val="20"/>
                <w:szCs w:val="20"/>
              </w:rPr>
              <w:t xml:space="preserve">377 212,61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C8145C" w14:textId="77777777" w:rsidR="00370B72" w:rsidRPr="00F80443" w:rsidRDefault="00370B72" w:rsidP="00FA3A47">
            <w:pPr>
              <w:jc w:val="right"/>
              <w:rPr>
                <w:color w:val="000000"/>
                <w:sz w:val="20"/>
                <w:szCs w:val="20"/>
              </w:rPr>
            </w:pPr>
            <w:r w:rsidRPr="00F80443">
              <w:rPr>
                <w:color w:val="000000"/>
                <w:sz w:val="20"/>
                <w:szCs w:val="20"/>
              </w:rPr>
              <w:t xml:space="preserve">371 515,77 </w:t>
            </w:r>
          </w:p>
        </w:tc>
      </w:tr>
      <w:tr w:rsidR="00370B72" w:rsidRPr="00F80443" w14:paraId="3B82C50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9B54FA"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717EB4B" w14:textId="77777777" w:rsidR="00370B72" w:rsidRPr="00F80443" w:rsidRDefault="00370B72" w:rsidP="00FA3A47">
            <w:pPr>
              <w:jc w:val="center"/>
              <w:rPr>
                <w:color w:val="000000"/>
                <w:sz w:val="20"/>
                <w:szCs w:val="20"/>
              </w:rPr>
            </w:pPr>
            <w:r w:rsidRPr="00F80443">
              <w:rPr>
                <w:color w:val="000000"/>
                <w:sz w:val="20"/>
                <w:szCs w:val="20"/>
              </w:rPr>
              <w:t>08000L5190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BAA4203"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DB3358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1A082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4B6FD1C" w14:textId="77777777" w:rsidR="00370B72" w:rsidRPr="00F80443" w:rsidRDefault="00370B72" w:rsidP="00FA3A47">
            <w:pPr>
              <w:jc w:val="right"/>
              <w:rPr>
                <w:color w:val="000000"/>
                <w:sz w:val="20"/>
                <w:szCs w:val="20"/>
              </w:rPr>
            </w:pPr>
            <w:r w:rsidRPr="00F80443">
              <w:rPr>
                <w:color w:val="000000"/>
                <w:sz w:val="20"/>
                <w:szCs w:val="20"/>
              </w:rPr>
              <w:t xml:space="preserve">376 500,51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18DF35" w14:textId="77777777" w:rsidR="00370B72" w:rsidRPr="00F80443" w:rsidRDefault="00370B72" w:rsidP="00FA3A47">
            <w:pPr>
              <w:jc w:val="right"/>
              <w:rPr>
                <w:color w:val="000000"/>
                <w:sz w:val="20"/>
                <w:szCs w:val="20"/>
              </w:rPr>
            </w:pPr>
            <w:r w:rsidRPr="00F80443">
              <w:rPr>
                <w:color w:val="000000"/>
                <w:sz w:val="20"/>
                <w:szCs w:val="20"/>
              </w:rPr>
              <w:t xml:space="preserve">377 212,61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37CB66" w14:textId="77777777" w:rsidR="00370B72" w:rsidRPr="00F80443" w:rsidRDefault="00370B72" w:rsidP="00FA3A47">
            <w:pPr>
              <w:jc w:val="right"/>
              <w:rPr>
                <w:color w:val="000000"/>
                <w:sz w:val="20"/>
                <w:szCs w:val="20"/>
              </w:rPr>
            </w:pPr>
            <w:r w:rsidRPr="00F80443">
              <w:rPr>
                <w:color w:val="000000"/>
                <w:sz w:val="20"/>
                <w:szCs w:val="20"/>
              </w:rPr>
              <w:t xml:space="preserve">371 515,77 </w:t>
            </w:r>
          </w:p>
        </w:tc>
      </w:tr>
      <w:tr w:rsidR="00370B72" w:rsidRPr="00F80443" w14:paraId="232F167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CE31A8"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B53BAC5" w14:textId="77777777" w:rsidR="00370B72" w:rsidRPr="00F80443" w:rsidRDefault="00370B72" w:rsidP="00FA3A47">
            <w:pPr>
              <w:jc w:val="center"/>
              <w:rPr>
                <w:color w:val="000000"/>
                <w:sz w:val="20"/>
                <w:szCs w:val="20"/>
              </w:rPr>
            </w:pPr>
            <w:r w:rsidRPr="00F80443">
              <w:rPr>
                <w:color w:val="000000"/>
                <w:sz w:val="20"/>
                <w:szCs w:val="20"/>
              </w:rPr>
              <w:t>08000L5190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630EF02"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E4DF898"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046A307"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10E92C25" w14:textId="77777777" w:rsidR="00370B72" w:rsidRPr="00F80443" w:rsidRDefault="00370B72" w:rsidP="00FA3A47">
            <w:pPr>
              <w:jc w:val="right"/>
              <w:rPr>
                <w:color w:val="000000"/>
                <w:sz w:val="20"/>
                <w:szCs w:val="20"/>
              </w:rPr>
            </w:pPr>
            <w:r w:rsidRPr="00F80443">
              <w:rPr>
                <w:color w:val="000000"/>
                <w:sz w:val="20"/>
                <w:szCs w:val="20"/>
              </w:rPr>
              <w:t xml:space="preserve">376 500,51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4F50CB" w14:textId="77777777" w:rsidR="00370B72" w:rsidRPr="00F80443" w:rsidRDefault="00370B72" w:rsidP="00FA3A47">
            <w:pPr>
              <w:jc w:val="right"/>
              <w:rPr>
                <w:color w:val="000000"/>
                <w:sz w:val="20"/>
                <w:szCs w:val="20"/>
              </w:rPr>
            </w:pPr>
            <w:r w:rsidRPr="00F80443">
              <w:rPr>
                <w:color w:val="000000"/>
                <w:sz w:val="20"/>
                <w:szCs w:val="20"/>
              </w:rPr>
              <w:t xml:space="preserve">377 212,61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DB7547" w14:textId="77777777" w:rsidR="00370B72" w:rsidRPr="00F80443" w:rsidRDefault="00370B72" w:rsidP="00FA3A47">
            <w:pPr>
              <w:jc w:val="right"/>
              <w:rPr>
                <w:color w:val="000000"/>
                <w:sz w:val="20"/>
                <w:szCs w:val="20"/>
              </w:rPr>
            </w:pPr>
            <w:r w:rsidRPr="00F80443">
              <w:rPr>
                <w:color w:val="000000"/>
                <w:sz w:val="20"/>
                <w:szCs w:val="20"/>
              </w:rPr>
              <w:t xml:space="preserve">371 515,77 </w:t>
            </w:r>
          </w:p>
        </w:tc>
      </w:tr>
      <w:tr w:rsidR="00370B72" w:rsidRPr="00F80443" w14:paraId="4ABED8F5"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7D7565" w14:textId="56ED0488" w:rsidR="00370B72" w:rsidRPr="00F80443" w:rsidRDefault="00370B72" w:rsidP="00FA3A47">
            <w:pPr>
              <w:rPr>
                <w:color w:val="000000"/>
                <w:sz w:val="20"/>
                <w:szCs w:val="20"/>
              </w:rPr>
            </w:pPr>
            <w:r w:rsidRPr="00F80443">
              <w:rPr>
                <w:color w:val="000000"/>
                <w:sz w:val="20"/>
                <w:szCs w:val="20"/>
              </w:rPr>
              <w:t xml:space="preserve">Реализация мероприятий на развитие сети учреждений культурно-досугового типа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80D9D4D" w14:textId="77777777" w:rsidR="00370B72" w:rsidRPr="00F80443" w:rsidRDefault="00370B72" w:rsidP="00FA3A47">
            <w:pPr>
              <w:jc w:val="center"/>
              <w:rPr>
                <w:color w:val="000000"/>
                <w:sz w:val="20"/>
                <w:szCs w:val="20"/>
              </w:rPr>
            </w:pPr>
            <w:r w:rsidRPr="00F80443">
              <w:rPr>
                <w:color w:val="000000"/>
                <w:sz w:val="20"/>
                <w:szCs w:val="20"/>
              </w:rPr>
              <w:t>080Я500000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D58653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330E64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5FFC53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03E3730"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DD7DC3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290C0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D9BFD7F"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96113D" w14:textId="4B478C75"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развитие сети учреждений культурно-досугового типа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62009A9" w14:textId="77777777" w:rsidR="00370B72" w:rsidRPr="00F80443" w:rsidRDefault="00370B72" w:rsidP="00FA3A47">
            <w:pPr>
              <w:jc w:val="center"/>
              <w:rPr>
                <w:color w:val="000000"/>
                <w:sz w:val="20"/>
                <w:szCs w:val="20"/>
              </w:rPr>
            </w:pPr>
            <w:r w:rsidRPr="00F80443">
              <w:rPr>
                <w:color w:val="000000"/>
                <w:sz w:val="20"/>
                <w:szCs w:val="20"/>
              </w:rPr>
              <w:t>080Я555130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61F4A3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96F3E8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BBEA85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C4E0A7E"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F576A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BD5369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7B2304"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58C549"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C953452" w14:textId="77777777" w:rsidR="00370B72" w:rsidRPr="00F80443" w:rsidRDefault="00370B72" w:rsidP="00FA3A47">
            <w:pPr>
              <w:jc w:val="center"/>
              <w:rPr>
                <w:color w:val="000000"/>
                <w:sz w:val="20"/>
                <w:szCs w:val="20"/>
              </w:rPr>
            </w:pPr>
            <w:r w:rsidRPr="00F80443">
              <w:rPr>
                <w:color w:val="000000"/>
                <w:sz w:val="20"/>
                <w:szCs w:val="20"/>
              </w:rPr>
              <w:t>080Я555130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3050D78"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53E2B31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FCAAC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A2F9990"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22EEE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34A3C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1A195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FB2C9D" w14:textId="77777777" w:rsidR="00370B72" w:rsidRPr="00F80443" w:rsidRDefault="00370B72" w:rsidP="00FA3A47">
            <w:pPr>
              <w:rPr>
                <w:color w:val="000000"/>
                <w:sz w:val="20"/>
                <w:szCs w:val="20"/>
              </w:rPr>
            </w:pPr>
            <w:r w:rsidRPr="00F80443">
              <w:rPr>
                <w:color w:val="000000"/>
                <w:sz w:val="20"/>
                <w:szCs w:val="20"/>
              </w:rPr>
              <w:t>Субсидии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4EB6CEA" w14:textId="77777777" w:rsidR="00370B72" w:rsidRPr="00F80443" w:rsidRDefault="00370B72" w:rsidP="00FA3A47">
            <w:pPr>
              <w:jc w:val="center"/>
              <w:rPr>
                <w:color w:val="000000"/>
                <w:sz w:val="20"/>
                <w:szCs w:val="20"/>
              </w:rPr>
            </w:pPr>
            <w:r w:rsidRPr="00F80443">
              <w:rPr>
                <w:color w:val="000000"/>
                <w:sz w:val="20"/>
                <w:szCs w:val="20"/>
              </w:rPr>
              <w:t>080Я555130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6BDF372" w14:textId="77777777" w:rsidR="00370B72" w:rsidRPr="00F80443" w:rsidRDefault="00370B72" w:rsidP="00FA3A47">
            <w:pPr>
              <w:jc w:val="center"/>
              <w:rPr>
                <w:color w:val="000000"/>
                <w:sz w:val="20"/>
                <w:szCs w:val="20"/>
              </w:rPr>
            </w:pPr>
            <w:r w:rsidRPr="00F80443">
              <w:rPr>
                <w:color w:val="000000"/>
                <w:sz w:val="20"/>
                <w:szCs w:val="20"/>
              </w:rPr>
              <w:t>520</w:t>
            </w:r>
          </w:p>
        </w:tc>
        <w:tc>
          <w:tcPr>
            <w:tcW w:w="940" w:type="dxa"/>
            <w:tcBorders>
              <w:top w:val="nil"/>
              <w:left w:val="nil"/>
              <w:bottom w:val="single" w:sz="4" w:space="0" w:color="auto"/>
              <w:right w:val="single" w:sz="4" w:space="0" w:color="auto"/>
            </w:tcBorders>
            <w:shd w:val="clear" w:color="auto" w:fill="auto"/>
            <w:noWrap/>
            <w:vAlign w:val="center"/>
            <w:hideMark/>
          </w:tcPr>
          <w:p w14:paraId="50313D39"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068143"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70999ABD"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FD235B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E63FE2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2331751"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4B5CDA" w14:textId="4130F695"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 xml:space="preserve">Развитие автомобильных дорог местного значения в Куйбышевском районе </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F35D1DD" w14:textId="77777777" w:rsidR="00370B72" w:rsidRPr="00F80443" w:rsidRDefault="00370B72" w:rsidP="00FA3A47">
            <w:pPr>
              <w:jc w:val="center"/>
              <w:rPr>
                <w:color w:val="000000"/>
                <w:sz w:val="20"/>
                <w:szCs w:val="20"/>
              </w:rPr>
            </w:pPr>
            <w:r w:rsidRPr="00F80443">
              <w:rPr>
                <w:color w:val="000000"/>
                <w:sz w:val="20"/>
                <w:szCs w:val="20"/>
              </w:rPr>
              <w:t>1000000000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EC0EDB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A6D5F9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0F8643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42A7032" w14:textId="77777777" w:rsidR="00370B72" w:rsidRPr="00F80443" w:rsidRDefault="00370B72" w:rsidP="00FA3A47">
            <w:pPr>
              <w:jc w:val="right"/>
              <w:rPr>
                <w:color w:val="000000"/>
                <w:sz w:val="20"/>
                <w:szCs w:val="20"/>
              </w:rPr>
            </w:pPr>
            <w:r w:rsidRPr="00F80443">
              <w:rPr>
                <w:color w:val="000000"/>
                <w:sz w:val="20"/>
                <w:szCs w:val="20"/>
              </w:rPr>
              <w:t xml:space="preserve">93 477 631,60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1F078D" w14:textId="77777777" w:rsidR="00370B72" w:rsidRPr="00F80443" w:rsidRDefault="00370B72" w:rsidP="00FA3A47">
            <w:pPr>
              <w:jc w:val="right"/>
              <w:rPr>
                <w:color w:val="000000"/>
                <w:sz w:val="20"/>
                <w:szCs w:val="20"/>
              </w:rPr>
            </w:pPr>
            <w:r w:rsidRPr="00F80443">
              <w:rPr>
                <w:color w:val="000000"/>
                <w:sz w:val="20"/>
                <w:szCs w:val="20"/>
              </w:rPr>
              <w:t xml:space="preserve">119 575 400,00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71A0CF" w14:textId="77777777" w:rsidR="00370B72" w:rsidRPr="00F80443" w:rsidRDefault="00370B72" w:rsidP="00FA3A47">
            <w:pPr>
              <w:jc w:val="right"/>
              <w:rPr>
                <w:color w:val="000000"/>
                <w:sz w:val="20"/>
                <w:szCs w:val="20"/>
              </w:rPr>
            </w:pPr>
            <w:r w:rsidRPr="00F80443">
              <w:rPr>
                <w:color w:val="000000"/>
                <w:sz w:val="20"/>
                <w:szCs w:val="20"/>
              </w:rPr>
              <w:t xml:space="preserve">72 931 000,00 </w:t>
            </w:r>
          </w:p>
        </w:tc>
      </w:tr>
      <w:tr w:rsidR="00370B72" w:rsidRPr="00F80443" w14:paraId="098EC7E8"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124A67" w14:textId="77777777" w:rsidR="00370B72" w:rsidRPr="00F80443" w:rsidRDefault="00370B72" w:rsidP="00FA3A47">
            <w:pPr>
              <w:rPr>
                <w:color w:val="000000"/>
                <w:sz w:val="20"/>
                <w:szCs w:val="20"/>
              </w:rPr>
            </w:pPr>
            <w:r w:rsidRPr="00F80443">
              <w:rPr>
                <w:color w:val="000000"/>
                <w:sz w:val="20"/>
                <w:szCs w:val="20"/>
              </w:rPr>
              <w:t>Содержание автомобильных дорог и дорожных сооружений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1BD324C"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23F889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A66FF5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C5F60B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20E135D" w14:textId="77777777" w:rsidR="00370B72" w:rsidRPr="00F80443" w:rsidRDefault="00370B72" w:rsidP="00FA3A47">
            <w:pPr>
              <w:jc w:val="right"/>
              <w:rPr>
                <w:color w:val="000000"/>
                <w:sz w:val="20"/>
                <w:szCs w:val="20"/>
              </w:rPr>
            </w:pPr>
            <w:r w:rsidRPr="00F80443">
              <w:rPr>
                <w:color w:val="000000"/>
                <w:sz w:val="20"/>
                <w:szCs w:val="20"/>
              </w:rPr>
              <w:t xml:space="preserve">13 100 409,17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09AA2E" w14:textId="77777777" w:rsidR="00370B72" w:rsidRPr="00F80443" w:rsidRDefault="00370B72" w:rsidP="00FA3A47">
            <w:pPr>
              <w:jc w:val="right"/>
              <w:rPr>
                <w:color w:val="000000"/>
                <w:sz w:val="20"/>
                <w:szCs w:val="20"/>
              </w:rPr>
            </w:pPr>
            <w:r w:rsidRPr="00F80443">
              <w:rPr>
                <w:color w:val="000000"/>
                <w:sz w:val="20"/>
                <w:szCs w:val="20"/>
              </w:rPr>
              <w:t xml:space="preserve">25 240 356,11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D286EB" w14:textId="77777777" w:rsidR="00370B72" w:rsidRPr="00F80443" w:rsidRDefault="00370B72" w:rsidP="00FA3A47">
            <w:pPr>
              <w:jc w:val="right"/>
              <w:rPr>
                <w:color w:val="000000"/>
                <w:sz w:val="20"/>
                <w:szCs w:val="20"/>
              </w:rPr>
            </w:pPr>
            <w:r w:rsidRPr="00F80443">
              <w:rPr>
                <w:color w:val="000000"/>
                <w:sz w:val="20"/>
                <w:szCs w:val="20"/>
              </w:rPr>
              <w:t xml:space="preserve">30 102 200,00 </w:t>
            </w:r>
          </w:p>
        </w:tc>
      </w:tr>
      <w:tr w:rsidR="00370B72" w:rsidRPr="00F80443" w14:paraId="065D09A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97BD4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9458796"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B6F7F2D"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F6EBA9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F8F32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A94A696" w14:textId="77777777" w:rsidR="00370B72" w:rsidRPr="00F80443" w:rsidRDefault="00370B72" w:rsidP="00FA3A47">
            <w:pPr>
              <w:jc w:val="right"/>
              <w:rPr>
                <w:color w:val="000000"/>
                <w:sz w:val="20"/>
                <w:szCs w:val="20"/>
              </w:rPr>
            </w:pPr>
            <w:r w:rsidRPr="00F80443">
              <w:rPr>
                <w:color w:val="000000"/>
                <w:sz w:val="20"/>
                <w:szCs w:val="20"/>
              </w:rPr>
              <w:t xml:space="preserve">9 668 311,07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3C7A1A7" w14:textId="77777777" w:rsidR="00370B72" w:rsidRPr="00F80443" w:rsidRDefault="00370B72" w:rsidP="00FA3A47">
            <w:pPr>
              <w:jc w:val="right"/>
              <w:rPr>
                <w:color w:val="000000"/>
                <w:sz w:val="20"/>
                <w:szCs w:val="20"/>
              </w:rPr>
            </w:pPr>
            <w:r w:rsidRPr="00F80443">
              <w:rPr>
                <w:color w:val="000000"/>
                <w:sz w:val="20"/>
                <w:szCs w:val="20"/>
              </w:rPr>
              <w:t xml:space="preserve">25 240 356,11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9189B7" w14:textId="77777777" w:rsidR="00370B72" w:rsidRPr="00F80443" w:rsidRDefault="00370B72" w:rsidP="00FA3A47">
            <w:pPr>
              <w:jc w:val="right"/>
              <w:rPr>
                <w:color w:val="000000"/>
                <w:sz w:val="20"/>
                <w:szCs w:val="20"/>
              </w:rPr>
            </w:pPr>
            <w:r w:rsidRPr="00F80443">
              <w:rPr>
                <w:color w:val="000000"/>
                <w:sz w:val="20"/>
                <w:szCs w:val="20"/>
              </w:rPr>
              <w:t xml:space="preserve">30 102 200,00 </w:t>
            </w:r>
          </w:p>
        </w:tc>
      </w:tr>
      <w:tr w:rsidR="00370B72" w:rsidRPr="00F80443" w14:paraId="2F67F95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48DD4F"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85EE0AA"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ADD9FBF"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346088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0C1E7FA"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09ED3FDC" w14:textId="77777777" w:rsidR="00370B72" w:rsidRPr="00F80443" w:rsidRDefault="00370B72" w:rsidP="00FA3A47">
            <w:pPr>
              <w:jc w:val="right"/>
              <w:rPr>
                <w:color w:val="000000"/>
                <w:sz w:val="20"/>
                <w:szCs w:val="20"/>
              </w:rPr>
            </w:pPr>
            <w:r w:rsidRPr="00F80443">
              <w:rPr>
                <w:color w:val="000000"/>
                <w:sz w:val="20"/>
                <w:szCs w:val="20"/>
              </w:rPr>
              <w:t xml:space="preserve">9 668 311,07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DB78CD2" w14:textId="77777777" w:rsidR="00370B72" w:rsidRPr="00F80443" w:rsidRDefault="00370B72" w:rsidP="00FA3A47">
            <w:pPr>
              <w:jc w:val="right"/>
              <w:rPr>
                <w:color w:val="000000"/>
                <w:sz w:val="20"/>
                <w:szCs w:val="20"/>
              </w:rPr>
            </w:pPr>
            <w:r w:rsidRPr="00F80443">
              <w:rPr>
                <w:color w:val="000000"/>
                <w:sz w:val="20"/>
                <w:szCs w:val="20"/>
              </w:rPr>
              <w:t xml:space="preserve">25 240 356,11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A25371" w14:textId="77777777" w:rsidR="00370B72" w:rsidRPr="00F80443" w:rsidRDefault="00370B72" w:rsidP="00FA3A47">
            <w:pPr>
              <w:jc w:val="right"/>
              <w:rPr>
                <w:color w:val="000000"/>
                <w:sz w:val="20"/>
                <w:szCs w:val="20"/>
              </w:rPr>
            </w:pPr>
            <w:r w:rsidRPr="00F80443">
              <w:rPr>
                <w:color w:val="000000"/>
                <w:sz w:val="20"/>
                <w:szCs w:val="20"/>
              </w:rPr>
              <w:t xml:space="preserve">30 102 200,00 </w:t>
            </w:r>
          </w:p>
        </w:tc>
      </w:tr>
      <w:tr w:rsidR="00370B72" w:rsidRPr="00F80443" w14:paraId="2D8AD920"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D4FF34"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04F591E"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F1A8499"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375DE45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80D77C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7B81004" w14:textId="77777777" w:rsidR="00370B72" w:rsidRPr="00F80443" w:rsidRDefault="00370B72" w:rsidP="00FA3A47">
            <w:pPr>
              <w:jc w:val="right"/>
              <w:rPr>
                <w:color w:val="000000"/>
                <w:sz w:val="20"/>
                <w:szCs w:val="20"/>
              </w:rPr>
            </w:pPr>
            <w:r w:rsidRPr="00F80443">
              <w:rPr>
                <w:color w:val="000000"/>
                <w:sz w:val="20"/>
                <w:szCs w:val="20"/>
              </w:rPr>
              <w:t xml:space="preserve">3 432 098,10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4B285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56947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013F9C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B85B25"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58D6EF6"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DE6A903"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64EEA32B"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1F6829C"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58FD7A47" w14:textId="77777777" w:rsidR="00370B72" w:rsidRPr="00F80443" w:rsidRDefault="00370B72" w:rsidP="00FA3A47">
            <w:pPr>
              <w:jc w:val="right"/>
              <w:rPr>
                <w:color w:val="000000"/>
                <w:sz w:val="20"/>
                <w:szCs w:val="20"/>
              </w:rPr>
            </w:pPr>
            <w:r w:rsidRPr="00F80443">
              <w:rPr>
                <w:color w:val="000000"/>
                <w:sz w:val="20"/>
                <w:szCs w:val="20"/>
              </w:rPr>
              <w:t xml:space="preserve">3 432 098,10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48ED4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BC4984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92D6B34"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61EA22" w14:textId="77777777" w:rsidR="00370B72" w:rsidRPr="00F80443" w:rsidRDefault="00370B72" w:rsidP="00FA3A47">
            <w:pPr>
              <w:rPr>
                <w:color w:val="000000"/>
                <w:sz w:val="20"/>
                <w:szCs w:val="20"/>
              </w:rPr>
            </w:pPr>
            <w:r w:rsidRPr="00F80443">
              <w:rPr>
                <w:color w:val="000000"/>
                <w:sz w:val="20"/>
                <w:szCs w:val="20"/>
              </w:rPr>
              <w:t xml:space="preserve">Реконструкция и строительство </w:t>
            </w:r>
            <w:proofErr w:type="spellStart"/>
            <w:r w:rsidRPr="00F80443">
              <w:rPr>
                <w:color w:val="000000"/>
                <w:sz w:val="20"/>
                <w:szCs w:val="20"/>
              </w:rPr>
              <w:t>атомобильных</w:t>
            </w:r>
            <w:proofErr w:type="spellEnd"/>
            <w:r w:rsidRPr="00F80443">
              <w:rPr>
                <w:color w:val="000000"/>
                <w:sz w:val="20"/>
                <w:szCs w:val="20"/>
              </w:rPr>
              <w:t xml:space="preserve"> дорог</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C6005F3" w14:textId="77777777" w:rsidR="00370B72" w:rsidRPr="00F80443" w:rsidRDefault="00370B72" w:rsidP="00FA3A47">
            <w:pPr>
              <w:jc w:val="center"/>
              <w:rPr>
                <w:color w:val="000000"/>
                <w:sz w:val="20"/>
                <w:szCs w:val="20"/>
              </w:rPr>
            </w:pPr>
            <w:r w:rsidRPr="00F80443">
              <w:rPr>
                <w:color w:val="000000"/>
                <w:sz w:val="20"/>
                <w:szCs w:val="20"/>
              </w:rPr>
              <w:t>100009Д032</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AD10ED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1327C6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DC889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F71C427" w14:textId="77777777" w:rsidR="00370B72" w:rsidRPr="00F80443" w:rsidRDefault="00370B72" w:rsidP="00FA3A47">
            <w:pPr>
              <w:jc w:val="right"/>
              <w:rPr>
                <w:color w:val="000000"/>
                <w:sz w:val="20"/>
                <w:szCs w:val="20"/>
              </w:rPr>
            </w:pPr>
            <w:r w:rsidRPr="00F80443">
              <w:rPr>
                <w:color w:val="000000"/>
                <w:sz w:val="20"/>
                <w:szCs w:val="20"/>
              </w:rPr>
              <w:t xml:space="preserve">1 290 991,72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A7EF33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34495A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0ACFBE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766D54"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04CF546" w14:textId="77777777" w:rsidR="00370B72" w:rsidRPr="00F80443" w:rsidRDefault="00370B72" w:rsidP="00FA3A47">
            <w:pPr>
              <w:jc w:val="center"/>
              <w:rPr>
                <w:color w:val="000000"/>
                <w:sz w:val="20"/>
                <w:szCs w:val="20"/>
              </w:rPr>
            </w:pPr>
            <w:r w:rsidRPr="00F80443">
              <w:rPr>
                <w:color w:val="000000"/>
                <w:sz w:val="20"/>
                <w:szCs w:val="20"/>
              </w:rPr>
              <w:t>100009Д032</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36A5C63"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026739A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D1A8C0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E7B181B" w14:textId="77777777" w:rsidR="00370B72" w:rsidRPr="00F80443" w:rsidRDefault="00370B72" w:rsidP="00FA3A47">
            <w:pPr>
              <w:jc w:val="right"/>
              <w:rPr>
                <w:color w:val="000000"/>
                <w:sz w:val="20"/>
                <w:szCs w:val="20"/>
              </w:rPr>
            </w:pPr>
            <w:r w:rsidRPr="00F80443">
              <w:rPr>
                <w:color w:val="000000"/>
                <w:sz w:val="20"/>
                <w:szCs w:val="20"/>
              </w:rPr>
              <w:t xml:space="preserve">1 290 991,72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587E5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F3310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30DB19E"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490B17"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83B24FB" w14:textId="77777777" w:rsidR="00370B72" w:rsidRPr="00F80443" w:rsidRDefault="00370B72" w:rsidP="00FA3A47">
            <w:pPr>
              <w:jc w:val="center"/>
              <w:rPr>
                <w:color w:val="000000"/>
                <w:sz w:val="20"/>
                <w:szCs w:val="20"/>
              </w:rPr>
            </w:pPr>
            <w:r w:rsidRPr="00F80443">
              <w:rPr>
                <w:color w:val="000000"/>
                <w:sz w:val="20"/>
                <w:szCs w:val="20"/>
              </w:rPr>
              <w:t>100009Д032</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00690CB"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56ED8CE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242FC2A"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0ED0C255" w14:textId="77777777" w:rsidR="00370B72" w:rsidRPr="00F80443" w:rsidRDefault="00370B72" w:rsidP="00FA3A47">
            <w:pPr>
              <w:jc w:val="right"/>
              <w:rPr>
                <w:color w:val="000000"/>
                <w:sz w:val="20"/>
                <w:szCs w:val="20"/>
              </w:rPr>
            </w:pPr>
            <w:r w:rsidRPr="00F80443">
              <w:rPr>
                <w:color w:val="000000"/>
                <w:sz w:val="20"/>
                <w:szCs w:val="20"/>
              </w:rPr>
              <w:t xml:space="preserve">1 290 991,72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BC001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5C113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94891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63C22E" w14:textId="77777777" w:rsidR="00370B72" w:rsidRPr="00F80443" w:rsidRDefault="00370B72" w:rsidP="00FA3A47">
            <w:pPr>
              <w:rPr>
                <w:color w:val="000000"/>
                <w:sz w:val="20"/>
                <w:szCs w:val="20"/>
              </w:rPr>
            </w:pPr>
            <w:r w:rsidRPr="00F80443">
              <w:rPr>
                <w:color w:val="000000"/>
                <w:sz w:val="20"/>
                <w:szCs w:val="20"/>
              </w:rPr>
              <w:t>Капитальный ремонт и ремонт сети автомобильных дорог общего пользования и искусственных сооружений на них</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11D3900" w14:textId="77777777" w:rsidR="00370B72" w:rsidRPr="00F80443" w:rsidRDefault="00370B72" w:rsidP="00FA3A47">
            <w:pPr>
              <w:jc w:val="center"/>
              <w:rPr>
                <w:color w:val="000000"/>
                <w:sz w:val="20"/>
                <w:szCs w:val="20"/>
              </w:rPr>
            </w:pPr>
            <w:r w:rsidRPr="00F80443">
              <w:rPr>
                <w:color w:val="000000"/>
                <w:sz w:val="20"/>
                <w:szCs w:val="20"/>
              </w:rPr>
              <w:t>100009Д033</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9208A1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05F87E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BEE5FA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2D820F9" w14:textId="77777777" w:rsidR="00370B72" w:rsidRPr="00F80443" w:rsidRDefault="00370B72" w:rsidP="00FA3A47">
            <w:pPr>
              <w:jc w:val="right"/>
              <w:rPr>
                <w:color w:val="000000"/>
                <w:sz w:val="20"/>
                <w:szCs w:val="20"/>
              </w:rPr>
            </w:pPr>
            <w:r w:rsidRPr="00F80443">
              <w:rPr>
                <w:color w:val="000000"/>
                <w:sz w:val="20"/>
                <w:szCs w:val="20"/>
              </w:rPr>
              <w:t xml:space="preserve">11 315 330,71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75B6BD" w14:textId="77777777" w:rsidR="00370B72" w:rsidRPr="00F80443" w:rsidRDefault="00370B72" w:rsidP="00FA3A47">
            <w:pPr>
              <w:jc w:val="right"/>
              <w:rPr>
                <w:color w:val="000000"/>
                <w:sz w:val="20"/>
                <w:szCs w:val="20"/>
              </w:rPr>
            </w:pPr>
            <w:r w:rsidRPr="00F80443">
              <w:rPr>
                <w:color w:val="000000"/>
                <w:sz w:val="20"/>
                <w:szCs w:val="20"/>
              </w:rPr>
              <w:t xml:space="preserve">1 674 143,89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F0590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CD2CC87"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5BCA2B"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A677771" w14:textId="77777777" w:rsidR="00370B72" w:rsidRPr="00F80443" w:rsidRDefault="00370B72" w:rsidP="00FA3A47">
            <w:pPr>
              <w:jc w:val="center"/>
              <w:rPr>
                <w:color w:val="000000"/>
                <w:sz w:val="20"/>
                <w:szCs w:val="20"/>
              </w:rPr>
            </w:pPr>
            <w:r w:rsidRPr="00F80443">
              <w:rPr>
                <w:color w:val="000000"/>
                <w:sz w:val="20"/>
                <w:szCs w:val="20"/>
              </w:rPr>
              <w:t>100009Д033</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E5DD6C9"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3105A15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0BECB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484D4FD" w14:textId="77777777" w:rsidR="00370B72" w:rsidRPr="00F80443" w:rsidRDefault="00370B72" w:rsidP="00FA3A47">
            <w:pPr>
              <w:jc w:val="right"/>
              <w:rPr>
                <w:color w:val="000000"/>
                <w:sz w:val="20"/>
                <w:szCs w:val="20"/>
              </w:rPr>
            </w:pPr>
            <w:r w:rsidRPr="00F80443">
              <w:rPr>
                <w:color w:val="000000"/>
                <w:sz w:val="20"/>
                <w:szCs w:val="20"/>
              </w:rPr>
              <w:t xml:space="preserve">11 315 330,71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6EBC3B5" w14:textId="77777777" w:rsidR="00370B72" w:rsidRPr="00F80443" w:rsidRDefault="00370B72" w:rsidP="00FA3A47">
            <w:pPr>
              <w:jc w:val="right"/>
              <w:rPr>
                <w:color w:val="000000"/>
                <w:sz w:val="20"/>
                <w:szCs w:val="20"/>
              </w:rPr>
            </w:pPr>
            <w:r w:rsidRPr="00F80443">
              <w:rPr>
                <w:color w:val="000000"/>
                <w:sz w:val="20"/>
                <w:szCs w:val="20"/>
              </w:rPr>
              <w:t xml:space="preserve">1 674 143,89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BFA96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2A9DD8"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FD3779"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6461478" w14:textId="77777777" w:rsidR="00370B72" w:rsidRPr="00F80443" w:rsidRDefault="00370B72" w:rsidP="00FA3A47">
            <w:pPr>
              <w:jc w:val="center"/>
              <w:rPr>
                <w:color w:val="000000"/>
                <w:sz w:val="20"/>
                <w:szCs w:val="20"/>
              </w:rPr>
            </w:pPr>
            <w:r w:rsidRPr="00F80443">
              <w:rPr>
                <w:color w:val="000000"/>
                <w:sz w:val="20"/>
                <w:szCs w:val="20"/>
              </w:rPr>
              <w:t>100009Д033</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98C0EA4"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3D1A9B9F"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D0E7C5"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29585592" w14:textId="77777777" w:rsidR="00370B72" w:rsidRPr="00F80443" w:rsidRDefault="00370B72" w:rsidP="00FA3A47">
            <w:pPr>
              <w:jc w:val="right"/>
              <w:rPr>
                <w:color w:val="000000"/>
                <w:sz w:val="20"/>
                <w:szCs w:val="20"/>
              </w:rPr>
            </w:pPr>
            <w:r w:rsidRPr="00F80443">
              <w:rPr>
                <w:color w:val="000000"/>
                <w:sz w:val="20"/>
                <w:szCs w:val="20"/>
              </w:rPr>
              <w:t xml:space="preserve">11 315 330,71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D7962F" w14:textId="77777777" w:rsidR="00370B72" w:rsidRPr="00F80443" w:rsidRDefault="00370B72" w:rsidP="00FA3A47">
            <w:pPr>
              <w:jc w:val="right"/>
              <w:rPr>
                <w:color w:val="000000"/>
                <w:sz w:val="20"/>
                <w:szCs w:val="20"/>
              </w:rPr>
            </w:pPr>
            <w:r w:rsidRPr="00F80443">
              <w:rPr>
                <w:color w:val="000000"/>
                <w:sz w:val="20"/>
                <w:szCs w:val="20"/>
              </w:rPr>
              <w:t xml:space="preserve">1 674 143,89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A9623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822D9D5" w14:textId="77777777" w:rsidTr="00A54F8F">
        <w:trPr>
          <w:gridAfter w:val="1"/>
          <w:wAfter w:w="257" w:type="dxa"/>
          <w:trHeight w:val="24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F63F97" w14:textId="74B79E51"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автомобильных дорог регионального, межмуниципального и местного значения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8F22859"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D02A36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944057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930FB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1CE6C4B" w14:textId="77777777" w:rsidR="00370B72" w:rsidRPr="00F80443" w:rsidRDefault="00370B72" w:rsidP="00FA3A47">
            <w:pPr>
              <w:jc w:val="right"/>
              <w:rPr>
                <w:color w:val="000000"/>
                <w:sz w:val="20"/>
                <w:szCs w:val="20"/>
              </w:rPr>
            </w:pPr>
            <w:r w:rsidRPr="00F80443">
              <w:rPr>
                <w:color w:val="000000"/>
                <w:sz w:val="20"/>
                <w:szCs w:val="20"/>
              </w:rPr>
              <w:t xml:space="preserve">67 770 900,00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1D5568" w14:textId="77777777" w:rsidR="00370B72" w:rsidRPr="00F80443" w:rsidRDefault="00370B72" w:rsidP="00FA3A47">
            <w:pPr>
              <w:jc w:val="right"/>
              <w:rPr>
                <w:color w:val="000000"/>
                <w:sz w:val="20"/>
                <w:szCs w:val="20"/>
              </w:rPr>
            </w:pPr>
            <w:r w:rsidRPr="00F80443">
              <w:rPr>
                <w:color w:val="000000"/>
                <w:sz w:val="20"/>
                <w:szCs w:val="20"/>
              </w:rPr>
              <w:t xml:space="preserve">92 660 900,00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B6260A8" w14:textId="77777777" w:rsidR="00370B72" w:rsidRPr="00F80443" w:rsidRDefault="00370B72" w:rsidP="00FA3A47">
            <w:pPr>
              <w:jc w:val="right"/>
              <w:rPr>
                <w:color w:val="000000"/>
                <w:sz w:val="20"/>
                <w:szCs w:val="20"/>
              </w:rPr>
            </w:pPr>
            <w:r w:rsidRPr="00F80443">
              <w:rPr>
                <w:color w:val="000000"/>
                <w:sz w:val="20"/>
                <w:szCs w:val="20"/>
              </w:rPr>
              <w:t xml:space="preserve">42 828 800,00 </w:t>
            </w:r>
          </w:p>
        </w:tc>
      </w:tr>
      <w:tr w:rsidR="00370B72" w:rsidRPr="00F80443" w14:paraId="6A466B3E"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0BA12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5337BFD"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32872C1"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1C7016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A8E65A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3DD905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5F7B5BF" w14:textId="77777777" w:rsidR="00370B72" w:rsidRPr="00F80443" w:rsidRDefault="00370B72" w:rsidP="00FA3A47">
            <w:pPr>
              <w:jc w:val="right"/>
              <w:rPr>
                <w:color w:val="000000"/>
                <w:sz w:val="20"/>
                <w:szCs w:val="20"/>
              </w:rPr>
            </w:pPr>
            <w:r w:rsidRPr="00F80443">
              <w:rPr>
                <w:color w:val="000000"/>
                <w:sz w:val="20"/>
                <w:szCs w:val="20"/>
              </w:rPr>
              <w:t xml:space="preserve">6 435 000,00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B042D2F" w14:textId="77777777" w:rsidR="00370B72" w:rsidRPr="00F80443" w:rsidRDefault="00370B72" w:rsidP="00FA3A47">
            <w:pPr>
              <w:jc w:val="right"/>
              <w:rPr>
                <w:color w:val="000000"/>
                <w:sz w:val="20"/>
                <w:szCs w:val="20"/>
              </w:rPr>
            </w:pPr>
            <w:r w:rsidRPr="00F80443">
              <w:rPr>
                <w:color w:val="000000"/>
                <w:sz w:val="20"/>
                <w:szCs w:val="20"/>
              </w:rPr>
              <w:t xml:space="preserve">42 828 800,00 </w:t>
            </w:r>
          </w:p>
        </w:tc>
      </w:tr>
      <w:tr w:rsidR="00370B72" w:rsidRPr="00F80443" w14:paraId="1FEF0C23"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8D1D7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2AF2B75"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522CBD9"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2F2FAFB"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935409"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250BC9F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50DE54" w14:textId="77777777" w:rsidR="00370B72" w:rsidRPr="00F80443" w:rsidRDefault="00370B72" w:rsidP="00FA3A47">
            <w:pPr>
              <w:jc w:val="right"/>
              <w:rPr>
                <w:color w:val="000000"/>
                <w:sz w:val="20"/>
                <w:szCs w:val="20"/>
              </w:rPr>
            </w:pPr>
            <w:r w:rsidRPr="00F80443">
              <w:rPr>
                <w:color w:val="000000"/>
                <w:sz w:val="20"/>
                <w:szCs w:val="20"/>
              </w:rPr>
              <w:t xml:space="preserve">6 435 000,00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6E1A2D" w14:textId="77777777" w:rsidR="00370B72" w:rsidRPr="00F80443" w:rsidRDefault="00370B72" w:rsidP="00FA3A47">
            <w:pPr>
              <w:jc w:val="right"/>
              <w:rPr>
                <w:color w:val="000000"/>
                <w:sz w:val="20"/>
                <w:szCs w:val="20"/>
              </w:rPr>
            </w:pPr>
            <w:r w:rsidRPr="00F80443">
              <w:rPr>
                <w:color w:val="000000"/>
                <w:sz w:val="20"/>
                <w:szCs w:val="20"/>
              </w:rPr>
              <w:t xml:space="preserve">42 828 800,00 </w:t>
            </w:r>
          </w:p>
        </w:tc>
      </w:tr>
      <w:tr w:rsidR="00370B72" w:rsidRPr="00F80443" w14:paraId="0A8BFC5E"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B161C0"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FFFBDB9"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11E13D0"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69EACF7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266F0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D7D8AF4" w14:textId="77777777" w:rsidR="00370B72" w:rsidRPr="00F80443" w:rsidRDefault="00370B72" w:rsidP="00FA3A47">
            <w:pPr>
              <w:jc w:val="right"/>
              <w:rPr>
                <w:color w:val="000000"/>
                <w:sz w:val="20"/>
                <w:szCs w:val="20"/>
              </w:rPr>
            </w:pPr>
            <w:r w:rsidRPr="00F80443">
              <w:rPr>
                <w:color w:val="000000"/>
                <w:sz w:val="20"/>
                <w:szCs w:val="20"/>
              </w:rPr>
              <w:t xml:space="preserve">67 770 900,00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48636C" w14:textId="77777777" w:rsidR="00370B72" w:rsidRPr="00F80443" w:rsidRDefault="00370B72" w:rsidP="00FA3A47">
            <w:pPr>
              <w:jc w:val="right"/>
              <w:rPr>
                <w:color w:val="000000"/>
                <w:sz w:val="20"/>
                <w:szCs w:val="20"/>
              </w:rPr>
            </w:pPr>
            <w:r w:rsidRPr="00F80443">
              <w:rPr>
                <w:color w:val="000000"/>
                <w:sz w:val="20"/>
                <w:szCs w:val="20"/>
              </w:rPr>
              <w:t xml:space="preserve">86 225 900,00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1AE33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37857CA"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5D62E3" w14:textId="77777777" w:rsidR="00370B72" w:rsidRPr="00F80443" w:rsidRDefault="00370B72" w:rsidP="00FA3A47">
            <w:pPr>
              <w:rPr>
                <w:color w:val="000000"/>
                <w:sz w:val="20"/>
                <w:szCs w:val="20"/>
              </w:rPr>
            </w:pPr>
            <w:r w:rsidRPr="00F80443">
              <w:rPr>
                <w:color w:val="000000"/>
                <w:sz w:val="20"/>
                <w:szCs w:val="20"/>
              </w:rPr>
              <w:t>Субсидии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4A775E9"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7631E25" w14:textId="77777777" w:rsidR="00370B72" w:rsidRPr="00F80443" w:rsidRDefault="00370B72" w:rsidP="00FA3A47">
            <w:pPr>
              <w:jc w:val="center"/>
              <w:rPr>
                <w:color w:val="000000"/>
                <w:sz w:val="20"/>
                <w:szCs w:val="20"/>
              </w:rPr>
            </w:pPr>
            <w:r w:rsidRPr="00F80443">
              <w:rPr>
                <w:color w:val="000000"/>
                <w:sz w:val="20"/>
                <w:szCs w:val="20"/>
              </w:rPr>
              <w:t>520</w:t>
            </w:r>
          </w:p>
        </w:tc>
        <w:tc>
          <w:tcPr>
            <w:tcW w:w="940" w:type="dxa"/>
            <w:tcBorders>
              <w:top w:val="nil"/>
              <w:left w:val="nil"/>
              <w:bottom w:val="single" w:sz="4" w:space="0" w:color="auto"/>
              <w:right w:val="single" w:sz="4" w:space="0" w:color="auto"/>
            </w:tcBorders>
            <w:shd w:val="clear" w:color="auto" w:fill="auto"/>
            <w:noWrap/>
            <w:vAlign w:val="center"/>
            <w:hideMark/>
          </w:tcPr>
          <w:p w14:paraId="30885B9E"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A2F7EB5"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0B1CDC72" w14:textId="77777777" w:rsidR="00370B72" w:rsidRPr="00F80443" w:rsidRDefault="00370B72" w:rsidP="00FA3A47">
            <w:pPr>
              <w:jc w:val="right"/>
              <w:rPr>
                <w:color w:val="000000"/>
                <w:sz w:val="20"/>
                <w:szCs w:val="20"/>
              </w:rPr>
            </w:pPr>
            <w:r w:rsidRPr="00F80443">
              <w:rPr>
                <w:color w:val="000000"/>
                <w:sz w:val="20"/>
                <w:szCs w:val="20"/>
              </w:rPr>
              <w:t xml:space="preserve">67 770 900,00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D41AA19" w14:textId="77777777" w:rsidR="00370B72" w:rsidRPr="00F80443" w:rsidRDefault="00370B72" w:rsidP="00FA3A47">
            <w:pPr>
              <w:jc w:val="right"/>
              <w:rPr>
                <w:color w:val="000000"/>
                <w:sz w:val="20"/>
                <w:szCs w:val="20"/>
              </w:rPr>
            </w:pPr>
            <w:r w:rsidRPr="00F80443">
              <w:rPr>
                <w:color w:val="000000"/>
                <w:sz w:val="20"/>
                <w:szCs w:val="20"/>
              </w:rPr>
              <w:t xml:space="preserve">86 225 900,00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B27732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B67F92"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CC8699" w14:textId="23289EFE"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354677C" w14:textId="77777777" w:rsidR="00370B72" w:rsidRPr="00F80443" w:rsidRDefault="00370B72" w:rsidP="00FA3A47">
            <w:pPr>
              <w:jc w:val="center"/>
              <w:rPr>
                <w:color w:val="000000"/>
                <w:sz w:val="20"/>
                <w:szCs w:val="20"/>
              </w:rPr>
            </w:pPr>
            <w:r w:rsidRPr="00F80443">
              <w:rPr>
                <w:color w:val="000000"/>
                <w:sz w:val="20"/>
                <w:szCs w:val="20"/>
              </w:rPr>
              <w:t>1100000000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812D9F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6408B0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521A0F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62A253C" w14:textId="77777777" w:rsidR="00370B72" w:rsidRPr="00F80443" w:rsidRDefault="00370B72" w:rsidP="00FA3A47">
            <w:pPr>
              <w:jc w:val="right"/>
              <w:rPr>
                <w:color w:val="000000"/>
                <w:sz w:val="20"/>
                <w:szCs w:val="20"/>
              </w:rPr>
            </w:pPr>
            <w:r w:rsidRPr="00F80443">
              <w:rPr>
                <w:color w:val="000000"/>
                <w:sz w:val="20"/>
                <w:szCs w:val="20"/>
              </w:rPr>
              <w:t xml:space="preserve">82 904 889,36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9E35D65" w14:textId="77777777" w:rsidR="00370B72" w:rsidRPr="00F80443" w:rsidRDefault="00370B72" w:rsidP="00FA3A47">
            <w:pPr>
              <w:jc w:val="right"/>
              <w:rPr>
                <w:color w:val="000000"/>
                <w:sz w:val="20"/>
                <w:szCs w:val="20"/>
              </w:rPr>
            </w:pPr>
            <w:r w:rsidRPr="00F80443">
              <w:rPr>
                <w:color w:val="000000"/>
                <w:sz w:val="20"/>
                <w:szCs w:val="20"/>
              </w:rPr>
              <w:t xml:space="preserve">45 237 004,07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82A311"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264278CB"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48C6F3" w14:textId="77777777" w:rsidR="00370B72" w:rsidRPr="00F80443" w:rsidRDefault="00370B72" w:rsidP="00FA3A47">
            <w:pPr>
              <w:rPr>
                <w:color w:val="000000"/>
                <w:sz w:val="20"/>
                <w:szCs w:val="20"/>
              </w:rPr>
            </w:pPr>
            <w:r w:rsidRPr="00F80443">
              <w:rPr>
                <w:color w:val="000000"/>
                <w:sz w:val="20"/>
                <w:szCs w:val="20"/>
              </w:rPr>
              <w:t xml:space="preserve">Расходы на обеспечение деятельности (оказание услуг) центров спортивной </w:t>
            </w:r>
            <w:proofErr w:type="gramStart"/>
            <w:r w:rsidRPr="00F80443">
              <w:rPr>
                <w:color w:val="000000"/>
                <w:sz w:val="20"/>
                <w:szCs w:val="20"/>
              </w:rPr>
              <w:t>подготовки(</w:t>
            </w:r>
            <w:proofErr w:type="gramEnd"/>
            <w:r w:rsidRPr="00F80443">
              <w:rPr>
                <w:color w:val="000000"/>
                <w:sz w:val="20"/>
                <w:szCs w:val="20"/>
              </w:rPr>
              <w:t>сборных команд)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F0539FC" w14:textId="77777777" w:rsidR="00370B72" w:rsidRPr="00F80443" w:rsidRDefault="00370B72" w:rsidP="00FA3A47">
            <w:pPr>
              <w:jc w:val="center"/>
              <w:rPr>
                <w:color w:val="000000"/>
                <w:sz w:val="20"/>
                <w:szCs w:val="20"/>
              </w:rPr>
            </w:pPr>
            <w:r w:rsidRPr="00F80443">
              <w:rPr>
                <w:color w:val="000000"/>
                <w:sz w:val="20"/>
                <w:szCs w:val="20"/>
              </w:rPr>
              <w:t>1100011190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68E4CF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C2C7AF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758B7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574A0EF" w14:textId="77777777" w:rsidR="00370B72" w:rsidRPr="00F80443" w:rsidRDefault="00370B72" w:rsidP="00FA3A47">
            <w:pPr>
              <w:jc w:val="right"/>
              <w:rPr>
                <w:color w:val="000000"/>
                <w:sz w:val="20"/>
                <w:szCs w:val="20"/>
              </w:rPr>
            </w:pPr>
            <w:r w:rsidRPr="00F80443">
              <w:rPr>
                <w:color w:val="000000"/>
                <w:sz w:val="20"/>
                <w:szCs w:val="20"/>
              </w:rPr>
              <w:t xml:space="preserve">29 810 910,51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4ED3F4"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9261D64"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36CA3F01"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20DA10"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A5A7B3F" w14:textId="77777777" w:rsidR="00370B72" w:rsidRPr="00F80443" w:rsidRDefault="00370B72" w:rsidP="00FA3A47">
            <w:pPr>
              <w:jc w:val="center"/>
              <w:rPr>
                <w:color w:val="000000"/>
                <w:sz w:val="20"/>
                <w:szCs w:val="20"/>
              </w:rPr>
            </w:pPr>
            <w:r w:rsidRPr="00F80443">
              <w:rPr>
                <w:color w:val="000000"/>
                <w:sz w:val="20"/>
                <w:szCs w:val="20"/>
              </w:rPr>
              <w:t>1100011190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C36D4C9"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E8E05F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98905D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8B0F844" w14:textId="77777777" w:rsidR="00370B72" w:rsidRPr="00F80443" w:rsidRDefault="00370B72" w:rsidP="00FA3A47">
            <w:pPr>
              <w:jc w:val="right"/>
              <w:rPr>
                <w:color w:val="000000"/>
                <w:sz w:val="20"/>
                <w:szCs w:val="20"/>
              </w:rPr>
            </w:pPr>
            <w:r w:rsidRPr="00F80443">
              <w:rPr>
                <w:color w:val="000000"/>
                <w:sz w:val="20"/>
                <w:szCs w:val="20"/>
              </w:rPr>
              <w:t xml:space="preserve">29 810 910,51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83144A3"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22E579"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021AFA7F"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DFE05C"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2AED87A" w14:textId="77777777" w:rsidR="00370B72" w:rsidRPr="00F80443" w:rsidRDefault="00370B72" w:rsidP="00FA3A47">
            <w:pPr>
              <w:jc w:val="center"/>
              <w:rPr>
                <w:color w:val="000000"/>
                <w:sz w:val="20"/>
                <w:szCs w:val="20"/>
              </w:rPr>
            </w:pPr>
            <w:r w:rsidRPr="00F80443">
              <w:rPr>
                <w:color w:val="000000"/>
                <w:sz w:val="20"/>
                <w:szCs w:val="20"/>
              </w:rPr>
              <w:t>1100011190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8B39CDB"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D9563EA"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26C048"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74AB4D70" w14:textId="77777777" w:rsidR="00370B72" w:rsidRPr="00F80443" w:rsidRDefault="00370B72" w:rsidP="00FA3A47">
            <w:pPr>
              <w:jc w:val="right"/>
              <w:rPr>
                <w:color w:val="000000"/>
                <w:sz w:val="20"/>
                <w:szCs w:val="20"/>
              </w:rPr>
            </w:pPr>
            <w:r w:rsidRPr="00F80443">
              <w:rPr>
                <w:color w:val="000000"/>
                <w:sz w:val="20"/>
                <w:szCs w:val="20"/>
              </w:rPr>
              <w:t xml:space="preserve">29 810 910,51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AC6C63C"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AFD212"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36B3DA63"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089A93" w14:textId="2D09EB3A" w:rsidR="00370B72" w:rsidRPr="00F80443" w:rsidRDefault="00370B72" w:rsidP="00FA3A47">
            <w:pPr>
              <w:rPr>
                <w:color w:val="000000"/>
                <w:sz w:val="20"/>
                <w:szCs w:val="20"/>
              </w:rPr>
            </w:pPr>
            <w:r w:rsidRPr="00F80443">
              <w:rPr>
                <w:color w:val="000000"/>
                <w:sz w:val="20"/>
                <w:szCs w:val="20"/>
              </w:rPr>
              <w:t xml:space="preserve">Реализация мероприятий МП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51EDB56"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BD14C3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766530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B8C9E2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C9BC06B" w14:textId="77777777" w:rsidR="00370B72" w:rsidRPr="00F80443" w:rsidRDefault="00370B72" w:rsidP="00FA3A47">
            <w:pPr>
              <w:jc w:val="right"/>
              <w:rPr>
                <w:color w:val="000000"/>
                <w:sz w:val="20"/>
                <w:szCs w:val="20"/>
              </w:rPr>
            </w:pPr>
            <w:r w:rsidRPr="00F80443">
              <w:rPr>
                <w:color w:val="000000"/>
                <w:sz w:val="20"/>
                <w:szCs w:val="20"/>
              </w:rPr>
              <w:t xml:space="preserve">10 000 000,00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E318DB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17160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4D7788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CDE062" w14:textId="77777777" w:rsidR="00370B72" w:rsidRPr="00F80443" w:rsidRDefault="00370B72" w:rsidP="00FA3A47">
            <w:pPr>
              <w:rPr>
                <w:color w:val="000000"/>
                <w:sz w:val="20"/>
                <w:szCs w:val="20"/>
              </w:rPr>
            </w:pPr>
            <w:r w:rsidRPr="00F80443">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125CFF6"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2A811B1"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4BBA0E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194D9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EC32546" w14:textId="77777777" w:rsidR="00370B72" w:rsidRPr="00F80443" w:rsidRDefault="00370B72" w:rsidP="00FA3A47">
            <w:pPr>
              <w:jc w:val="right"/>
              <w:rPr>
                <w:color w:val="000000"/>
                <w:sz w:val="20"/>
                <w:szCs w:val="20"/>
              </w:rPr>
            </w:pPr>
            <w:r w:rsidRPr="00F80443">
              <w:rPr>
                <w:color w:val="000000"/>
                <w:sz w:val="20"/>
                <w:szCs w:val="20"/>
              </w:rPr>
              <w:t xml:space="preserve">10 000 000,00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F79D2E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9CFE5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92B04A0"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3789D2"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2AEE860"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B156F5B"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05DF704"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D9F8CB"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582A6142" w14:textId="77777777" w:rsidR="00370B72" w:rsidRPr="00F80443" w:rsidRDefault="00370B72" w:rsidP="00FA3A47">
            <w:pPr>
              <w:jc w:val="right"/>
              <w:rPr>
                <w:color w:val="000000"/>
                <w:sz w:val="20"/>
                <w:szCs w:val="20"/>
              </w:rPr>
            </w:pPr>
            <w:r w:rsidRPr="00F80443">
              <w:rPr>
                <w:color w:val="000000"/>
                <w:sz w:val="20"/>
                <w:szCs w:val="20"/>
              </w:rPr>
              <w:t xml:space="preserve">257 783,16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E1FD3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BBF17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4B4CB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5D2FE9"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C03E9EA"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D31A1FB"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41FEA48"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6BACAA"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08CBCDCD" w14:textId="77777777" w:rsidR="00370B72" w:rsidRPr="00F80443" w:rsidRDefault="00370B72" w:rsidP="00FA3A47">
            <w:pPr>
              <w:jc w:val="right"/>
              <w:rPr>
                <w:color w:val="000000"/>
                <w:sz w:val="20"/>
                <w:szCs w:val="20"/>
              </w:rPr>
            </w:pPr>
            <w:r w:rsidRPr="00F80443">
              <w:rPr>
                <w:color w:val="000000"/>
                <w:sz w:val="20"/>
                <w:szCs w:val="20"/>
              </w:rPr>
              <w:t xml:space="preserve">9 742 216,84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A2F55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AB93A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53613F4"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CB28C0" w14:textId="3E327D1D" w:rsidR="00370B72" w:rsidRPr="00F80443" w:rsidRDefault="00370B72" w:rsidP="00FA3A47">
            <w:pPr>
              <w:rPr>
                <w:color w:val="000000"/>
                <w:sz w:val="20"/>
                <w:szCs w:val="20"/>
              </w:rPr>
            </w:pPr>
            <w:r w:rsidRPr="00F80443">
              <w:rPr>
                <w:color w:val="000000"/>
                <w:sz w:val="20"/>
                <w:szCs w:val="20"/>
              </w:rPr>
              <w:t xml:space="preserve">Реализация мероприятий на подготовку и проведение физкультурных и комплексных физкультурных мероприятий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E73BE5" w14:textId="77777777" w:rsidR="00370B72" w:rsidRPr="00F80443" w:rsidRDefault="00370B72" w:rsidP="00FA3A47">
            <w:pPr>
              <w:jc w:val="center"/>
              <w:rPr>
                <w:color w:val="000000"/>
                <w:sz w:val="20"/>
                <w:szCs w:val="20"/>
              </w:rPr>
            </w:pPr>
            <w:r w:rsidRPr="00F80443">
              <w:rPr>
                <w:color w:val="000000"/>
                <w:sz w:val="20"/>
                <w:szCs w:val="20"/>
              </w:rPr>
              <w:t>1100070270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CF19A7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BC035C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7DCE07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F9D5EF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3515371" w14:textId="77777777" w:rsidR="00370B72" w:rsidRPr="00F80443" w:rsidRDefault="00370B72" w:rsidP="00FA3A47">
            <w:pPr>
              <w:jc w:val="right"/>
              <w:rPr>
                <w:color w:val="000000"/>
                <w:sz w:val="20"/>
                <w:szCs w:val="20"/>
              </w:rPr>
            </w:pPr>
            <w:r w:rsidRPr="00F80443">
              <w:rPr>
                <w:color w:val="000000"/>
                <w:sz w:val="20"/>
                <w:szCs w:val="20"/>
              </w:rPr>
              <w:t xml:space="preserve">2 000 000,00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FAFFD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75E29B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A8559B"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2E8C63E" w14:textId="77777777" w:rsidR="00370B72" w:rsidRPr="00F80443" w:rsidRDefault="00370B72" w:rsidP="00FA3A47">
            <w:pPr>
              <w:jc w:val="center"/>
              <w:rPr>
                <w:color w:val="000000"/>
                <w:sz w:val="20"/>
                <w:szCs w:val="20"/>
              </w:rPr>
            </w:pPr>
            <w:r w:rsidRPr="00F80443">
              <w:rPr>
                <w:color w:val="000000"/>
                <w:sz w:val="20"/>
                <w:szCs w:val="20"/>
              </w:rPr>
              <w:t>1100070270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70A156F"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8E5262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F5966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D9817B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D335C0" w14:textId="77777777" w:rsidR="00370B72" w:rsidRPr="00F80443" w:rsidRDefault="00370B72" w:rsidP="00FA3A47">
            <w:pPr>
              <w:jc w:val="right"/>
              <w:rPr>
                <w:color w:val="000000"/>
                <w:sz w:val="20"/>
                <w:szCs w:val="20"/>
              </w:rPr>
            </w:pPr>
            <w:r w:rsidRPr="00F80443">
              <w:rPr>
                <w:color w:val="000000"/>
                <w:sz w:val="20"/>
                <w:szCs w:val="20"/>
              </w:rPr>
              <w:t xml:space="preserve">2 000 000,00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7C1F84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3D6830"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73F3C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55B0084" w14:textId="77777777" w:rsidR="00370B72" w:rsidRPr="00F80443" w:rsidRDefault="00370B72" w:rsidP="00FA3A47">
            <w:pPr>
              <w:jc w:val="center"/>
              <w:rPr>
                <w:color w:val="000000"/>
                <w:sz w:val="20"/>
                <w:szCs w:val="20"/>
              </w:rPr>
            </w:pPr>
            <w:r w:rsidRPr="00F80443">
              <w:rPr>
                <w:color w:val="000000"/>
                <w:sz w:val="20"/>
                <w:szCs w:val="20"/>
              </w:rPr>
              <w:t>1100070270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F2F93C7"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F45329A"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B31AB5"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5E1466A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FB2C06D" w14:textId="77777777" w:rsidR="00370B72" w:rsidRPr="00F80443" w:rsidRDefault="00370B72" w:rsidP="00FA3A47">
            <w:pPr>
              <w:jc w:val="right"/>
              <w:rPr>
                <w:color w:val="000000"/>
                <w:sz w:val="20"/>
                <w:szCs w:val="20"/>
              </w:rPr>
            </w:pPr>
            <w:r w:rsidRPr="00F80443">
              <w:rPr>
                <w:color w:val="000000"/>
                <w:sz w:val="20"/>
                <w:szCs w:val="20"/>
              </w:rPr>
              <w:t xml:space="preserve">2 000 000,00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8CF27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73EB806"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D2C76F" w14:textId="3B9A2F6D"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439F0E7" w14:textId="77777777" w:rsidR="00370B72" w:rsidRPr="00F80443" w:rsidRDefault="00370B72" w:rsidP="00FA3A47">
            <w:pPr>
              <w:jc w:val="center"/>
              <w:rPr>
                <w:color w:val="000000"/>
                <w:sz w:val="20"/>
                <w:szCs w:val="20"/>
              </w:rPr>
            </w:pPr>
            <w:r w:rsidRPr="00F80443">
              <w:rPr>
                <w:color w:val="000000"/>
                <w:sz w:val="20"/>
                <w:szCs w:val="20"/>
              </w:rPr>
              <w:t>1100070510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DDB7FE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8C653F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B8F705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8D66685" w14:textId="77777777" w:rsidR="00370B72" w:rsidRPr="00F80443" w:rsidRDefault="00370B72" w:rsidP="00FA3A47">
            <w:pPr>
              <w:jc w:val="right"/>
              <w:rPr>
                <w:color w:val="000000"/>
                <w:sz w:val="20"/>
                <w:szCs w:val="20"/>
              </w:rPr>
            </w:pPr>
            <w:r w:rsidRPr="00F80443">
              <w:rPr>
                <w:color w:val="000000"/>
                <w:sz w:val="20"/>
                <w:szCs w:val="20"/>
              </w:rPr>
              <w:t xml:space="preserve">26 751 113,72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427C1C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41B16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E35DADD"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26733B"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A1F68FC" w14:textId="77777777" w:rsidR="00370B72" w:rsidRPr="00F80443" w:rsidRDefault="00370B72" w:rsidP="00FA3A47">
            <w:pPr>
              <w:jc w:val="center"/>
              <w:rPr>
                <w:color w:val="000000"/>
                <w:sz w:val="20"/>
                <w:szCs w:val="20"/>
              </w:rPr>
            </w:pPr>
            <w:r w:rsidRPr="00F80443">
              <w:rPr>
                <w:color w:val="000000"/>
                <w:sz w:val="20"/>
                <w:szCs w:val="20"/>
              </w:rPr>
              <w:t>1100070510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20B817D"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0E73482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7A35B9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0FE2193" w14:textId="77777777" w:rsidR="00370B72" w:rsidRPr="00F80443" w:rsidRDefault="00370B72" w:rsidP="00FA3A47">
            <w:pPr>
              <w:jc w:val="right"/>
              <w:rPr>
                <w:color w:val="000000"/>
                <w:sz w:val="20"/>
                <w:szCs w:val="20"/>
              </w:rPr>
            </w:pPr>
            <w:r w:rsidRPr="00F80443">
              <w:rPr>
                <w:color w:val="000000"/>
                <w:sz w:val="20"/>
                <w:szCs w:val="20"/>
              </w:rPr>
              <w:t xml:space="preserve">26 751 113,72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05ADD5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EA43B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D742CD5"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1A407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12778C3" w14:textId="77777777" w:rsidR="00370B72" w:rsidRPr="00F80443" w:rsidRDefault="00370B72" w:rsidP="00FA3A47">
            <w:pPr>
              <w:jc w:val="center"/>
              <w:rPr>
                <w:color w:val="000000"/>
                <w:sz w:val="20"/>
                <w:szCs w:val="20"/>
              </w:rPr>
            </w:pPr>
            <w:r w:rsidRPr="00F80443">
              <w:rPr>
                <w:color w:val="000000"/>
                <w:sz w:val="20"/>
                <w:szCs w:val="20"/>
              </w:rPr>
              <w:t>1100070510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250836C"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5CE81A7"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50BF15"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3ABF6A30" w14:textId="77777777" w:rsidR="00370B72" w:rsidRPr="00F80443" w:rsidRDefault="00370B72" w:rsidP="00FA3A47">
            <w:pPr>
              <w:jc w:val="right"/>
              <w:rPr>
                <w:color w:val="000000"/>
                <w:sz w:val="20"/>
                <w:szCs w:val="20"/>
              </w:rPr>
            </w:pPr>
            <w:r w:rsidRPr="00F80443">
              <w:rPr>
                <w:color w:val="000000"/>
                <w:sz w:val="20"/>
                <w:szCs w:val="20"/>
              </w:rPr>
              <w:t xml:space="preserve">26 751 113,72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5979F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A80FD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80F7057" w14:textId="77777777" w:rsidTr="00A54F8F">
        <w:trPr>
          <w:gridAfter w:val="1"/>
          <w:wAfter w:w="257" w:type="dxa"/>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E8A1C0" w14:textId="726C0633" w:rsidR="00370B72" w:rsidRPr="00F80443" w:rsidRDefault="00370B72" w:rsidP="00FA3A47">
            <w:pPr>
              <w:rPr>
                <w:color w:val="000000"/>
                <w:sz w:val="20"/>
                <w:szCs w:val="20"/>
              </w:rPr>
            </w:pPr>
            <w:r w:rsidRPr="00F80443">
              <w:rPr>
                <w:color w:val="000000"/>
                <w:sz w:val="20"/>
                <w:szCs w:val="20"/>
              </w:rPr>
              <w:t xml:space="preserve">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3920955"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47CDFC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5A12C8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3363E7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3063126" w14:textId="77777777" w:rsidR="00370B72" w:rsidRPr="00F80443" w:rsidRDefault="00370B72" w:rsidP="00FA3A47">
            <w:pPr>
              <w:jc w:val="right"/>
              <w:rPr>
                <w:color w:val="000000"/>
                <w:sz w:val="20"/>
                <w:szCs w:val="20"/>
              </w:rPr>
            </w:pPr>
            <w:r w:rsidRPr="00F80443">
              <w:rPr>
                <w:color w:val="000000"/>
                <w:sz w:val="20"/>
                <w:szCs w:val="20"/>
              </w:rPr>
              <w:t xml:space="preserve">16 032 350,69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9825F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F65B0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C60DAE"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558E0D" w14:textId="77777777" w:rsidR="00370B72" w:rsidRPr="00F80443" w:rsidRDefault="00370B72" w:rsidP="00FA3A47">
            <w:pPr>
              <w:rPr>
                <w:color w:val="000000"/>
                <w:sz w:val="20"/>
                <w:szCs w:val="20"/>
              </w:rPr>
            </w:pPr>
            <w:r w:rsidRPr="00F80443">
              <w:rPr>
                <w:color w:val="000000"/>
                <w:sz w:val="20"/>
                <w:szCs w:val="20"/>
              </w:rPr>
              <w:lastRenderedPageBreak/>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4375765"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A20B340"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3899E3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87FA3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965C4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B5F034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70CD14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9760FB0"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07811D"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8F0F228"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E86B0FD"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040A630"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B3455D5"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1CD906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62A09A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C108A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6D37C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44BA0A"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4A1E913"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27756C4"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748876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7E567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DC84FAE" w14:textId="77777777" w:rsidR="00370B72" w:rsidRPr="00F80443" w:rsidRDefault="00370B72" w:rsidP="00FA3A47">
            <w:pPr>
              <w:jc w:val="right"/>
              <w:rPr>
                <w:color w:val="000000"/>
                <w:sz w:val="20"/>
                <w:szCs w:val="20"/>
              </w:rPr>
            </w:pPr>
            <w:r w:rsidRPr="00F80443">
              <w:rPr>
                <w:color w:val="000000"/>
                <w:sz w:val="20"/>
                <w:szCs w:val="20"/>
              </w:rPr>
              <w:t xml:space="preserve">16 032 350,69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A5730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3A521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40613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0239F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377979E"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E007A24"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35A8693"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E9AAE4"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794DBF79" w14:textId="77777777" w:rsidR="00370B72" w:rsidRPr="00F80443" w:rsidRDefault="00370B72" w:rsidP="00FA3A47">
            <w:pPr>
              <w:jc w:val="right"/>
              <w:rPr>
                <w:color w:val="000000"/>
                <w:sz w:val="20"/>
                <w:szCs w:val="20"/>
              </w:rPr>
            </w:pPr>
            <w:r w:rsidRPr="00F80443">
              <w:rPr>
                <w:color w:val="000000"/>
                <w:sz w:val="20"/>
                <w:szCs w:val="20"/>
              </w:rPr>
              <w:t xml:space="preserve">16 032 350,69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6B76C3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BF12C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6994F74"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DE5DAA" w14:textId="5E9BBA82" w:rsidR="00370B72" w:rsidRPr="00F80443" w:rsidRDefault="00370B72" w:rsidP="00FA3A47">
            <w:pPr>
              <w:rPr>
                <w:color w:val="000000"/>
                <w:sz w:val="20"/>
                <w:szCs w:val="20"/>
              </w:rPr>
            </w:pPr>
            <w:r w:rsidRPr="00F80443">
              <w:rPr>
                <w:color w:val="000000"/>
                <w:sz w:val="20"/>
                <w:szCs w:val="20"/>
              </w:rPr>
              <w:t xml:space="preserve">Реализация мероприятий на оснащение объектов спортивной инфраструктуры спортивно-технологическим оборудованием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BBBFEC7" w14:textId="77777777" w:rsidR="00370B72" w:rsidRPr="00F80443" w:rsidRDefault="00370B72" w:rsidP="00FA3A47">
            <w:pPr>
              <w:jc w:val="center"/>
              <w:rPr>
                <w:color w:val="000000"/>
                <w:sz w:val="20"/>
                <w:szCs w:val="20"/>
              </w:rPr>
            </w:pPr>
            <w:r w:rsidRPr="00F80443">
              <w:rPr>
                <w:color w:val="000000"/>
                <w:sz w:val="20"/>
                <w:szCs w:val="20"/>
              </w:rPr>
              <w:t>11000L2280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629DEBA"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F52558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4A7A1E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DFA61B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984C5F5" w14:textId="77777777" w:rsidR="00370B72" w:rsidRPr="00F80443" w:rsidRDefault="00370B72" w:rsidP="00FA3A47">
            <w:pPr>
              <w:jc w:val="right"/>
              <w:rPr>
                <w:color w:val="000000"/>
                <w:sz w:val="20"/>
                <w:szCs w:val="20"/>
              </w:rPr>
            </w:pPr>
            <w:r w:rsidRPr="00F80443">
              <w:rPr>
                <w:color w:val="000000"/>
                <w:sz w:val="20"/>
                <w:szCs w:val="20"/>
              </w:rPr>
              <w:t xml:space="preserve">3 202 416,07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AB459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F0EB783"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89E551"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F2F1589" w14:textId="77777777" w:rsidR="00370B72" w:rsidRPr="00F80443" w:rsidRDefault="00370B72" w:rsidP="00FA3A47">
            <w:pPr>
              <w:jc w:val="center"/>
              <w:rPr>
                <w:color w:val="000000"/>
                <w:sz w:val="20"/>
                <w:szCs w:val="20"/>
              </w:rPr>
            </w:pPr>
            <w:r w:rsidRPr="00F80443">
              <w:rPr>
                <w:color w:val="000000"/>
                <w:sz w:val="20"/>
                <w:szCs w:val="20"/>
              </w:rPr>
              <w:t>11000L2280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C5A230D"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8FF945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FEAE01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0A3B05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AFE4DF" w14:textId="77777777" w:rsidR="00370B72" w:rsidRPr="00F80443" w:rsidRDefault="00370B72" w:rsidP="00FA3A47">
            <w:pPr>
              <w:jc w:val="right"/>
              <w:rPr>
                <w:color w:val="000000"/>
                <w:sz w:val="20"/>
                <w:szCs w:val="20"/>
              </w:rPr>
            </w:pPr>
            <w:r w:rsidRPr="00F80443">
              <w:rPr>
                <w:color w:val="000000"/>
                <w:sz w:val="20"/>
                <w:szCs w:val="20"/>
              </w:rPr>
              <w:t xml:space="preserve">3 202 416,07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EC29D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B653C71"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A2E74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E9005C2" w14:textId="77777777" w:rsidR="00370B72" w:rsidRPr="00F80443" w:rsidRDefault="00370B72" w:rsidP="00FA3A47">
            <w:pPr>
              <w:jc w:val="center"/>
              <w:rPr>
                <w:color w:val="000000"/>
                <w:sz w:val="20"/>
                <w:szCs w:val="20"/>
              </w:rPr>
            </w:pPr>
            <w:r w:rsidRPr="00F80443">
              <w:rPr>
                <w:color w:val="000000"/>
                <w:sz w:val="20"/>
                <w:szCs w:val="20"/>
              </w:rPr>
              <w:t>11000L2280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639B154"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E54B2CA"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25BCFF7"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74615B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BCD9CA" w14:textId="77777777" w:rsidR="00370B72" w:rsidRPr="00F80443" w:rsidRDefault="00370B72" w:rsidP="00FA3A47">
            <w:pPr>
              <w:jc w:val="right"/>
              <w:rPr>
                <w:color w:val="000000"/>
                <w:sz w:val="20"/>
                <w:szCs w:val="20"/>
              </w:rPr>
            </w:pPr>
            <w:r w:rsidRPr="00F80443">
              <w:rPr>
                <w:color w:val="000000"/>
                <w:sz w:val="20"/>
                <w:szCs w:val="20"/>
              </w:rPr>
              <w:t xml:space="preserve">3 202 416,07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FBE3F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01E1EE2" w14:textId="77777777" w:rsidTr="00A54F8F">
        <w:trPr>
          <w:gridAfter w:val="1"/>
          <w:wAfter w:w="257" w:type="dxa"/>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CCA05B" w14:textId="53C7E8FA"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на подготовку и проведение физкультурных и комплексных физкультурных мероприятий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6308CB8" w14:textId="77777777" w:rsidR="00370B72" w:rsidRPr="00F80443" w:rsidRDefault="00370B72" w:rsidP="00FA3A47">
            <w:pPr>
              <w:jc w:val="center"/>
              <w:rPr>
                <w:color w:val="000000"/>
                <w:sz w:val="20"/>
                <w:szCs w:val="20"/>
              </w:rPr>
            </w:pPr>
            <w:r w:rsidRPr="00F80443">
              <w:rPr>
                <w:color w:val="000000"/>
                <w:sz w:val="20"/>
                <w:szCs w:val="20"/>
              </w:rPr>
              <w:t>11000S0270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F93112A"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806331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E2504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52F38C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A1AA25" w14:textId="77777777" w:rsidR="00370B72" w:rsidRPr="00F80443" w:rsidRDefault="00370B72" w:rsidP="00FA3A47">
            <w:pPr>
              <w:jc w:val="right"/>
              <w:rPr>
                <w:color w:val="000000"/>
                <w:sz w:val="20"/>
                <w:szCs w:val="20"/>
              </w:rPr>
            </w:pPr>
            <w:r w:rsidRPr="00F80443">
              <w:rPr>
                <w:color w:val="000000"/>
                <w:sz w:val="20"/>
                <w:szCs w:val="20"/>
              </w:rPr>
              <w:t xml:space="preserve">34 588,00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09195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CBC107"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939CB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FF0FA4A" w14:textId="77777777" w:rsidR="00370B72" w:rsidRPr="00F80443" w:rsidRDefault="00370B72" w:rsidP="00FA3A47">
            <w:pPr>
              <w:jc w:val="center"/>
              <w:rPr>
                <w:color w:val="000000"/>
                <w:sz w:val="20"/>
                <w:szCs w:val="20"/>
              </w:rPr>
            </w:pPr>
            <w:r w:rsidRPr="00F80443">
              <w:rPr>
                <w:color w:val="000000"/>
                <w:sz w:val="20"/>
                <w:szCs w:val="20"/>
              </w:rPr>
              <w:t>11000S0270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ABEDDD9"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751962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FF9A16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6B2648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4C69297" w14:textId="77777777" w:rsidR="00370B72" w:rsidRPr="00F80443" w:rsidRDefault="00370B72" w:rsidP="00FA3A47">
            <w:pPr>
              <w:jc w:val="right"/>
              <w:rPr>
                <w:color w:val="000000"/>
                <w:sz w:val="20"/>
                <w:szCs w:val="20"/>
              </w:rPr>
            </w:pPr>
            <w:r w:rsidRPr="00F80443">
              <w:rPr>
                <w:color w:val="000000"/>
                <w:sz w:val="20"/>
                <w:szCs w:val="20"/>
              </w:rPr>
              <w:t xml:space="preserve">34 588,00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F269A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73A70E9"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B8D41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2ADC9E2" w14:textId="77777777" w:rsidR="00370B72" w:rsidRPr="00F80443" w:rsidRDefault="00370B72" w:rsidP="00FA3A47">
            <w:pPr>
              <w:jc w:val="center"/>
              <w:rPr>
                <w:color w:val="000000"/>
                <w:sz w:val="20"/>
                <w:szCs w:val="20"/>
              </w:rPr>
            </w:pPr>
            <w:r w:rsidRPr="00F80443">
              <w:rPr>
                <w:color w:val="000000"/>
                <w:sz w:val="20"/>
                <w:szCs w:val="20"/>
              </w:rPr>
              <w:t>11000S0270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0268DCF"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21B2C92"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89BCE0"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A1F9D1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9D957C9" w14:textId="77777777" w:rsidR="00370B72" w:rsidRPr="00F80443" w:rsidRDefault="00370B72" w:rsidP="00FA3A47">
            <w:pPr>
              <w:jc w:val="right"/>
              <w:rPr>
                <w:color w:val="000000"/>
                <w:sz w:val="20"/>
                <w:szCs w:val="20"/>
              </w:rPr>
            </w:pPr>
            <w:r w:rsidRPr="00F80443">
              <w:rPr>
                <w:color w:val="000000"/>
                <w:sz w:val="20"/>
                <w:szCs w:val="20"/>
              </w:rPr>
              <w:t xml:space="preserve">34 588,00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09A63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07E31EA" w14:textId="77777777" w:rsidTr="00A54F8F">
        <w:trPr>
          <w:gridAfter w:val="1"/>
          <w:wAfter w:w="257" w:type="dxa"/>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0A67D3" w14:textId="79F6CF3B"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23DD794"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9841F0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CA66C3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914CD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3CF6E4" w14:textId="77777777" w:rsidR="00370B72" w:rsidRPr="00F80443" w:rsidRDefault="00370B72" w:rsidP="00FA3A47">
            <w:pPr>
              <w:jc w:val="right"/>
              <w:rPr>
                <w:color w:val="000000"/>
                <w:sz w:val="20"/>
                <w:szCs w:val="20"/>
              </w:rPr>
            </w:pPr>
            <w:r w:rsidRPr="00F80443">
              <w:rPr>
                <w:color w:val="000000"/>
                <w:sz w:val="20"/>
                <w:szCs w:val="20"/>
              </w:rPr>
              <w:t xml:space="preserve">310 514,44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D88A8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47471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1F7899"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4DB69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4620AB5"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0418B69"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D8E03D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3596D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EE859C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C8C61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B642D0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B0C1B10"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625B6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7584AE3"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13DDE94"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D908DD7"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9E1BD0"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59DE8E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FDE1B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C992A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263C2ED"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76FB2B"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18E8FF6"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535CD6D"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C16883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7499F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F439FD4" w14:textId="77777777" w:rsidR="00370B72" w:rsidRPr="00F80443" w:rsidRDefault="00370B72" w:rsidP="00FA3A47">
            <w:pPr>
              <w:jc w:val="right"/>
              <w:rPr>
                <w:color w:val="000000"/>
                <w:sz w:val="20"/>
                <w:szCs w:val="20"/>
              </w:rPr>
            </w:pPr>
            <w:r w:rsidRPr="00F80443">
              <w:rPr>
                <w:color w:val="000000"/>
                <w:sz w:val="20"/>
                <w:szCs w:val="20"/>
              </w:rPr>
              <w:t xml:space="preserve">310 514,44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574E9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6F217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B57B9BE"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39C72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B9A00D5"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E1EA0CD"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780BC5DD"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B2B6FA"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41229339" w14:textId="77777777" w:rsidR="00370B72" w:rsidRPr="00F80443" w:rsidRDefault="00370B72" w:rsidP="00FA3A47">
            <w:pPr>
              <w:jc w:val="right"/>
              <w:rPr>
                <w:color w:val="000000"/>
                <w:sz w:val="20"/>
                <w:szCs w:val="20"/>
              </w:rPr>
            </w:pPr>
            <w:r w:rsidRPr="00F80443">
              <w:rPr>
                <w:color w:val="000000"/>
                <w:sz w:val="20"/>
                <w:szCs w:val="20"/>
              </w:rPr>
              <w:t xml:space="preserve">310 514,44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676DC0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E3EF1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DAAD86E"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7D8204" w14:textId="31AE491F"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CF1C50C" w14:textId="77777777" w:rsidR="00370B72" w:rsidRPr="00F80443" w:rsidRDefault="00370B72" w:rsidP="00FA3A47">
            <w:pPr>
              <w:jc w:val="center"/>
              <w:rPr>
                <w:color w:val="000000"/>
                <w:sz w:val="20"/>
                <w:szCs w:val="20"/>
              </w:rPr>
            </w:pPr>
            <w:r w:rsidRPr="00F80443">
              <w:rPr>
                <w:color w:val="000000"/>
                <w:sz w:val="20"/>
                <w:szCs w:val="20"/>
              </w:rPr>
              <w:t>1200000000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2211EE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BAC1B1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98865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A66BCE8"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69C914" w14:textId="77777777" w:rsidR="00370B72" w:rsidRPr="00F80443" w:rsidRDefault="00370B72" w:rsidP="00FA3A47">
            <w:pPr>
              <w:jc w:val="right"/>
              <w:rPr>
                <w:color w:val="000000"/>
                <w:sz w:val="20"/>
                <w:szCs w:val="20"/>
              </w:rPr>
            </w:pPr>
            <w:r w:rsidRPr="00F80443">
              <w:rPr>
                <w:color w:val="000000"/>
                <w:sz w:val="20"/>
                <w:szCs w:val="20"/>
              </w:rPr>
              <w:t xml:space="preserve">55 271 800,00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53D1F7"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56903239"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3DDCC8" w14:textId="20C55E65"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64BE948"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941361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5C5D0E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EBE3A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488ED7C"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40B7EE5"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0FF0A8"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08CBC265"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E3A2B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BE59FBE"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32E1976"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A938AB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3EBB2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69E5AA6" w14:textId="77777777" w:rsidR="00370B72" w:rsidRPr="00F80443" w:rsidRDefault="00370B72" w:rsidP="00FA3A47">
            <w:pPr>
              <w:jc w:val="right"/>
              <w:rPr>
                <w:color w:val="000000"/>
                <w:sz w:val="20"/>
                <w:szCs w:val="20"/>
              </w:rPr>
            </w:pPr>
            <w:r w:rsidRPr="00F80443">
              <w:rPr>
                <w:color w:val="000000"/>
                <w:sz w:val="20"/>
                <w:szCs w:val="20"/>
              </w:rPr>
              <w:t xml:space="preserve">205 718,94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40874D5"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770A1E"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29CE5574"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ED5797"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B45E67E"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3A830D0"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56656883"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675856"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16B4A08E" w14:textId="77777777" w:rsidR="00370B72" w:rsidRPr="00F80443" w:rsidRDefault="00370B72" w:rsidP="00FA3A47">
            <w:pPr>
              <w:jc w:val="right"/>
              <w:rPr>
                <w:color w:val="000000"/>
                <w:sz w:val="20"/>
                <w:szCs w:val="20"/>
              </w:rPr>
            </w:pPr>
            <w:r w:rsidRPr="00F80443">
              <w:rPr>
                <w:color w:val="000000"/>
                <w:sz w:val="20"/>
                <w:szCs w:val="20"/>
              </w:rPr>
              <w:t xml:space="preserve">205 718,94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801BBD"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B4E553"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193CE864"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B114BC"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3756916"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A4D1CFA"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0B5D6E3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596A0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3455DAA" w14:textId="77777777" w:rsidR="00370B72" w:rsidRPr="00F80443" w:rsidRDefault="00370B72" w:rsidP="00FA3A47">
            <w:pPr>
              <w:jc w:val="right"/>
              <w:rPr>
                <w:color w:val="000000"/>
                <w:sz w:val="20"/>
                <w:szCs w:val="20"/>
              </w:rPr>
            </w:pPr>
            <w:r w:rsidRPr="00F80443">
              <w:rPr>
                <w:color w:val="000000"/>
                <w:sz w:val="20"/>
                <w:szCs w:val="20"/>
              </w:rPr>
              <w:t xml:space="preserve">2 970 581,06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273BC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2CB58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77267A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AC10D4"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40E804F"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B5D5B18"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777CA66B"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095D12"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76443B4D" w14:textId="77777777" w:rsidR="00370B72" w:rsidRPr="00F80443" w:rsidRDefault="00370B72" w:rsidP="00FA3A47">
            <w:pPr>
              <w:jc w:val="right"/>
              <w:rPr>
                <w:color w:val="000000"/>
                <w:sz w:val="20"/>
                <w:szCs w:val="20"/>
              </w:rPr>
            </w:pPr>
            <w:r w:rsidRPr="00F80443">
              <w:rPr>
                <w:color w:val="000000"/>
                <w:sz w:val="20"/>
                <w:szCs w:val="20"/>
              </w:rPr>
              <w:t xml:space="preserve">2 970 581,06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A3E8E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2B413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91E4F19"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001942" w14:textId="331F5187"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Охрана окружающей среды</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DD5E8D8" w14:textId="77777777" w:rsidR="00370B72" w:rsidRPr="00F80443" w:rsidRDefault="00370B72" w:rsidP="00FA3A47">
            <w:pPr>
              <w:jc w:val="center"/>
              <w:rPr>
                <w:color w:val="000000"/>
                <w:sz w:val="20"/>
                <w:szCs w:val="20"/>
              </w:rPr>
            </w:pPr>
            <w:r w:rsidRPr="00F80443">
              <w:rPr>
                <w:color w:val="000000"/>
                <w:sz w:val="20"/>
                <w:szCs w:val="20"/>
              </w:rPr>
              <w:t>1200070860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25287A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32ADBB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E3B273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E5B290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A414A5A"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CE5EF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2C0B98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CD475A"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037164C" w14:textId="77777777" w:rsidR="00370B72" w:rsidRPr="00F80443" w:rsidRDefault="00370B72" w:rsidP="00FA3A47">
            <w:pPr>
              <w:jc w:val="center"/>
              <w:rPr>
                <w:color w:val="000000"/>
                <w:sz w:val="20"/>
                <w:szCs w:val="20"/>
              </w:rPr>
            </w:pPr>
            <w:r w:rsidRPr="00F80443">
              <w:rPr>
                <w:color w:val="000000"/>
                <w:sz w:val="20"/>
                <w:szCs w:val="20"/>
              </w:rPr>
              <w:t>1200070860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C5F29D6"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69D4FAD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A7ECF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7397D1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37FD2C3"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C557A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786CCD1"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9B10D0" w14:textId="77777777" w:rsidR="00370B72" w:rsidRPr="00F80443" w:rsidRDefault="00370B72" w:rsidP="00FA3A47">
            <w:pPr>
              <w:rPr>
                <w:color w:val="000000"/>
                <w:sz w:val="20"/>
                <w:szCs w:val="20"/>
              </w:rPr>
            </w:pPr>
            <w:r w:rsidRPr="00F80443">
              <w:rPr>
                <w:color w:val="000000"/>
                <w:sz w:val="20"/>
                <w:szCs w:val="20"/>
              </w:rPr>
              <w:t>Субсидии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5E0FD6A" w14:textId="77777777" w:rsidR="00370B72" w:rsidRPr="00F80443" w:rsidRDefault="00370B72" w:rsidP="00FA3A47">
            <w:pPr>
              <w:jc w:val="center"/>
              <w:rPr>
                <w:color w:val="000000"/>
                <w:sz w:val="20"/>
                <w:szCs w:val="20"/>
              </w:rPr>
            </w:pPr>
            <w:r w:rsidRPr="00F80443">
              <w:rPr>
                <w:color w:val="000000"/>
                <w:sz w:val="20"/>
                <w:szCs w:val="20"/>
              </w:rPr>
              <w:t>1200070860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3669D1C" w14:textId="77777777" w:rsidR="00370B72" w:rsidRPr="00F80443" w:rsidRDefault="00370B72" w:rsidP="00FA3A47">
            <w:pPr>
              <w:jc w:val="center"/>
              <w:rPr>
                <w:color w:val="000000"/>
                <w:sz w:val="20"/>
                <w:szCs w:val="20"/>
              </w:rPr>
            </w:pPr>
            <w:r w:rsidRPr="00F80443">
              <w:rPr>
                <w:color w:val="000000"/>
                <w:sz w:val="20"/>
                <w:szCs w:val="20"/>
              </w:rPr>
              <w:t>520</w:t>
            </w:r>
          </w:p>
        </w:tc>
        <w:tc>
          <w:tcPr>
            <w:tcW w:w="940" w:type="dxa"/>
            <w:tcBorders>
              <w:top w:val="nil"/>
              <w:left w:val="nil"/>
              <w:bottom w:val="single" w:sz="4" w:space="0" w:color="auto"/>
              <w:right w:val="single" w:sz="4" w:space="0" w:color="auto"/>
            </w:tcBorders>
            <w:shd w:val="clear" w:color="auto" w:fill="auto"/>
            <w:noWrap/>
            <w:vAlign w:val="center"/>
            <w:hideMark/>
          </w:tcPr>
          <w:p w14:paraId="62A5E73A"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A494C8" w14:textId="77777777" w:rsidR="00370B72" w:rsidRPr="00F80443" w:rsidRDefault="00370B72" w:rsidP="00FA3A47">
            <w:pPr>
              <w:jc w:val="center"/>
              <w:rPr>
                <w:color w:val="000000"/>
                <w:sz w:val="20"/>
                <w:szCs w:val="20"/>
              </w:rPr>
            </w:pPr>
            <w:r w:rsidRPr="00F80443">
              <w:rPr>
                <w:color w:val="000000"/>
                <w:sz w:val="20"/>
                <w:szCs w:val="20"/>
              </w:rPr>
              <w:t>06</w:t>
            </w:r>
          </w:p>
        </w:tc>
        <w:tc>
          <w:tcPr>
            <w:tcW w:w="1660" w:type="dxa"/>
            <w:gridSpan w:val="2"/>
            <w:tcBorders>
              <w:top w:val="nil"/>
              <w:left w:val="nil"/>
              <w:bottom w:val="single" w:sz="4" w:space="0" w:color="auto"/>
              <w:right w:val="nil"/>
            </w:tcBorders>
            <w:shd w:val="clear" w:color="auto" w:fill="auto"/>
            <w:noWrap/>
            <w:vAlign w:val="center"/>
            <w:hideMark/>
          </w:tcPr>
          <w:p w14:paraId="71EC880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A2B90C5"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5DA4C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A935E1E"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6C510E" w14:textId="12E7F641"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сельского хозяйства и регулирования рынков сельскохозяйственной продукции, сырья и продовольствия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B6E6BD8" w14:textId="77777777" w:rsidR="00370B72" w:rsidRPr="00F80443" w:rsidRDefault="00370B72" w:rsidP="00FA3A47">
            <w:pPr>
              <w:jc w:val="center"/>
              <w:rPr>
                <w:color w:val="000000"/>
                <w:sz w:val="20"/>
                <w:szCs w:val="20"/>
              </w:rPr>
            </w:pPr>
            <w:r w:rsidRPr="00F80443">
              <w:rPr>
                <w:color w:val="000000"/>
                <w:sz w:val="20"/>
                <w:szCs w:val="20"/>
              </w:rPr>
              <w:t>1300000000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62BE43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CDE9B9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03137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80EBDEF"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8993D69"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D5CFD9"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r>
      <w:tr w:rsidR="00370B72" w:rsidRPr="00F80443" w14:paraId="516C5E3E"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8E9E22" w14:textId="1456FD69"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сельского хозяйства и регулирования рынков сельскохозяйственной продукции, сырья и продовольствия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4555425"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889E87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DA7A24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0851B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13277A5"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824E350"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3153E4"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r>
      <w:tr w:rsidR="00370B72" w:rsidRPr="00F80443" w14:paraId="174496CE"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6859A6"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F440913"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01CFA98"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2C640C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B00EE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F38787B"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472C1E2"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849B3F"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r>
      <w:tr w:rsidR="00370B72" w:rsidRPr="00F80443" w14:paraId="7C7281B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5A2B4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73B702D"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E4B5453"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AEED629"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79AACD8"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03E5E564"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9DD7D0"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6D2007"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r>
      <w:tr w:rsidR="00370B72" w:rsidRPr="00F80443" w14:paraId="24545CCC"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E7F74A"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106C49A"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BB0FEF1"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603149D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DEA218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A153E3C"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019037"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0650BF"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r>
      <w:tr w:rsidR="00370B72" w:rsidRPr="00F80443" w14:paraId="4B857F78"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78B46F"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8AEEB40"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983E9CA" w14:textId="77777777" w:rsidR="00370B72" w:rsidRPr="00F80443" w:rsidRDefault="00370B72" w:rsidP="00FA3A47">
            <w:pPr>
              <w:jc w:val="center"/>
              <w:rPr>
                <w:color w:val="000000"/>
                <w:sz w:val="20"/>
                <w:szCs w:val="20"/>
              </w:rPr>
            </w:pPr>
            <w:r w:rsidRPr="00F80443">
              <w:rPr>
                <w:color w:val="000000"/>
                <w:sz w:val="20"/>
                <w:szCs w:val="20"/>
              </w:rPr>
              <w:t>360</w:t>
            </w:r>
          </w:p>
        </w:tc>
        <w:tc>
          <w:tcPr>
            <w:tcW w:w="940" w:type="dxa"/>
            <w:tcBorders>
              <w:top w:val="nil"/>
              <w:left w:val="nil"/>
              <w:bottom w:val="single" w:sz="4" w:space="0" w:color="auto"/>
              <w:right w:val="single" w:sz="4" w:space="0" w:color="auto"/>
            </w:tcBorders>
            <w:shd w:val="clear" w:color="auto" w:fill="auto"/>
            <w:noWrap/>
            <w:vAlign w:val="center"/>
            <w:hideMark/>
          </w:tcPr>
          <w:p w14:paraId="64ACC7AB"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374CA6E"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4286B999"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58B020A"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0DA2336"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r>
      <w:tr w:rsidR="00370B72" w:rsidRPr="00F80443" w14:paraId="49E67EFD"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7808EB" w14:textId="594B7EFB"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6FAFB03" w14:textId="77777777" w:rsidR="00370B72" w:rsidRPr="00F80443" w:rsidRDefault="00370B72" w:rsidP="00FA3A47">
            <w:pPr>
              <w:jc w:val="center"/>
              <w:rPr>
                <w:color w:val="000000"/>
                <w:sz w:val="20"/>
                <w:szCs w:val="20"/>
              </w:rPr>
            </w:pPr>
            <w:r w:rsidRPr="00F80443">
              <w:rPr>
                <w:color w:val="000000"/>
                <w:sz w:val="20"/>
                <w:szCs w:val="20"/>
              </w:rPr>
              <w:t>1400000000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57C5B3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EC303A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A6FCE8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E52AEA3" w14:textId="77777777" w:rsidR="00370B72" w:rsidRPr="00F80443" w:rsidRDefault="00370B72" w:rsidP="00FA3A47">
            <w:pPr>
              <w:jc w:val="right"/>
              <w:rPr>
                <w:color w:val="000000"/>
                <w:sz w:val="20"/>
                <w:szCs w:val="20"/>
              </w:rPr>
            </w:pPr>
            <w:r w:rsidRPr="00F80443">
              <w:rPr>
                <w:color w:val="000000"/>
                <w:sz w:val="20"/>
                <w:szCs w:val="20"/>
              </w:rPr>
              <w:t xml:space="preserve">424 000,00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0299C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D1423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78958C2"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A29A89" w14:textId="3B19F447"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B0F3F74"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3021C2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2FE19C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2F771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F906CC" w14:textId="77777777" w:rsidR="00370B72" w:rsidRPr="00F80443" w:rsidRDefault="00370B72" w:rsidP="00FA3A47">
            <w:pPr>
              <w:jc w:val="right"/>
              <w:rPr>
                <w:color w:val="000000"/>
                <w:sz w:val="20"/>
                <w:szCs w:val="20"/>
              </w:rPr>
            </w:pPr>
            <w:r w:rsidRPr="00F80443">
              <w:rPr>
                <w:color w:val="000000"/>
                <w:sz w:val="20"/>
                <w:szCs w:val="20"/>
              </w:rPr>
              <w:t xml:space="preserve">424 000,00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8869E9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7F090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F5BA0E"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1EEBCF"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C493C29"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095FA8A"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34B94D8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3E04C9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EE75C88" w14:textId="77777777" w:rsidR="00370B72" w:rsidRPr="00F80443" w:rsidRDefault="00370B72" w:rsidP="00FA3A47">
            <w:pPr>
              <w:jc w:val="right"/>
              <w:rPr>
                <w:color w:val="000000"/>
                <w:sz w:val="20"/>
                <w:szCs w:val="20"/>
              </w:rPr>
            </w:pPr>
            <w:r w:rsidRPr="00F80443">
              <w:rPr>
                <w:color w:val="000000"/>
                <w:sz w:val="20"/>
                <w:szCs w:val="20"/>
              </w:rPr>
              <w:t xml:space="preserve">183 770,00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D583C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2E4AB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675A3B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EF87EC"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13E449A"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CDA6F96"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02F7845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C9CD5F2"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57C884AC" w14:textId="77777777" w:rsidR="00370B72" w:rsidRPr="00F80443" w:rsidRDefault="00370B72" w:rsidP="00FA3A47">
            <w:pPr>
              <w:jc w:val="right"/>
              <w:rPr>
                <w:color w:val="000000"/>
                <w:sz w:val="20"/>
                <w:szCs w:val="20"/>
              </w:rPr>
            </w:pPr>
            <w:r w:rsidRPr="00F80443">
              <w:rPr>
                <w:color w:val="000000"/>
                <w:sz w:val="20"/>
                <w:szCs w:val="20"/>
              </w:rPr>
              <w:t xml:space="preserve">152 770,00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96B0A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0394F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782E6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1665DE" w14:textId="77777777" w:rsidR="00370B72" w:rsidRPr="00F80443" w:rsidRDefault="00370B72" w:rsidP="00FA3A47">
            <w:pPr>
              <w:rPr>
                <w:color w:val="000000"/>
                <w:sz w:val="20"/>
                <w:szCs w:val="20"/>
              </w:rPr>
            </w:pPr>
            <w:r w:rsidRPr="00F80443">
              <w:rPr>
                <w:color w:val="000000"/>
                <w:sz w:val="20"/>
                <w:szCs w:val="20"/>
              </w:rPr>
              <w:lastRenderedPageBreak/>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84ECCF0"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219047A"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74CDAEB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B54A27"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72EA645A" w14:textId="77777777" w:rsidR="00370B72" w:rsidRPr="00F80443" w:rsidRDefault="00370B72" w:rsidP="00FA3A47">
            <w:pPr>
              <w:jc w:val="right"/>
              <w:rPr>
                <w:color w:val="000000"/>
                <w:sz w:val="20"/>
                <w:szCs w:val="20"/>
              </w:rPr>
            </w:pPr>
            <w:r w:rsidRPr="00F80443">
              <w:rPr>
                <w:color w:val="000000"/>
                <w:sz w:val="20"/>
                <w:szCs w:val="20"/>
              </w:rPr>
              <w:t xml:space="preserve">31 000,00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518B4A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D72A2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68B67FF"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99B76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91EDAC4"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FBB68F2"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3B5DA4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84229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22F2523" w14:textId="77777777" w:rsidR="00370B72" w:rsidRPr="00F80443" w:rsidRDefault="00370B72" w:rsidP="00FA3A47">
            <w:pPr>
              <w:jc w:val="right"/>
              <w:rPr>
                <w:color w:val="000000"/>
                <w:sz w:val="20"/>
                <w:szCs w:val="20"/>
              </w:rPr>
            </w:pPr>
            <w:r w:rsidRPr="00F80443">
              <w:rPr>
                <w:color w:val="000000"/>
                <w:sz w:val="20"/>
                <w:szCs w:val="20"/>
              </w:rPr>
              <w:t xml:space="preserve">240 230,00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5B0915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C4D0C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B3DAA8A"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21707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6E43C02"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CDEC3CF"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90AC70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82F218"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238E81A6" w14:textId="77777777" w:rsidR="00370B72" w:rsidRPr="00F80443" w:rsidRDefault="00370B72" w:rsidP="00FA3A47">
            <w:pPr>
              <w:jc w:val="right"/>
              <w:rPr>
                <w:color w:val="000000"/>
                <w:sz w:val="20"/>
                <w:szCs w:val="20"/>
              </w:rPr>
            </w:pPr>
            <w:r w:rsidRPr="00F80443">
              <w:rPr>
                <w:color w:val="000000"/>
                <w:sz w:val="20"/>
                <w:szCs w:val="20"/>
              </w:rPr>
              <w:t xml:space="preserve">15 000,00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D108BC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CE4BC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0D7059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C4789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75296C4"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66E9E3D"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CB97D7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0F79B4"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23BCB3DA" w14:textId="77777777" w:rsidR="00370B72" w:rsidRPr="00F80443" w:rsidRDefault="00370B72" w:rsidP="00FA3A47">
            <w:pPr>
              <w:jc w:val="right"/>
              <w:rPr>
                <w:color w:val="000000"/>
                <w:sz w:val="20"/>
                <w:szCs w:val="20"/>
              </w:rPr>
            </w:pPr>
            <w:r w:rsidRPr="00F80443">
              <w:rPr>
                <w:color w:val="000000"/>
                <w:sz w:val="20"/>
                <w:szCs w:val="20"/>
              </w:rPr>
              <w:t xml:space="preserve">200 230,00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94C744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15CFF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3143A15"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FEAF7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C9F9113"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08D5BFF"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A0F1429"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F855086"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086EE02D" w14:textId="77777777" w:rsidR="00370B72" w:rsidRPr="00F80443" w:rsidRDefault="00370B72" w:rsidP="00FA3A47">
            <w:pPr>
              <w:jc w:val="right"/>
              <w:rPr>
                <w:color w:val="000000"/>
                <w:sz w:val="20"/>
                <w:szCs w:val="20"/>
              </w:rPr>
            </w:pPr>
            <w:r w:rsidRPr="00F80443">
              <w:rPr>
                <w:color w:val="000000"/>
                <w:sz w:val="20"/>
                <w:szCs w:val="20"/>
              </w:rPr>
              <w:t xml:space="preserve">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9ADA5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B80E9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9F0AB3C"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04E3EA" w14:textId="26FE7DF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 xml:space="preserve">Развитие и поддержка территориального общественного самоуправления в Куйбышевском районе Новосибирской области </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8A848E5" w14:textId="77777777" w:rsidR="00370B72" w:rsidRPr="00F80443" w:rsidRDefault="00370B72" w:rsidP="00FA3A47">
            <w:pPr>
              <w:jc w:val="center"/>
              <w:rPr>
                <w:color w:val="000000"/>
                <w:sz w:val="20"/>
                <w:szCs w:val="20"/>
              </w:rPr>
            </w:pPr>
            <w:r w:rsidRPr="00F80443">
              <w:rPr>
                <w:color w:val="000000"/>
                <w:sz w:val="20"/>
                <w:szCs w:val="20"/>
              </w:rPr>
              <w:t>1500000000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B01759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2084FF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3F055C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616883C"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752556"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E262F48"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r>
      <w:tr w:rsidR="00370B72" w:rsidRPr="00F80443" w14:paraId="5AB7B08C" w14:textId="77777777" w:rsidTr="00A54F8F">
        <w:trPr>
          <w:gridAfter w:val="1"/>
          <w:wAfter w:w="257" w:type="dxa"/>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E5DA9C" w14:textId="23771FD0"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институтов региональной политики и гражданского общества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D008D41" w14:textId="77777777" w:rsidR="00370B72" w:rsidRPr="00F80443" w:rsidRDefault="00370B72" w:rsidP="00FA3A47">
            <w:pPr>
              <w:jc w:val="center"/>
              <w:rPr>
                <w:color w:val="000000"/>
                <w:sz w:val="20"/>
                <w:szCs w:val="20"/>
              </w:rPr>
            </w:pPr>
            <w:r w:rsidRPr="00F80443">
              <w:rPr>
                <w:color w:val="000000"/>
                <w:sz w:val="20"/>
                <w:szCs w:val="20"/>
              </w:rPr>
              <w:t>1500070610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937D6B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E3638F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339AC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3C53EE7"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10AD466"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7831489"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r>
      <w:tr w:rsidR="00370B72" w:rsidRPr="00F80443" w14:paraId="062D6F43"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FCD076"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4D62466" w14:textId="77777777" w:rsidR="00370B72" w:rsidRPr="00F80443" w:rsidRDefault="00370B72" w:rsidP="00FA3A47">
            <w:pPr>
              <w:jc w:val="center"/>
              <w:rPr>
                <w:color w:val="000000"/>
                <w:sz w:val="20"/>
                <w:szCs w:val="20"/>
              </w:rPr>
            </w:pPr>
            <w:r w:rsidRPr="00F80443">
              <w:rPr>
                <w:color w:val="000000"/>
                <w:sz w:val="20"/>
                <w:szCs w:val="20"/>
              </w:rPr>
              <w:t>1500070610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63F1540"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D1F1AE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58FEC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A328B08"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0C85FB"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7C9A04"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r>
      <w:tr w:rsidR="00370B72" w:rsidRPr="00F80443" w14:paraId="29A7412E"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120EB8"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7CB7739" w14:textId="77777777" w:rsidR="00370B72" w:rsidRPr="00F80443" w:rsidRDefault="00370B72" w:rsidP="00FA3A47">
            <w:pPr>
              <w:jc w:val="center"/>
              <w:rPr>
                <w:color w:val="000000"/>
                <w:sz w:val="20"/>
                <w:szCs w:val="20"/>
              </w:rPr>
            </w:pPr>
            <w:r w:rsidRPr="00F80443">
              <w:rPr>
                <w:color w:val="000000"/>
                <w:sz w:val="20"/>
                <w:szCs w:val="20"/>
              </w:rPr>
              <w:t>1500070610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3A97909" w14:textId="77777777" w:rsidR="00370B72" w:rsidRPr="00F80443" w:rsidRDefault="00370B72" w:rsidP="00FA3A47">
            <w:pPr>
              <w:jc w:val="center"/>
              <w:rPr>
                <w:color w:val="000000"/>
                <w:sz w:val="20"/>
                <w:szCs w:val="20"/>
              </w:rPr>
            </w:pPr>
            <w:r w:rsidRPr="00F80443">
              <w:rPr>
                <w:color w:val="000000"/>
                <w:sz w:val="20"/>
                <w:szCs w:val="20"/>
              </w:rPr>
              <w:t>630</w:t>
            </w:r>
          </w:p>
        </w:tc>
        <w:tc>
          <w:tcPr>
            <w:tcW w:w="940" w:type="dxa"/>
            <w:tcBorders>
              <w:top w:val="nil"/>
              <w:left w:val="nil"/>
              <w:bottom w:val="single" w:sz="4" w:space="0" w:color="auto"/>
              <w:right w:val="single" w:sz="4" w:space="0" w:color="auto"/>
            </w:tcBorders>
            <w:shd w:val="clear" w:color="auto" w:fill="auto"/>
            <w:noWrap/>
            <w:vAlign w:val="center"/>
            <w:hideMark/>
          </w:tcPr>
          <w:p w14:paraId="3795120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CE091FE" w14:textId="77777777" w:rsidR="00370B72" w:rsidRPr="00F80443" w:rsidRDefault="00370B72" w:rsidP="00FA3A47">
            <w:pPr>
              <w:jc w:val="center"/>
              <w:rPr>
                <w:color w:val="000000"/>
                <w:sz w:val="20"/>
                <w:szCs w:val="20"/>
              </w:rPr>
            </w:pPr>
            <w:r w:rsidRPr="00F80443">
              <w:rPr>
                <w:color w:val="000000"/>
                <w:sz w:val="20"/>
                <w:szCs w:val="20"/>
              </w:rPr>
              <w:t>13</w:t>
            </w:r>
          </w:p>
        </w:tc>
        <w:tc>
          <w:tcPr>
            <w:tcW w:w="1660" w:type="dxa"/>
            <w:gridSpan w:val="2"/>
            <w:tcBorders>
              <w:top w:val="nil"/>
              <w:left w:val="nil"/>
              <w:bottom w:val="single" w:sz="4" w:space="0" w:color="auto"/>
              <w:right w:val="nil"/>
            </w:tcBorders>
            <w:shd w:val="clear" w:color="auto" w:fill="auto"/>
            <w:noWrap/>
            <w:vAlign w:val="center"/>
            <w:hideMark/>
          </w:tcPr>
          <w:p w14:paraId="7E4DB11C"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90787C"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6AE386"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r>
      <w:tr w:rsidR="00370B72" w:rsidRPr="00F80443" w14:paraId="172E7C0C" w14:textId="77777777" w:rsidTr="00A54F8F">
        <w:trPr>
          <w:gridAfter w:val="1"/>
          <w:wAfter w:w="257" w:type="dxa"/>
          <w:trHeight w:val="24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7C4FB7" w14:textId="051352F6"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местного бюджета на </w:t>
            </w:r>
            <w:proofErr w:type="spellStart"/>
            <w:r w:rsidRPr="00F80443">
              <w:rPr>
                <w:color w:val="000000"/>
                <w:sz w:val="20"/>
                <w:szCs w:val="20"/>
              </w:rPr>
              <w:t>софинансирование</w:t>
            </w:r>
            <w:proofErr w:type="spellEnd"/>
            <w:r w:rsidRPr="00F80443">
              <w:rPr>
                <w:color w:val="000000"/>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институтов региональной политики и гражданского общества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C0AD655" w14:textId="77777777" w:rsidR="00370B72" w:rsidRPr="00F80443" w:rsidRDefault="00370B72" w:rsidP="00FA3A47">
            <w:pPr>
              <w:jc w:val="center"/>
              <w:rPr>
                <w:color w:val="000000"/>
                <w:sz w:val="20"/>
                <w:szCs w:val="20"/>
              </w:rPr>
            </w:pPr>
            <w:r w:rsidRPr="00F80443">
              <w:rPr>
                <w:color w:val="000000"/>
                <w:sz w:val="20"/>
                <w:szCs w:val="20"/>
              </w:rPr>
              <w:t>15000S0610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6CD2CD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83EAD5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78BDB8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B70F752"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CCF09C"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377920" w14:textId="77777777" w:rsidR="00370B72" w:rsidRPr="00F80443" w:rsidRDefault="00370B72" w:rsidP="00FA3A47">
            <w:pPr>
              <w:jc w:val="right"/>
              <w:rPr>
                <w:color w:val="000000"/>
                <w:sz w:val="20"/>
                <w:szCs w:val="20"/>
              </w:rPr>
            </w:pPr>
            <w:r w:rsidRPr="00F80443">
              <w:rPr>
                <w:color w:val="000000"/>
                <w:sz w:val="20"/>
                <w:szCs w:val="20"/>
              </w:rPr>
              <w:t xml:space="preserve">21 449,75 </w:t>
            </w:r>
          </w:p>
        </w:tc>
      </w:tr>
      <w:tr w:rsidR="00370B72" w:rsidRPr="00F80443" w14:paraId="46BE301F"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598D68"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F92BFB3" w14:textId="77777777" w:rsidR="00370B72" w:rsidRPr="00F80443" w:rsidRDefault="00370B72" w:rsidP="00FA3A47">
            <w:pPr>
              <w:jc w:val="center"/>
              <w:rPr>
                <w:color w:val="000000"/>
                <w:sz w:val="20"/>
                <w:szCs w:val="20"/>
              </w:rPr>
            </w:pPr>
            <w:r w:rsidRPr="00F80443">
              <w:rPr>
                <w:color w:val="000000"/>
                <w:sz w:val="20"/>
                <w:szCs w:val="20"/>
              </w:rPr>
              <w:t>15000S0610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BD105AD"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7CD39AE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EAA70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1175F70"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B50AA0"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4658C26" w14:textId="77777777" w:rsidR="00370B72" w:rsidRPr="00F80443" w:rsidRDefault="00370B72" w:rsidP="00FA3A47">
            <w:pPr>
              <w:jc w:val="right"/>
              <w:rPr>
                <w:color w:val="000000"/>
                <w:sz w:val="20"/>
                <w:szCs w:val="20"/>
              </w:rPr>
            </w:pPr>
            <w:r w:rsidRPr="00F80443">
              <w:rPr>
                <w:color w:val="000000"/>
                <w:sz w:val="20"/>
                <w:szCs w:val="20"/>
              </w:rPr>
              <w:t xml:space="preserve">21 449,75 </w:t>
            </w:r>
          </w:p>
        </w:tc>
      </w:tr>
      <w:tr w:rsidR="00370B72" w:rsidRPr="00F80443" w14:paraId="68410BF6"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48F673"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F233D71" w14:textId="77777777" w:rsidR="00370B72" w:rsidRPr="00F80443" w:rsidRDefault="00370B72" w:rsidP="00FA3A47">
            <w:pPr>
              <w:jc w:val="center"/>
              <w:rPr>
                <w:color w:val="000000"/>
                <w:sz w:val="20"/>
                <w:szCs w:val="20"/>
              </w:rPr>
            </w:pPr>
            <w:r w:rsidRPr="00F80443">
              <w:rPr>
                <w:color w:val="000000"/>
                <w:sz w:val="20"/>
                <w:szCs w:val="20"/>
              </w:rPr>
              <w:t>15000S0610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5F90393" w14:textId="77777777" w:rsidR="00370B72" w:rsidRPr="00F80443" w:rsidRDefault="00370B72" w:rsidP="00FA3A47">
            <w:pPr>
              <w:jc w:val="center"/>
              <w:rPr>
                <w:color w:val="000000"/>
                <w:sz w:val="20"/>
                <w:szCs w:val="20"/>
              </w:rPr>
            </w:pPr>
            <w:r w:rsidRPr="00F80443">
              <w:rPr>
                <w:color w:val="000000"/>
                <w:sz w:val="20"/>
                <w:szCs w:val="20"/>
              </w:rPr>
              <w:t>630</w:t>
            </w:r>
          </w:p>
        </w:tc>
        <w:tc>
          <w:tcPr>
            <w:tcW w:w="940" w:type="dxa"/>
            <w:tcBorders>
              <w:top w:val="nil"/>
              <w:left w:val="nil"/>
              <w:bottom w:val="single" w:sz="4" w:space="0" w:color="auto"/>
              <w:right w:val="single" w:sz="4" w:space="0" w:color="auto"/>
            </w:tcBorders>
            <w:shd w:val="clear" w:color="auto" w:fill="auto"/>
            <w:noWrap/>
            <w:vAlign w:val="center"/>
            <w:hideMark/>
          </w:tcPr>
          <w:p w14:paraId="0D0AEAF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E56B15" w14:textId="77777777" w:rsidR="00370B72" w:rsidRPr="00F80443" w:rsidRDefault="00370B72" w:rsidP="00FA3A47">
            <w:pPr>
              <w:jc w:val="center"/>
              <w:rPr>
                <w:color w:val="000000"/>
                <w:sz w:val="20"/>
                <w:szCs w:val="20"/>
              </w:rPr>
            </w:pPr>
            <w:r w:rsidRPr="00F80443">
              <w:rPr>
                <w:color w:val="000000"/>
                <w:sz w:val="20"/>
                <w:szCs w:val="20"/>
              </w:rPr>
              <w:t>13</w:t>
            </w:r>
          </w:p>
        </w:tc>
        <w:tc>
          <w:tcPr>
            <w:tcW w:w="1660" w:type="dxa"/>
            <w:gridSpan w:val="2"/>
            <w:tcBorders>
              <w:top w:val="nil"/>
              <w:left w:val="nil"/>
              <w:bottom w:val="single" w:sz="4" w:space="0" w:color="auto"/>
              <w:right w:val="nil"/>
            </w:tcBorders>
            <w:shd w:val="clear" w:color="auto" w:fill="auto"/>
            <w:noWrap/>
            <w:vAlign w:val="center"/>
            <w:hideMark/>
          </w:tcPr>
          <w:p w14:paraId="5A4A04E8"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4AB10EB"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B50302" w14:textId="77777777" w:rsidR="00370B72" w:rsidRPr="00F80443" w:rsidRDefault="00370B72" w:rsidP="00FA3A47">
            <w:pPr>
              <w:jc w:val="right"/>
              <w:rPr>
                <w:color w:val="000000"/>
                <w:sz w:val="20"/>
                <w:szCs w:val="20"/>
              </w:rPr>
            </w:pPr>
            <w:r w:rsidRPr="00F80443">
              <w:rPr>
                <w:color w:val="000000"/>
                <w:sz w:val="20"/>
                <w:szCs w:val="20"/>
              </w:rPr>
              <w:t xml:space="preserve">21 449,75 </w:t>
            </w:r>
          </w:p>
        </w:tc>
      </w:tr>
      <w:tr w:rsidR="00370B72" w:rsidRPr="00F80443" w14:paraId="4A8A9FC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74CAF7" w14:textId="402D39B5"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59B1D19" w14:textId="77777777" w:rsidR="00370B72" w:rsidRPr="00F80443" w:rsidRDefault="00370B72" w:rsidP="00FA3A47">
            <w:pPr>
              <w:jc w:val="center"/>
              <w:rPr>
                <w:color w:val="000000"/>
                <w:sz w:val="20"/>
                <w:szCs w:val="20"/>
              </w:rPr>
            </w:pPr>
            <w:r w:rsidRPr="00F80443">
              <w:rPr>
                <w:color w:val="000000"/>
                <w:sz w:val="20"/>
                <w:szCs w:val="20"/>
              </w:rPr>
              <w:t>1600000000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AB8513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C0FFAF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C1B2BE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970C915"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6DF2E5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02191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8A67535"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20E704" w14:textId="2A974434"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04B6E1A"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8CBB9A1"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A9D3BB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07C5D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E3DF9C8"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A479B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DD8E3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7775FF3"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EB2AD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CD6D6CD"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8FB789F"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24F593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91F14B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86B4424" w14:textId="77777777" w:rsidR="00370B72" w:rsidRPr="00F80443" w:rsidRDefault="00370B72" w:rsidP="00FA3A47">
            <w:pPr>
              <w:jc w:val="right"/>
              <w:rPr>
                <w:color w:val="000000"/>
                <w:sz w:val="20"/>
                <w:szCs w:val="20"/>
              </w:rPr>
            </w:pPr>
            <w:r w:rsidRPr="00F80443">
              <w:rPr>
                <w:color w:val="000000"/>
                <w:sz w:val="20"/>
                <w:szCs w:val="20"/>
              </w:rPr>
              <w:t xml:space="preserve">315 000,00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621FCD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EC61F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3E09E32"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A8ECF4"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0973A44"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4A2EC37"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94CC595"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44C989" w14:textId="77777777" w:rsidR="00370B72" w:rsidRPr="00F80443" w:rsidRDefault="00370B72" w:rsidP="00FA3A47">
            <w:pPr>
              <w:jc w:val="center"/>
              <w:rPr>
                <w:color w:val="000000"/>
                <w:sz w:val="20"/>
                <w:szCs w:val="20"/>
              </w:rPr>
            </w:pPr>
            <w:r w:rsidRPr="00F80443">
              <w:rPr>
                <w:color w:val="000000"/>
                <w:sz w:val="20"/>
                <w:szCs w:val="20"/>
              </w:rPr>
              <w:t>10</w:t>
            </w:r>
          </w:p>
        </w:tc>
        <w:tc>
          <w:tcPr>
            <w:tcW w:w="1660" w:type="dxa"/>
            <w:gridSpan w:val="2"/>
            <w:tcBorders>
              <w:top w:val="nil"/>
              <w:left w:val="nil"/>
              <w:bottom w:val="single" w:sz="4" w:space="0" w:color="auto"/>
              <w:right w:val="nil"/>
            </w:tcBorders>
            <w:shd w:val="clear" w:color="auto" w:fill="auto"/>
            <w:noWrap/>
            <w:vAlign w:val="center"/>
            <w:hideMark/>
          </w:tcPr>
          <w:p w14:paraId="66F44F87" w14:textId="77777777" w:rsidR="00370B72" w:rsidRPr="00F80443" w:rsidRDefault="00370B72" w:rsidP="00FA3A47">
            <w:pPr>
              <w:jc w:val="right"/>
              <w:rPr>
                <w:color w:val="000000"/>
                <w:sz w:val="20"/>
                <w:szCs w:val="20"/>
              </w:rPr>
            </w:pPr>
            <w:r w:rsidRPr="00F80443">
              <w:rPr>
                <w:color w:val="000000"/>
                <w:sz w:val="20"/>
                <w:szCs w:val="20"/>
              </w:rPr>
              <w:t xml:space="preserve">315 000,00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59BE82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26E30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28204C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21BA68"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7F9043E"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7249DE8"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32CAAFE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CA72C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5A30C6D" w14:textId="77777777" w:rsidR="00370B72" w:rsidRPr="00F80443" w:rsidRDefault="00370B72" w:rsidP="00FA3A47">
            <w:pPr>
              <w:jc w:val="right"/>
              <w:rPr>
                <w:color w:val="000000"/>
                <w:sz w:val="20"/>
                <w:szCs w:val="20"/>
              </w:rPr>
            </w:pPr>
            <w:r w:rsidRPr="00F80443">
              <w:rPr>
                <w:color w:val="000000"/>
                <w:sz w:val="20"/>
                <w:szCs w:val="20"/>
              </w:rPr>
              <w:t xml:space="preserve">35 000,00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205EE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E6A62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6961C15"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FD5C59"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2CC7BF3"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9BC0D44"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1E55CA7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43F145"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358BC1F4" w14:textId="77777777" w:rsidR="00370B72" w:rsidRPr="00F80443" w:rsidRDefault="00370B72" w:rsidP="00FA3A47">
            <w:pPr>
              <w:jc w:val="right"/>
              <w:rPr>
                <w:color w:val="000000"/>
                <w:sz w:val="20"/>
                <w:szCs w:val="20"/>
              </w:rPr>
            </w:pPr>
            <w:r w:rsidRPr="00F80443">
              <w:rPr>
                <w:color w:val="000000"/>
                <w:sz w:val="20"/>
                <w:szCs w:val="20"/>
              </w:rPr>
              <w:t xml:space="preserve">35 000,00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D9C77F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B3462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500731"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C01F07" w14:textId="77777777" w:rsidR="00370B72" w:rsidRPr="00F80443" w:rsidRDefault="00370B72" w:rsidP="00FA3A47">
            <w:pPr>
              <w:rPr>
                <w:color w:val="000000"/>
                <w:sz w:val="20"/>
                <w:szCs w:val="20"/>
              </w:rPr>
            </w:pPr>
            <w:r w:rsidRPr="00F80443">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07341BC"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0AD9C3D"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4F4FD34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4696C9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B76B060" w14:textId="77777777" w:rsidR="00370B72" w:rsidRPr="00F80443" w:rsidRDefault="00370B72" w:rsidP="00FA3A47">
            <w:pPr>
              <w:jc w:val="right"/>
              <w:rPr>
                <w:color w:val="000000"/>
                <w:sz w:val="20"/>
                <w:szCs w:val="20"/>
              </w:rPr>
            </w:pPr>
            <w:r w:rsidRPr="00F80443">
              <w:rPr>
                <w:color w:val="000000"/>
                <w:sz w:val="20"/>
                <w:szCs w:val="20"/>
              </w:rPr>
              <w:t xml:space="preserve">150 000,00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359011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8C456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D9D230E"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30BD3D"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5D8B036"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4ED0CEB"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65154C3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1ABB30"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058C2A62" w14:textId="77777777" w:rsidR="00370B72" w:rsidRPr="00F80443" w:rsidRDefault="00370B72" w:rsidP="00FA3A47">
            <w:pPr>
              <w:jc w:val="right"/>
              <w:rPr>
                <w:color w:val="000000"/>
                <w:sz w:val="20"/>
                <w:szCs w:val="20"/>
              </w:rPr>
            </w:pPr>
            <w:r w:rsidRPr="00F80443">
              <w:rPr>
                <w:color w:val="000000"/>
                <w:sz w:val="20"/>
                <w:szCs w:val="20"/>
              </w:rPr>
              <w:t xml:space="preserve">150 000,00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D42B48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13E74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2DFB1F8"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569EC3" w14:textId="2153C7E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Жилищно-коммунальное хозяйство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6156E0B" w14:textId="77777777" w:rsidR="00370B72" w:rsidRPr="00F80443" w:rsidRDefault="00370B72" w:rsidP="00FA3A47">
            <w:pPr>
              <w:jc w:val="center"/>
              <w:rPr>
                <w:color w:val="000000"/>
                <w:sz w:val="20"/>
                <w:szCs w:val="20"/>
              </w:rPr>
            </w:pPr>
            <w:r w:rsidRPr="00F80443">
              <w:rPr>
                <w:color w:val="000000"/>
                <w:sz w:val="20"/>
                <w:szCs w:val="20"/>
              </w:rPr>
              <w:t>1700000000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F2B4F3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B8C070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F60A4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AF5403A" w14:textId="77777777" w:rsidR="00370B72" w:rsidRPr="00F80443" w:rsidRDefault="00370B72" w:rsidP="00FA3A47">
            <w:pPr>
              <w:jc w:val="right"/>
              <w:rPr>
                <w:color w:val="000000"/>
                <w:sz w:val="20"/>
                <w:szCs w:val="20"/>
              </w:rPr>
            </w:pPr>
            <w:r w:rsidRPr="00F80443">
              <w:rPr>
                <w:color w:val="000000"/>
                <w:sz w:val="20"/>
                <w:szCs w:val="20"/>
              </w:rPr>
              <w:t xml:space="preserve">106 877 145,62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DADC344"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E28EB82"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r>
      <w:tr w:rsidR="00370B72" w:rsidRPr="00F80443" w14:paraId="654C9C25"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BB4578" w14:textId="1AEB64D1"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Чистая вода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D64E648" w14:textId="77777777" w:rsidR="00370B72" w:rsidRPr="00F80443" w:rsidRDefault="00370B72" w:rsidP="00FA3A47">
            <w:pPr>
              <w:jc w:val="center"/>
              <w:rPr>
                <w:color w:val="000000"/>
                <w:sz w:val="20"/>
                <w:szCs w:val="20"/>
              </w:rPr>
            </w:pPr>
            <w:r w:rsidRPr="00F80443">
              <w:rPr>
                <w:color w:val="000000"/>
                <w:sz w:val="20"/>
                <w:szCs w:val="20"/>
              </w:rPr>
              <w:t>1710000000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2E34241"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371993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810D35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8969BB" w14:textId="77777777" w:rsidR="00370B72" w:rsidRPr="00F80443" w:rsidRDefault="00370B72" w:rsidP="00FA3A47">
            <w:pPr>
              <w:jc w:val="right"/>
              <w:rPr>
                <w:color w:val="000000"/>
                <w:sz w:val="20"/>
                <w:szCs w:val="20"/>
              </w:rPr>
            </w:pPr>
            <w:r w:rsidRPr="00F80443">
              <w:rPr>
                <w:color w:val="000000"/>
                <w:sz w:val="20"/>
                <w:szCs w:val="20"/>
              </w:rPr>
              <w:t xml:space="preserve">15 529 456,32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AAA07B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F60C8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764C5D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0F1B3F" w14:textId="109007B4"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Чистая вода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99517A1"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7B849D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3F67CF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25468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B109737" w14:textId="77777777" w:rsidR="00370B72" w:rsidRPr="00F80443" w:rsidRDefault="00370B72" w:rsidP="00FA3A47">
            <w:pPr>
              <w:jc w:val="right"/>
              <w:rPr>
                <w:color w:val="000000"/>
                <w:sz w:val="20"/>
                <w:szCs w:val="20"/>
              </w:rPr>
            </w:pPr>
            <w:r w:rsidRPr="00F80443">
              <w:rPr>
                <w:color w:val="000000"/>
                <w:sz w:val="20"/>
                <w:szCs w:val="20"/>
              </w:rPr>
              <w:t xml:space="preserve">15 529 456,32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6860CD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FA6A71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5075ACC"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05C010"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7A5F72F"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508A9F4"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86CD45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1B4AF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C172658" w14:textId="77777777" w:rsidR="00370B72" w:rsidRPr="00F80443" w:rsidRDefault="00370B72" w:rsidP="00FA3A47">
            <w:pPr>
              <w:jc w:val="right"/>
              <w:rPr>
                <w:color w:val="000000"/>
                <w:sz w:val="20"/>
                <w:szCs w:val="20"/>
              </w:rPr>
            </w:pPr>
            <w:r w:rsidRPr="00F80443">
              <w:rPr>
                <w:color w:val="000000"/>
                <w:sz w:val="20"/>
                <w:szCs w:val="20"/>
              </w:rPr>
              <w:t xml:space="preserve">120 000,00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F26BE2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5ADE1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C8D4EC2"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33054D"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E5F0F7F"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FE261A3"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AC896A3"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C47BEAF"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76B26C1" w14:textId="77777777" w:rsidR="00370B72" w:rsidRPr="00F80443" w:rsidRDefault="00370B72" w:rsidP="00FA3A47">
            <w:pPr>
              <w:jc w:val="right"/>
              <w:rPr>
                <w:color w:val="000000"/>
                <w:sz w:val="20"/>
                <w:szCs w:val="20"/>
              </w:rPr>
            </w:pPr>
            <w:r w:rsidRPr="00F80443">
              <w:rPr>
                <w:color w:val="000000"/>
                <w:sz w:val="20"/>
                <w:szCs w:val="20"/>
              </w:rPr>
              <w:t xml:space="preserve">120 000,00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BA722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BA63A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275CDB"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1373EB"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952D990"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A711EF6" w14:textId="77777777" w:rsidR="00370B72" w:rsidRPr="00F80443" w:rsidRDefault="00370B72" w:rsidP="00FA3A47">
            <w:pPr>
              <w:jc w:val="center"/>
              <w:rPr>
                <w:color w:val="000000"/>
                <w:sz w:val="20"/>
                <w:szCs w:val="20"/>
              </w:rPr>
            </w:pPr>
            <w:r w:rsidRPr="00F80443">
              <w:rPr>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70BD9F4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95484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B03B193" w14:textId="77777777" w:rsidR="00370B72" w:rsidRPr="00F80443" w:rsidRDefault="00370B72" w:rsidP="00FA3A47">
            <w:pPr>
              <w:jc w:val="right"/>
              <w:rPr>
                <w:color w:val="000000"/>
                <w:sz w:val="20"/>
                <w:szCs w:val="20"/>
              </w:rPr>
            </w:pPr>
            <w:r w:rsidRPr="00F80443">
              <w:rPr>
                <w:color w:val="000000"/>
                <w:sz w:val="20"/>
                <w:szCs w:val="20"/>
              </w:rPr>
              <w:t xml:space="preserve">4 202 808,78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7C03B0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A65C1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4E9078"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22257C"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B04DD69"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4AEFD69" w14:textId="77777777" w:rsidR="00370B72" w:rsidRPr="00F80443" w:rsidRDefault="00370B72" w:rsidP="00FA3A47">
            <w:pPr>
              <w:jc w:val="center"/>
              <w:rPr>
                <w:color w:val="000000"/>
                <w:sz w:val="20"/>
                <w:szCs w:val="20"/>
              </w:rPr>
            </w:pPr>
            <w:r w:rsidRPr="00F80443">
              <w:rPr>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483C46C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747C36"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4ECE12BC" w14:textId="77777777" w:rsidR="00370B72" w:rsidRPr="00F80443" w:rsidRDefault="00370B72" w:rsidP="00FA3A47">
            <w:pPr>
              <w:jc w:val="right"/>
              <w:rPr>
                <w:color w:val="000000"/>
                <w:sz w:val="20"/>
                <w:szCs w:val="20"/>
              </w:rPr>
            </w:pPr>
            <w:r w:rsidRPr="00F80443">
              <w:rPr>
                <w:color w:val="000000"/>
                <w:sz w:val="20"/>
                <w:szCs w:val="20"/>
              </w:rPr>
              <w:t xml:space="preserve">4 202 808,78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2B19E7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1867B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F46DC6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093B04"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429D6C0"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4207CD6"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5D61E59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FB1FFD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AB0AC1B" w14:textId="77777777" w:rsidR="00370B72" w:rsidRPr="00F80443" w:rsidRDefault="00370B72" w:rsidP="00FA3A47">
            <w:pPr>
              <w:jc w:val="right"/>
              <w:rPr>
                <w:color w:val="000000"/>
                <w:sz w:val="20"/>
                <w:szCs w:val="20"/>
              </w:rPr>
            </w:pPr>
            <w:r w:rsidRPr="00F80443">
              <w:rPr>
                <w:color w:val="000000"/>
                <w:sz w:val="20"/>
                <w:szCs w:val="20"/>
              </w:rPr>
              <w:t xml:space="preserve">11 206 647,54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6C748D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4279C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0B81525"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8220BA" w14:textId="6BDE8BA1"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72E5A2A"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845A187" w14:textId="77777777" w:rsidR="00370B72" w:rsidRPr="00F80443" w:rsidRDefault="00370B72" w:rsidP="00FA3A47">
            <w:pPr>
              <w:jc w:val="center"/>
              <w:rPr>
                <w:color w:val="000000"/>
                <w:sz w:val="20"/>
                <w:szCs w:val="20"/>
              </w:rPr>
            </w:pPr>
            <w:r w:rsidRPr="00F80443">
              <w:rPr>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4252683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7524AD"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1F0CF61D" w14:textId="77777777" w:rsidR="00370B72" w:rsidRPr="00F80443" w:rsidRDefault="00370B72" w:rsidP="00FA3A47">
            <w:pPr>
              <w:jc w:val="right"/>
              <w:rPr>
                <w:color w:val="000000"/>
                <w:sz w:val="20"/>
                <w:szCs w:val="20"/>
              </w:rPr>
            </w:pPr>
            <w:r w:rsidRPr="00F80443">
              <w:rPr>
                <w:color w:val="000000"/>
                <w:sz w:val="20"/>
                <w:szCs w:val="20"/>
              </w:rPr>
              <w:t xml:space="preserve">8 726 648,87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F4A745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65E74E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45D6A5D"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0FE1B7" w14:textId="77777777" w:rsidR="00370B72" w:rsidRPr="00F80443" w:rsidRDefault="00370B72" w:rsidP="00FA3A47">
            <w:pPr>
              <w:rPr>
                <w:color w:val="000000"/>
                <w:sz w:val="20"/>
                <w:szCs w:val="20"/>
              </w:rPr>
            </w:pPr>
            <w:r w:rsidRPr="00F80443">
              <w:rPr>
                <w:color w:val="000000"/>
                <w:sz w:val="20"/>
                <w:szCs w:val="20"/>
              </w:rPr>
              <w:t>Исполнение судебных актов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95308F0"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18AC8C3" w14:textId="77777777" w:rsidR="00370B72" w:rsidRPr="00F80443" w:rsidRDefault="00370B72" w:rsidP="00FA3A47">
            <w:pPr>
              <w:jc w:val="center"/>
              <w:rPr>
                <w:color w:val="000000"/>
                <w:sz w:val="20"/>
                <w:szCs w:val="20"/>
              </w:rPr>
            </w:pPr>
            <w:r w:rsidRPr="00F80443">
              <w:rPr>
                <w:color w:val="000000"/>
                <w:sz w:val="20"/>
                <w:szCs w:val="20"/>
              </w:rPr>
              <w:t>830</w:t>
            </w:r>
          </w:p>
        </w:tc>
        <w:tc>
          <w:tcPr>
            <w:tcW w:w="940" w:type="dxa"/>
            <w:tcBorders>
              <w:top w:val="nil"/>
              <w:left w:val="nil"/>
              <w:bottom w:val="single" w:sz="4" w:space="0" w:color="auto"/>
              <w:right w:val="single" w:sz="4" w:space="0" w:color="auto"/>
            </w:tcBorders>
            <w:shd w:val="clear" w:color="auto" w:fill="auto"/>
            <w:noWrap/>
            <w:vAlign w:val="center"/>
            <w:hideMark/>
          </w:tcPr>
          <w:p w14:paraId="3444B80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55DB69"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7CF1B52" w14:textId="77777777" w:rsidR="00370B72" w:rsidRPr="00F80443" w:rsidRDefault="00370B72" w:rsidP="00FA3A47">
            <w:pPr>
              <w:jc w:val="right"/>
              <w:rPr>
                <w:color w:val="000000"/>
                <w:sz w:val="20"/>
                <w:szCs w:val="20"/>
              </w:rPr>
            </w:pPr>
            <w:r w:rsidRPr="00F80443">
              <w:rPr>
                <w:color w:val="000000"/>
                <w:sz w:val="20"/>
                <w:szCs w:val="20"/>
              </w:rPr>
              <w:t xml:space="preserve">2 479 998,67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57D9E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4F46D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723514"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C65DD4" w14:textId="7DE45276"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Безопасность жилищно-коммунального хозяйства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B0A8B5F" w14:textId="77777777" w:rsidR="00370B72" w:rsidRPr="00F80443" w:rsidRDefault="00370B72" w:rsidP="00FA3A47">
            <w:pPr>
              <w:jc w:val="center"/>
              <w:rPr>
                <w:color w:val="000000"/>
                <w:sz w:val="20"/>
                <w:szCs w:val="20"/>
              </w:rPr>
            </w:pPr>
            <w:r w:rsidRPr="00F80443">
              <w:rPr>
                <w:color w:val="000000"/>
                <w:sz w:val="20"/>
                <w:szCs w:val="20"/>
              </w:rPr>
              <w:t>1730000000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E919101"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174B6D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59844E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D974A99" w14:textId="77777777" w:rsidR="00370B72" w:rsidRPr="00F80443" w:rsidRDefault="00370B72" w:rsidP="00FA3A47">
            <w:pPr>
              <w:jc w:val="right"/>
              <w:rPr>
                <w:color w:val="000000"/>
                <w:sz w:val="20"/>
                <w:szCs w:val="20"/>
              </w:rPr>
            </w:pPr>
            <w:r w:rsidRPr="00F80443">
              <w:rPr>
                <w:color w:val="000000"/>
                <w:sz w:val="20"/>
                <w:szCs w:val="20"/>
              </w:rPr>
              <w:t xml:space="preserve">91 347 689,30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015A7C6"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D228C1"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r>
      <w:tr w:rsidR="00370B72" w:rsidRPr="00F80443" w14:paraId="58BAD722" w14:textId="77777777" w:rsidTr="00A54F8F">
        <w:trPr>
          <w:gridAfter w:val="1"/>
          <w:wAfter w:w="257" w:type="dxa"/>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6B063F" w14:textId="206C4CF6"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по организации функционирования систем жизнеобеспечения и снабжению населения топливом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ADB91C1"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4735E1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8EEB04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ECF4D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7A01FF" w14:textId="77777777" w:rsidR="00370B72" w:rsidRPr="00F80443" w:rsidRDefault="00370B72" w:rsidP="00FA3A47">
            <w:pPr>
              <w:jc w:val="right"/>
              <w:rPr>
                <w:color w:val="000000"/>
                <w:sz w:val="20"/>
                <w:szCs w:val="20"/>
              </w:rPr>
            </w:pPr>
            <w:r w:rsidRPr="00F80443">
              <w:rPr>
                <w:color w:val="000000"/>
                <w:sz w:val="20"/>
                <w:szCs w:val="20"/>
              </w:rPr>
              <w:t xml:space="preserve">47 063 250,00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BAB7352"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73E8E7"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r>
      <w:tr w:rsidR="00370B72" w:rsidRPr="00F80443" w14:paraId="73AFB8D3"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DC1EE0"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19943F4"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FD0B38C"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5484B56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3055C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357D54A" w14:textId="77777777" w:rsidR="00370B72" w:rsidRPr="00F80443" w:rsidRDefault="00370B72" w:rsidP="00FA3A47">
            <w:pPr>
              <w:jc w:val="right"/>
              <w:rPr>
                <w:color w:val="000000"/>
                <w:sz w:val="20"/>
                <w:szCs w:val="20"/>
              </w:rPr>
            </w:pPr>
            <w:r w:rsidRPr="00F80443">
              <w:rPr>
                <w:color w:val="000000"/>
                <w:sz w:val="20"/>
                <w:szCs w:val="20"/>
              </w:rPr>
              <w:t xml:space="preserve">13 640 916,00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B9E467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02E24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97AEEBD"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525A62" w14:textId="77777777" w:rsidR="00370B72" w:rsidRPr="00F80443" w:rsidRDefault="00370B72" w:rsidP="00FA3A47">
            <w:pPr>
              <w:rPr>
                <w:color w:val="000000"/>
                <w:sz w:val="20"/>
                <w:szCs w:val="20"/>
              </w:rPr>
            </w:pPr>
            <w:r w:rsidRPr="00F80443">
              <w:rPr>
                <w:color w:val="000000"/>
                <w:sz w:val="20"/>
                <w:szCs w:val="20"/>
              </w:rPr>
              <w:t>Субсидии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D623272"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B363F3D" w14:textId="77777777" w:rsidR="00370B72" w:rsidRPr="00F80443" w:rsidRDefault="00370B72" w:rsidP="00FA3A47">
            <w:pPr>
              <w:jc w:val="center"/>
              <w:rPr>
                <w:color w:val="000000"/>
                <w:sz w:val="20"/>
                <w:szCs w:val="20"/>
              </w:rPr>
            </w:pPr>
            <w:r w:rsidRPr="00F80443">
              <w:rPr>
                <w:color w:val="000000"/>
                <w:sz w:val="20"/>
                <w:szCs w:val="20"/>
              </w:rPr>
              <w:t>520</w:t>
            </w:r>
          </w:p>
        </w:tc>
        <w:tc>
          <w:tcPr>
            <w:tcW w:w="940" w:type="dxa"/>
            <w:tcBorders>
              <w:top w:val="nil"/>
              <w:left w:val="nil"/>
              <w:bottom w:val="single" w:sz="4" w:space="0" w:color="auto"/>
              <w:right w:val="single" w:sz="4" w:space="0" w:color="auto"/>
            </w:tcBorders>
            <w:shd w:val="clear" w:color="auto" w:fill="auto"/>
            <w:noWrap/>
            <w:vAlign w:val="center"/>
            <w:hideMark/>
          </w:tcPr>
          <w:p w14:paraId="1B2502D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EBD44A"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733C0C52" w14:textId="77777777" w:rsidR="00370B72" w:rsidRPr="00F80443" w:rsidRDefault="00370B72" w:rsidP="00FA3A47">
            <w:pPr>
              <w:jc w:val="right"/>
              <w:rPr>
                <w:color w:val="000000"/>
                <w:sz w:val="20"/>
                <w:szCs w:val="20"/>
              </w:rPr>
            </w:pPr>
            <w:r w:rsidRPr="00F80443">
              <w:rPr>
                <w:color w:val="000000"/>
                <w:sz w:val="20"/>
                <w:szCs w:val="20"/>
              </w:rPr>
              <w:t xml:space="preserve">13 640 916,00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B1A64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45528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06B44E1"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25946A"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8BB727D"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A23DFEF"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6D5281F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514FD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770432A" w14:textId="77777777" w:rsidR="00370B72" w:rsidRPr="00F80443" w:rsidRDefault="00370B72" w:rsidP="00FA3A47">
            <w:pPr>
              <w:jc w:val="right"/>
              <w:rPr>
                <w:color w:val="000000"/>
                <w:sz w:val="20"/>
                <w:szCs w:val="20"/>
              </w:rPr>
            </w:pPr>
            <w:r w:rsidRPr="00F80443">
              <w:rPr>
                <w:color w:val="000000"/>
                <w:sz w:val="20"/>
                <w:szCs w:val="20"/>
              </w:rPr>
              <w:t xml:space="preserve">33 422 334,00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8CDA994"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EF6E66"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r>
      <w:tr w:rsidR="00370B72" w:rsidRPr="00F80443" w14:paraId="40CC6B5B"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3E2F19" w14:textId="74FA08E8"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2A1B73C"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0FF5AE1" w14:textId="77777777" w:rsidR="00370B72" w:rsidRPr="00F80443" w:rsidRDefault="00370B72" w:rsidP="00FA3A47">
            <w:pPr>
              <w:jc w:val="center"/>
              <w:rPr>
                <w:color w:val="000000"/>
                <w:sz w:val="20"/>
                <w:szCs w:val="20"/>
              </w:rPr>
            </w:pPr>
            <w:r w:rsidRPr="00F80443">
              <w:rPr>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6F4E3AA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2D45D4"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0EDCA72B" w14:textId="77777777" w:rsidR="00370B72" w:rsidRPr="00F80443" w:rsidRDefault="00370B72" w:rsidP="00FA3A47">
            <w:pPr>
              <w:jc w:val="right"/>
              <w:rPr>
                <w:color w:val="000000"/>
                <w:sz w:val="20"/>
                <w:szCs w:val="20"/>
              </w:rPr>
            </w:pPr>
            <w:r w:rsidRPr="00F80443">
              <w:rPr>
                <w:color w:val="000000"/>
                <w:sz w:val="20"/>
                <w:szCs w:val="20"/>
              </w:rPr>
              <w:t xml:space="preserve">33 422 334,00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205C53C"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6C5381"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r>
      <w:tr w:rsidR="00370B72" w:rsidRPr="00F80443" w14:paraId="1FD14324" w14:textId="77777777" w:rsidTr="00A54F8F">
        <w:trPr>
          <w:gridAfter w:val="1"/>
          <w:wAfter w:w="257" w:type="dxa"/>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3F66AF" w14:textId="63068DD8" w:rsidR="00370B72" w:rsidRPr="00F80443" w:rsidRDefault="00370B72" w:rsidP="00FA3A47">
            <w:pPr>
              <w:rPr>
                <w:color w:val="000000"/>
                <w:sz w:val="20"/>
                <w:szCs w:val="20"/>
              </w:rPr>
            </w:pPr>
            <w:r w:rsidRPr="00F80443">
              <w:rPr>
                <w:color w:val="000000"/>
                <w:sz w:val="20"/>
                <w:szCs w:val="20"/>
              </w:rPr>
              <w:t xml:space="preserve">Реализация мероприятий по организации бесперебойной работы объектов жизнедеятельности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453459C"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9A212D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9BA940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CDD86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4F333DD" w14:textId="77777777" w:rsidR="00370B72" w:rsidRPr="00F80443" w:rsidRDefault="00370B72" w:rsidP="00FA3A47">
            <w:pPr>
              <w:jc w:val="right"/>
              <w:rPr>
                <w:color w:val="000000"/>
                <w:sz w:val="20"/>
                <w:szCs w:val="20"/>
              </w:rPr>
            </w:pPr>
            <w:r w:rsidRPr="00F80443">
              <w:rPr>
                <w:color w:val="000000"/>
                <w:sz w:val="20"/>
                <w:szCs w:val="20"/>
              </w:rPr>
              <w:t xml:space="preserve">40 510 300,25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119A6B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1C7C1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65B321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098C2D"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B537ADC"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C9CFB99"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5D6D06D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ABE2B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F261977" w14:textId="77777777" w:rsidR="00370B72" w:rsidRPr="00F80443" w:rsidRDefault="00370B72" w:rsidP="00FA3A47">
            <w:pPr>
              <w:jc w:val="right"/>
              <w:rPr>
                <w:color w:val="000000"/>
                <w:sz w:val="20"/>
                <w:szCs w:val="20"/>
              </w:rPr>
            </w:pPr>
            <w:r w:rsidRPr="00F80443">
              <w:rPr>
                <w:color w:val="000000"/>
                <w:sz w:val="20"/>
                <w:szCs w:val="20"/>
              </w:rPr>
              <w:t xml:space="preserve">20 510 300,25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3ABDBE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1FCF2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190FA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9E2A53" w14:textId="77777777" w:rsidR="00370B72" w:rsidRPr="00F80443" w:rsidRDefault="00370B72" w:rsidP="00FA3A47">
            <w:pPr>
              <w:rPr>
                <w:color w:val="000000"/>
                <w:sz w:val="20"/>
                <w:szCs w:val="20"/>
              </w:rPr>
            </w:pPr>
            <w:r w:rsidRPr="00F80443">
              <w:rPr>
                <w:color w:val="000000"/>
                <w:sz w:val="20"/>
                <w:szCs w:val="20"/>
              </w:rPr>
              <w:t>Субсидии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5CA76EF"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341A549" w14:textId="77777777" w:rsidR="00370B72" w:rsidRPr="00F80443" w:rsidRDefault="00370B72" w:rsidP="00FA3A47">
            <w:pPr>
              <w:jc w:val="center"/>
              <w:rPr>
                <w:color w:val="000000"/>
                <w:sz w:val="20"/>
                <w:szCs w:val="20"/>
              </w:rPr>
            </w:pPr>
            <w:r w:rsidRPr="00F80443">
              <w:rPr>
                <w:color w:val="000000"/>
                <w:sz w:val="20"/>
                <w:szCs w:val="20"/>
              </w:rPr>
              <w:t>520</w:t>
            </w:r>
          </w:p>
        </w:tc>
        <w:tc>
          <w:tcPr>
            <w:tcW w:w="940" w:type="dxa"/>
            <w:tcBorders>
              <w:top w:val="nil"/>
              <w:left w:val="nil"/>
              <w:bottom w:val="single" w:sz="4" w:space="0" w:color="auto"/>
              <w:right w:val="single" w:sz="4" w:space="0" w:color="auto"/>
            </w:tcBorders>
            <w:shd w:val="clear" w:color="auto" w:fill="auto"/>
            <w:noWrap/>
            <w:vAlign w:val="center"/>
            <w:hideMark/>
          </w:tcPr>
          <w:p w14:paraId="186EC20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C165E95"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1376461" w14:textId="77777777" w:rsidR="00370B72" w:rsidRPr="00F80443" w:rsidRDefault="00370B72" w:rsidP="00FA3A47">
            <w:pPr>
              <w:jc w:val="right"/>
              <w:rPr>
                <w:color w:val="000000"/>
                <w:sz w:val="20"/>
                <w:szCs w:val="20"/>
              </w:rPr>
            </w:pPr>
            <w:r w:rsidRPr="00F80443">
              <w:rPr>
                <w:color w:val="000000"/>
                <w:sz w:val="20"/>
                <w:szCs w:val="20"/>
              </w:rPr>
              <w:t xml:space="preserve">20 510 300,25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512A69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8DE86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E8639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798261"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68BBCDA"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9D8A32F"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56F8E71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C62CDB"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EB39CA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B8EB83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3E239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552303"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41B548"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4D456B0"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10E5503"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0DE01AF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97795D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BBCAC68" w14:textId="77777777" w:rsidR="00370B72" w:rsidRPr="00F80443" w:rsidRDefault="00370B72" w:rsidP="00FA3A47">
            <w:pPr>
              <w:jc w:val="right"/>
              <w:rPr>
                <w:color w:val="000000"/>
                <w:sz w:val="20"/>
                <w:szCs w:val="20"/>
              </w:rPr>
            </w:pPr>
            <w:r w:rsidRPr="00F80443">
              <w:rPr>
                <w:color w:val="000000"/>
                <w:sz w:val="20"/>
                <w:szCs w:val="20"/>
              </w:rPr>
              <w:t xml:space="preserve">20 000 000,00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2ECDF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9FB7A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EF44A50"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2D0BCD" w14:textId="7C7519F3"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42A658E"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986C743" w14:textId="77777777" w:rsidR="00370B72" w:rsidRPr="00F80443" w:rsidRDefault="00370B72" w:rsidP="00FA3A47">
            <w:pPr>
              <w:jc w:val="center"/>
              <w:rPr>
                <w:color w:val="000000"/>
                <w:sz w:val="20"/>
                <w:szCs w:val="20"/>
              </w:rPr>
            </w:pPr>
            <w:r w:rsidRPr="00F80443">
              <w:rPr>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0297248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619BBE"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AA0D184" w14:textId="77777777" w:rsidR="00370B72" w:rsidRPr="00F80443" w:rsidRDefault="00370B72" w:rsidP="00FA3A47">
            <w:pPr>
              <w:jc w:val="right"/>
              <w:rPr>
                <w:color w:val="000000"/>
                <w:sz w:val="20"/>
                <w:szCs w:val="20"/>
              </w:rPr>
            </w:pPr>
            <w:r w:rsidRPr="00F80443">
              <w:rPr>
                <w:color w:val="000000"/>
                <w:sz w:val="20"/>
                <w:szCs w:val="20"/>
              </w:rPr>
              <w:t xml:space="preserve">20 000 000,00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692B1B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B8572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0CE5D89"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D39C0E" w14:textId="326EB133"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D169960"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707055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364B20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0F4F3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B5F27E1" w14:textId="77777777" w:rsidR="00370B72" w:rsidRPr="00F80443" w:rsidRDefault="00370B72" w:rsidP="00FA3A47">
            <w:pPr>
              <w:jc w:val="right"/>
              <w:rPr>
                <w:color w:val="000000"/>
                <w:sz w:val="20"/>
                <w:szCs w:val="20"/>
              </w:rPr>
            </w:pPr>
            <w:r w:rsidRPr="00F80443">
              <w:rPr>
                <w:color w:val="000000"/>
                <w:sz w:val="20"/>
                <w:szCs w:val="20"/>
              </w:rPr>
              <w:t xml:space="preserve">2 724 500,00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C89CB5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4A91F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D4DF47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E74270"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DEC8B38"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6A5B698"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E5A912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7E636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2B813C0" w14:textId="77777777" w:rsidR="00370B72" w:rsidRPr="00F80443" w:rsidRDefault="00370B72" w:rsidP="00FA3A47">
            <w:pPr>
              <w:jc w:val="right"/>
              <w:rPr>
                <w:color w:val="000000"/>
                <w:sz w:val="20"/>
                <w:szCs w:val="20"/>
              </w:rPr>
            </w:pPr>
            <w:r w:rsidRPr="00F80443">
              <w:rPr>
                <w:color w:val="000000"/>
                <w:sz w:val="20"/>
                <w:szCs w:val="20"/>
              </w:rPr>
              <w:t xml:space="preserve">2 724 500,00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DA827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CC07A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71780A6"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A79966"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2B4ABC1"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82DF2D0"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5C8FE6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AD3FA3A"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13349E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A6092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BA749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89B99E"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AF383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C0BB27A"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7CAC3C4"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8C5210D"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91CA75"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5D10E96E" w14:textId="77777777" w:rsidR="00370B72" w:rsidRPr="00F80443" w:rsidRDefault="00370B72" w:rsidP="00FA3A47">
            <w:pPr>
              <w:jc w:val="right"/>
              <w:rPr>
                <w:color w:val="000000"/>
                <w:sz w:val="20"/>
                <w:szCs w:val="20"/>
              </w:rPr>
            </w:pPr>
            <w:r w:rsidRPr="00F80443">
              <w:rPr>
                <w:color w:val="000000"/>
                <w:sz w:val="20"/>
                <w:szCs w:val="20"/>
              </w:rPr>
              <w:t xml:space="preserve">2 724 500,00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D815C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C82D9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897C6FE"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A2D258" w14:textId="425E2808"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96C3BD6" w14:textId="77777777" w:rsidR="00370B72" w:rsidRPr="00F80443" w:rsidRDefault="00370B72" w:rsidP="00FA3A47">
            <w:pPr>
              <w:jc w:val="center"/>
              <w:rPr>
                <w:color w:val="000000"/>
                <w:sz w:val="20"/>
                <w:szCs w:val="20"/>
              </w:rPr>
            </w:pPr>
            <w:r w:rsidRPr="00F80443">
              <w:rPr>
                <w:color w:val="000000"/>
                <w:sz w:val="20"/>
                <w:szCs w:val="20"/>
              </w:rPr>
              <w:t>17300S0490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840274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02ED06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EFD55C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7CFCD9D" w14:textId="77777777" w:rsidR="00370B72" w:rsidRPr="00F80443" w:rsidRDefault="00370B72" w:rsidP="00FA3A47">
            <w:pPr>
              <w:jc w:val="right"/>
              <w:rPr>
                <w:color w:val="000000"/>
                <w:sz w:val="20"/>
                <w:szCs w:val="20"/>
              </w:rPr>
            </w:pPr>
            <w:r w:rsidRPr="00F80443">
              <w:rPr>
                <w:color w:val="000000"/>
                <w:sz w:val="20"/>
                <w:szCs w:val="20"/>
              </w:rPr>
              <w:t xml:space="preserve">656 641,59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0FED95"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1A3609"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r>
      <w:tr w:rsidR="00370B72" w:rsidRPr="00F80443" w14:paraId="3B55777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B9E24F"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32B909E" w14:textId="77777777" w:rsidR="00370B72" w:rsidRPr="00F80443" w:rsidRDefault="00370B72" w:rsidP="00FA3A47">
            <w:pPr>
              <w:jc w:val="center"/>
              <w:rPr>
                <w:color w:val="000000"/>
                <w:sz w:val="20"/>
                <w:szCs w:val="20"/>
              </w:rPr>
            </w:pPr>
            <w:r w:rsidRPr="00F80443">
              <w:rPr>
                <w:color w:val="000000"/>
                <w:sz w:val="20"/>
                <w:szCs w:val="20"/>
              </w:rPr>
              <w:t>17300S0490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957E5C7"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4C16CEB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064BD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698DB8F" w14:textId="77777777" w:rsidR="00370B72" w:rsidRPr="00F80443" w:rsidRDefault="00370B72" w:rsidP="00FA3A47">
            <w:pPr>
              <w:jc w:val="right"/>
              <w:rPr>
                <w:color w:val="000000"/>
                <w:sz w:val="20"/>
                <w:szCs w:val="20"/>
              </w:rPr>
            </w:pPr>
            <w:r w:rsidRPr="00F80443">
              <w:rPr>
                <w:color w:val="000000"/>
                <w:sz w:val="20"/>
                <w:szCs w:val="20"/>
              </w:rPr>
              <w:t xml:space="preserve">656 641,59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2BF656"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95FE9B"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r>
      <w:tr w:rsidR="00370B72" w:rsidRPr="00F80443" w14:paraId="7CBED114"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D422E9" w14:textId="7D308D2B"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D4C1DF5" w14:textId="77777777" w:rsidR="00370B72" w:rsidRPr="00F80443" w:rsidRDefault="00370B72" w:rsidP="00FA3A47">
            <w:pPr>
              <w:jc w:val="center"/>
              <w:rPr>
                <w:color w:val="000000"/>
                <w:sz w:val="20"/>
                <w:szCs w:val="20"/>
              </w:rPr>
            </w:pPr>
            <w:r w:rsidRPr="00F80443">
              <w:rPr>
                <w:color w:val="000000"/>
                <w:sz w:val="20"/>
                <w:szCs w:val="20"/>
              </w:rPr>
              <w:t>17300S0490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C262DA0" w14:textId="77777777" w:rsidR="00370B72" w:rsidRPr="00F80443" w:rsidRDefault="00370B72" w:rsidP="00FA3A47">
            <w:pPr>
              <w:jc w:val="center"/>
              <w:rPr>
                <w:color w:val="000000"/>
                <w:sz w:val="20"/>
                <w:szCs w:val="20"/>
              </w:rPr>
            </w:pPr>
            <w:r w:rsidRPr="00F80443">
              <w:rPr>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6FB122F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9988299"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6AD7326C" w14:textId="77777777" w:rsidR="00370B72" w:rsidRPr="00F80443" w:rsidRDefault="00370B72" w:rsidP="00FA3A47">
            <w:pPr>
              <w:jc w:val="right"/>
              <w:rPr>
                <w:color w:val="000000"/>
                <w:sz w:val="20"/>
                <w:szCs w:val="20"/>
              </w:rPr>
            </w:pPr>
            <w:r w:rsidRPr="00F80443">
              <w:rPr>
                <w:color w:val="000000"/>
                <w:sz w:val="20"/>
                <w:szCs w:val="20"/>
              </w:rPr>
              <w:t xml:space="preserve">656 641,59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B64967"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2ACB1C"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r>
      <w:tr w:rsidR="00370B72" w:rsidRPr="00F80443" w14:paraId="29CD9CA6"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67D949" w14:textId="3820973F"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местного бюджета на реализацию мероприятий по организации бесперебойной работы объектов жизнедеятельности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E07AA74" w14:textId="77777777" w:rsidR="00370B72" w:rsidRPr="00F80443" w:rsidRDefault="00370B72" w:rsidP="00FA3A47">
            <w:pPr>
              <w:jc w:val="center"/>
              <w:rPr>
                <w:color w:val="000000"/>
                <w:sz w:val="20"/>
                <w:szCs w:val="20"/>
              </w:rPr>
            </w:pPr>
            <w:r w:rsidRPr="00F80443">
              <w:rPr>
                <w:color w:val="000000"/>
                <w:sz w:val="20"/>
                <w:szCs w:val="20"/>
              </w:rPr>
              <w:t>17300S0600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722CAF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CD0CFE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C5966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427EF6B" w14:textId="77777777" w:rsidR="00370B72" w:rsidRPr="00F80443" w:rsidRDefault="00370B72" w:rsidP="00FA3A47">
            <w:pPr>
              <w:jc w:val="right"/>
              <w:rPr>
                <w:color w:val="000000"/>
                <w:sz w:val="20"/>
                <w:szCs w:val="20"/>
              </w:rPr>
            </w:pPr>
            <w:r w:rsidRPr="00F80443">
              <w:rPr>
                <w:color w:val="000000"/>
                <w:sz w:val="20"/>
                <w:szCs w:val="20"/>
              </w:rPr>
              <w:t xml:space="preserve">345 879,96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18BB5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D76F1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1DC7DB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FF574F"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1C544B9" w14:textId="77777777" w:rsidR="00370B72" w:rsidRPr="00F80443" w:rsidRDefault="00370B72" w:rsidP="00FA3A47">
            <w:pPr>
              <w:jc w:val="center"/>
              <w:rPr>
                <w:color w:val="000000"/>
                <w:sz w:val="20"/>
                <w:szCs w:val="20"/>
              </w:rPr>
            </w:pPr>
            <w:r w:rsidRPr="00F80443">
              <w:rPr>
                <w:color w:val="000000"/>
                <w:sz w:val="20"/>
                <w:szCs w:val="20"/>
              </w:rPr>
              <w:t>17300S0600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7EA2A92"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4D701A2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0A902D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EDEF1C8" w14:textId="77777777" w:rsidR="00370B72" w:rsidRPr="00F80443" w:rsidRDefault="00370B72" w:rsidP="00FA3A47">
            <w:pPr>
              <w:jc w:val="right"/>
              <w:rPr>
                <w:color w:val="000000"/>
                <w:sz w:val="20"/>
                <w:szCs w:val="20"/>
              </w:rPr>
            </w:pPr>
            <w:r w:rsidRPr="00F80443">
              <w:rPr>
                <w:color w:val="000000"/>
                <w:sz w:val="20"/>
                <w:szCs w:val="20"/>
              </w:rPr>
              <w:t xml:space="preserve">345 879,96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9EE734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C93AA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79D0D6"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D0069C" w14:textId="0BDBFBE9"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19A77CB" w14:textId="77777777" w:rsidR="00370B72" w:rsidRPr="00F80443" w:rsidRDefault="00370B72" w:rsidP="00FA3A47">
            <w:pPr>
              <w:jc w:val="center"/>
              <w:rPr>
                <w:color w:val="000000"/>
                <w:sz w:val="20"/>
                <w:szCs w:val="20"/>
              </w:rPr>
            </w:pPr>
            <w:r w:rsidRPr="00F80443">
              <w:rPr>
                <w:color w:val="000000"/>
                <w:sz w:val="20"/>
                <w:szCs w:val="20"/>
              </w:rPr>
              <w:t>17300S0600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DF2A0E0" w14:textId="77777777" w:rsidR="00370B72" w:rsidRPr="00F80443" w:rsidRDefault="00370B72" w:rsidP="00FA3A47">
            <w:pPr>
              <w:jc w:val="center"/>
              <w:rPr>
                <w:color w:val="000000"/>
                <w:sz w:val="20"/>
                <w:szCs w:val="20"/>
              </w:rPr>
            </w:pPr>
            <w:r w:rsidRPr="00F80443">
              <w:rPr>
                <w:color w:val="000000"/>
                <w:sz w:val="20"/>
                <w:szCs w:val="20"/>
              </w:rPr>
              <w:t>810</w:t>
            </w:r>
          </w:p>
        </w:tc>
        <w:tc>
          <w:tcPr>
            <w:tcW w:w="940" w:type="dxa"/>
            <w:tcBorders>
              <w:top w:val="nil"/>
              <w:left w:val="nil"/>
              <w:bottom w:val="single" w:sz="4" w:space="0" w:color="auto"/>
              <w:right w:val="single" w:sz="4" w:space="0" w:color="auto"/>
            </w:tcBorders>
            <w:shd w:val="clear" w:color="auto" w:fill="auto"/>
            <w:noWrap/>
            <w:vAlign w:val="center"/>
            <w:hideMark/>
          </w:tcPr>
          <w:p w14:paraId="6012B46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A08799"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517ED5CB" w14:textId="77777777" w:rsidR="00370B72" w:rsidRPr="00F80443" w:rsidRDefault="00370B72" w:rsidP="00FA3A47">
            <w:pPr>
              <w:jc w:val="right"/>
              <w:rPr>
                <w:color w:val="000000"/>
                <w:sz w:val="20"/>
                <w:szCs w:val="20"/>
              </w:rPr>
            </w:pPr>
            <w:r w:rsidRPr="00F80443">
              <w:rPr>
                <w:color w:val="000000"/>
                <w:sz w:val="20"/>
                <w:szCs w:val="20"/>
              </w:rPr>
              <w:t xml:space="preserve">345 879,96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9DCA51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B61CB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1AC347B" w14:textId="77777777" w:rsidTr="00A54F8F">
        <w:trPr>
          <w:gridAfter w:val="1"/>
          <w:wAfter w:w="257" w:type="dxa"/>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4D688C" w14:textId="18BD489E"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DB0B5A7"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F3585A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3547A0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D9769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3A867B6" w14:textId="77777777" w:rsidR="00370B72" w:rsidRPr="00F80443" w:rsidRDefault="00370B72" w:rsidP="00FA3A47">
            <w:pPr>
              <w:jc w:val="right"/>
              <w:rPr>
                <w:color w:val="000000"/>
                <w:sz w:val="20"/>
                <w:szCs w:val="20"/>
              </w:rPr>
            </w:pPr>
            <w:r w:rsidRPr="00F80443">
              <w:rPr>
                <w:color w:val="000000"/>
                <w:sz w:val="20"/>
                <w:szCs w:val="20"/>
              </w:rPr>
              <w:t xml:space="preserve">47 117,50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E9F829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60B92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F6449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6643AC"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C3F1A64"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BE44060"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E8678B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7D2F10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274A76E" w14:textId="77777777" w:rsidR="00370B72" w:rsidRPr="00F80443" w:rsidRDefault="00370B72" w:rsidP="00FA3A47">
            <w:pPr>
              <w:jc w:val="right"/>
              <w:rPr>
                <w:color w:val="000000"/>
                <w:sz w:val="20"/>
                <w:szCs w:val="20"/>
              </w:rPr>
            </w:pPr>
            <w:r w:rsidRPr="00F80443">
              <w:rPr>
                <w:color w:val="000000"/>
                <w:sz w:val="20"/>
                <w:szCs w:val="20"/>
              </w:rPr>
              <w:t xml:space="preserve">47 117,50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047E84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A7947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DDBB5A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B1F54C"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41C5766"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E51C862"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28139C3"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919F5E"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179BB57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8D585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81FD3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87B774"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D52BAC"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CF95B7F"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537F446"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EA2F2C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49865B"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4BB40967" w14:textId="77777777" w:rsidR="00370B72" w:rsidRPr="00F80443" w:rsidRDefault="00370B72" w:rsidP="00FA3A47">
            <w:pPr>
              <w:jc w:val="right"/>
              <w:rPr>
                <w:color w:val="000000"/>
                <w:sz w:val="20"/>
                <w:szCs w:val="20"/>
              </w:rPr>
            </w:pPr>
            <w:r w:rsidRPr="00F80443">
              <w:rPr>
                <w:color w:val="000000"/>
                <w:sz w:val="20"/>
                <w:szCs w:val="20"/>
              </w:rPr>
              <w:t xml:space="preserve">47 117,50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D9A50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9D245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C97B957"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95D088" w14:textId="77777777" w:rsidR="00370B72" w:rsidRPr="00F80443" w:rsidRDefault="00370B72" w:rsidP="00FA3A47">
            <w:pPr>
              <w:rPr>
                <w:color w:val="000000"/>
                <w:sz w:val="20"/>
                <w:szCs w:val="20"/>
              </w:rPr>
            </w:pPr>
            <w:r w:rsidRPr="00F80443">
              <w:rPr>
                <w:color w:val="000000"/>
                <w:sz w:val="20"/>
                <w:szCs w:val="20"/>
              </w:rPr>
              <w:t>Муниципальная программа «Обеспечение безопасности жизнедеятельности населения Куйбышевского района»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66DC0C1" w14:textId="77777777" w:rsidR="00370B72" w:rsidRPr="00F80443" w:rsidRDefault="00370B72" w:rsidP="00FA3A47">
            <w:pPr>
              <w:jc w:val="center"/>
              <w:rPr>
                <w:color w:val="000000"/>
                <w:sz w:val="20"/>
                <w:szCs w:val="20"/>
              </w:rPr>
            </w:pPr>
            <w:r w:rsidRPr="00F80443">
              <w:rPr>
                <w:color w:val="000000"/>
                <w:sz w:val="20"/>
                <w:szCs w:val="20"/>
              </w:rPr>
              <w:t>1800000000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B8893A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195BBA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4C8F7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C27CE79" w14:textId="77777777" w:rsidR="00370B72" w:rsidRPr="00F80443" w:rsidRDefault="00370B72" w:rsidP="00FA3A47">
            <w:pPr>
              <w:jc w:val="right"/>
              <w:rPr>
                <w:color w:val="000000"/>
                <w:sz w:val="20"/>
                <w:szCs w:val="20"/>
              </w:rPr>
            </w:pPr>
            <w:r w:rsidRPr="00F80443">
              <w:rPr>
                <w:color w:val="000000"/>
                <w:sz w:val="20"/>
                <w:szCs w:val="20"/>
              </w:rPr>
              <w:t xml:space="preserve">25 758 149,17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E28CB6D"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10FBC6"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26AD0D16"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AE1359" w14:textId="77777777" w:rsidR="00370B72" w:rsidRPr="00F80443" w:rsidRDefault="00370B72" w:rsidP="00FA3A47">
            <w:pPr>
              <w:rPr>
                <w:color w:val="000000"/>
                <w:sz w:val="20"/>
                <w:szCs w:val="20"/>
              </w:rPr>
            </w:pPr>
            <w:r w:rsidRPr="00F80443">
              <w:rPr>
                <w:color w:val="000000"/>
                <w:sz w:val="20"/>
                <w:szCs w:val="20"/>
              </w:rPr>
              <w:lastRenderedPageBreak/>
              <w:t>Расходы на обеспечение деятельности (оказание услуг) единой диспетчерской службы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82927E1"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DEBC7F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96337D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E62A05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8AD9334" w14:textId="77777777" w:rsidR="00370B72" w:rsidRPr="00F80443" w:rsidRDefault="00370B72" w:rsidP="00FA3A47">
            <w:pPr>
              <w:jc w:val="right"/>
              <w:rPr>
                <w:color w:val="000000"/>
                <w:sz w:val="20"/>
                <w:szCs w:val="20"/>
              </w:rPr>
            </w:pPr>
            <w:r w:rsidRPr="00F80443">
              <w:rPr>
                <w:color w:val="000000"/>
                <w:sz w:val="20"/>
                <w:szCs w:val="20"/>
              </w:rPr>
              <w:t xml:space="preserve">18 258 149,17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F4FFD1"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06CB2B"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477174EF"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DBBE0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4155BB3"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26B9700"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548CC4F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76C71F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65D332D" w14:textId="77777777" w:rsidR="00370B72" w:rsidRPr="00F80443" w:rsidRDefault="00370B72" w:rsidP="00FA3A47">
            <w:pPr>
              <w:jc w:val="right"/>
              <w:rPr>
                <w:color w:val="000000"/>
                <w:sz w:val="20"/>
                <w:szCs w:val="20"/>
              </w:rPr>
            </w:pPr>
            <w:r w:rsidRPr="00F80443">
              <w:rPr>
                <w:color w:val="000000"/>
                <w:sz w:val="20"/>
                <w:szCs w:val="20"/>
              </w:rPr>
              <w:t xml:space="preserve">14 709 147,44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811765"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6B5390"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r>
      <w:tr w:rsidR="00370B72" w:rsidRPr="00F80443" w14:paraId="3ADEDC4B"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9FC27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9F39683"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0E1E62C"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654803DE"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6C94C58" w14:textId="77777777" w:rsidR="00370B72" w:rsidRPr="00F80443" w:rsidRDefault="00370B72" w:rsidP="00FA3A47">
            <w:pPr>
              <w:jc w:val="center"/>
              <w:rPr>
                <w:color w:val="000000"/>
                <w:sz w:val="20"/>
                <w:szCs w:val="20"/>
              </w:rPr>
            </w:pPr>
            <w:r w:rsidRPr="00F80443">
              <w:rPr>
                <w:color w:val="000000"/>
                <w:sz w:val="20"/>
                <w:szCs w:val="20"/>
              </w:rPr>
              <w:t>10</w:t>
            </w:r>
          </w:p>
        </w:tc>
        <w:tc>
          <w:tcPr>
            <w:tcW w:w="1660" w:type="dxa"/>
            <w:gridSpan w:val="2"/>
            <w:tcBorders>
              <w:top w:val="nil"/>
              <w:left w:val="nil"/>
              <w:bottom w:val="single" w:sz="4" w:space="0" w:color="auto"/>
              <w:right w:val="nil"/>
            </w:tcBorders>
            <w:shd w:val="clear" w:color="auto" w:fill="auto"/>
            <w:noWrap/>
            <w:vAlign w:val="center"/>
            <w:hideMark/>
          </w:tcPr>
          <w:p w14:paraId="438286A3" w14:textId="77777777" w:rsidR="00370B72" w:rsidRPr="00F80443" w:rsidRDefault="00370B72" w:rsidP="00FA3A47">
            <w:pPr>
              <w:jc w:val="right"/>
              <w:rPr>
                <w:color w:val="000000"/>
                <w:sz w:val="20"/>
                <w:szCs w:val="20"/>
              </w:rPr>
            </w:pPr>
            <w:r w:rsidRPr="00F80443">
              <w:rPr>
                <w:color w:val="000000"/>
                <w:sz w:val="20"/>
                <w:szCs w:val="20"/>
              </w:rPr>
              <w:t xml:space="preserve">14 709 147,44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173FDAD"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9D77CE2"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r>
      <w:tr w:rsidR="00370B72" w:rsidRPr="00F80443" w14:paraId="60B28CB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B607A9"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C508CC6"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935727A"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275978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43BEE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5FFBD73" w14:textId="77777777" w:rsidR="00370B72" w:rsidRPr="00F80443" w:rsidRDefault="00370B72" w:rsidP="00FA3A47">
            <w:pPr>
              <w:jc w:val="right"/>
              <w:rPr>
                <w:color w:val="000000"/>
                <w:sz w:val="20"/>
                <w:szCs w:val="20"/>
              </w:rPr>
            </w:pPr>
            <w:r w:rsidRPr="00F80443">
              <w:rPr>
                <w:color w:val="000000"/>
                <w:sz w:val="20"/>
                <w:szCs w:val="20"/>
              </w:rPr>
              <w:t xml:space="preserve">3 520 585,73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F139F38"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D01B43"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r>
      <w:tr w:rsidR="00370B72" w:rsidRPr="00F80443" w14:paraId="7CCC7EA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CE1FB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AA40015"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0A3F37C"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CC084F4"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B98B97" w14:textId="77777777" w:rsidR="00370B72" w:rsidRPr="00F80443" w:rsidRDefault="00370B72" w:rsidP="00FA3A47">
            <w:pPr>
              <w:jc w:val="center"/>
              <w:rPr>
                <w:color w:val="000000"/>
                <w:sz w:val="20"/>
                <w:szCs w:val="20"/>
              </w:rPr>
            </w:pPr>
            <w:r w:rsidRPr="00F80443">
              <w:rPr>
                <w:color w:val="000000"/>
                <w:sz w:val="20"/>
                <w:szCs w:val="20"/>
              </w:rPr>
              <w:t>10</w:t>
            </w:r>
          </w:p>
        </w:tc>
        <w:tc>
          <w:tcPr>
            <w:tcW w:w="1660" w:type="dxa"/>
            <w:gridSpan w:val="2"/>
            <w:tcBorders>
              <w:top w:val="nil"/>
              <w:left w:val="nil"/>
              <w:bottom w:val="single" w:sz="4" w:space="0" w:color="auto"/>
              <w:right w:val="nil"/>
            </w:tcBorders>
            <w:shd w:val="clear" w:color="auto" w:fill="auto"/>
            <w:noWrap/>
            <w:vAlign w:val="center"/>
            <w:hideMark/>
          </w:tcPr>
          <w:p w14:paraId="692CD893" w14:textId="77777777" w:rsidR="00370B72" w:rsidRPr="00F80443" w:rsidRDefault="00370B72" w:rsidP="00FA3A47">
            <w:pPr>
              <w:jc w:val="right"/>
              <w:rPr>
                <w:color w:val="000000"/>
                <w:sz w:val="20"/>
                <w:szCs w:val="20"/>
              </w:rPr>
            </w:pPr>
            <w:r w:rsidRPr="00F80443">
              <w:rPr>
                <w:color w:val="000000"/>
                <w:sz w:val="20"/>
                <w:szCs w:val="20"/>
              </w:rPr>
              <w:t xml:space="preserve">3 520 585,73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87D6C7F"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B83B6B"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r>
      <w:tr w:rsidR="00370B72" w:rsidRPr="00F80443" w14:paraId="34ECF1E1"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243745"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469211E"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0284793"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544EBDC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BD33A0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16539D7" w14:textId="77777777" w:rsidR="00370B72" w:rsidRPr="00F80443" w:rsidRDefault="00370B72" w:rsidP="00FA3A47">
            <w:pPr>
              <w:jc w:val="right"/>
              <w:rPr>
                <w:color w:val="000000"/>
                <w:sz w:val="20"/>
                <w:szCs w:val="20"/>
              </w:rPr>
            </w:pPr>
            <w:r w:rsidRPr="00F80443">
              <w:rPr>
                <w:color w:val="000000"/>
                <w:sz w:val="20"/>
                <w:szCs w:val="20"/>
              </w:rPr>
              <w:t xml:space="preserve">28 416,00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368C22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ED0BD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759FEB"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08215B"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FF440A7"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8612108" w14:textId="77777777" w:rsidR="00370B72" w:rsidRPr="00F80443" w:rsidRDefault="00370B72" w:rsidP="00FA3A47">
            <w:pPr>
              <w:jc w:val="center"/>
              <w:rPr>
                <w:color w:val="000000"/>
                <w:sz w:val="20"/>
                <w:szCs w:val="20"/>
              </w:rPr>
            </w:pPr>
            <w:r w:rsidRPr="00F80443">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513D177E"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FBB2E5E" w14:textId="77777777" w:rsidR="00370B72" w:rsidRPr="00F80443" w:rsidRDefault="00370B72" w:rsidP="00FA3A47">
            <w:pPr>
              <w:jc w:val="center"/>
              <w:rPr>
                <w:color w:val="000000"/>
                <w:sz w:val="20"/>
                <w:szCs w:val="20"/>
              </w:rPr>
            </w:pPr>
            <w:r w:rsidRPr="00F80443">
              <w:rPr>
                <w:color w:val="000000"/>
                <w:sz w:val="20"/>
                <w:szCs w:val="20"/>
              </w:rPr>
              <w:t>10</w:t>
            </w:r>
          </w:p>
        </w:tc>
        <w:tc>
          <w:tcPr>
            <w:tcW w:w="1660" w:type="dxa"/>
            <w:gridSpan w:val="2"/>
            <w:tcBorders>
              <w:top w:val="nil"/>
              <w:left w:val="nil"/>
              <w:bottom w:val="single" w:sz="4" w:space="0" w:color="auto"/>
              <w:right w:val="nil"/>
            </w:tcBorders>
            <w:shd w:val="clear" w:color="auto" w:fill="auto"/>
            <w:noWrap/>
            <w:vAlign w:val="center"/>
            <w:hideMark/>
          </w:tcPr>
          <w:p w14:paraId="3AEE8DB6" w14:textId="77777777" w:rsidR="00370B72" w:rsidRPr="00F80443" w:rsidRDefault="00370B72" w:rsidP="00FA3A47">
            <w:pPr>
              <w:jc w:val="right"/>
              <w:rPr>
                <w:color w:val="000000"/>
                <w:sz w:val="20"/>
                <w:szCs w:val="20"/>
              </w:rPr>
            </w:pPr>
            <w:r w:rsidRPr="00F80443">
              <w:rPr>
                <w:color w:val="000000"/>
                <w:sz w:val="20"/>
                <w:szCs w:val="20"/>
              </w:rPr>
              <w:t xml:space="preserve">28 416,00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BF567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65A4F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8D39EC5"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84E990" w14:textId="77777777" w:rsidR="00370B72" w:rsidRPr="00F80443" w:rsidRDefault="00370B72" w:rsidP="00FA3A47">
            <w:pPr>
              <w:rPr>
                <w:color w:val="000000"/>
                <w:sz w:val="20"/>
                <w:szCs w:val="20"/>
              </w:rPr>
            </w:pPr>
            <w:r w:rsidRPr="00F80443">
              <w:rPr>
                <w:color w:val="000000"/>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A01286F"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978EC1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F06DA7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F70CF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4B88F55" w14:textId="77777777" w:rsidR="00370B72" w:rsidRPr="00F80443" w:rsidRDefault="00370B72" w:rsidP="00FA3A47">
            <w:pPr>
              <w:jc w:val="right"/>
              <w:rPr>
                <w:color w:val="000000"/>
                <w:sz w:val="20"/>
                <w:szCs w:val="20"/>
              </w:rPr>
            </w:pPr>
            <w:r w:rsidRPr="00F80443">
              <w:rPr>
                <w:color w:val="000000"/>
                <w:sz w:val="20"/>
                <w:szCs w:val="20"/>
              </w:rPr>
              <w:t xml:space="preserve">7 500 000,00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75F8D8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C5C2E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0FAD620"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7EA68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AC7ADBC"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960E894"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55C7431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65B49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0CD68D5" w14:textId="77777777" w:rsidR="00370B72" w:rsidRPr="00F80443" w:rsidRDefault="00370B72" w:rsidP="00FA3A47">
            <w:pPr>
              <w:jc w:val="right"/>
              <w:rPr>
                <w:color w:val="000000"/>
                <w:sz w:val="20"/>
                <w:szCs w:val="20"/>
              </w:rPr>
            </w:pPr>
            <w:r w:rsidRPr="00F80443">
              <w:rPr>
                <w:color w:val="000000"/>
                <w:sz w:val="20"/>
                <w:szCs w:val="20"/>
              </w:rPr>
              <w:t xml:space="preserve">4 687 200,00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33B8FC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072A9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1B313C"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F56497"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E20BBF7"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8D7B4AC"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263AD7F8"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7C0263" w14:textId="77777777" w:rsidR="00370B72" w:rsidRPr="00F80443" w:rsidRDefault="00370B72" w:rsidP="00FA3A47">
            <w:pPr>
              <w:jc w:val="center"/>
              <w:rPr>
                <w:color w:val="000000"/>
                <w:sz w:val="20"/>
                <w:szCs w:val="20"/>
              </w:rPr>
            </w:pPr>
            <w:r w:rsidRPr="00F80443">
              <w:rPr>
                <w:color w:val="000000"/>
                <w:sz w:val="20"/>
                <w:szCs w:val="20"/>
              </w:rPr>
              <w:t>10</w:t>
            </w:r>
          </w:p>
        </w:tc>
        <w:tc>
          <w:tcPr>
            <w:tcW w:w="1660" w:type="dxa"/>
            <w:gridSpan w:val="2"/>
            <w:tcBorders>
              <w:top w:val="nil"/>
              <w:left w:val="nil"/>
              <w:bottom w:val="single" w:sz="4" w:space="0" w:color="auto"/>
              <w:right w:val="nil"/>
            </w:tcBorders>
            <w:shd w:val="clear" w:color="auto" w:fill="auto"/>
            <w:noWrap/>
            <w:vAlign w:val="center"/>
            <w:hideMark/>
          </w:tcPr>
          <w:p w14:paraId="427459C5" w14:textId="77777777" w:rsidR="00370B72" w:rsidRPr="00F80443" w:rsidRDefault="00370B72" w:rsidP="00FA3A47">
            <w:pPr>
              <w:jc w:val="right"/>
              <w:rPr>
                <w:color w:val="000000"/>
                <w:sz w:val="20"/>
                <w:szCs w:val="20"/>
              </w:rPr>
            </w:pPr>
            <w:r w:rsidRPr="00F80443">
              <w:rPr>
                <w:color w:val="000000"/>
                <w:sz w:val="20"/>
                <w:szCs w:val="20"/>
              </w:rPr>
              <w:t xml:space="preserve">4 687 200,00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4A4B13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2E310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C0647A"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3C88E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35D42BE"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BD61C4E"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008DFC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F7D066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A6B2045" w14:textId="77777777" w:rsidR="00370B72" w:rsidRPr="00F80443" w:rsidRDefault="00370B72" w:rsidP="00FA3A47">
            <w:pPr>
              <w:jc w:val="right"/>
              <w:rPr>
                <w:color w:val="000000"/>
                <w:sz w:val="20"/>
                <w:szCs w:val="20"/>
              </w:rPr>
            </w:pPr>
            <w:r w:rsidRPr="00F80443">
              <w:rPr>
                <w:color w:val="000000"/>
                <w:sz w:val="20"/>
                <w:szCs w:val="20"/>
              </w:rPr>
              <w:t xml:space="preserve">2 452 800,00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AC1A6C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28AEA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B3C4F8"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DB7E2F"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7847DCE"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0DB3288"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542E7E6C"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6B4C81C" w14:textId="77777777" w:rsidR="00370B72" w:rsidRPr="00F80443" w:rsidRDefault="00370B72" w:rsidP="00FA3A47">
            <w:pPr>
              <w:jc w:val="center"/>
              <w:rPr>
                <w:color w:val="000000"/>
                <w:sz w:val="20"/>
                <w:szCs w:val="20"/>
              </w:rPr>
            </w:pPr>
            <w:r w:rsidRPr="00F80443">
              <w:rPr>
                <w:color w:val="000000"/>
                <w:sz w:val="20"/>
                <w:szCs w:val="20"/>
              </w:rPr>
              <w:t>10</w:t>
            </w:r>
          </w:p>
        </w:tc>
        <w:tc>
          <w:tcPr>
            <w:tcW w:w="1660" w:type="dxa"/>
            <w:gridSpan w:val="2"/>
            <w:tcBorders>
              <w:top w:val="nil"/>
              <w:left w:val="nil"/>
              <w:bottom w:val="single" w:sz="4" w:space="0" w:color="auto"/>
              <w:right w:val="nil"/>
            </w:tcBorders>
            <w:shd w:val="clear" w:color="auto" w:fill="auto"/>
            <w:noWrap/>
            <w:vAlign w:val="center"/>
            <w:hideMark/>
          </w:tcPr>
          <w:p w14:paraId="306D899A" w14:textId="77777777" w:rsidR="00370B72" w:rsidRPr="00F80443" w:rsidRDefault="00370B72" w:rsidP="00FA3A47">
            <w:pPr>
              <w:jc w:val="right"/>
              <w:rPr>
                <w:color w:val="000000"/>
                <w:sz w:val="20"/>
                <w:szCs w:val="20"/>
              </w:rPr>
            </w:pPr>
            <w:r w:rsidRPr="00F80443">
              <w:rPr>
                <w:color w:val="000000"/>
                <w:sz w:val="20"/>
                <w:szCs w:val="20"/>
              </w:rPr>
              <w:t xml:space="preserve">2 452 800,00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544B1F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6BFC1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7AE538B"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982F2A"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C564CA1"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5C68564"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3BF8436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3F1D8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65CFD6B"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872B3E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6BBFE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DC6E3D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C7C5AE"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BF750F1"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9E91840" w14:textId="77777777" w:rsidR="00370B72" w:rsidRPr="00F80443" w:rsidRDefault="00370B72" w:rsidP="00FA3A47">
            <w:pPr>
              <w:jc w:val="center"/>
              <w:rPr>
                <w:color w:val="000000"/>
                <w:sz w:val="20"/>
                <w:szCs w:val="20"/>
              </w:rPr>
            </w:pPr>
            <w:r w:rsidRPr="00F80443">
              <w:rPr>
                <w:color w:val="000000"/>
                <w:sz w:val="20"/>
                <w:szCs w:val="20"/>
              </w:rPr>
              <w:t>360</w:t>
            </w:r>
          </w:p>
        </w:tc>
        <w:tc>
          <w:tcPr>
            <w:tcW w:w="940" w:type="dxa"/>
            <w:tcBorders>
              <w:top w:val="nil"/>
              <w:left w:val="nil"/>
              <w:bottom w:val="single" w:sz="4" w:space="0" w:color="auto"/>
              <w:right w:val="single" w:sz="4" w:space="0" w:color="auto"/>
            </w:tcBorders>
            <w:shd w:val="clear" w:color="auto" w:fill="auto"/>
            <w:noWrap/>
            <w:vAlign w:val="center"/>
            <w:hideMark/>
          </w:tcPr>
          <w:p w14:paraId="3E541BE7"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BBF3FCA" w14:textId="77777777" w:rsidR="00370B72" w:rsidRPr="00F80443" w:rsidRDefault="00370B72" w:rsidP="00FA3A47">
            <w:pPr>
              <w:jc w:val="center"/>
              <w:rPr>
                <w:color w:val="000000"/>
                <w:sz w:val="20"/>
                <w:szCs w:val="20"/>
              </w:rPr>
            </w:pPr>
            <w:r w:rsidRPr="00F80443">
              <w:rPr>
                <w:color w:val="000000"/>
                <w:sz w:val="20"/>
                <w:szCs w:val="20"/>
              </w:rPr>
              <w:t>10</w:t>
            </w:r>
          </w:p>
        </w:tc>
        <w:tc>
          <w:tcPr>
            <w:tcW w:w="1660" w:type="dxa"/>
            <w:gridSpan w:val="2"/>
            <w:tcBorders>
              <w:top w:val="nil"/>
              <w:left w:val="nil"/>
              <w:bottom w:val="single" w:sz="4" w:space="0" w:color="auto"/>
              <w:right w:val="nil"/>
            </w:tcBorders>
            <w:shd w:val="clear" w:color="auto" w:fill="auto"/>
            <w:noWrap/>
            <w:vAlign w:val="center"/>
            <w:hideMark/>
          </w:tcPr>
          <w:p w14:paraId="32FEFE2D"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69DD5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5E0A8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A46B96D"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1F802E" w14:textId="49A253C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Организация социально-значимых мероприятий на территории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D852CB7" w14:textId="77777777" w:rsidR="00370B72" w:rsidRPr="00F80443" w:rsidRDefault="00370B72" w:rsidP="00FA3A47">
            <w:pPr>
              <w:jc w:val="center"/>
              <w:rPr>
                <w:color w:val="000000"/>
                <w:sz w:val="20"/>
                <w:szCs w:val="20"/>
              </w:rPr>
            </w:pPr>
            <w:r w:rsidRPr="00F80443">
              <w:rPr>
                <w:color w:val="000000"/>
                <w:sz w:val="20"/>
                <w:szCs w:val="20"/>
              </w:rPr>
              <w:t>3000000000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91157A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95D509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EA0C2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CE1C0DC"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B09FD9"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F11F33"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1001E52F"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445287" w14:textId="6BFDDC1D"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Организация социально-значимых мероприятий на территории Куйбышевского района</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61EED45" w14:textId="77777777" w:rsidR="00370B72" w:rsidRPr="00F80443" w:rsidRDefault="00370B72" w:rsidP="00FA3A47">
            <w:pPr>
              <w:jc w:val="center"/>
              <w:rPr>
                <w:color w:val="000000"/>
                <w:sz w:val="20"/>
                <w:szCs w:val="20"/>
              </w:rPr>
            </w:pPr>
            <w:r w:rsidRPr="00F80443">
              <w:rPr>
                <w:color w:val="000000"/>
                <w:sz w:val="20"/>
                <w:szCs w:val="20"/>
              </w:rPr>
              <w:t>3000010950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B813CF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80BD15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86A4CF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116BA0E"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FEC7245"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E889F9"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6980789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C1F9B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396B44F" w14:textId="77777777" w:rsidR="00370B72" w:rsidRPr="00F80443" w:rsidRDefault="00370B72" w:rsidP="00FA3A47">
            <w:pPr>
              <w:jc w:val="center"/>
              <w:rPr>
                <w:color w:val="000000"/>
                <w:sz w:val="20"/>
                <w:szCs w:val="20"/>
              </w:rPr>
            </w:pPr>
            <w:r w:rsidRPr="00F80443">
              <w:rPr>
                <w:color w:val="000000"/>
                <w:sz w:val="20"/>
                <w:szCs w:val="20"/>
              </w:rPr>
              <w:t>3000010950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78FFCB6"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29DEACE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E9D05F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8FBD1D1"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FAD1205"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993484"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11CE26F3"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9FA52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790AB82" w14:textId="77777777" w:rsidR="00370B72" w:rsidRPr="00F80443" w:rsidRDefault="00370B72" w:rsidP="00FA3A47">
            <w:pPr>
              <w:jc w:val="center"/>
              <w:rPr>
                <w:color w:val="000000"/>
                <w:sz w:val="20"/>
                <w:szCs w:val="20"/>
              </w:rPr>
            </w:pPr>
            <w:r w:rsidRPr="00F80443">
              <w:rPr>
                <w:color w:val="000000"/>
                <w:sz w:val="20"/>
                <w:szCs w:val="20"/>
              </w:rPr>
              <w:t>3000010950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4104CE1"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06230FD"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1FE2298"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D81DC0A"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9E335A9"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8E7FEB"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70A799E5"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B9042E" w14:textId="7A188E3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0E232A0" w14:textId="77777777" w:rsidR="00370B72" w:rsidRPr="00F80443" w:rsidRDefault="00370B72" w:rsidP="00FA3A47">
            <w:pPr>
              <w:jc w:val="center"/>
              <w:rPr>
                <w:color w:val="000000"/>
                <w:sz w:val="20"/>
                <w:szCs w:val="20"/>
              </w:rPr>
            </w:pPr>
            <w:r w:rsidRPr="00F80443">
              <w:rPr>
                <w:color w:val="000000"/>
                <w:sz w:val="20"/>
                <w:szCs w:val="20"/>
              </w:rPr>
              <w:t>3100000000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0BCFCC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D39C07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B99B08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217262F"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D209072"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52482B"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1786321B"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C7E531" w14:textId="74EDD9E6"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B08482" w14:textId="77777777" w:rsidR="00370B72" w:rsidRPr="00F80443" w:rsidRDefault="00370B72" w:rsidP="00FA3A47">
            <w:pPr>
              <w:jc w:val="center"/>
              <w:rPr>
                <w:color w:val="000000"/>
                <w:sz w:val="20"/>
                <w:szCs w:val="20"/>
              </w:rPr>
            </w:pPr>
            <w:r w:rsidRPr="00F80443">
              <w:rPr>
                <w:color w:val="000000"/>
                <w:sz w:val="20"/>
                <w:szCs w:val="20"/>
              </w:rPr>
              <w:t>3100010850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9D844C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8D40A3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998E47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981155F"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81DD88C"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C093013"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3D7A8C90"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3CEA30"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5F0E5A4" w14:textId="77777777" w:rsidR="00370B72" w:rsidRPr="00F80443" w:rsidRDefault="00370B72" w:rsidP="00FA3A47">
            <w:pPr>
              <w:jc w:val="center"/>
              <w:rPr>
                <w:color w:val="000000"/>
                <w:sz w:val="20"/>
                <w:szCs w:val="20"/>
              </w:rPr>
            </w:pPr>
            <w:r w:rsidRPr="00F80443">
              <w:rPr>
                <w:color w:val="000000"/>
                <w:sz w:val="20"/>
                <w:szCs w:val="20"/>
              </w:rPr>
              <w:t>3100010850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5A692E1"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225D947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153AB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87AAC76"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5372261"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F2EB249"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18008EC1"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6F3579"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2632F89" w14:textId="77777777" w:rsidR="00370B72" w:rsidRPr="00F80443" w:rsidRDefault="00370B72" w:rsidP="00FA3A47">
            <w:pPr>
              <w:jc w:val="center"/>
              <w:rPr>
                <w:color w:val="000000"/>
                <w:sz w:val="20"/>
                <w:szCs w:val="20"/>
              </w:rPr>
            </w:pPr>
            <w:r w:rsidRPr="00F80443">
              <w:rPr>
                <w:color w:val="000000"/>
                <w:sz w:val="20"/>
                <w:szCs w:val="20"/>
              </w:rPr>
              <w:t>3100010850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22366AB"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5326AE66"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FD57B3" w14:textId="77777777" w:rsidR="00370B72" w:rsidRPr="00F80443" w:rsidRDefault="00370B72" w:rsidP="00FA3A47">
            <w:pPr>
              <w:jc w:val="center"/>
              <w:rPr>
                <w:color w:val="000000"/>
                <w:sz w:val="20"/>
                <w:szCs w:val="20"/>
              </w:rPr>
            </w:pPr>
            <w:r w:rsidRPr="00F80443">
              <w:rPr>
                <w:color w:val="000000"/>
                <w:sz w:val="20"/>
                <w:szCs w:val="20"/>
              </w:rPr>
              <w:t>06</w:t>
            </w:r>
          </w:p>
        </w:tc>
        <w:tc>
          <w:tcPr>
            <w:tcW w:w="1660" w:type="dxa"/>
            <w:gridSpan w:val="2"/>
            <w:tcBorders>
              <w:top w:val="nil"/>
              <w:left w:val="nil"/>
              <w:bottom w:val="single" w:sz="4" w:space="0" w:color="auto"/>
              <w:right w:val="nil"/>
            </w:tcBorders>
            <w:shd w:val="clear" w:color="auto" w:fill="auto"/>
            <w:noWrap/>
            <w:vAlign w:val="center"/>
            <w:hideMark/>
          </w:tcPr>
          <w:p w14:paraId="4B1A1CEF"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3D4CB6D"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8CDCD4"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6022B254" w14:textId="77777777" w:rsidTr="00A54F8F">
        <w:trPr>
          <w:gridAfter w:val="1"/>
          <w:wAfter w:w="257" w:type="dxa"/>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713E81" w14:textId="77777777" w:rsidR="00370B72" w:rsidRPr="00F80443" w:rsidRDefault="00370B72" w:rsidP="00FA3A47">
            <w:pPr>
              <w:rPr>
                <w:color w:val="000000"/>
                <w:sz w:val="20"/>
                <w:szCs w:val="20"/>
              </w:rPr>
            </w:pPr>
            <w:r w:rsidRPr="00F80443">
              <w:rPr>
                <w:color w:val="000000"/>
                <w:sz w:val="20"/>
                <w:szCs w:val="20"/>
              </w:rPr>
              <w:lastRenderedPageBreak/>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B77C423" w14:textId="77777777" w:rsidR="00370B72" w:rsidRPr="00F80443" w:rsidRDefault="00370B72" w:rsidP="00FA3A47">
            <w:pPr>
              <w:jc w:val="center"/>
              <w:rPr>
                <w:color w:val="000000"/>
                <w:sz w:val="20"/>
                <w:szCs w:val="20"/>
              </w:rPr>
            </w:pPr>
            <w:r w:rsidRPr="00F80443">
              <w:rPr>
                <w:color w:val="000000"/>
                <w:sz w:val="20"/>
                <w:szCs w:val="20"/>
              </w:rPr>
              <w:t>3200000000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CAC546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A2F87A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74ECE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CB08FAB"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84465F"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8C8DA4"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r>
      <w:tr w:rsidR="00370B72" w:rsidRPr="00F80443" w14:paraId="41361E83" w14:textId="77777777" w:rsidTr="00A54F8F">
        <w:trPr>
          <w:gridAfter w:val="1"/>
          <w:wAfter w:w="257" w:type="dxa"/>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2033FB" w14:textId="725660BC" w:rsidR="00370B72" w:rsidRPr="00F80443" w:rsidRDefault="00370B72" w:rsidP="00FA3A47">
            <w:pPr>
              <w:rPr>
                <w:color w:val="000000"/>
                <w:sz w:val="20"/>
                <w:szCs w:val="20"/>
              </w:rPr>
            </w:pPr>
            <w:r w:rsidRPr="00F80443">
              <w:rPr>
                <w:color w:val="000000"/>
                <w:sz w:val="20"/>
                <w:szCs w:val="20"/>
              </w:rPr>
              <w:t xml:space="preserve">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w:t>
            </w:r>
            <w:r w:rsidR="001F3239" w:rsidRPr="00F80443">
              <w:rPr>
                <w:color w:val="000000"/>
                <w:sz w:val="20"/>
                <w:szCs w:val="20"/>
              </w:rPr>
              <w:t>«</w:t>
            </w:r>
            <w:r w:rsidRPr="00F80443">
              <w:rPr>
                <w:color w:val="000000"/>
                <w:sz w:val="20"/>
                <w:szCs w:val="20"/>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476FA81"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374E3E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658FCB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E4283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1E69140"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55F3FF4"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256F93"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r>
      <w:tr w:rsidR="00370B72" w:rsidRPr="00F80443" w14:paraId="50C70528"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3D65B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2736343"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FB3D603"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125EE4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340F8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344D582"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2BFB4CA"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879E0C"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r>
      <w:tr w:rsidR="00370B72" w:rsidRPr="00F80443" w14:paraId="265E3D0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1D9E5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150E632"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79BDD9D"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191948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8FB8CE7" w14:textId="77777777" w:rsidR="00370B72" w:rsidRPr="00F80443" w:rsidRDefault="00370B72" w:rsidP="00FA3A47">
            <w:pPr>
              <w:jc w:val="center"/>
              <w:rPr>
                <w:color w:val="000000"/>
                <w:sz w:val="20"/>
                <w:szCs w:val="20"/>
              </w:rPr>
            </w:pPr>
            <w:r w:rsidRPr="00F80443">
              <w:rPr>
                <w:color w:val="000000"/>
                <w:sz w:val="20"/>
                <w:szCs w:val="20"/>
              </w:rPr>
              <w:t>08</w:t>
            </w:r>
          </w:p>
        </w:tc>
        <w:tc>
          <w:tcPr>
            <w:tcW w:w="1660" w:type="dxa"/>
            <w:gridSpan w:val="2"/>
            <w:tcBorders>
              <w:top w:val="nil"/>
              <w:left w:val="nil"/>
              <w:bottom w:val="single" w:sz="4" w:space="0" w:color="auto"/>
              <w:right w:val="nil"/>
            </w:tcBorders>
            <w:shd w:val="clear" w:color="auto" w:fill="auto"/>
            <w:noWrap/>
            <w:vAlign w:val="center"/>
            <w:hideMark/>
          </w:tcPr>
          <w:p w14:paraId="15596AEA"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674330"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895A68"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r>
      <w:tr w:rsidR="00370B72" w:rsidRPr="00F80443" w14:paraId="47FD11D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58B32E"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DDE9991"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FB62FCE"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3B54F3C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18587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2073BF4"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A93CE3D"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5BE8C2"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r>
      <w:tr w:rsidR="00370B72" w:rsidRPr="00F80443" w14:paraId="3061D74D"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A29496" w14:textId="77777777" w:rsidR="00370B72" w:rsidRPr="00F80443" w:rsidRDefault="00370B72" w:rsidP="00FA3A47">
            <w:pPr>
              <w:rPr>
                <w:color w:val="000000"/>
                <w:sz w:val="20"/>
                <w:szCs w:val="20"/>
              </w:rPr>
            </w:pPr>
            <w:r w:rsidRPr="00F80443">
              <w:rPr>
                <w:color w:val="000000"/>
                <w:sz w:val="20"/>
                <w:szCs w:val="20"/>
              </w:rPr>
              <w:t>Субсидии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22B27C4"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CA16BEA" w14:textId="77777777" w:rsidR="00370B72" w:rsidRPr="00F80443" w:rsidRDefault="00370B72" w:rsidP="00FA3A47">
            <w:pPr>
              <w:jc w:val="center"/>
              <w:rPr>
                <w:color w:val="000000"/>
                <w:sz w:val="20"/>
                <w:szCs w:val="20"/>
              </w:rPr>
            </w:pPr>
            <w:r w:rsidRPr="00F80443">
              <w:rPr>
                <w:color w:val="000000"/>
                <w:sz w:val="20"/>
                <w:szCs w:val="20"/>
              </w:rPr>
              <w:t>520</w:t>
            </w:r>
          </w:p>
        </w:tc>
        <w:tc>
          <w:tcPr>
            <w:tcW w:w="940" w:type="dxa"/>
            <w:tcBorders>
              <w:top w:val="nil"/>
              <w:left w:val="nil"/>
              <w:bottom w:val="single" w:sz="4" w:space="0" w:color="auto"/>
              <w:right w:val="single" w:sz="4" w:space="0" w:color="auto"/>
            </w:tcBorders>
            <w:shd w:val="clear" w:color="auto" w:fill="auto"/>
            <w:noWrap/>
            <w:vAlign w:val="center"/>
            <w:hideMark/>
          </w:tcPr>
          <w:p w14:paraId="27B59E1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7EA707" w14:textId="77777777" w:rsidR="00370B72" w:rsidRPr="00F80443" w:rsidRDefault="00370B72" w:rsidP="00FA3A47">
            <w:pPr>
              <w:jc w:val="center"/>
              <w:rPr>
                <w:color w:val="000000"/>
                <w:sz w:val="20"/>
                <w:szCs w:val="20"/>
              </w:rPr>
            </w:pPr>
            <w:r w:rsidRPr="00F80443">
              <w:rPr>
                <w:color w:val="000000"/>
                <w:sz w:val="20"/>
                <w:szCs w:val="20"/>
              </w:rPr>
              <w:t>08</w:t>
            </w:r>
          </w:p>
        </w:tc>
        <w:tc>
          <w:tcPr>
            <w:tcW w:w="1660" w:type="dxa"/>
            <w:gridSpan w:val="2"/>
            <w:tcBorders>
              <w:top w:val="nil"/>
              <w:left w:val="nil"/>
              <w:bottom w:val="single" w:sz="4" w:space="0" w:color="auto"/>
              <w:right w:val="nil"/>
            </w:tcBorders>
            <w:shd w:val="clear" w:color="auto" w:fill="auto"/>
            <w:noWrap/>
            <w:vAlign w:val="center"/>
            <w:hideMark/>
          </w:tcPr>
          <w:p w14:paraId="7EDAAD1A"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62FBE80"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ABF850"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r>
      <w:tr w:rsidR="00370B72" w:rsidRPr="00F80443" w14:paraId="348189B7"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8D6E54" w14:textId="289E081C"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w:t>
            </w:r>
            <w:r w:rsidR="001F3239" w:rsidRPr="00F80443">
              <w:rPr>
                <w:color w:val="000000"/>
                <w:sz w:val="20"/>
                <w:szCs w:val="20"/>
              </w:rPr>
              <w:t>«</w:t>
            </w:r>
            <w:r w:rsidRPr="00F80443">
              <w:rPr>
                <w:color w:val="000000"/>
                <w:sz w:val="20"/>
                <w:szCs w:val="20"/>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0CE5FB0" w14:textId="77777777" w:rsidR="00370B72" w:rsidRPr="00F80443" w:rsidRDefault="00370B72" w:rsidP="00FA3A47">
            <w:pPr>
              <w:jc w:val="center"/>
              <w:rPr>
                <w:color w:val="000000"/>
                <w:sz w:val="20"/>
                <w:szCs w:val="20"/>
              </w:rPr>
            </w:pPr>
            <w:r w:rsidRPr="00F80443">
              <w:rPr>
                <w:color w:val="000000"/>
                <w:sz w:val="20"/>
                <w:szCs w:val="20"/>
              </w:rPr>
              <w:t>32000S1100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839AE3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7DE490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A5715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6F99C27"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E84894"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A352964"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r>
      <w:tr w:rsidR="00370B72" w:rsidRPr="00F80443" w14:paraId="6AA6EE45"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8D07A5"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56B40CD" w14:textId="77777777" w:rsidR="00370B72" w:rsidRPr="00F80443" w:rsidRDefault="00370B72" w:rsidP="00FA3A47">
            <w:pPr>
              <w:jc w:val="center"/>
              <w:rPr>
                <w:color w:val="000000"/>
                <w:sz w:val="20"/>
                <w:szCs w:val="20"/>
              </w:rPr>
            </w:pPr>
            <w:r w:rsidRPr="00F80443">
              <w:rPr>
                <w:color w:val="000000"/>
                <w:sz w:val="20"/>
                <w:szCs w:val="20"/>
              </w:rPr>
              <w:t>32000S1100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EA1B59C"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CC12A4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97F51A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46BB95F"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3B36594"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4CA01A"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r>
      <w:tr w:rsidR="00370B72" w:rsidRPr="00F80443" w14:paraId="2D39B136"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0FAB54"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12C7C52" w14:textId="77777777" w:rsidR="00370B72" w:rsidRPr="00F80443" w:rsidRDefault="00370B72" w:rsidP="00FA3A47">
            <w:pPr>
              <w:jc w:val="center"/>
              <w:rPr>
                <w:color w:val="000000"/>
                <w:sz w:val="20"/>
                <w:szCs w:val="20"/>
              </w:rPr>
            </w:pPr>
            <w:r w:rsidRPr="00F80443">
              <w:rPr>
                <w:color w:val="000000"/>
                <w:sz w:val="20"/>
                <w:szCs w:val="20"/>
              </w:rPr>
              <w:t>32000S1100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2AA4894"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69AF3A18"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548CE1" w14:textId="77777777" w:rsidR="00370B72" w:rsidRPr="00F80443" w:rsidRDefault="00370B72" w:rsidP="00FA3A47">
            <w:pPr>
              <w:jc w:val="center"/>
              <w:rPr>
                <w:color w:val="000000"/>
                <w:sz w:val="20"/>
                <w:szCs w:val="20"/>
              </w:rPr>
            </w:pPr>
            <w:r w:rsidRPr="00F80443">
              <w:rPr>
                <w:color w:val="000000"/>
                <w:sz w:val="20"/>
                <w:szCs w:val="20"/>
              </w:rPr>
              <w:t>08</w:t>
            </w:r>
          </w:p>
        </w:tc>
        <w:tc>
          <w:tcPr>
            <w:tcW w:w="1660" w:type="dxa"/>
            <w:gridSpan w:val="2"/>
            <w:tcBorders>
              <w:top w:val="nil"/>
              <w:left w:val="nil"/>
              <w:bottom w:val="single" w:sz="4" w:space="0" w:color="auto"/>
              <w:right w:val="nil"/>
            </w:tcBorders>
            <w:shd w:val="clear" w:color="auto" w:fill="auto"/>
            <w:noWrap/>
            <w:vAlign w:val="center"/>
            <w:hideMark/>
          </w:tcPr>
          <w:p w14:paraId="00AD4545"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2471E05"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5767E6"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r>
      <w:tr w:rsidR="00370B72" w:rsidRPr="00F80443" w14:paraId="28E869CB"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503BB0" w14:textId="038B28BC"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Обеспечение жильем молодых семей в Куйбышевском муниципальном районе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60E84F6" w14:textId="77777777" w:rsidR="00370B72" w:rsidRPr="00F80443" w:rsidRDefault="00370B72" w:rsidP="00FA3A47">
            <w:pPr>
              <w:jc w:val="center"/>
              <w:rPr>
                <w:color w:val="000000"/>
                <w:sz w:val="20"/>
                <w:szCs w:val="20"/>
              </w:rPr>
            </w:pPr>
            <w:r w:rsidRPr="00F80443">
              <w:rPr>
                <w:color w:val="000000"/>
                <w:sz w:val="20"/>
                <w:szCs w:val="20"/>
              </w:rPr>
              <w:t>3400000000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60FA9C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1F1446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D93E9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4207C8"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C3182F6"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279E238"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335D4254"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2F565A" w14:textId="4FC6F9B6" w:rsidR="00370B72" w:rsidRPr="00F80443" w:rsidRDefault="00370B72" w:rsidP="00FA3A47">
            <w:pPr>
              <w:rPr>
                <w:color w:val="000000"/>
                <w:sz w:val="20"/>
                <w:szCs w:val="20"/>
              </w:rPr>
            </w:pPr>
            <w:r w:rsidRPr="00F80443">
              <w:rPr>
                <w:color w:val="000000"/>
                <w:sz w:val="20"/>
                <w:szCs w:val="20"/>
              </w:rPr>
              <w:t xml:space="preserve">Реализация мероприятий по муниципальной программе </w:t>
            </w:r>
            <w:r w:rsidR="001F3239" w:rsidRPr="00F80443">
              <w:rPr>
                <w:color w:val="000000"/>
                <w:sz w:val="20"/>
                <w:szCs w:val="20"/>
              </w:rPr>
              <w:t>«</w:t>
            </w:r>
            <w:r w:rsidRPr="00F80443">
              <w:rPr>
                <w:color w:val="000000"/>
                <w:sz w:val="20"/>
                <w:szCs w:val="20"/>
              </w:rPr>
              <w:t>Обеспечение жильем молодых семей в Куйбышевском муниципальном районе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E10B114" w14:textId="77777777" w:rsidR="00370B72" w:rsidRPr="00F80443" w:rsidRDefault="00370B72" w:rsidP="00FA3A47">
            <w:pPr>
              <w:jc w:val="center"/>
              <w:rPr>
                <w:color w:val="000000"/>
                <w:sz w:val="20"/>
                <w:szCs w:val="20"/>
              </w:rPr>
            </w:pPr>
            <w:r w:rsidRPr="00F80443">
              <w:rPr>
                <w:color w:val="000000"/>
                <w:sz w:val="20"/>
                <w:szCs w:val="20"/>
              </w:rPr>
              <w:t>34000L4979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1664C2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C84E9D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0C676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0E7A307"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65F764"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D0ABD7"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61232A6F"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C667A9"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5837B63" w14:textId="77777777" w:rsidR="00370B72" w:rsidRPr="00F80443" w:rsidRDefault="00370B72" w:rsidP="00FA3A47">
            <w:pPr>
              <w:jc w:val="center"/>
              <w:rPr>
                <w:color w:val="000000"/>
                <w:sz w:val="20"/>
                <w:szCs w:val="20"/>
              </w:rPr>
            </w:pPr>
            <w:r w:rsidRPr="00F80443">
              <w:rPr>
                <w:color w:val="000000"/>
                <w:sz w:val="20"/>
                <w:szCs w:val="20"/>
              </w:rPr>
              <w:t>34000L4979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0215942"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5A6A201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5D76B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09FD6A0"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F95593"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54AAA5"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53B963A0"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1FC625"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701451E" w14:textId="77777777" w:rsidR="00370B72" w:rsidRPr="00F80443" w:rsidRDefault="00370B72" w:rsidP="00FA3A47">
            <w:pPr>
              <w:jc w:val="center"/>
              <w:rPr>
                <w:color w:val="000000"/>
                <w:sz w:val="20"/>
                <w:szCs w:val="20"/>
              </w:rPr>
            </w:pPr>
            <w:r w:rsidRPr="00F80443">
              <w:rPr>
                <w:color w:val="000000"/>
                <w:sz w:val="20"/>
                <w:szCs w:val="20"/>
              </w:rPr>
              <w:t>34000L4979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6C57B46" w14:textId="77777777" w:rsidR="00370B72" w:rsidRPr="00F80443" w:rsidRDefault="00370B72" w:rsidP="00FA3A47">
            <w:pPr>
              <w:jc w:val="center"/>
              <w:rPr>
                <w:color w:val="000000"/>
                <w:sz w:val="20"/>
                <w:szCs w:val="20"/>
              </w:rPr>
            </w:pPr>
            <w:r w:rsidRPr="00F80443">
              <w:rPr>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5116EB12"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744E5AE"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292C43BE"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2F897F"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BA8CD4"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7320BE3B"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2FDD53"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94A77B7"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8DF9B0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54AEC1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5080C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96847C0" w14:textId="77777777" w:rsidR="00370B72" w:rsidRPr="00F80443" w:rsidRDefault="00370B72" w:rsidP="00FA3A47">
            <w:pPr>
              <w:jc w:val="right"/>
              <w:rPr>
                <w:color w:val="000000"/>
                <w:sz w:val="20"/>
                <w:szCs w:val="20"/>
              </w:rPr>
            </w:pPr>
            <w:r w:rsidRPr="00F80443">
              <w:rPr>
                <w:color w:val="000000"/>
                <w:sz w:val="20"/>
                <w:szCs w:val="20"/>
              </w:rPr>
              <w:t xml:space="preserve">950 570 218,42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957036" w14:textId="77777777" w:rsidR="00370B72" w:rsidRPr="00F80443" w:rsidRDefault="00370B72" w:rsidP="00FA3A47">
            <w:pPr>
              <w:jc w:val="right"/>
              <w:rPr>
                <w:color w:val="000000"/>
                <w:sz w:val="20"/>
                <w:szCs w:val="20"/>
              </w:rPr>
            </w:pPr>
            <w:r w:rsidRPr="00F80443">
              <w:rPr>
                <w:color w:val="000000"/>
                <w:sz w:val="20"/>
                <w:szCs w:val="20"/>
              </w:rPr>
              <w:t xml:space="preserve">607 191 171,04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FE8AD4" w14:textId="77777777" w:rsidR="00370B72" w:rsidRPr="00F80443" w:rsidRDefault="00370B72" w:rsidP="00FA3A47">
            <w:pPr>
              <w:jc w:val="right"/>
              <w:rPr>
                <w:color w:val="000000"/>
                <w:sz w:val="20"/>
                <w:szCs w:val="20"/>
              </w:rPr>
            </w:pPr>
            <w:r w:rsidRPr="00F80443">
              <w:rPr>
                <w:color w:val="000000"/>
                <w:sz w:val="20"/>
                <w:szCs w:val="20"/>
              </w:rPr>
              <w:t xml:space="preserve">645 981 232,80 </w:t>
            </w:r>
          </w:p>
        </w:tc>
      </w:tr>
      <w:tr w:rsidR="00370B72" w:rsidRPr="00F80443" w14:paraId="03B79D14"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2EC7C2" w14:textId="77777777" w:rsidR="00370B72" w:rsidRPr="00F80443" w:rsidRDefault="00370B72" w:rsidP="00FA3A47">
            <w:pPr>
              <w:rPr>
                <w:color w:val="000000"/>
                <w:sz w:val="20"/>
                <w:szCs w:val="20"/>
              </w:rPr>
            </w:pPr>
            <w:r w:rsidRPr="00F80443">
              <w:rPr>
                <w:color w:val="000000"/>
                <w:sz w:val="20"/>
                <w:szCs w:val="20"/>
              </w:rPr>
              <w:t>Высшее должностное лицо органа местного самоуправления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FB22DB9" w14:textId="77777777" w:rsidR="00370B72" w:rsidRPr="00F80443" w:rsidRDefault="00370B72" w:rsidP="00FA3A47">
            <w:pPr>
              <w:jc w:val="center"/>
              <w:rPr>
                <w:color w:val="000000"/>
                <w:sz w:val="20"/>
                <w:szCs w:val="20"/>
              </w:rPr>
            </w:pPr>
            <w:r w:rsidRPr="00F80443">
              <w:rPr>
                <w:color w:val="000000"/>
                <w:sz w:val="20"/>
                <w:szCs w:val="20"/>
              </w:rPr>
              <w:t>9900001100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19100A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2D2D69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D803E0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BD9133F"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C43D43"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6F2A54"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7A089C17"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11C376"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2844C5F" w14:textId="77777777" w:rsidR="00370B72" w:rsidRPr="00F80443" w:rsidRDefault="00370B72" w:rsidP="00FA3A47">
            <w:pPr>
              <w:jc w:val="center"/>
              <w:rPr>
                <w:color w:val="000000"/>
                <w:sz w:val="20"/>
                <w:szCs w:val="20"/>
              </w:rPr>
            </w:pPr>
            <w:r w:rsidRPr="00F80443">
              <w:rPr>
                <w:color w:val="000000"/>
                <w:sz w:val="20"/>
                <w:szCs w:val="20"/>
              </w:rPr>
              <w:t>9900001100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872D5CC"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38809B3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CEADD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BEF3744"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280DB5"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A2C912"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0E60CE0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59156B"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F977579" w14:textId="77777777" w:rsidR="00370B72" w:rsidRPr="00F80443" w:rsidRDefault="00370B72" w:rsidP="00FA3A47">
            <w:pPr>
              <w:jc w:val="center"/>
              <w:rPr>
                <w:color w:val="000000"/>
                <w:sz w:val="20"/>
                <w:szCs w:val="20"/>
              </w:rPr>
            </w:pPr>
            <w:r w:rsidRPr="00F80443">
              <w:rPr>
                <w:color w:val="000000"/>
                <w:sz w:val="20"/>
                <w:szCs w:val="20"/>
              </w:rPr>
              <w:t>9900001100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082875D"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4A8FBD8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6777A2"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765382D"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28E445"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8CA27AC"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6CD4A55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CC7C2B" w14:textId="77777777" w:rsidR="00370B72" w:rsidRPr="00F80443" w:rsidRDefault="00370B72" w:rsidP="00FA3A47">
            <w:pPr>
              <w:rPr>
                <w:color w:val="000000"/>
                <w:sz w:val="20"/>
                <w:szCs w:val="20"/>
              </w:rPr>
            </w:pPr>
            <w:r w:rsidRPr="00F80443">
              <w:rPr>
                <w:color w:val="000000"/>
                <w:sz w:val="20"/>
                <w:szCs w:val="20"/>
              </w:rPr>
              <w:t>Расходы на обеспечение функций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9C45C1A"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D0E538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9A6FBB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6148D7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D8458E9" w14:textId="77777777" w:rsidR="00370B72" w:rsidRPr="00F80443" w:rsidRDefault="00370B72" w:rsidP="00FA3A47">
            <w:pPr>
              <w:jc w:val="right"/>
              <w:rPr>
                <w:color w:val="000000"/>
                <w:sz w:val="20"/>
                <w:szCs w:val="20"/>
              </w:rPr>
            </w:pPr>
            <w:r w:rsidRPr="00F80443">
              <w:rPr>
                <w:color w:val="000000"/>
                <w:sz w:val="20"/>
                <w:szCs w:val="20"/>
              </w:rPr>
              <w:t xml:space="preserve">113 621 762,92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953C972" w14:textId="77777777" w:rsidR="00370B72" w:rsidRPr="00F80443" w:rsidRDefault="00370B72" w:rsidP="00FA3A47">
            <w:pPr>
              <w:jc w:val="right"/>
              <w:rPr>
                <w:color w:val="000000"/>
                <w:sz w:val="20"/>
                <w:szCs w:val="20"/>
              </w:rPr>
            </w:pPr>
            <w:r w:rsidRPr="00F80443">
              <w:rPr>
                <w:color w:val="000000"/>
                <w:sz w:val="20"/>
                <w:szCs w:val="20"/>
              </w:rPr>
              <w:t xml:space="preserve">51 630 420,10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E63FC58" w14:textId="77777777" w:rsidR="00370B72" w:rsidRPr="00F80443" w:rsidRDefault="00370B72" w:rsidP="00FA3A47">
            <w:pPr>
              <w:jc w:val="right"/>
              <w:rPr>
                <w:color w:val="000000"/>
                <w:sz w:val="20"/>
                <w:szCs w:val="20"/>
              </w:rPr>
            </w:pPr>
            <w:r w:rsidRPr="00F80443">
              <w:rPr>
                <w:color w:val="000000"/>
                <w:sz w:val="20"/>
                <w:szCs w:val="20"/>
              </w:rPr>
              <w:t xml:space="preserve">51 687 000,00 </w:t>
            </w:r>
          </w:p>
        </w:tc>
      </w:tr>
      <w:tr w:rsidR="00370B72" w:rsidRPr="00F80443" w14:paraId="36CD6615"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D6FD1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6B89ED8"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3B29A7C"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55DD74F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BDD137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B4110CD" w14:textId="77777777" w:rsidR="00370B72" w:rsidRPr="00F80443" w:rsidRDefault="00370B72" w:rsidP="00FA3A47">
            <w:pPr>
              <w:jc w:val="right"/>
              <w:rPr>
                <w:color w:val="000000"/>
                <w:sz w:val="20"/>
                <w:szCs w:val="20"/>
              </w:rPr>
            </w:pPr>
            <w:r w:rsidRPr="00F80443">
              <w:rPr>
                <w:color w:val="000000"/>
                <w:sz w:val="20"/>
                <w:szCs w:val="20"/>
              </w:rPr>
              <w:t xml:space="preserve">99 955 456,90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A2E6E5F" w14:textId="77777777" w:rsidR="00370B72" w:rsidRPr="00F80443" w:rsidRDefault="00370B72" w:rsidP="00FA3A47">
            <w:pPr>
              <w:jc w:val="right"/>
              <w:rPr>
                <w:color w:val="000000"/>
                <w:sz w:val="20"/>
                <w:szCs w:val="20"/>
              </w:rPr>
            </w:pPr>
            <w:r w:rsidRPr="00F80443">
              <w:rPr>
                <w:color w:val="000000"/>
                <w:sz w:val="20"/>
                <w:szCs w:val="20"/>
              </w:rPr>
              <w:t xml:space="preserve">47 453 000,00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4D33EA" w14:textId="77777777" w:rsidR="00370B72" w:rsidRPr="00F80443" w:rsidRDefault="00370B72" w:rsidP="00FA3A47">
            <w:pPr>
              <w:jc w:val="right"/>
              <w:rPr>
                <w:color w:val="000000"/>
                <w:sz w:val="20"/>
                <w:szCs w:val="20"/>
              </w:rPr>
            </w:pPr>
            <w:r w:rsidRPr="00F80443">
              <w:rPr>
                <w:color w:val="000000"/>
                <w:sz w:val="20"/>
                <w:szCs w:val="20"/>
              </w:rPr>
              <w:t xml:space="preserve">47 453 000,00 </w:t>
            </w:r>
          </w:p>
        </w:tc>
      </w:tr>
      <w:tr w:rsidR="00370B72" w:rsidRPr="00F80443" w14:paraId="6C4F0F72"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D217D0"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6E8346C"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52FCD01"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75D8866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A9EAB4"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279DAC78" w14:textId="77777777" w:rsidR="00370B72" w:rsidRPr="00F80443" w:rsidRDefault="00370B72" w:rsidP="00FA3A47">
            <w:pPr>
              <w:jc w:val="right"/>
              <w:rPr>
                <w:color w:val="000000"/>
                <w:sz w:val="20"/>
                <w:szCs w:val="20"/>
              </w:rPr>
            </w:pPr>
            <w:r w:rsidRPr="00F80443">
              <w:rPr>
                <w:color w:val="000000"/>
                <w:sz w:val="20"/>
                <w:szCs w:val="20"/>
              </w:rPr>
              <w:t xml:space="preserve">96 606 753,71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6EE5075" w14:textId="77777777" w:rsidR="00370B72" w:rsidRPr="00F80443" w:rsidRDefault="00370B72" w:rsidP="00FA3A47">
            <w:pPr>
              <w:jc w:val="right"/>
              <w:rPr>
                <w:color w:val="000000"/>
                <w:sz w:val="20"/>
                <w:szCs w:val="20"/>
              </w:rPr>
            </w:pPr>
            <w:r w:rsidRPr="00F80443">
              <w:rPr>
                <w:color w:val="000000"/>
                <w:sz w:val="20"/>
                <w:szCs w:val="20"/>
              </w:rPr>
              <w:t xml:space="preserve">45 500 000,00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9182AD" w14:textId="77777777" w:rsidR="00370B72" w:rsidRPr="00F80443" w:rsidRDefault="00370B72" w:rsidP="00FA3A47">
            <w:pPr>
              <w:jc w:val="right"/>
              <w:rPr>
                <w:color w:val="000000"/>
                <w:sz w:val="20"/>
                <w:szCs w:val="20"/>
              </w:rPr>
            </w:pPr>
            <w:r w:rsidRPr="00F80443">
              <w:rPr>
                <w:color w:val="000000"/>
                <w:sz w:val="20"/>
                <w:szCs w:val="20"/>
              </w:rPr>
              <w:t xml:space="preserve">45 500 000,00 </w:t>
            </w:r>
          </w:p>
        </w:tc>
      </w:tr>
      <w:tr w:rsidR="00370B72" w:rsidRPr="00F80443" w14:paraId="38AFBE7A"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107822"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2DD839A"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70E56DB"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4C26D3F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89EBBB6" w14:textId="77777777" w:rsidR="00370B72" w:rsidRPr="00F80443" w:rsidRDefault="00370B72" w:rsidP="00FA3A47">
            <w:pPr>
              <w:jc w:val="center"/>
              <w:rPr>
                <w:color w:val="000000"/>
                <w:sz w:val="20"/>
                <w:szCs w:val="20"/>
              </w:rPr>
            </w:pPr>
            <w:r w:rsidRPr="00F80443">
              <w:rPr>
                <w:color w:val="000000"/>
                <w:sz w:val="20"/>
                <w:szCs w:val="20"/>
              </w:rPr>
              <w:t>06</w:t>
            </w:r>
          </w:p>
        </w:tc>
        <w:tc>
          <w:tcPr>
            <w:tcW w:w="1660" w:type="dxa"/>
            <w:gridSpan w:val="2"/>
            <w:tcBorders>
              <w:top w:val="nil"/>
              <w:left w:val="nil"/>
              <w:bottom w:val="single" w:sz="4" w:space="0" w:color="auto"/>
              <w:right w:val="nil"/>
            </w:tcBorders>
            <w:shd w:val="clear" w:color="auto" w:fill="auto"/>
            <w:noWrap/>
            <w:vAlign w:val="center"/>
            <w:hideMark/>
          </w:tcPr>
          <w:p w14:paraId="4C93EB84" w14:textId="77777777" w:rsidR="00370B72" w:rsidRPr="00F80443" w:rsidRDefault="00370B72" w:rsidP="00FA3A47">
            <w:pPr>
              <w:jc w:val="right"/>
              <w:rPr>
                <w:color w:val="000000"/>
                <w:sz w:val="20"/>
                <w:szCs w:val="20"/>
              </w:rPr>
            </w:pPr>
            <w:r w:rsidRPr="00F80443">
              <w:rPr>
                <w:color w:val="000000"/>
                <w:sz w:val="20"/>
                <w:szCs w:val="20"/>
              </w:rPr>
              <w:t xml:space="preserve">3 348 703,19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BEFBD8"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6D085F3"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r>
      <w:tr w:rsidR="00370B72" w:rsidRPr="00F80443" w14:paraId="737EA06B"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2B2A4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800FAF3"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8A7EF00"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D88D21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F0258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BDB9057" w14:textId="77777777" w:rsidR="00370B72" w:rsidRPr="00F80443" w:rsidRDefault="00370B72" w:rsidP="00FA3A47">
            <w:pPr>
              <w:jc w:val="right"/>
              <w:rPr>
                <w:color w:val="000000"/>
                <w:sz w:val="20"/>
                <w:szCs w:val="20"/>
              </w:rPr>
            </w:pPr>
            <w:r w:rsidRPr="00F80443">
              <w:rPr>
                <w:color w:val="000000"/>
                <w:sz w:val="20"/>
                <w:szCs w:val="20"/>
              </w:rPr>
              <w:t xml:space="preserve">13 383 776,96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3D4893" w14:textId="77777777" w:rsidR="00370B72" w:rsidRPr="00F80443" w:rsidRDefault="00370B72" w:rsidP="00FA3A47">
            <w:pPr>
              <w:jc w:val="right"/>
              <w:rPr>
                <w:color w:val="000000"/>
                <w:sz w:val="20"/>
                <w:szCs w:val="20"/>
              </w:rPr>
            </w:pPr>
            <w:r w:rsidRPr="00F80443">
              <w:rPr>
                <w:color w:val="000000"/>
                <w:sz w:val="20"/>
                <w:szCs w:val="20"/>
              </w:rPr>
              <w:t xml:space="preserve">4 177 420,10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1609B2" w14:textId="77777777" w:rsidR="00370B72" w:rsidRPr="00F80443" w:rsidRDefault="00370B72" w:rsidP="00FA3A47">
            <w:pPr>
              <w:jc w:val="right"/>
              <w:rPr>
                <w:color w:val="000000"/>
                <w:sz w:val="20"/>
                <w:szCs w:val="20"/>
              </w:rPr>
            </w:pPr>
            <w:r w:rsidRPr="00F80443">
              <w:rPr>
                <w:color w:val="000000"/>
                <w:sz w:val="20"/>
                <w:szCs w:val="20"/>
              </w:rPr>
              <w:t xml:space="preserve">4 234 000,00 </w:t>
            </w:r>
          </w:p>
        </w:tc>
      </w:tr>
      <w:tr w:rsidR="00370B72" w:rsidRPr="00F80443" w14:paraId="3486B23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DD0FE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AB7BB1A"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591B867"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25C06B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F7B206E"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1197F667" w14:textId="77777777" w:rsidR="00370B72" w:rsidRPr="00F80443" w:rsidRDefault="00370B72" w:rsidP="00FA3A47">
            <w:pPr>
              <w:jc w:val="right"/>
              <w:rPr>
                <w:color w:val="000000"/>
                <w:sz w:val="20"/>
                <w:szCs w:val="20"/>
              </w:rPr>
            </w:pPr>
            <w:r w:rsidRPr="00F80443">
              <w:rPr>
                <w:color w:val="000000"/>
                <w:sz w:val="20"/>
                <w:szCs w:val="20"/>
              </w:rPr>
              <w:t xml:space="preserve">13 312 810,96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D48A1D" w14:textId="77777777" w:rsidR="00370B72" w:rsidRPr="00F80443" w:rsidRDefault="00370B72" w:rsidP="00FA3A47">
            <w:pPr>
              <w:jc w:val="right"/>
              <w:rPr>
                <w:color w:val="000000"/>
                <w:sz w:val="20"/>
                <w:szCs w:val="20"/>
              </w:rPr>
            </w:pPr>
            <w:r w:rsidRPr="00F80443">
              <w:rPr>
                <w:color w:val="000000"/>
                <w:sz w:val="20"/>
                <w:szCs w:val="20"/>
              </w:rPr>
              <w:t xml:space="preserve">4 177 420,10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C332F5" w14:textId="77777777" w:rsidR="00370B72" w:rsidRPr="00F80443" w:rsidRDefault="00370B72" w:rsidP="00FA3A47">
            <w:pPr>
              <w:jc w:val="right"/>
              <w:rPr>
                <w:color w:val="000000"/>
                <w:sz w:val="20"/>
                <w:szCs w:val="20"/>
              </w:rPr>
            </w:pPr>
            <w:r w:rsidRPr="00F80443">
              <w:rPr>
                <w:color w:val="000000"/>
                <w:sz w:val="20"/>
                <w:szCs w:val="20"/>
              </w:rPr>
              <w:t xml:space="preserve">4 234 000,00 </w:t>
            </w:r>
          </w:p>
        </w:tc>
      </w:tr>
      <w:tr w:rsidR="00370B72" w:rsidRPr="00F80443" w14:paraId="7862F578"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703104"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115270B"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3879A80"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43F019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02D80BC" w14:textId="77777777" w:rsidR="00370B72" w:rsidRPr="00F80443" w:rsidRDefault="00370B72" w:rsidP="00FA3A47">
            <w:pPr>
              <w:jc w:val="center"/>
              <w:rPr>
                <w:color w:val="000000"/>
                <w:sz w:val="20"/>
                <w:szCs w:val="20"/>
              </w:rPr>
            </w:pPr>
            <w:r w:rsidRPr="00F80443">
              <w:rPr>
                <w:color w:val="000000"/>
                <w:sz w:val="20"/>
                <w:szCs w:val="20"/>
              </w:rPr>
              <w:t>06</w:t>
            </w:r>
          </w:p>
        </w:tc>
        <w:tc>
          <w:tcPr>
            <w:tcW w:w="1660" w:type="dxa"/>
            <w:gridSpan w:val="2"/>
            <w:tcBorders>
              <w:top w:val="nil"/>
              <w:left w:val="nil"/>
              <w:bottom w:val="single" w:sz="4" w:space="0" w:color="auto"/>
              <w:right w:val="nil"/>
            </w:tcBorders>
            <w:shd w:val="clear" w:color="auto" w:fill="auto"/>
            <w:noWrap/>
            <w:vAlign w:val="center"/>
            <w:hideMark/>
          </w:tcPr>
          <w:p w14:paraId="2CB07594" w14:textId="77777777" w:rsidR="00370B72" w:rsidRPr="00F80443" w:rsidRDefault="00370B72" w:rsidP="00FA3A47">
            <w:pPr>
              <w:jc w:val="right"/>
              <w:rPr>
                <w:color w:val="000000"/>
                <w:sz w:val="20"/>
                <w:szCs w:val="20"/>
              </w:rPr>
            </w:pPr>
            <w:r w:rsidRPr="00F80443">
              <w:rPr>
                <w:color w:val="000000"/>
                <w:sz w:val="20"/>
                <w:szCs w:val="20"/>
              </w:rPr>
              <w:t xml:space="preserve">70 966,00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89B7AF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C94B8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BBF2AB"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6FF9BA"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DCC153B"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9576F45"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3A54873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7D3A74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DC49937" w14:textId="77777777" w:rsidR="00370B72" w:rsidRPr="00F80443" w:rsidRDefault="00370B72" w:rsidP="00FA3A47">
            <w:pPr>
              <w:jc w:val="right"/>
              <w:rPr>
                <w:color w:val="000000"/>
                <w:sz w:val="20"/>
                <w:szCs w:val="20"/>
              </w:rPr>
            </w:pPr>
            <w:r w:rsidRPr="00F80443">
              <w:rPr>
                <w:color w:val="000000"/>
                <w:sz w:val="20"/>
                <w:szCs w:val="20"/>
              </w:rPr>
              <w:t xml:space="preserve">282 529,06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36D80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0B5B5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C26E295"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5970B3"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A455021"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01FD84F" w14:textId="77777777" w:rsidR="00370B72" w:rsidRPr="00F80443" w:rsidRDefault="00370B72" w:rsidP="00FA3A47">
            <w:pPr>
              <w:jc w:val="center"/>
              <w:rPr>
                <w:color w:val="000000"/>
                <w:sz w:val="20"/>
                <w:szCs w:val="20"/>
              </w:rPr>
            </w:pPr>
            <w:r w:rsidRPr="00F80443">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30BA0BC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C623977"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0F436D37" w14:textId="77777777" w:rsidR="00370B72" w:rsidRPr="00F80443" w:rsidRDefault="00370B72" w:rsidP="00FA3A47">
            <w:pPr>
              <w:jc w:val="right"/>
              <w:rPr>
                <w:color w:val="000000"/>
                <w:sz w:val="20"/>
                <w:szCs w:val="20"/>
              </w:rPr>
            </w:pPr>
            <w:r w:rsidRPr="00F80443">
              <w:rPr>
                <w:color w:val="000000"/>
                <w:sz w:val="20"/>
                <w:szCs w:val="20"/>
              </w:rPr>
              <w:t xml:space="preserve">282 529,06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8C1888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9EBF8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CEC7304"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CF329E" w14:textId="77777777" w:rsidR="00370B72" w:rsidRPr="00F80443" w:rsidRDefault="00370B72" w:rsidP="00FA3A47">
            <w:pPr>
              <w:rPr>
                <w:color w:val="000000"/>
                <w:sz w:val="20"/>
                <w:szCs w:val="20"/>
              </w:rPr>
            </w:pPr>
            <w:r w:rsidRPr="00F80443">
              <w:rPr>
                <w:color w:val="000000"/>
                <w:sz w:val="20"/>
                <w:szCs w:val="20"/>
              </w:rPr>
              <w:t>Расходы на проведение выборов в представительные органы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9D58BA0" w14:textId="77777777" w:rsidR="00370B72" w:rsidRPr="00F80443" w:rsidRDefault="00370B72" w:rsidP="00FA3A47">
            <w:pPr>
              <w:jc w:val="center"/>
              <w:rPr>
                <w:color w:val="000000"/>
                <w:sz w:val="20"/>
                <w:szCs w:val="20"/>
              </w:rPr>
            </w:pPr>
            <w:r w:rsidRPr="00F80443">
              <w:rPr>
                <w:color w:val="000000"/>
                <w:sz w:val="20"/>
                <w:szCs w:val="20"/>
              </w:rPr>
              <w:t>9900001520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05A43C1"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1E619A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373140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0D33944"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48A37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B319A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72C48E"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051547"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C0E20CD" w14:textId="77777777" w:rsidR="00370B72" w:rsidRPr="00F80443" w:rsidRDefault="00370B72" w:rsidP="00FA3A47">
            <w:pPr>
              <w:jc w:val="center"/>
              <w:rPr>
                <w:color w:val="000000"/>
                <w:sz w:val="20"/>
                <w:szCs w:val="20"/>
              </w:rPr>
            </w:pPr>
            <w:r w:rsidRPr="00F80443">
              <w:rPr>
                <w:color w:val="000000"/>
                <w:sz w:val="20"/>
                <w:szCs w:val="20"/>
              </w:rPr>
              <w:t>9900001520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50D5AC6"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2C6032F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1905A8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9ED4E8D"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EB2D7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3C4D6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76304CF"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EB6EBF" w14:textId="77777777" w:rsidR="00370B72" w:rsidRPr="00F80443" w:rsidRDefault="00370B72" w:rsidP="00FA3A47">
            <w:pPr>
              <w:rPr>
                <w:color w:val="000000"/>
                <w:sz w:val="20"/>
                <w:szCs w:val="20"/>
              </w:rPr>
            </w:pPr>
            <w:r w:rsidRPr="00F80443">
              <w:rPr>
                <w:color w:val="000000"/>
                <w:sz w:val="20"/>
                <w:szCs w:val="20"/>
              </w:rPr>
              <w:t>Специальные расходы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C049CA2" w14:textId="77777777" w:rsidR="00370B72" w:rsidRPr="00F80443" w:rsidRDefault="00370B72" w:rsidP="00FA3A47">
            <w:pPr>
              <w:jc w:val="center"/>
              <w:rPr>
                <w:color w:val="000000"/>
                <w:sz w:val="20"/>
                <w:szCs w:val="20"/>
              </w:rPr>
            </w:pPr>
            <w:r w:rsidRPr="00F80443">
              <w:rPr>
                <w:color w:val="000000"/>
                <w:sz w:val="20"/>
                <w:szCs w:val="20"/>
              </w:rPr>
              <w:t>9900001520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7F9C772" w14:textId="77777777" w:rsidR="00370B72" w:rsidRPr="00F80443" w:rsidRDefault="00370B72" w:rsidP="00FA3A47">
            <w:pPr>
              <w:jc w:val="center"/>
              <w:rPr>
                <w:color w:val="000000"/>
                <w:sz w:val="20"/>
                <w:szCs w:val="20"/>
              </w:rPr>
            </w:pPr>
            <w:r w:rsidRPr="00F80443">
              <w:rPr>
                <w:color w:val="000000"/>
                <w:sz w:val="20"/>
                <w:szCs w:val="20"/>
              </w:rPr>
              <w:t>880</w:t>
            </w:r>
          </w:p>
        </w:tc>
        <w:tc>
          <w:tcPr>
            <w:tcW w:w="940" w:type="dxa"/>
            <w:tcBorders>
              <w:top w:val="nil"/>
              <w:left w:val="nil"/>
              <w:bottom w:val="single" w:sz="4" w:space="0" w:color="auto"/>
              <w:right w:val="single" w:sz="4" w:space="0" w:color="auto"/>
            </w:tcBorders>
            <w:shd w:val="clear" w:color="auto" w:fill="auto"/>
            <w:noWrap/>
            <w:vAlign w:val="center"/>
            <w:hideMark/>
          </w:tcPr>
          <w:p w14:paraId="74653D0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AE2FC7F" w14:textId="77777777" w:rsidR="00370B72" w:rsidRPr="00F80443" w:rsidRDefault="00370B72" w:rsidP="00FA3A47">
            <w:pPr>
              <w:jc w:val="center"/>
              <w:rPr>
                <w:color w:val="000000"/>
                <w:sz w:val="20"/>
                <w:szCs w:val="20"/>
              </w:rPr>
            </w:pPr>
            <w:r w:rsidRPr="00F80443">
              <w:rPr>
                <w:color w:val="000000"/>
                <w:sz w:val="20"/>
                <w:szCs w:val="20"/>
              </w:rPr>
              <w:t>07</w:t>
            </w:r>
          </w:p>
        </w:tc>
        <w:tc>
          <w:tcPr>
            <w:tcW w:w="1660" w:type="dxa"/>
            <w:gridSpan w:val="2"/>
            <w:tcBorders>
              <w:top w:val="nil"/>
              <w:left w:val="nil"/>
              <w:bottom w:val="single" w:sz="4" w:space="0" w:color="auto"/>
              <w:right w:val="nil"/>
            </w:tcBorders>
            <w:shd w:val="clear" w:color="auto" w:fill="auto"/>
            <w:noWrap/>
            <w:vAlign w:val="center"/>
            <w:hideMark/>
          </w:tcPr>
          <w:p w14:paraId="20FD94F1"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B479E5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5916F2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263AD12"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BC75E2" w14:textId="77777777" w:rsidR="00370B72" w:rsidRPr="00F80443" w:rsidRDefault="00370B72" w:rsidP="00FA3A47">
            <w:pPr>
              <w:rPr>
                <w:color w:val="000000"/>
                <w:sz w:val="20"/>
                <w:szCs w:val="20"/>
              </w:rPr>
            </w:pPr>
            <w:r w:rsidRPr="00F80443">
              <w:rPr>
                <w:color w:val="000000"/>
                <w:sz w:val="20"/>
                <w:szCs w:val="20"/>
              </w:rPr>
              <w:t>Оценка недвижимости, признание прав и регулирование отношений по государственной собственности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5031C2B" w14:textId="77777777" w:rsidR="00370B72" w:rsidRPr="00F80443" w:rsidRDefault="00370B72" w:rsidP="00FA3A47">
            <w:pPr>
              <w:jc w:val="center"/>
              <w:rPr>
                <w:color w:val="000000"/>
                <w:sz w:val="20"/>
                <w:szCs w:val="20"/>
              </w:rPr>
            </w:pPr>
            <w:r w:rsidRPr="00F80443">
              <w:rPr>
                <w:color w:val="000000"/>
                <w:sz w:val="20"/>
                <w:szCs w:val="20"/>
              </w:rPr>
              <w:t>9900001610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35C78E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D96591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E4528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13E94A2" w14:textId="77777777" w:rsidR="00370B72" w:rsidRPr="00F80443" w:rsidRDefault="00370B72" w:rsidP="00FA3A47">
            <w:pPr>
              <w:jc w:val="right"/>
              <w:rPr>
                <w:color w:val="000000"/>
                <w:sz w:val="20"/>
                <w:szCs w:val="20"/>
              </w:rPr>
            </w:pPr>
            <w:r w:rsidRPr="00F80443">
              <w:rPr>
                <w:color w:val="000000"/>
                <w:sz w:val="20"/>
                <w:szCs w:val="20"/>
              </w:rPr>
              <w:t xml:space="preserve">65 000,00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8D8B5F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C87CA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E81BDF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F37C88"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BFD43F3" w14:textId="77777777" w:rsidR="00370B72" w:rsidRPr="00F80443" w:rsidRDefault="00370B72" w:rsidP="00FA3A47">
            <w:pPr>
              <w:jc w:val="center"/>
              <w:rPr>
                <w:color w:val="000000"/>
                <w:sz w:val="20"/>
                <w:szCs w:val="20"/>
              </w:rPr>
            </w:pPr>
            <w:r w:rsidRPr="00F80443">
              <w:rPr>
                <w:color w:val="000000"/>
                <w:sz w:val="20"/>
                <w:szCs w:val="20"/>
              </w:rPr>
              <w:t>9900001610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E24933F"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C31CD2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D980EE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D80CDE6" w14:textId="77777777" w:rsidR="00370B72" w:rsidRPr="00F80443" w:rsidRDefault="00370B72" w:rsidP="00FA3A47">
            <w:pPr>
              <w:jc w:val="right"/>
              <w:rPr>
                <w:color w:val="000000"/>
                <w:sz w:val="20"/>
                <w:szCs w:val="20"/>
              </w:rPr>
            </w:pPr>
            <w:r w:rsidRPr="00F80443">
              <w:rPr>
                <w:color w:val="000000"/>
                <w:sz w:val="20"/>
                <w:szCs w:val="20"/>
              </w:rPr>
              <w:t xml:space="preserve">65 000,00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167AE7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9C269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A6907EA"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613BF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7456186" w14:textId="77777777" w:rsidR="00370B72" w:rsidRPr="00F80443" w:rsidRDefault="00370B72" w:rsidP="00FA3A47">
            <w:pPr>
              <w:jc w:val="center"/>
              <w:rPr>
                <w:color w:val="000000"/>
                <w:sz w:val="20"/>
                <w:szCs w:val="20"/>
              </w:rPr>
            </w:pPr>
            <w:r w:rsidRPr="00F80443">
              <w:rPr>
                <w:color w:val="000000"/>
                <w:sz w:val="20"/>
                <w:szCs w:val="20"/>
              </w:rPr>
              <w:t>9900001610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BBB048E"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0AAA23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D1ED228" w14:textId="77777777" w:rsidR="00370B72" w:rsidRPr="00F80443" w:rsidRDefault="00370B72" w:rsidP="00FA3A47">
            <w:pPr>
              <w:jc w:val="center"/>
              <w:rPr>
                <w:color w:val="000000"/>
                <w:sz w:val="20"/>
                <w:szCs w:val="20"/>
              </w:rPr>
            </w:pPr>
            <w:r w:rsidRPr="00F80443">
              <w:rPr>
                <w:color w:val="000000"/>
                <w:sz w:val="20"/>
                <w:szCs w:val="20"/>
              </w:rPr>
              <w:t>13</w:t>
            </w:r>
          </w:p>
        </w:tc>
        <w:tc>
          <w:tcPr>
            <w:tcW w:w="1660" w:type="dxa"/>
            <w:gridSpan w:val="2"/>
            <w:tcBorders>
              <w:top w:val="nil"/>
              <w:left w:val="nil"/>
              <w:bottom w:val="single" w:sz="4" w:space="0" w:color="auto"/>
              <w:right w:val="nil"/>
            </w:tcBorders>
            <w:shd w:val="clear" w:color="auto" w:fill="auto"/>
            <w:noWrap/>
            <w:vAlign w:val="center"/>
            <w:hideMark/>
          </w:tcPr>
          <w:p w14:paraId="427113C2" w14:textId="77777777" w:rsidR="00370B72" w:rsidRPr="00F80443" w:rsidRDefault="00370B72" w:rsidP="00FA3A47">
            <w:pPr>
              <w:jc w:val="right"/>
              <w:rPr>
                <w:color w:val="000000"/>
                <w:sz w:val="20"/>
                <w:szCs w:val="20"/>
              </w:rPr>
            </w:pPr>
            <w:r w:rsidRPr="00F80443">
              <w:rPr>
                <w:color w:val="000000"/>
                <w:sz w:val="20"/>
                <w:szCs w:val="20"/>
              </w:rPr>
              <w:t xml:space="preserve">65 000,00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70FE16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4703C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4708C8"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618A4E" w14:textId="77777777" w:rsidR="00370B72" w:rsidRPr="00F80443" w:rsidRDefault="00370B72" w:rsidP="00FA3A47">
            <w:pPr>
              <w:rPr>
                <w:color w:val="000000"/>
                <w:sz w:val="20"/>
                <w:szCs w:val="20"/>
              </w:rPr>
            </w:pPr>
            <w:r w:rsidRPr="00F80443">
              <w:rPr>
                <w:color w:val="000000"/>
                <w:sz w:val="20"/>
                <w:szCs w:val="20"/>
              </w:rPr>
              <w:t>Реализация государственных функций, связанных с общегосударственным управлением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B039433"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359356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062983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757F9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3ACC45B" w14:textId="77777777" w:rsidR="00370B72" w:rsidRPr="00F80443" w:rsidRDefault="00370B72" w:rsidP="00FA3A47">
            <w:pPr>
              <w:jc w:val="right"/>
              <w:rPr>
                <w:color w:val="000000"/>
                <w:sz w:val="20"/>
                <w:szCs w:val="20"/>
              </w:rPr>
            </w:pPr>
            <w:r w:rsidRPr="00F80443">
              <w:rPr>
                <w:color w:val="000000"/>
                <w:sz w:val="20"/>
                <w:szCs w:val="20"/>
              </w:rPr>
              <w:t xml:space="preserve">13 502 111,46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5F5C49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84373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5631240"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28A55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55CD048"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4AF186B"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C48BEE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D06B7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FB7ECC8" w14:textId="77777777" w:rsidR="00370B72" w:rsidRPr="00F80443" w:rsidRDefault="00370B72" w:rsidP="00FA3A47">
            <w:pPr>
              <w:jc w:val="right"/>
              <w:rPr>
                <w:color w:val="000000"/>
                <w:sz w:val="20"/>
                <w:szCs w:val="20"/>
              </w:rPr>
            </w:pPr>
            <w:r w:rsidRPr="00F80443">
              <w:rPr>
                <w:color w:val="000000"/>
                <w:sz w:val="20"/>
                <w:szCs w:val="20"/>
              </w:rPr>
              <w:t xml:space="preserve">13 085 904,44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E0376B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5EF38C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9AF723"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BFEBCF"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1C60D69"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5FD4B3D"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513C31AF"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4AEE34" w14:textId="77777777" w:rsidR="00370B72" w:rsidRPr="00F80443" w:rsidRDefault="00370B72" w:rsidP="00FA3A47">
            <w:pPr>
              <w:jc w:val="center"/>
              <w:rPr>
                <w:color w:val="000000"/>
                <w:sz w:val="20"/>
                <w:szCs w:val="20"/>
              </w:rPr>
            </w:pPr>
            <w:r w:rsidRPr="00F80443">
              <w:rPr>
                <w:color w:val="000000"/>
                <w:sz w:val="20"/>
                <w:szCs w:val="20"/>
              </w:rPr>
              <w:t>13</w:t>
            </w:r>
          </w:p>
        </w:tc>
        <w:tc>
          <w:tcPr>
            <w:tcW w:w="1660" w:type="dxa"/>
            <w:gridSpan w:val="2"/>
            <w:tcBorders>
              <w:top w:val="nil"/>
              <w:left w:val="nil"/>
              <w:bottom w:val="single" w:sz="4" w:space="0" w:color="auto"/>
              <w:right w:val="nil"/>
            </w:tcBorders>
            <w:shd w:val="clear" w:color="auto" w:fill="auto"/>
            <w:noWrap/>
            <w:vAlign w:val="center"/>
            <w:hideMark/>
          </w:tcPr>
          <w:p w14:paraId="0EA0FC63" w14:textId="77777777" w:rsidR="00370B72" w:rsidRPr="00F80443" w:rsidRDefault="00370B72" w:rsidP="00FA3A47">
            <w:pPr>
              <w:jc w:val="right"/>
              <w:rPr>
                <w:color w:val="000000"/>
                <w:sz w:val="20"/>
                <w:szCs w:val="20"/>
              </w:rPr>
            </w:pPr>
            <w:r w:rsidRPr="00F80443">
              <w:rPr>
                <w:color w:val="000000"/>
                <w:sz w:val="20"/>
                <w:szCs w:val="20"/>
              </w:rPr>
              <w:t xml:space="preserve">13 085 904,44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FF1DF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2E12F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91C5FB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07A5ED" w14:textId="77777777" w:rsidR="00370B72" w:rsidRPr="00F80443" w:rsidRDefault="00370B72" w:rsidP="00FA3A47">
            <w:pPr>
              <w:rPr>
                <w:color w:val="000000"/>
                <w:sz w:val="20"/>
                <w:szCs w:val="20"/>
              </w:rPr>
            </w:pPr>
            <w:r w:rsidRPr="00F80443">
              <w:rPr>
                <w:color w:val="000000"/>
                <w:sz w:val="20"/>
                <w:szCs w:val="20"/>
              </w:rPr>
              <w:lastRenderedPageBreak/>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4752F04"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E9995F4"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551A81E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4F5CFE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535ED72" w14:textId="77777777" w:rsidR="00370B72" w:rsidRPr="00F80443" w:rsidRDefault="00370B72" w:rsidP="00FA3A47">
            <w:pPr>
              <w:jc w:val="right"/>
              <w:rPr>
                <w:color w:val="000000"/>
                <w:sz w:val="20"/>
                <w:szCs w:val="20"/>
              </w:rPr>
            </w:pPr>
            <w:r w:rsidRPr="00F80443">
              <w:rPr>
                <w:color w:val="000000"/>
                <w:sz w:val="20"/>
                <w:szCs w:val="20"/>
              </w:rPr>
              <w:t xml:space="preserve">114 940,00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E2F31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95DBC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07F3F1"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91D3B2"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572F4B4"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622A190" w14:textId="77777777" w:rsidR="00370B72" w:rsidRPr="00F80443" w:rsidRDefault="00370B72" w:rsidP="00FA3A47">
            <w:pPr>
              <w:jc w:val="center"/>
              <w:rPr>
                <w:color w:val="000000"/>
                <w:sz w:val="20"/>
                <w:szCs w:val="20"/>
              </w:rPr>
            </w:pPr>
            <w:r w:rsidRPr="00F80443">
              <w:rPr>
                <w:color w:val="000000"/>
                <w:sz w:val="20"/>
                <w:szCs w:val="20"/>
              </w:rPr>
              <w:t>360</w:t>
            </w:r>
          </w:p>
        </w:tc>
        <w:tc>
          <w:tcPr>
            <w:tcW w:w="940" w:type="dxa"/>
            <w:tcBorders>
              <w:top w:val="nil"/>
              <w:left w:val="nil"/>
              <w:bottom w:val="single" w:sz="4" w:space="0" w:color="auto"/>
              <w:right w:val="single" w:sz="4" w:space="0" w:color="auto"/>
            </w:tcBorders>
            <w:shd w:val="clear" w:color="auto" w:fill="auto"/>
            <w:noWrap/>
            <w:vAlign w:val="center"/>
            <w:hideMark/>
          </w:tcPr>
          <w:p w14:paraId="099D069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8121981" w14:textId="77777777" w:rsidR="00370B72" w:rsidRPr="00F80443" w:rsidRDefault="00370B72" w:rsidP="00FA3A47">
            <w:pPr>
              <w:jc w:val="center"/>
              <w:rPr>
                <w:color w:val="000000"/>
                <w:sz w:val="20"/>
                <w:szCs w:val="20"/>
              </w:rPr>
            </w:pPr>
            <w:r w:rsidRPr="00F80443">
              <w:rPr>
                <w:color w:val="000000"/>
                <w:sz w:val="20"/>
                <w:szCs w:val="20"/>
              </w:rPr>
              <w:t>13</w:t>
            </w:r>
          </w:p>
        </w:tc>
        <w:tc>
          <w:tcPr>
            <w:tcW w:w="1660" w:type="dxa"/>
            <w:gridSpan w:val="2"/>
            <w:tcBorders>
              <w:top w:val="nil"/>
              <w:left w:val="nil"/>
              <w:bottom w:val="single" w:sz="4" w:space="0" w:color="auto"/>
              <w:right w:val="nil"/>
            </w:tcBorders>
            <w:shd w:val="clear" w:color="auto" w:fill="auto"/>
            <w:noWrap/>
            <w:vAlign w:val="center"/>
            <w:hideMark/>
          </w:tcPr>
          <w:p w14:paraId="19695D7B" w14:textId="77777777" w:rsidR="00370B72" w:rsidRPr="00F80443" w:rsidRDefault="00370B72" w:rsidP="00FA3A47">
            <w:pPr>
              <w:jc w:val="right"/>
              <w:rPr>
                <w:color w:val="000000"/>
                <w:sz w:val="20"/>
                <w:szCs w:val="20"/>
              </w:rPr>
            </w:pPr>
            <w:r w:rsidRPr="00F80443">
              <w:rPr>
                <w:color w:val="000000"/>
                <w:sz w:val="20"/>
                <w:szCs w:val="20"/>
              </w:rPr>
              <w:t xml:space="preserve">114 940,00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A33F59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60E39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68FEDB"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264775"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190245B"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1CF6A29"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7D287C1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52D45F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4E2C744" w14:textId="77777777" w:rsidR="00370B72" w:rsidRPr="00F80443" w:rsidRDefault="00370B72" w:rsidP="00FA3A47">
            <w:pPr>
              <w:jc w:val="right"/>
              <w:rPr>
                <w:color w:val="000000"/>
                <w:sz w:val="20"/>
                <w:szCs w:val="20"/>
              </w:rPr>
            </w:pPr>
            <w:r w:rsidRPr="00F80443">
              <w:rPr>
                <w:color w:val="000000"/>
                <w:sz w:val="20"/>
                <w:szCs w:val="20"/>
              </w:rPr>
              <w:t xml:space="preserve">301 267,02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B0332B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BCE34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BB79090"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05D108" w14:textId="77777777" w:rsidR="00370B72" w:rsidRPr="00F80443" w:rsidRDefault="00370B72" w:rsidP="00FA3A47">
            <w:pPr>
              <w:rPr>
                <w:color w:val="000000"/>
                <w:sz w:val="20"/>
                <w:szCs w:val="20"/>
              </w:rPr>
            </w:pPr>
            <w:r w:rsidRPr="00F80443">
              <w:rPr>
                <w:color w:val="000000"/>
                <w:sz w:val="20"/>
                <w:szCs w:val="20"/>
              </w:rPr>
              <w:t>Исполнение судебных актов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A30DF98"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FFEB331" w14:textId="77777777" w:rsidR="00370B72" w:rsidRPr="00F80443" w:rsidRDefault="00370B72" w:rsidP="00FA3A47">
            <w:pPr>
              <w:jc w:val="center"/>
              <w:rPr>
                <w:color w:val="000000"/>
                <w:sz w:val="20"/>
                <w:szCs w:val="20"/>
              </w:rPr>
            </w:pPr>
            <w:r w:rsidRPr="00F80443">
              <w:rPr>
                <w:color w:val="000000"/>
                <w:sz w:val="20"/>
                <w:szCs w:val="20"/>
              </w:rPr>
              <w:t>830</w:t>
            </w:r>
          </w:p>
        </w:tc>
        <w:tc>
          <w:tcPr>
            <w:tcW w:w="940" w:type="dxa"/>
            <w:tcBorders>
              <w:top w:val="nil"/>
              <w:left w:val="nil"/>
              <w:bottom w:val="single" w:sz="4" w:space="0" w:color="auto"/>
              <w:right w:val="single" w:sz="4" w:space="0" w:color="auto"/>
            </w:tcBorders>
            <w:shd w:val="clear" w:color="auto" w:fill="auto"/>
            <w:noWrap/>
            <w:vAlign w:val="center"/>
            <w:hideMark/>
          </w:tcPr>
          <w:p w14:paraId="192D4B0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9A2FD90" w14:textId="77777777" w:rsidR="00370B72" w:rsidRPr="00F80443" w:rsidRDefault="00370B72" w:rsidP="00FA3A47">
            <w:pPr>
              <w:jc w:val="center"/>
              <w:rPr>
                <w:color w:val="000000"/>
                <w:sz w:val="20"/>
                <w:szCs w:val="20"/>
              </w:rPr>
            </w:pPr>
            <w:r w:rsidRPr="00F80443">
              <w:rPr>
                <w:color w:val="000000"/>
                <w:sz w:val="20"/>
                <w:szCs w:val="20"/>
              </w:rPr>
              <w:t>13</w:t>
            </w:r>
          </w:p>
        </w:tc>
        <w:tc>
          <w:tcPr>
            <w:tcW w:w="1660" w:type="dxa"/>
            <w:gridSpan w:val="2"/>
            <w:tcBorders>
              <w:top w:val="nil"/>
              <w:left w:val="nil"/>
              <w:bottom w:val="single" w:sz="4" w:space="0" w:color="auto"/>
              <w:right w:val="nil"/>
            </w:tcBorders>
            <w:shd w:val="clear" w:color="auto" w:fill="auto"/>
            <w:noWrap/>
            <w:vAlign w:val="center"/>
            <w:hideMark/>
          </w:tcPr>
          <w:p w14:paraId="7CE670D9" w14:textId="77777777" w:rsidR="00370B72" w:rsidRPr="00F80443" w:rsidRDefault="00370B72" w:rsidP="00FA3A47">
            <w:pPr>
              <w:jc w:val="right"/>
              <w:rPr>
                <w:color w:val="000000"/>
                <w:sz w:val="20"/>
                <w:szCs w:val="20"/>
              </w:rPr>
            </w:pPr>
            <w:r w:rsidRPr="00F80443">
              <w:rPr>
                <w:color w:val="000000"/>
                <w:sz w:val="20"/>
                <w:szCs w:val="20"/>
              </w:rPr>
              <w:t xml:space="preserve">138 169,02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F8438A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7D65C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1EFFC7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31C08D"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BB4ABB3"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D2BE0FF" w14:textId="77777777" w:rsidR="00370B72" w:rsidRPr="00F80443" w:rsidRDefault="00370B72" w:rsidP="00FA3A47">
            <w:pPr>
              <w:jc w:val="center"/>
              <w:rPr>
                <w:color w:val="000000"/>
                <w:sz w:val="20"/>
                <w:szCs w:val="20"/>
              </w:rPr>
            </w:pPr>
            <w:r w:rsidRPr="00F80443">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576370D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ED2959" w14:textId="77777777" w:rsidR="00370B72" w:rsidRPr="00F80443" w:rsidRDefault="00370B72" w:rsidP="00FA3A47">
            <w:pPr>
              <w:jc w:val="center"/>
              <w:rPr>
                <w:color w:val="000000"/>
                <w:sz w:val="20"/>
                <w:szCs w:val="20"/>
              </w:rPr>
            </w:pPr>
            <w:r w:rsidRPr="00F80443">
              <w:rPr>
                <w:color w:val="000000"/>
                <w:sz w:val="20"/>
                <w:szCs w:val="20"/>
              </w:rPr>
              <w:t>13</w:t>
            </w:r>
          </w:p>
        </w:tc>
        <w:tc>
          <w:tcPr>
            <w:tcW w:w="1660" w:type="dxa"/>
            <w:gridSpan w:val="2"/>
            <w:tcBorders>
              <w:top w:val="nil"/>
              <w:left w:val="nil"/>
              <w:bottom w:val="single" w:sz="4" w:space="0" w:color="auto"/>
              <w:right w:val="nil"/>
            </w:tcBorders>
            <w:shd w:val="clear" w:color="auto" w:fill="auto"/>
            <w:noWrap/>
            <w:vAlign w:val="center"/>
            <w:hideMark/>
          </w:tcPr>
          <w:p w14:paraId="5158001E" w14:textId="77777777" w:rsidR="00370B72" w:rsidRPr="00F80443" w:rsidRDefault="00370B72" w:rsidP="00FA3A47">
            <w:pPr>
              <w:jc w:val="right"/>
              <w:rPr>
                <w:color w:val="000000"/>
                <w:sz w:val="20"/>
                <w:szCs w:val="20"/>
              </w:rPr>
            </w:pPr>
            <w:r w:rsidRPr="00F80443">
              <w:rPr>
                <w:color w:val="000000"/>
                <w:sz w:val="20"/>
                <w:szCs w:val="20"/>
              </w:rPr>
              <w:t xml:space="preserve">163 098,00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8094EF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286D2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463729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B5E4EF" w14:textId="77777777" w:rsidR="00370B72" w:rsidRPr="00F80443" w:rsidRDefault="00370B72" w:rsidP="00FA3A47">
            <w:pPr>
              <w:rPr>
                <w:color w:val="000000"/>
                <w:sz w:val="20"/>
                <w:szCs w:val="20"/>
              </w:rPr>
            </w:pPr>
            <w:r w:rsidRPr="00F80443">
              <w:rPr>
                <w:color w:val="000000"/>
                <w:sz w:val="20"/>
                <w:szCs w:val="20"/>
              </w:rPr>
              <w:t>Резервные фонды местного бюджета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31C6E07"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4B5EE2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27DAE9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A0F7E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5359B8" w14:textId="77777777" w:rsidR="00370B72" w:rsidRPr="00F80443" w:rsidRDefault="00370B72" w:rsidP="00FA3A47">
            <w:pPr>
              <w:jc w:val="right"/>
              <w:rPr>
                <w:color w:val="000000"/>
                <w:sz w:val="20"/>
                <w:szCs w:val="20"/>
              </w:rPr>
            </w:pPr>
            <w:r w:rsidRPr="00F80443">
              <w:rPr>
                <w:color w:val="000000"/>
                <w:sz w:val="20"/>
                <w:szCs w:val="20"/>
              </w:rPr>
              <w:t xml:space="preserve">15 000 000,00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A5CAE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65B87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3447E7B"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2F18E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7DAB21B"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BEF7007"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BA99B8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4C1565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1A8459" w14:textId="77777777" w:rsidR="00370B72" w:rsidRPr="00F80443" w:rsidRDefault="00370B72" w:rsidP="00FA3A47">
            <w:pPr>
              <w:jc w:val="right"/>
              <w:rPr>
                <w:color w:val="000000"/>
                <w:sz w:val="20"/>
                <w:szCs w:val="20"/>
              </w:rPr>
            </w:pPr>
            <w:r w:rsidRPr="00F80443">
              <w:rPr>
                <w:color w:val="000000"/>
                <w:sz w:val="20"/>
                <w:szCs w:val="20"/>
              </w:rPr>
              <w:t xml:space="preserve">11 186 060,00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54396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29F90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013882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B4F9D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AE1A00B"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CC5B842"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783ABC53"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57C234"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41C1F6B8" w14:textId="77777777" w:rsidR="00370B72" w:rsidRPr="00F80443" w:rsidRDefault="00370B72" w:rsidP="00FA3A47">
            <w:pPr>
              <w:jc w:val="right"/>
              <w:rPr>
                <w:color w:val="000000"/>
                <w:sz w:val="20"/>
                <w:szCs w:val="20"/>
              </w:rPr>
            </w:pPr>
            <w:r w:rsidRPr="00F80443">
              <w:rPr>
                <w:color w:val="000000"/>
                <w:sz w:val="20"/>
                <w:szCs w:val="20"/>
              </w:rPr>
              <w:t xml:space="preserve">11 186 060,00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22C2A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92E97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4E36B4D"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5ACE55"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EAA5305"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73FBA89"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32E3C14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679D04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A3707D5"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34556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EBC9D1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A33E57"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982AB0" w14:textId="77777777" w:rsidR="00370B72" w:rsidRPr="00F80443" w:rsidRDefault="00370B72" w:rsidP="00FA3A47">
            <w:pPr>
              <w:rPr>
                <w:color w:val="000000"/>
                <w:sz w:val="20"/>
                <w:szCs w:val="20"/>
              </w:rPr>
            </w:pPr>
            <w:r w:rsidRPr="00F80443">
              <w:rPr>
                <w:color w:val="000000"/>
                <w:sz w:val="20"/>
                <w:szCs w:val="20"/>
              </w:rPr>
              <w:t>Резервные средства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FAA60E1"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6536164" w14:textId="77777777" w:rsidR="00370B72" w:rsidRPr="00F80443" w:rsidRDefault="00370B72" w:rsidP="00FA3A47">
            <w:pPr>
              <w:jc w:val="center"/>
              <w:rPr>
                <w:color w:val="000000"/>
                <w:sz w:val="20"/>
                <w:szCs w:val="20"/>
              </w:rPr>
            </w:pPr>
            <w:r w:rsidRPr="00F80443">
              <w:rPr>
                <w:color w:val="000000"/>
                <w:sz w:val="20"/>
                <w:szCs w:val="20"/>
              </w:rPr>
              <w:t>870</w:t>
            </w:r>
          </w:p>
        </w:tc>
        <w:tc>
          <w:tcPr>
            <w:tcW w:w="940" w:type="dxa"/>
            <w:tcBorders>
              <w:top w:val="nil"/>
              <w:left w:val="nil"/>
              <w:bottom w:val="single" w:sz="4" w:space="0" w:color="auto"/>
              <w:right w:val="single" w:sz="4" w:space="0" w:color="auto"/>
            </w:tcBorders>
            <w:shd w:val="clear" w:color="auto" w:fill="auto"/>
            <w:noWrap/>
            <w:vAlign w:val="center"/>
            <w:hideMark/>
          </w:tcPr>
          <w:p w14:paraId="27CC286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E35A5B1" w14:textId="77777777" w:rsidR="00370B72" w:rsidRPr="00F80443" w:rsidRDefault="00370B72" w:rsidP="00FA3A47">
            <w:pPr>
              <w:jc w:val="center"/>
              <w:rPr>
                <w:color w:val="000000"/>
                <w:sz w:val="20"/>
                <w:szCs w:val="20"/>
              </w:rPr>
            </w:pPr>
            <w:r w:rsidRPr="00F80443">
              <w:rPr>
                <w:color w:val="000000"/>
                <w:sz w:val="20"/>
                <w:szCs w:val="20"/>
              </w:rPr>
              <w:t>11</w:t>
            </w:r>
          </w:p>
        </w:tc>
        <w:tc>
          <w:tcPr>
            <w:tcW w:w="1660" w:type="dxa"/>
            <w:gridSpan w:val="2"/>
            <w:tcBorders>
              <w:top w:val="nil"/>
              <w:left w:val="nil"/>
              <w:bottom w:val="single" w:sz="4" w:space="0" w:color="auto"/>
              <w:right w:val="nil"/>
            </w:tcBorders>
            <w:shd w:val="clear" w:color="auto" w:fill="auto"/>
            <w:noWrap/>
            <w:vAlign w:val="center"/>
            <w:hideMark/>
          </w:tcPr>
          <w:p w14:paraId="4B2267B1"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1F0DCD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54573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45B265E"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9B5A29" w14:textId="77777777" w:rsidR="00370B72" w:rsidRPr="00F80443" w:rsidRDefault="00370B72" w:rsidP="00FA3A47">
            <w:pPr>
              <w:rPr>
                <w:color w:val="000000"/>
                <w:sz w:val="20"/>
                <w:szCs w:val="20"/>
              </w:rPr>
            </w:pPr>
            <w:r w:rsidRPr="00F80443">
              <w:rPr>
                <w:color w:val="000000"/>
                <w:sz w:val="20"/>
                <w:szCs w:val="20"/>
              </w:rPr>
              <w:t>Содержание аппарата управления представительного органа местного самоуправления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DDEA679"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1A51FB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6BD717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B6A37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5AAFAA2" w14:textId="77777777" w:rsidR="00370B72" w:rsidRPr="00F80443" w:rsidRDefault="00370B72" w:rsidP="00FA3A47">
            <w:pPr>
              <w:jc w:val="right"/>
              <w:rPr>
                <w:color w:val="000000"/>
                <w:sz w:val="20"/>
                <w:szCs w:val="20"/>
              </w:rPr>
            </w:pPr>
            <w:r w:rsidRPr="00F80443">
              <w:rPr>
                <w:color w:val="000000"/>
                <w:sz w:val="20"/>
                <w:szCs w:val="20"/>
              </w:rPr>
              <w:t xml:space="preserve">103 737,79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5DD4D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BC357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2810DA9"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DB905B"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D3DD357"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7E19A1B"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34E1CE0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5AADD8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7017A35" w14:textId="77777777" w:rsidR="00370B72" w:rsidRPr="00F80443" w:rsidRDefault="00370B72" w:rsidP="00FA3A47">
            <w:pPr>
              <w:jc w:val="right"/>
              <w:rPr>
                <w:color w:val="000000"/>
                <w:sz w:val="20"/>
                <w:szCs w:val="20"/>
              </w:rPr>
            </w:pPr>
            <w:r w:rsidRPr="00F80443">
              <w:rPr>
                <w:color w:val="000000"/>
                <w:sz w:val="20"/>
                <w:szCs w:val="20"/>
              </w:rPr>
              <w:t xml:space="preserve">37 200,00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EBA07E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CD77F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7B8AE8"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F5E3B0"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32CA1DE"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24A8DB4"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212AF3E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DACF24"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704947BB" w14:textId="77777777" w:rsidR="00370B72" w:rsidRPr="00F80443" w:rsidRDefault="00370B72" w:rsidP="00FA3A47">
            <w:pPr>
              <w:jc w:val="right"/>
              <w:rPr>
                <w:color w:val="000000"/>
                <w:sz w:val="20"/>
                <w:szCs w:val="20"/>
              </w:rPr>
            </w:pPr>
            <w:r w:rsidRPr="00F80443">
              <w:rPr>
                <w:color w:val="000000"/>
                <w:sz w:val="20"/>
                <w:szCs w:val="20"/>
              </w:rPr>
              <w:t xml:space="preserve">37 200,00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51BED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9139D0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F1C4E0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8CA1B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4242B71"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AA3589B"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78B01E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AD4113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4A479B1" w14:textId="77777777" w:rsidR="00370B72" w:rsidRPr="00F80443" w:rsidRDefault="00370B72" w:rsidP="00FA3A47">
            <w:pPr>
              <w:jc w:val="right"/>
              <w:rPr>
                <w:color w:val="000000"/>
                <w:sz w:val="20"/>
                <w:szCs w:val="20"/>
              </w:rPr>
            </w:pPr>
            <w:r w:rsidRPr="00F80443">
              <w:rPr>
                <w:color w:val="000000"/>
                <w:sz w:val="20"/>
                <w:szCs w:val="20"/>
              </w:rPr>
              <w:t xml:space="preserve">66 537,79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4DD3C9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669422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A9D5D7D"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E942CC"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EB45C0E"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83C7E05"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53BB661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748B694"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1B914261" w14:textId="77777777" w:rsidR="00370B72" w:rsidRPr="00F80443" w:rsidRDefault="00370B72" w:rsidP="00FA3A47">
            <w:pPr>
              <w:jc w:val="right"/>
              <w:rPr>
                <w:color w:val="000000"/>
                <w:sz w:val="20"/>
                <w:szCs w:val="20"/>
              </w:rPr>
            </w:pPr>
            <w:r w:rsidRPr="00F80443">
              <w:rPr>
                <w:color w:val="000000"/>
                <w:sz w:val="20"/>
                <w:szCs w:val="20"/>
              </w:rPr>
              <w:t xml:space="preserve">66 537,79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EAC4B5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2D2589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6FCFE86"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186CF0" w14:textId="77777777" w:rsidR="00370B72" w:rsidRPr="00F80443" w:rsidRDefault="00370B72" w:rsidP="00FA3A47">
            <w:pPr>
              <w:rPr>
                <w:color w:val="000000"/>
                <w:sz w:val="20"/>
                <w:szCs w:val="20"/>
              </w:rPr>
            </w:pPr>
            <w:r w:rsidRPr="00F80443">
              <w:rPr>
                <w:color w:val="000000"/>
                <w:sz w:val="20"/>
                <w:szCs w:val="20"/>
              </w:rPr>
              <w:t>Председатель законодательного (представительного) органа муниципальной власти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E17F5A5" w14:textId="77777777" w:rsidR="00370B72" w:rsidRPr="00F80443" w:rsidRDefault="00370B72" w:rsidP="00FA3A47">
            <w:pPr>
              <w:jc w:val="center"/>
              <w:rPr>
                <w:color w:val="000000"/>
                <w:sz w:val="20"/>
                <w:szCs w:val="20"/>
              </w:rPr>
            </w:pPr>
            <w:r w:rsidRPr="00F80443">
              <w:rPr>
                <w:color w:val="000000"/>
                <w:sz w:val="20"/>
                <w:szCs w:val="20"/>
              </w:rPr>
              <w:t>9900004110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837BF9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DBCFB9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60B8DB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4488D7C" w14:textId="77777777" w:rsidR="00370B72" w:rsidRPr="00F80443" w:rsidRDefault="00370B72" w:rsidP="00FA3A47">
            <w:pPr>
              <w:jc w:val="right"/>
              <w:rPr>
                <w:color w:val="000000"/>
                <w:sz w:val="20"/>
                <w:szCs w:val="20"/>
              </w:rPr>
            </w:pPr>
            <w:r w:rsidRPr="00F80443">
              <w:rPr>
                <w:color w:val="000000"/>
                <w:sz w:val="20"/>
                <w:szCs w:val="20"/>
              </w:rPr>
              <w:t xml:space="preserve">3 009 044,87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688606"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EA3B97"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089692F4"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BD3F63"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135713D" w14:textId="77777777" w:rsidR="00370B72" w:rsidRPr="00F80443" w:rsidRDefault="00370B72" w:rsidP="00FA3A47">
            <w:pPr>
              <w:jc w:val="center"/>
              <w:rPr>
                <w:color w:val="000000"/>
                <w:sz w:val="20"/>
                <w:szCs w:val="20"/>
              </w:rPr>
            </w:pPr>
            <w:r w:rsidRPr="00F80443">
              <w:rPr>
                <w:color w:val="000000"/>
                <w:sz w:val="20"/>
                <w:szCs w:val="20"/>
              </w:rPr>
              <w:t>9900004110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A45F471"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68BF979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27BA6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426B186" w14:textId="77777777" w:rsidR="00370B72" w:rsidRPr="00F80443" w:rsidRDefault="00370B72" w:rsidP="00FA3A47">
            <w:pPr>
              <w:jc w:val="right"/>
              <w:rPr>
                <w:color w:val="000000"/>
                <w:sz w:val="20"/>
                <w:szCs w:val="20"/>
              </w:rPr>
            </w:pPr>
            <w:r w:rsidRPr="00F80443">
              <w:rPr>
                <w:color w:val="000000"/>
                <w:sz w:val="20"/>
                <w:szCs w:val="20"/>
              </w:rPr>
              <w:t xml:space="preserve">3 009 044,87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752CAE"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9400898"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4ADE4EFE"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90450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0B5D639" w14:textId="77777777" w:rsidR="00370B72" w:rsidRPr="00F80443" w:rsidRDefault="00370B72" w:rsidP="00FA3A47">
            <w:pPr>
              <w:jc w:val="center"/>
              <w:rPr>
                <w:color w:val="000000"/>
                <w:sz w:val="20"/>
                <w:szCs w:val="20"/>
              </w:rPr>
            </w:pPr>
            <w:r w:rsidRPr="00F80443">
              <w:rPr>
                <w:color w:val="000000"/>
                <w:sz w:val="20"/>
                <w:szCs w:val="20"/>
              </w:rPr>
              <w:t>9900004110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AE7FBA8"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30AE49A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94C5B9E"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71638EF7" w14:textId="77777777" w:rsidR="00370B72" w:rsidRPr="00F80443" w:rsidRDefault="00370B72" w:rsidP="00FA3A47">
            <w:pPr>
              <w:jc w:val="right"/>
              <w:rPr>
                <w:color w:val="000000"/>
                <w:sz w:val="20"/>
                <w:szCs w:val="20"/>
              </w:rPr>
            </w:pPr>
            <w:r w:rsidRPr="00F80443">
              <w:rPr>
                <w:color w:val="000000"/>
                <w:sz w:val="20"/>
                <w:szCs w:val="20"/>
              </w:rPr>
              <w:t xml:space="preserve">3 009 044,87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370A061"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2C56C72"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3C5F0A2F"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895099" w14:textId="77777777" w:rsidR="00370B72" w:rsidRPr="00F80443" w:rsidRDefault="00370B72" w:rsidP="00FA3A47">
            <w:pPr>
              <w:rPr>
                <w:color w:val="000000"/>
                <w:sz w:val="20"/>
                <w:szCs w:val="20"/>
              </w:rPr>
            </w:pPr>
            <w:r w:rsidRPr="00F80443">
              <w:rPr>
                <w:color w:val="000000"/>
                <w:sz w:val="20"/>
                <w:szCs w:val="20"/>
              </w:rPr>
              <w:t>Капитальный ремонт муниципального жилого фонда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7E5CDC2" w14:textId="77777777" w:rsidR="00370B72" w:rsidRPr="00F80443" w:rsidRDefault="00370B72" w:rsidP="00FA3A47">
            <w:pPr>
              <w:jc w:val="center"/>
              <w:rPr>
                <w:color w:val="000000"/>
                <w:sz w:val="20"/>
                <w:szCs w:val="20"/>
              </w:rPr>
            </w:pPr>
            <w:r w:rsidRPr="00F80443">
              <w:rPr>
                <w:color w:val="000000"/>
                <w:sz w:val="20"/>
                <w:szCs w:val="20"/>
              </w:rPr>
              <w:t>9900005110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6134C9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D6E10C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86668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9191B46"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337FD0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5F3FDD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B97964E"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16936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E229B14" w14:textId="77777777" w:rsidR="00370B72" w:rsidRPr="00F80443" w:rsidRDefault="00370B72" w:rsidP="00FA3A47">
            <w:pPr>
              <w:jc w:val="center"/>
              <w:rPr>
                <w:color w:val="000000"/>
                <w:sz w:val="20"/>
                <w:szCs w:val="20"/>
              </w:rPr>
            </w:pPr>
            <w:r w:rsidRPr="00F80443">
              <w:rPr>
                <w:color w:val="000000"/>
                <w:sz w:val="20"/>
                <w:szCs w:val="20"/>
              </w:rPr>
              <w:t>9900005110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0A45057"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AAB000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2D185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60C592A"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2C56EA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32168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545B6E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6E16F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772BE8A" w14:textId="77777777" w:rsidR="00370B72" w:rsidRPr="00F80443" w:rsidRDefault="00370B72" w:rsidP="00FA3A47">
            <w:pPr>
              <w:jc w:val="center"/>
              <w:rPr>
                <w:color w:val="000000"/>
                <w:sz w:val="20"/>
                <w:szCs w:val="20"/>
              </w:rPr>
            </w:pPr>
            <w:r w:rsidRPr="00F80443">
              <w:rPr>
                <w:color w:val="000000"/>
                <w:sz w:val="20"/>
                <w:szCs w:val="20"/>
              </w:rPr>
              <w:t>9900005110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804ADAB"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2687446D"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E58D221"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20820F3C"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88F431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0CCDF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2805F1E"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86644E" w14:textId="77777777" w:rsidR="00370B72" w:rsidRPr="00F80443" w:rsidRDefault="00370B72" w:rsidP="00FA3A47">
            <w:pPr>
              <w:rPr>
                <w:color w:val="000000"/>
                <w:sz w:val="20"/>
                <w:szCs w:val="20"/>
              </w:rPr>
            </w:pPr>
            <w:r w:rsidRPr="00F80443">
              <w:rPr>
                <w:color w:val="000000"/>
                <w:sz w:val="20"/>
                <w:szCs w:val="20"/>
              </w:rPr>
              <w:t>Мероприятия в области строительства муниципального жилого фонда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4C2DA81"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2455C5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9F4F29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0A608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A26AA5B" w14:textId="77777777" w:rsidR="00370B72" w:rsidRPr="00F80443" w:rsidRDefault="00370B72" w:rsidP="00FA3A47">
            <w:pPr>
              <w:jc w:val="right"/>
              <w:rPr>
                <w:color w:val="000000"/>
                <w:sz w:val="20"/>
                <w:szCs w:val="20"/>
              </w:rPr>
            </w:pPr>
            <w:r w:rsidRPr="00F80443">
              <w:rPr>
                <w:color w:val="000000"/>
                <w:sz w:val="20"/>
                <w:szCs w:val="20"/>
              </w:rPr>
              <w:t xml:space="preserve">2 826 152,68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8625A8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387F8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197821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CDC0EB"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D6EA1A3"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83B9F6A"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25F7DF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718D5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347CCB9" w14:textId="77777777" w:rsidR="00370B72" w:rsidRPr="00F80443" w:rsidRDefault="00370B72" w:rsidP="00FA3A47">
            <w:pPr>
              <w:jc w:val="right"/>
              <w:rPr>
                <w:color w:val="000000"/>
                <w:sz w:val="20"/>
                <w:szCs w:val="20"/>
              </w:rPr>
            </w:pPr>
            <w:r w:rsidRPr="00F80443">
              <w:rPr>
                <w:color w:val="000000"/>
                <w:sz w:val="20"/>
                <w:szCs w:val="20"/>
              </w:rPr>
              <w:t xml:space="preserve">1 000 000,00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4859CB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D8F0B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626315B"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664528"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A77EE18"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5F5CB09"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17AFA9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5EBBF3B"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50140E81" w14:textId="77777777" w:rsidR="00370B72" w:rsidRPr="00F80443" w:rsidRDefault="00370B72" w:rsidP="00FA3A47">
            <w:pPr>
              <w:jc w:val="right"/>
              <w:rPr>
                <w:color w:val="000000"/>
                <w:sz w:val="20"/>
                <w:szCs w:val="20"/>
              </w:rPr>
            </w:pPr>
            <w:r w:rsidRPr="00F80443">
              <w:rPr>
                <w:color w:val="000000"/>
                <w:sz w:val="20"/>
                <w:szCs w:val="20"/>
              </w:rPr>
              <w:t xml:space="preserve">1 000 000,00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C7D3D1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B9C4C4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08A60E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403E6F"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5A80204"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9621731" w14:textId="77777777" w:rsidR="00370B72" w:rsidRPr="00F80443" w:rsidRDefault="00370B72" w:rsidP="00FA3A47">
            <w:pPr>
              <w:jc w:val="center"/>
              <w:rPr>
                <w:color w:val="000000"/>
                <w:sz w:val="20"/>
                <w:szCs w:val="20"/>
              </w:rPr>
            </w:pPr>
            <w:r w:rsidRPr="00F80443">
              <w:rPr>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63206E1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2B760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45B4A40" w14:textId="77777777" w:rsidR="00370B72" w:rsidRPr="00F80443" w:rsidRDefault="00370B72" w:rsidP="00FA3A47">
            <w:pPr>
              <w:jc w:val="right"/>
              <w:rPr>
                <w:color w:val="000000"/>
                <w:sz w:val="20"/>
                <w:szCs w:val="20"/>
              </w:rPr>
            </w:pPr>
            <w:r w:rsidRPr="00F80443">
              <w:rPr>
                <w:color w:val="000000"/>
                <w:sz w:val="20"/>
                <w:szCs w:val="20"/>
              </w:rPr>
              <w:t xml:space="preserve">1 819 600,00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D3C482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A8BDE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B2608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B41572"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2A7919B"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1899CF4" w14:textId="77777777" w:rsidR="00370B72" w:rsidRPr="00F80443" w:rsidRDefault="00370B72" w:rsidP="00FA3A47">
            <w:pPr>
              <w:jc w:val="center"/>
              <w:rPr>
                <w:color w:val="000000"/>
                <w:sz w:val="20"/>
                <w:szCs w:val="20"/>
              </w:rPr>
            </w:pPr>
            <w:r w:rsidRPr="00F80443">
              <w:rPr>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47573EF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9168F85"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718CD7B3" w14:textId="77777777" w:rsidR="00370B72" w:rsidRPr="00F80443" w:rsidRDefault="00370B72" w:rsidP="00FA3A47">
            <w:pPr>
              <w:jc w:val="right"/>
              <w:rPr>
                <w:color w:val="000000"/>
                <w:sz w:val="20"/>
                <w:szCs w:val="20"/>
              </w:rPr>
            </w:pPr>
            <w:r w:rsidRPr="00F80443">
              <w:rPr>
                <w:color w:val="000000"/>
                <w:sz w:val="20"/>
                <w:szCs w:val="20"/>
              </w:rPr>
              <w:t xml:space="preserve">1 819 600,00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33BEDE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239FB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FB956D"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2D23FB"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6CA3C55"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779754D" w14:textId="77777777" w:rsidR="00370B72" w:rsidRPr="00F80443" w:rsidRDefault="00370B72" w:rsidP="00FA3A47">
            <w:pPr>
              <w:jc w:val="center"/>
              <w:rPr>
                <w:color w:val="000000"/>
                <w:sz w:val="20"/>
                <w:szCs w:val="20"/>
              </w:rPr>
            </w:pPr>
            <w:r w:rsidRPr="00F80443">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1995DE8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865C1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E88055F" w14:textId="77777777" w:rsidR="00370B72" w:rsidRPr="00F80443" w:rsidRDefault="00370B72" w:rsidP="00FA3A47">
            <w:pPr>
              <w:jc w:val="right"/>
              <w:rPr>
                <w:color w:val="000000"/>
                <w:sz w:val="20"/>
                <w:szCs w:val="20"/>
              </w:rPr>
            </w:pPr>
            <w:r w:rsidRPr="00F80443">
              <w:rPr>
                <w:color w:val="000000"/>
                <w:sz w:val="20"/>
                <w:szCs w:val="20"/>
              </w:rPr>
              <w:t xml:space="preserve">6 552,68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342E2A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FD218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EC6E3F"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A05396"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BB364ED"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C33C438" w14:textId="77777777" w:rsidR="00370B72" w:rsidRPr="00F80443" w:rsidRDefault="00370B72" w:rsidP="00FA3A47">
            <w:pPr>
              <w:jc w:val="center"/>
              <w:rPr>
                <w:color w:val="000000"/>
                <w:sz w:val="20"/>
                <w:szCs w:val="20"/>
              </w:rPr>
            </w:pPr>
            <w:r w:rsidRPr="00F80443">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28FB764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F65FA2"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73BFA6C3" w14:textId="77777777" w:rsidR="00370B72" w:rsidRPr="00F80443" w:rsidRDefault="00370B72" w:rsidP="00FA3A47">
            <w:pPr>
              <w:jc w:val="right"/>
              <w:rPr>
                <w:color w:val="000000"/>
                <w:sz w:val="20"/>
                <w:szCs w:val="20"/>
              </w:rPr>
            </w:pPr>
            <w:r w:rsidRPr="00F80443">
              <w:rPr>
                <w:color w:val="000000"/>
                <w:sz w:val="20"/>
                <w:szCs w:val="20"/>
              </w:rPr>
              <w:t xml:space="preserve">6 552,68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A6D69A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7BB57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4A2159B"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4E1160" w14:textId="77777777" w:rsidR="00370B72" w:rsidRPr="00F80443" w:rsidRDefault="00370B72" w:rsidP="00FA3A47">
            <w:pPr>
              <w:rPr>
                <w:color w:val="000000"/>
                <w:sz w:val="20"/>
                <w:szCs w:val="20"/>
              </w:rPr>
            </w:pPr>
            <w:r w:rsidRPr="00F80443">
              <w:rPr>
                <w:color w:val="000000"/>
                <w:sz w:val="20"/>
                <w:szCs w:val="20"/>
              </w:rPr>
              <w:t>Мероприятия в области коммунального хозяйства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0FD42FB" w14:textId="77777777" w:rsidR="00370B72" w:rsidRPr="00F80443" w:rsidRDefault="00370B72" w:rsidP="00FA3A47">
            <w:pPr>
              <w:jc w:val="center"/>
              <w:rPr>
                <w:color w:val="000000"/>
                <w:sz w:val="20"/>
                <w:szCs w:val="20"/>
              </w:rPr>
            </w:pPr>
            <w:r w:rsidRPr="00F80443">
              <w:rPr>
                <w:color w:val="000000"/>
                <w:sz w:val="20"/>
                <w:szCs w:val="20"/>
              </w:rPr>
              <w:t>9900005220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EFF460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22DCF1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6E4B5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C4D4C5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C762FC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14738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15D485F"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23C170"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BC0AF45" w14:textId="77777777" w:rsidR="00370B72" w:rsidRPr="00F80443" w:rsidRDefault="00370B72" w:rsidP="00FA3A47">
            <w:pPr>
              <w:jc w:val="center"/>
              <w:rPr>
                <w:color w:val="000000"/>
                <w:sz w:val="20"/>
                <w:szCs w:val="20"/>
              </w:rPr>
            </w:pPr>
            <w:r w:rsidRPr="00F80443">
              <w:rPr>
                <w:color w:val="000000"/>
                <w:sz w:val="20"/>
                <w:szCs w:val="20"/>
              </w:rPr>
              <w:t>9900005220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A10ABC6"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6C9AD69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27753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3C96DE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8A922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15F4C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78EE842"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AE2D91"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F16F156" w14:textId="77777777" w:rsidR="00370B72" w:rsidRPr="00F80443" w:rsidRDefault="00370B72" w:rsidP="00FA3A47">
            <w:pPr>
              <w:jc w:val="center"/>
              <w:rPr>
                <w:color w:val="000000"/>
                <w:sz w:val="20"/>
                <w:szCs w:val="20"/>
              </w:rPr>
            </w:pPr>
            <w:r w:rsidRPr="00F80443">
              <w:rPr>
                <w:color w:val="000000"/>
                <w:sz w:val="20"/>
                <w:szCs w:val="20"/>
              </w:rPr>
              <w:t>9900005220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E354C08"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DB295E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72EF985"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70273B5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C1CFC4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082C0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6AAE98"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70F76E" w14:textId="77777777" w:rsidR="00370B72" w:rsidRPr="00F80443" w:rsidRDefault="00370B72" w:rsidP="00FA3A47">
            <w:pPr>
              <w:rPr>
                <w:color w:val="000000"/>
                <w:sz w:val="20"/>
                <w:szCs w:val="20"/>
              </w:rPr>
            </w:pPr>
            <w:r w:rsidRPr="00F80443">
              <w:rPr>
                <w:color w:val="000000"/>
                <w:sz w:val="20"/>
                <w:szCs w:val="20"/>
              </w:rPr>
              <w:t>Расходы на реализацию мероприятий по модернизации объектов теплоснабжения и сопутствующего холодного водоснабжения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8D10D6D"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6FCFFF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2F479D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7F27E5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CE60F58" w14:textId="77777777" w:rsidR="00370B72" w:rsidRPr="00F80443" w:rsidRDefault="00370B72" w:rsidP="00FA3A47">
            <w:pPr>
              <w:jc w:val="right"/>
              <w:rPr>
                <w:color w:val="000000"/>
                <w:sz w:val="20"/>
                <w:szCs w:val="20"/>
              </w:rPr>
            </w:pPr>
            <w:r w:rsidRPr="00F80443">
              <w:rPr>
                <w:color w:val="000000"/>
                <w:sz w:val="20"/>
                <w:szCs w:val="20"/>
              </w:rPr>
              <w:t xml:space="preserve">23 046,22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0E79C3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604CA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223083"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B8B411"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4E0C884"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E794FB5"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EF3D83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BBA09B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B12E47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ED31A7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AB4FD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C10E50D"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ABE9C7"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E346F7B"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CA582A6"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4491E04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B564363"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2763F1E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043E29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58932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59CB07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3006ED"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0869ED1"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787A745" w14:textId="77777777" w:rsidR="00370B72" w:rsidRPr="00F80443" w:rsidRDefault="00370B72" w:rsidP="00FA3A47">
            <w:pPr>
              <w:jc w:val="center"/>
              <w:rPr>
                <w:color w:val="000000"/>
                <w:sz w:val="20"/>
                <w:szCs w:val="20"/>
              </w:rPr>
            </w:pPr>
            <w:r w:rsidRPr="00F80443">
              <w:rPr>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0A28D8C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106A6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CCE1E9E" w14:textId="77777777" w:rsidR="00370B72" w:rsidRPr="00F80443" w:rsidRDefault="00370B72" w:rsidP="00FA3A47">
            <w:pPr>
              <w:jc w:val="right"/>
              <w:rPr>
                <w:color w:val="000000"/>
                <w:sz w:val="20"/>
                <w:szCs w:val="20"/>
              </w:rPr>
            </w:pPr>
            <w:r w:rsidRPr="00F80443">
              <w:rPr>
                <w:color w:val="000000"/>
                <w:sz w:val="20"/>
                <w:szCs w:val="20"/>
              </w:rPr>
              <w:t xml:space="preserve">23 046,22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A799E9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6C6D9C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F36E5DB"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2A4F59"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D32D0D1"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181A057" w14:textId="77777777" w:rsidR="00370B72" w:rsidRPr="00F80443" w:rsidRDefault="00370B72" w:rsidP="00FA3A47">
            <w:pPr>
              <w:jc w:val="center"/>
              <w:rPr>
                <w:color w:val="000000"/>
                <w:sz w:val="20"/>
                <w:szCs w:val="20"/>
              </w:rPr>
            </w:pPr>
            <w:r w:rsidRPr="00F80443">
              <w:rPr>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24F10F3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EE149C8"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3D85C38" w14:textId="77777777" w:rsidR="00370B72" w:rsidRPr="00F80443" w:rsidRDefault="00370B72" w:rsidP="00FA3A47">
            <w:pPr>
              <w:jc w:val="right"/>
              <w:rPr>
                <w:color w:val="000000"/>
                <w:sz w:val="20"/>
                <w:szCs w:val="20"/>
              </w:rPr>
            </w:pPr>
            <w:r w:rsidRPr="00F80443">
              <w:rPr>
                <w:color w:val="000000"/>
                <w:sz w:val="20"/>
                <w:szCs w:val="20"/>
              </w:rPr>
              <w:t xml:space="preserve">23 046,22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568CA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95F11B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19F3974"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1CD6A1"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дополнительного образования</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562B0AF" w14:textId="77777777" w:rsidR="00370B72" w:rsidRPr="00F80443" w:rsidRDefault="00370B72" w:rsidP="00FA3A47">
            <w:pPr>
              <w:jc w:val="center"/>
              <w:rPr>
                <w:color w:val="000000"/>
                <w:sz w:val="20"/>
                <w:szCs w:val="20"/>
              </w:rPr>
            </w:pPr>
            <w:r w:rsidRPr="00F80443">
              <w:rPr>
                <w:color w:val="000000"/>
                <w:sz w:val="20"/>
                <w:szCs w:val="20"/>
              </w:rPr>
              <w:t>9900007490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6210D6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D0B19F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DF080A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E83A795" w14:textId="77777777" w:rsidR="00370B72" w:rsidRPr="00F80443" w:rsidRDefault="00370B72" w:rsidP="00FA3A47">
            <w:pPr>
              <w:jc w:val="right"/>
              <w:rPr>
                <w:color w:val="000000"/>
                <w:sz w:val="20"/>
                <w:szCs w:val="20"/>
              </w:rPr>
            </w:pPr>
            <w:r w:rsidRPr="00F80443">
              <w:rPr>
                <w:color w:val="000000"/>
                <w:sz w:val="20"/>
                <w:szCs w:val="20"/>
              </w:rPr>
              <w:t xml:space="preserve">3 637 900,00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C0EC1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32D72F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3E20168"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6BEFE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BE060AB" w14:textId="77777777" w:rsidR="00370B72" w:rsidRPr="00F80443" w:rsidRDefault="00370B72" w:rsidP="00FA3A47">
            <w:pPr>
              <w:jc w:val="center"/>
              <w:rPr>
                <w:color w:val="000000"/>
                <w:sz w:val="20"/>
                <w:szCs w:val="20"/>
              </w:rPr>
            </w:pPr>
            <w:r w:rsidRPr="00F80443">
              <w:rPr>
                <w:color w:val="000000"/>
                <w:sz w:val="20"/>
                <w:szCs w:val="20"/>
              </w:rPr>
              <w:t>9900007490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9E9467B"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4541A5A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7D417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A44B8B0" w14:textId="77777777" w:rsidR="00370B72" w:rsidRPr="00F80443" w:rsidRDefault="00370B72" w:rsidP="00FA3A47">
            <w:pPr>
              <w:jc w:val="right"/>
              <w:rPr>
                <w:color w:val="000000"/>
                <w:sz w:val="20"/>
                <w:szCs w:val="20"/>
              </w:rPr>
            </w:pPr>
            <w:r w:rsidRPr="00F80443">
              <w:rPr>
                <w:color w:val="000000"/>
                <w:sz w:val="20"/>
                <w:szCs w:val="20"/>
              </w:rPr>
              <w:t xml:space="preserve">3 637 900,00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96DFE9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CD091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B94C57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5CD504"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464B2F4" w14:textId="77777777" w:rsidR="00370B72" w:rsidRPr="00F80443" w:rsidRDefault="00370B72" w:rsidP="00FA3A47">
            <w:pPr>
              <w:jc w:val="center"/>
              <w:rPr>
                <w:color w:val="000000"/>
                <w:sz w:val="20"/>
                <w:szCs w:val="20"/>
              </w:rPr>
            </w:pPr>
            <w:r w:rsidRPr="00F80443">
              <w:rPr>
                <w:color w:val="000000"/>
                <w:sz w:val="20"/>
                <w:szCs w:val="20"/>
              </w:rPr>
              <w:t>9900007490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631EC79"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644997C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650EC05"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197B76DA" w14:textId="77777777" w:rsidR="00370B72" w:rsidRPr="00F80443" w:rsidRDefault="00370B72" w:rsidP="00FA3A47">
            <w:pPr>
              <w:jc w:val="right"/>
              <w:rPr>
                <w:color w:val="000000"/>
                <w:sz w:val="20"/>
                <w:szCs w:val="20"/>
              </w:rPr>
            </w:pPr>
            <w:r w:rsidRPr="00F80443">
              <w:rPr>
                <w:color w:val="000000"/>
                <w:sz w:val="20"/>
                <w:szCs w:val="20"/>
              </w:rPr>
              <w:t xml:space="preserve">3 637 900,00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08B469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1ED31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F2D49E8"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6925B9" w14:textId="77777777" w:rsidR="00370B72" w:rsidRPr="00F80443" w:rsidRDefault="00370B72" w:rsidP="00FA3A47">
            <w:pPr>
              <w:rPr>
                <w:color w:val="000000"/>
                <w:sz w:val="20"/>
                <w:szCs w:val="20"/>
              </w:rPr>
            </w:pPr>
            <w:r w:rsidRPr="00F80443">
              <w:rPr>
                <w:color w:val="000000"/>
                <w:sz w:val="20"/>
                <w:szCs w:val="20"/>
              </w:rPr>
              <w:t>Расходы на предоставление субсидии автономным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DD917D4" w14:textId="77777777" w:rsidR="00370B72" w:rsidRPr="00F80443" w:rsidRDefault="00370B72" w:rsidP="00FA3A47">
            <w:pPr>
              <w:jc w:val="center"/>
              <w:rPr>
                <w:color w:val="000000"/>
                <w:sz w:val="20"/>
                <w:szCs w:val="20"/>
              </w:rPr>
            </w:pPr>
            <w:r w:rsidRPr="00F80443">
              <w:rPr>
                <w:color w:val="000000"/>
                <w:sz w:val="20"/>
                <w:szCs w:val="20"/>
              </w:rPr>
              <w:t>9900007710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C73EFE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6C6C96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32A655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7F89E8" w14:textId="77777777" w:rsidR="00370B72" w:rsidRPr="00F80443" w:rsidRDefault="00370B72" w:rsidP="00FA3A47">
            <w:pPr>
              <w:jc w:val="right"/>
              <w:rPr>
                <w:color w:val="000000"/>
                <w:sz w:val="20"/>
                <w:szCs w:val="20"/>
              </w:rPr>
            </w:pPr>
            <w:r w:rsidRPr="00F80443">
              <w:rPr>
                <w:color w:val="000000"/>
                <w:sz w:val="20"/>
                <w:szCs w:val="20"/>
              </w:rPr>
              <w:t xml:space="preserve">5 000 000,00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3DA836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F0565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4A54A77"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791E40"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C8A5658" w14:textId="77777777" w:rsidR="00370B72" w:rsidRPr="00F80443" w:rsidRDefault="00370B72" w:rsidP="00FA3A47">
            <w:pPr>
              <w:jc w:val="center"/>
              <w:rPr>
                <w:color w:val="000000"/>
                <w:sz w:val="20"/>
                <w:szCs w:val="20"/>
              </w:rPr>
            </w:pPr>
            <w:r w:rsidRPr="00F80443">
              <w:rPr>
                <w:color w:val="000000"/>
                <w:sz w:val="20"/>
                <w:szCs w:val="20"/>
              </w:rPr>
              <w:t>9900007710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21F2052"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F27C60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3E4C50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A673FEF" w14:textId="77777777" w:rsidR="00370B72" w:rsidRPr="00F80443" w:rsidRDefault="00370B72" w:rsidP="00FA3A47">
            <w:pPr>
              <w:jc w:val="right"/>
              <w:rPr>
                <w:color w:val="000000"/>
                <w:sz w:val="20"/>
                <w:szCs w:val="20"/>
              </w:rPr>
            </w:pPr>
            <w:r w:rsidRPr="00F80443">
              <w:rPr>
                <w:color w:val="000000"/>
                <w:sz w:val="20"/>
                <w:szCs w:val="20"/>
              </w:rPr>
              <w:t xml:space="preserve">5 000 000,00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60C9BF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CC88BB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A77B685"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26A6A6" w14:textId="77777777" w:rsidR="00370B72" w:rsidRPr="00F80443" w:rsidRDefault="00370B72" w:rsidP="00FA3A47">
            <w:pPr>
              <w:rPr>
                <w:color w:val="000000"/>
                <w:sz w:val="20"/>
                <w:szCs w:val="20"/>
              </w:rPr>
            </w:pPr>
            <w:r w:rsidRPr="00F80443">
              <w:rPr>
                <w:color w:val="000000"/>
                <w:sz w:val="20"/>
                <w:szCs w:val="20"/>
              </w:rPr>
              <w:t>Субсидии автономным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9D40BF7" w14:textId="77777777" w:rsidR="00370B72" w:rsidRPr="00F80443" w:rsidRDefault="00370B72" w:rsidP="00FA3A47">
            <w:pPr>
              <w:jc w:val="center"/>
              <w:rPr>
                <w:color w:val="000000"/>
                <w:sz w:val="20"/>
                <w:szCs w:val="20"/>
              </w:rPr>
            </w:pPr>
            <w:r w:rsidRPr="00F80443">
              <w:rPr>
                <w:color w:val="000000"/>
                <w:sz w:val="20"/>
                <w:szCs w:val="20"/>
              </w:rPr>
              <w:t>9900007710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6DBDE84" w14:textId="77777777" w:rsidR="00370B72" w:rsidRPr="00F80443" w:rsidRDefault="00370B72" w:rsidP="00FA3A47">
            <w:pPr>
              <w:jc w:val="center"/>
              <w:rPr>
                <w:color w:val="000000"/>
                <w:sz w:val="20"/>
                <w:szCs w:val="20"/>
              </w:rPr>
            </w:pPr>
            <w:r w:rsidRPr="00F80443">
              <w:rPr>
                <w:color w:val="000000"/>
                <w:sz w:val="20"/>
                <w:szCs w:val="20"/>
              </w:rPr>
              <w:t>620</w:t>
            </w:r>
          </w:p>
        </w:tc>
        <w:tc>
          <w:tcPr>
            <w:tcW w:w="940" w:type="dxa"/>
            <w:tcBorders>
              <w:top w:val="nil"/>
              <w:left w:val="nil"/>
              <w:bottom w:val="single" w:sz="4" w:space="0" w:color="auto"/>
              <w:right w:val="single" w:sz="4" w:space="0" w:color="auto"/>
            </w:tcBorders>
            <w:shd w:val="clear" w:color="auto" w:fill="auto"/>
            <w:noWrap/>
            <w:vAlign w:val="center"/>
            <w:hideMark/>
          </w:tcPr>
          <w:p w14:paraId="1BF45B5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86146AB"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16E0BFBA" w14:textId="77777777" w:rsidR="00370B72" w:rsidRPr="00F80443" w:rsidRDefault="00370B72" w:rsidP="00FA3A47">
            <w:pPr>
              <w:jc w:val="right"/>
              <w:rPr>
                <w:color w:val="000000"/>
                <w:sz w:val="20"/>
                <w:szCs w:val="20"/>
              </w:rPr>
            </w:pPr>
            <w:r w:rsidRPr="00F80443">
              <w:rPr>
                <w:color w:val="000000"/>
                <w:sz w:val="20"/>
                <w:szCs w:val="20"/>
              </w:rPr>
              <w:t xml:space="preserve">5 000 000,00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727FF7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812BB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6695C32"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A1E361" w14:textId="77777777" w:rsidR="00370B72" w:rsidRPr="00F80443" w:rsidRDefault="00370B72" w:rsidP="00FA3A47">
            <w:pPr>
              <w:rPr>
                <w:color w:val="000000"/>
                <w:sz w:val="20"/>
                <w:szCs w:val="20"/>
              </w:rPr>
            </w:pPr>
            <w:r w:rsidRPr="00F80443">
              <w:rPr>
                <w:color w:val="000000"/>
                <w:sz w:val="20"/>
                <w:szCs w:val="20"/>
              </w:rPr>
              <w:t xml:space="preserve">Расходы на обеспечение деятельности (оказание услуг) </w:t>
            </w:r>
            <w:proofErr w:type="spellStart"/>
            <w:r w:rsidRPr="00F80443">
              <w:rPr>
                <w:color w:val="000000"/>
                <w:sz w:val="20"/>
                <w:szCs w:val="20"/>
              </w:rPr>
              <w:t>центразлизованной</w:t>
            </w:r>
            <w:proofErr w:type="spellEnd"/>
            <w:r w:rsidRPr="00F80443">
              <w:rPr>
                <w:color w:val="000000"/>
                <w:sz w:val="20"/>
                <w:szCs w:val="20"/>
              </w:rPr>
              <w:t xml:space="preserve"> бухгалтерии Куйбышевского района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69D02FC"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0887C6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F1942D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725767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33E8217" w14:textId="77777777" w:rsidR="00370B72" w:rsidRPr="00F80443" w:rsidRDefault="00370B72" w:rsidP="00FA3A47">
            <w:pPr>
              <w:jc w:val="right"/>
              <w:rPr>
                <w:color w:val="000000"/>
                <w:sz w:val="20"/>
                <w:szCs w:val="20"/>
              </w:rPr>
            </w:pPr>
            <w:r w:rsidRPr="00F80443">
              <w:rPr>
                <w:color w:val="000000"/>
                <w:sz w:val="20"/>
                <w:szCs w:val="20"/>
              </w:rPr>
              <w:t xml:space="preserve">87 920 610,72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011A032" w14:textId="77777777" w:rsidR="00370B72" w:rsidRPr="00F80443" w:rsidRDefault="00370B72" w:rsidP="00FA3A47">
            <w:pPr>
              <w:jc w:val="right"/>
              <w:rPr>
                <w:color w:val="000000"/>
                <w:sz w:val="20"/>
                <w:szCs w:val="20"/>
              </w:rPr>
            </w:pPr>
            <w:r w:rsidRPr="00F80443">
              <w:rPr>
                <w:color w:val="000000"/>
                <w:sz w:val="20"/>
                <w:szCs w:val="20"/>
              </w:rPr>
              <w:t xml:space="preserve">62 296 550,00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3B70F5" w14:textId="77777777" w:rsidR="00370B72" w:rsidRPr="00F80443" w:rsidRDefault="00370B72" w:rsidP="00FA3A47">
            <w:pPr>
              <w:jc w:val="right"/>
              <w:rPr>
                <w:color w:val="000000"/>
                <w:sz w:val="20"/>
                <w:szCs w:val="20"/>
              </w:rPr>
            </w:pPr>
            <w:r w:rsidRPr="00F80443">
              <w:rPr>
                <w:color w:val="000000"/>
                <w:sz w:val="20"/>
                <w:szCs w:val="20"/>
              </w:rPr>
              <w:t xml:space="preserve">64 573 150,00 </w:t>
            </w:r>
          </w:p>
        </w:tc>
      </w:tr>
      <w:tr w:rsidR="00370B72" w:rsidRPr="00F80443" w14:paraId="74FA17DF"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02A0F1"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6E4E88F"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6BA99D3"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6FAC38B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D0901D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D97D5CB" w14:textId="77777777" w:rsidR="00370B72" w:rsidRPr="00F80443" w:rsidRDefault="00370B72" w:rsidP="00FA3A47">
            <w:pPr>
              <w:jc w:val="right"/>
              <w:rPr>
                <w:color w:val="000000"/>
                <w:sz w:val="20"/>
                <w:szCs w:val="20"/>
              </w:rPr>
            </w:pPr>
            <w:r w:rsidRPr="00F80443">
              <w:rPr>
                <w:color w:val="000000"/>
                <w:sz w:val="20"/>
                <w:szCs w:val="20"/>
              </w:rPr>
              <w:t xml:space="preserve">82 560 482,48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4F193ED" w14:textId="77777777" w:rsidR="00370B72" w:rsidRPr="00F80443" w:rsidRDefault="00370B72" w:rsidP="00FA3A47">
            <w:pPr>
              <w:jc w:val="right"/>
              <w:rPr>
                <w:color w:val="000000"/>
                <w:sz w:val="20"/>
                <w:szCs w:val="20"/>
              </w:rPr>
            </w:pPr>
            <w:r w:rsidRPr="00F80443">
              <w:rPr>
                <w:color w:val="000000"/>
                <w:sz w:val="20"/>
                <w:szCs w:val="20"/>
              </w:rPr>
              <w:t xml:space="preserve">62 296 550,00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2C4DA5E" w14:textId="77777777" w:rsidR="00370B72" w:rsidRPr="00F80443" w:rsidRDefault="00370B72" w:rsidP="00FA3A47">
            <w:pPr>
              <w:jc w:val="right"/>
              <w:rPr>
                <w:color w:val="000000"/>
                <w:sz w:val="20"/>
                <w:szCs w:val="20"/>
              </w:rPr>
            </w:pPr>
            <w:r w:rsidRPr="00F80443">
              <w:rPr>
                <w:color w:val="000000"/>
                <w:sz w:val="20"/>
                <w:szCs w:val="20"/>
              </w:rPr>
              <w:t xml:space="preserve">64 573 150,00 </w:t>
            </w:r>
          </w:p>
        </w:tc>
      </w:tr>
      <w:tr w:rsidR="00370B72" w:rsidRPr="00F80443" w14:paraId="0C0183C5"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72AA0B"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EF22E5A"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BE9220A"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29CBB07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3DFFCE"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138B4041" w14:textId="77777777" w:rsidR="00370B72" w:rsidRPr="00F80443" w:rsidRDefault="00370B72" w:rsidP="00FA3A47">
            <w:pPr>
              <w:jc w:val="right"/>
              <w:rPr>
                <w:color w:val="000000"/>
                <w:sz w:val="20"/>
                <w:szCs w:val="20"/>
              </w:rPr>
            </w:pPr>
            <w:r w:rsidRPr="00F80443">
              <w:rPr>
                <w:color w:val="000000"/>
                <w:sz w:val="20"/>
                <w:szCs w:val="20"/>
              </w:rPr>
              <w:t xml:space="preserve">82 560 482,48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02CBCDA" w14:textId="77777777" w:rsidR="00370B72" w:rsidRPr="00F80443" w:rsidRDefault="00370B72" w:rsidP="00FA3A47">
            <w:pPr>
              <w:jc w:val="right"/>
              <w:rPr>
                <w:color w:val="000000"/>
                <w:sz w:val="20"/>
                <w:szCs w:val="20"/>
              </w:rPr>
            </w:pPr>
            <w:r w:rsidRPr="00F80443">
              <w:rPr>
                <w:color w:val="000000"/>
                <w:sz w:val="20"/>
                <w:szCs w:val="20"/>
              </w:rPr>
              <w:t xml:space="preserve">62 296 550,00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55DCB9" w14:textId="77777777" w:rsidR="00370B72" w:rsidRPr="00F80443" w:rsidRDefault="00370B72" w:rsidP="00FA3A47">
            <w:pPr>
              <w:jc w:val="right"/>
              <w:rPr>
                <w:color w:val="000000"/>
                <w:sz w:val="20"/>
                <w:szCs w:val="20"/>
              </w:rPr>
            </w:pPr>
            <w:r w:rsidRPr="00F80443">
              <w:rPr>
                <w:color w:val="000000"/>
                <w:sz w:val="20"/>
                <w:szCs w:val="20"/>
              </w:rPr>
              <w:t xml:space="preserve">64 573 150,00 </w:t>
            </w:r>
          </w:p>
        </w:tc>
      </w:tr>
      <w:tr w:rsidR="00370B72" w:rsidRPr="00F80443" w14:paraId="2BE3CF7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28D8E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7153869"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421D39C"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0BFDBB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B5DDA3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A897A25" w14:textId="77777777" w:rsidR="00370B72" w:rsidRPr="00F80443" w:rsidRDefault="00370B72" w:rsidP="00FA3A47">
            <w:pPr>
              <w:jc w:val="right"/>
              <w:rPr>
                <w:color w:val="000000"/>
                <w:sz w:val="20"/>
                <w:szCs w:val="20"/>
              </w:rPr>
            </w:pPr>
            <w:r w:rsidRPr="00F80443">
              <w:rPr>
                <w:color w:val="000000"/>
                <w:sz w:val="20"/>
                <w:szCs w:val="20"/>
              </w:rPr>
              <w:t xml:space="preserve">5 360 128,24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71FDB8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36583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FCDBDB0"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9BB22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90E1713"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C980160"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E79B90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BC5D2B"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5B4F1EB9" w14:textId="77777777" w:rsidR="00370B72" w:rsidRPr="00F80443" w:rsidRDefault="00370B72" w:rsidP="00FA3A47">
            <w:pPr>
              <w:jc w:val="right"/>
              <w:rPr>
                <w:color w:val="000000"/>
                <w:sz w:val="20"/>
                <w:szCs w:val="20"/>
              </w:rPr>
            </w:pPr>
            <w:r w:rsidRPr="00F80443">
              <w:rPr>
                <w:color w:val="000000"/>
                <w:sz w:val="20"/>
                <w:szCs w:val="20"/>
              </w:rPr>
              <w:t xml:space="preserve">5 360 128,24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55A92D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BF668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969A106"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F2BEA9"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5893C4E" w14:textId="77777777" w:rsidR="00370B72" w:rsidRPr="00F80443" w:rsidRDefault="00370B72" w:rsidP="00FA3A47">
            <w:pPr>
              <w:jc w:val="center"/>
              <w:rPr>
                <w:color w:val="000000"/>
                <w:sz w:val="20"/>
                <w:szCs w:val="20"/>
              </w:rPr>
            </w:pPr>
            <w:r w:rsidRPr="00F80443">
              <w:rPr>
                <w:color w:val="000000"/>
                <w:sz w:val="20"/>
                <w:szCs w:val="20"/>
              </w:rPr>
              <w:t>9900008190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CDB26D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E6D1FC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68044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07A1255" w14:textId="77777777" w:rsidR="00370B72" w:rsidRPr="00F80443" w:rsidRDefault="00370B72" w:rsidP="00FA3A47">
            <w:pPr>
              <w:jc w:val="right"/>
              <w:rPr>
                <w:color w:val="000000"/>
                <w:sz w:val="20"/>
                <w:szCs w:val="20"/>
              </w:rPr>
            </w:pPr>
            <w:r w:rsidRPr="00F80443">
              <w:rPr>
                <w:color w:val="000000"/>
                <w:sz w:val="20"/>
                <w:szCs w:val="20"/>
              </w:rPr>
              <w:t xml:space="preserve">6 827 200,00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61E133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D49BC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5D88D7"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533AB2"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7FF9E80" w14:textId="77777777" w:rsidR="00370B72" w:rsidRPr="00F80443" w:rsidRDefault="00370B72" w:rsidP="00FA3A47">
            <w:pPr>
              <w:jc w:val="center"/>
              <w:rPr>
                <w:color w:val="000000"/>
                <w:sz w:val="20"/>
                <w:szCs w:val="20"/>
              </w:rPr>
            </w:pPr>
            <w:r w:rsidRPr="00F80443">
              <w:rPr>
                <w:color w:val="000000"/>
                <w:sz w:val="20"/>
                <w:szCs w:val="20"/>
              </w:rPr>
              <w:t>9900008190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4705430"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245A9E6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37C0E5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93F048A" w14:textId="77777777" w:rsidR="00370B72" w:rsidRPr="00F80443" w:rsidRDefault="00370B72" w:rsidP="00FA3A47">
            <w:pPr>
              <w:jc w:val="right"/>
              <w:rPr>
                <w:color w:val="000000"/>
                <w:sz w:val="20"/>
                <w:szCs w:val="20"/>
              </w:rPr>
            </w:pPr>
            <w:r w:rsidRPr="00F80443">
              <w:rPr>
                <w:color w:val="000000"/>
                <w:sz w:val="20"/>
                <w:szCs w:val="20"/>
              </w:rPr>
              <w:t xml:space="preserve">6 827 200,00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19DC8F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32C93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7468CA"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575560"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47349B3" w14:textId="77777777" w:rsidR="00370B72" w:rsidRPr="00F80443" w:rsidRDefault="00370B72" w:rsidP="00FA3A47">
            <w:pPr>
              <w:jc w:val="center"/>
              <w:rPr>
                <w:color w:val="000000"/>
                <w:sz w:val="20"/>
                <w:szCs w:val="20"/>
              </w:rPr>
            </w:pPr>
            <w:r w:rsidRPr="00F80443">
              <w:rPr>
                <w:color w:val="000000"/>
                <w:sz w:val="20"/>
                <w:szCs w:val="20"/>
              </w:rPr>
              <w:t>9900008190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5DF1B63"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6B2A8A1E"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0182FA"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070AA82F" w14:textId="77777777" w:rsidR="00370B72" w:rsidRPr="00F80443" w:rsidRDefault="00370B72" w:rsidP="00FA3A47">
            <w:pPr>
              <w:jc w:val="right"/>
              <w:rPr>
                <w:color w:val="000000"/>
                <w:sz w:val="20"/>
                <w:szCs w:val="20"/>
              </w:rPr>
            </w:pPr>
            <w:r w:rsidRPr="00F80443">
              <w:rPr>
                <w:color w:val="000000"/>
                <w:sz w:val="20"/>
                <w:szCs w:val="20"/>
              </w:rPr>
              <w:t xml:space="preserve">6 827 200,00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EE2D41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F0297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C9D01F8"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E4F90E" w14:textId="77777777" w:rsidR="00370B72" w:rsidRPr="00F80443" w:rsidRDefault="00370B72" w:rsidP="00FA3A47">
            <w:pPr>
              <w:rPr>
                <w:color w:val="000000"/>
                <w:sz w:val="20"/>
                <w:szCs w:val="20"/>
              </w:rPr>
            </w:pPr>
            <w:r w:rsidRPr="00F80443">
              <w:rPr>
                <w:color w:val="000000"/>
                <w:sz w:val="20"/>
                <w:szCs w:val="20"/>
              </w:rPr>
              <w:t>Выплата муниципальной социальной доплаты к пенсии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53368AD" w14:textId="77777777" w:rsidR="00370B72" w:rsidRPr="00F80443" w:rsidRDefault="00370B72" w:rsidP="00FA3A47">
            <w:pPr>
              <w:jc w:val="center"/>
              <w:rPr>
                <w:color w:val="000000"/>
                <w:sz w:val="20"/>
                <w:szCs w:val="20"/>
              </w:rPr>
            </w:pPr>
            <w:r w:rsidRPr="00F80443">
              <w:rPr>
                <w:color w:val="000000"/>
                <w:sz w:val="20"/>
                <w:szCs w:val="20"/>
              </w:rPr>
              <w:t>9900010100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0437F7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87E41D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B18D4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C84EBE1"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259D48F"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3C1FCE"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2EE99C05"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6179AA"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C8517D1" w14:textId="77777777" w:rsidR="00370B72" w:rsidRPr="00F80443" w:rsidRDefault="00370B72" w:rsidP="00FA3A47">
            <w:pPr>
              <w:jc w:val="center"/>
              <w:rPr>
                <w:color w:val="000000"/>
                <w:sz w:val="20"/>
                <w:szCs w:val="20"/>
              </w:rPr>
            </w:pPr>
            <w:r w:rsidRPr="00F80443">
              <w:rPr>
                <w:color w:val="000000"/>
                <w:sz w:val="20"/>
                <w:szCs w:val="20"/>
              </w:rPr>
              <w:t>9900010100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8EF9B72"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0B2B3B2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8A3A9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5F67565"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B02628F"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8BCAA3"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1F50F589"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132642" w14:textId="77777777" w:rsidR="00370B72" w:rsidRPr="00F80443" w:rsidRDefault="00370B72" w:rsidP="00FA3A47">
            <w:pPr>
              <w:rPr>
                <w:color w:val="000000"/>
                <w:sz w:val="20"/>
                <w:szCs w:val="20"/>
              </w:rPr>
            </w:pPr>
            <w:r w:rsidRPr="00F80443">
              <w:rPr>
                <w:color w:val="000000"/>
                <w:sz w:val="20"/>
                <w:szCs w:val="20"/>
              </w:rPr>
              <w:t>Публичные нормативные социальные выплаты гражданам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0AFA5E5" w14:textId="77777777" w:rsidR="00370B72" w:rsidRPr="00F80443" w:rsidRDefault="00370B72" w:rsidP="00FA3A47">
            <w:pPr>
              <w:jc w:val="center"/>
              <w:rPr>
                <w:color w:val="000000"/>
                <w:sz w:val="20"/>
                <w:szCs w:val="20"/>
              </w:rPr>
            </w:pPr>
            <w:r w:rsidRPr="00F80443">
              <w:rPr>
                <w:color w:val="000000"/>
                <w:sz w:val="20"/>
                <w:szCs w:val="20"/>
              </w:rPr>
              <w:t>9900010100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D7BF598" w14:textId="77777777" w:rsidR="00370B72" w:rsidRPr="00F80443" w:rsidRDefault="00370B72" w:rsidP="00FA3A47">
            <w:pPr>
              <w:jc w:val="center"/>
              <w:rPr>
                <w:color w:val="000000"/>
                <w:sz w:val="20"/>
                <w:szCs w:val="20"/>
              </w:rPr>
            </w:pPr>
            <w:r w:rsidRPr="00F80443">
              <w:rPr>
                <w:color w:val="000000"/>
                <w:sz w:val="20"/>
                <w:szCs w:val="20"/>
              </w:rPr>
              <w:t>310</w:t>
            </w:r>
          </w:p>
        </w:tc>
        <w:tc>
          <w:tcPr>
            <w:tcW w:w="940" w:type="dxa"/>
            <w:tcBorders>
              <w:top w:val="nil"/>
              <w:left w:val="nil"/>
              <w:bottom w:val="single" w:sz="4" w:space="0" w:color="auto"/>
              <w:right w:val="single" w:sz="4" w:space="0" w:color="auto"/>
            </w:tcBorders>
            <w:shd w:val="clear" w:color="auto" w:fill="auto"/>
            <w:noWrap/>
            <w:vAlign w:val="center"/>
            <w:hideMark/>
          </w:tcPr>
          <w:p w14:paraId="678992E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3D6453F"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6E2B4FBC"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E9ED4F0"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E5BB58E"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2F509509"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E84070" w14:textId="77777777" w:rsidR="00370B72" w:rsidRPr="00F80443" w:rsidRDefault="00370B72" w:rsidP="00FA3A47">
            <w:pPr>
              <w:rPr>
                <w:color w:val="000000"/>
                <w:sz w:val="20"/>
                <w:szCs w:val="20"/>
              </w:rPr>
            </w:pPr>
            <w:r w:rsidRPr="00F80443">
              <w:rPr>
                <w:color w:val="000000"/>
                <w:sz w:val="20"/>
                <w:szCs w:val="20"/>
              </w:rPr>
              <w:t>Расходы на предоставление субсидий отдельным общественным организациям и иным некоммерческих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BFD0752" w14:textId="77777777" w:rsidR="00370B72" w:rsidRPr="00F80443" w:rsidRDefault="00370B72" w:rsidP="00FA3A47">
            <w:pPr>
              <w:jc w:val="center"/>
              <w:rPr>
                <w:color w:val="000000"/>
                <w:sz w:val="20"/>
                <w:szCs w:val="20"/>
              </w:rPr>
            </w:pPr>
            <w:r w:rsidRPr="00F80443">
              <w:rPr>
                <w:color w:val="000000"/>
                <w:sz w:val="20"/>
                <w:szCs w:val="20"/>
              </w:rPr>
              <w:t>9900010210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50E875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96BEBE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46C79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263427F"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FAD1C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4EE91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6F595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723BE8" w14:textId="77777777" w:rsidR="00370B72" w:rsidRPr="00F80443" w:rsidRDefault="00370B72" w:rsidP="00FA3A47">
            <w:pPr>
              <w:rPr>
                <w:color w:val="000000"/>
                <w:sz w:val="20"/>
                <w:szCs w:val="20"/>
              </w:rPr>
            </w:pPr>
            <w:r w:rsidRPr="00F80443">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671119D" w14:textId="77777777" w:rsidR="00370B72" w:rsidRPr="00F80443" w:rsidRDefault="00370B72" w:rsidP="00FA3A47">
            <w:pPr>
              <w:jc w:val="center"/>
              <w:rPr>
                <w:color w:val="000000"/>
                <w:sz w:val="20"/>
                <w:szCs w:val="20"/>
              </w:rPr>
            </w:pPr>
            <w:r w:rsidRPr="00F80443">
              <w:rPr>
                <w:color w:val="000000"/>
                <w:sz w:val="20"/>
                <w:szCs w:val="20"/>
              </w:rPr>
              <w:t>9900010210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ABDA82C"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8E98EA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312815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7F9F825"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BB18D1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7E898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65839A1"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C308CB"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935116A" w14:textId="77777777" w:rsidR="00370B72" w:rsidRPr="00F80443" w:rsidRDefault="00370B72" w:rsidP="00FA3A47">
            <w:pPr>
              <w:jc w:val="center"/>
              <w:rPr>
                <w:color w:val="000000"/>
                <w:sz w:val="20"/>
                <w:szCs w:val="20"/>
              </w:rPr>
            </w:pPr>
            <w:r w:rsidRPr="00F80443">
              <w:rPr>
                <w:color w:val="000000"/>
                <w:sz w:val="20"/>
                <w:szCs w:val="20"/>
              </w:rPr>
              <w:t>9900010210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3E9D5CA" w14:textId="77777777" w:rsidR="00370B72" w:rsidRPr="00F80443" w:rsidRDefault="00370B72" w:rsidP="00FA3A47">
            <w:pPr>
              <w:jc w:val="center"/>
              <w:rPr>
                <w:color w:val="000000"/>
                <w:sz w:val="20"/>
                <w:szCs w:val="20"/>
              </w:rPr>
            </w:pPr>
            <w:r w:rsidRPr="00F80443">
              <w:rPr>
                <w:color w:val="000000"/>
                <w:sz w:val="20"/>
                <w:szCs w:val="20"/>
              </w:rPr>
              <w:t>630</w:t>
            </w:r>
          </w:p>
        </w:tc>
        <w:tc>
          <w:tcPr>
            <w:tcW w:w="940" w:type="dxa"/>
            <w:tcBorders>
              <w:top w:val="nil"/>
              <w:left w:val="nil"/>
              <w:bottom w:val="single" w:sz="4" w:space="0" w:color="auto"/>
              <w:right w:val="single" w:sz="4" w:space="0" w:color="auto"/>
            </w:tcBorders>
            <w:shd w:val="clear" w:color="auto" w:fill="auto"/>
            <w:noWrap/>
            <w:vAlign w:val="center"/>
            <w:hideMark/>
          </w:tcPr>
          <w:p w14:paraId="7CBB8EC1"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260834A" w14:textId="77777777" w:rsidR="00370B72" w:rsidRPr="00F80443" w:rsidRDefault="00370B72" w:rsidP="00FA3A47">
            <w:pPr>
              <w:jc w:val="center"/>
              <w:rPr>
                <w:color w:val="000000"/>
                <w:sz w:val="20"/>
                <w:szCs w:val="20"/>
              </w:rPr>
            </w:pPr>
            <w:r w:rsidRPr="00F80443">
              <w:rPr>
                <w:color w:val="000000"/>
                <w:sz w:val="20"/>
                <w:szCs w:val="20"/>
              </w:rPr>
              <w:t>06</w:t>
            </w:r>
          </w:p>
        </w:tc>
        <w:tc>
          <w:tcPr>
            <w:tcW w:w="1660" w:type="dxa"/>
            <w:gridSpan w:val="2"/>
            <w:tcBorders>
              <w:top w:val="nil"/>
              <w:left w:val="nil"/>
              <w:bottom w:val="single" w:sz="4" w:space="0" w:color="auto"/>
              <w:right w:val="nil"/>
            </w:tcBorders>
            <w:shd w:val="clear" w:color="auto" w:fill="auto"/>
            <w:noWrap/>
            <w:vAlign w:val="center"/>
            <w:hideMark/>
          </w:tcPr>
          <w:p w14:paraId="0B998D6B"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D30C0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8221D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93CE9CA"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A77BC8" w14:textId="77777777" w:rsidR="00370B72" w:rsidRPr="00F80443" w:rsidRDefault="00370B72" w:rsidP="00FA3A47">
            <w:pPr>
              <w:rPr>
                <w:color w:val="000000"/>
                <w:sz w:val="20"/>
                <w:szCs w:val="20"/>
              </w:rPr>
            </w:pPr>
            <w:r w:rsidRPr="00F80443">
              <w:rPr>
                <w:color w:val="000000"/>
                <w:sz w:val="20"/>
                <w:szCs w:val="20"/>
              </w:rPr>
              <w:t>Денежная выплата почетным гражданам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144542B" w14:textId="77777777" w:rsidR="00370B72" w:rsidRPr="00F80443" w:rsidRDefault="00370B72" w:rsidP="00FA3A47">
            <w:pPr>
              <w:jc w:val="center"/>
              <w:rPr>
                <w:color w:val="000000"/>
                <w:sz w:val="20"/>
                <w:szCs w:val="20"/>
              </w:rPr>
            </w:pPr>
            <w:r w:rsidRPr="00F80443">
              <w:rPr>
                <w:color w:val="000000"/>
                <w:sz w:val="20"/>
                <w:szCs w:val="20"/>
              </w:rPr>
              <w:t>9900010400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55DA50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491C83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7BBAC8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5D7A479"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CCD641E"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86822E" w14:textId="77777777" w:rsidR="00370B72" w:rsidRPr="00F80443" w:rsidRDefault="00370B72" w:rsidP="00FA3A47">
            <w:pPr>
              <w:jc w:val="right"/>
              <w:rPr>
                <w:color w:val="000000"/>
                <w:sz w:val="20"/>
                <w:szCs w:val="20"/>
              </w:rPr>
            </w:pPr>
            <w:r w:rsidRPr="00F80443">
              <w:rPr>
                <w:color w:val="000000"/>
                <w:sz w:val="20"/>
                <w:szCs w:val="20"/>
              </w:rPr>
              <w:t xml:space="preserve">379 302,00 </w:t>
            </w:r>
          </w:p>
        </w:tc>
      </w:tr>
      <w:tr w:rsidR="00370B72" w:rsidRPr="00F80443" w14:paraId="09220FDF"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E1C45F"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037501F" w14:textId="77777777" w:rsidR="00370B72" w:rsidRPr="00F80443" w:rsidRDefault="00370B72" w:rsidP="00FA3A47">
            <w:pPr>
              <w:jc w:val="center"/>
              <w:rPr>
                <w:color w:val="000000"/>
                <w:sz w:val="20"/>
                <w:szCs w:val="20"/>
              </w:rPr>
            </w:pPr>
            <w:r w:rsidRPr="00F80443">
              <w:rPr>
                <w:color w:val="000000"/>
                <w:sz w:val="20"/>
                <w:szCs w:val="20"/>
              </w:rPr>
              <w:t>9900010400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5098668"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6976391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77A1EF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302FF97"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514021F"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A236EE" w14:textId="77777777" w:rsidR="00370B72" w:rsidRPr="00F80443" w:rsidRDefault="00370B72" w:rsidP="00FA3A47">
            <w:pPr>
              <w:jc w:val="right"/>
              <w:rPr>
                <w:color w:val="000000"/>
                <w:sz w:val="20"/>
                <w:szCs w:val="20"/>
              </w:rPr>
            </w:pPr>
            <w:r w:rsidRPr="00F80443">
              <w:rPr>
                <w:color w:val="000000"/>
                <w:sz w:val="20"/>
                <w:szCs w:val="20"/>
              </w:rPr>
              <w:t xml:space="preserve">379 302,00 </w:t>
            </w:r>
          </w:p>
        </w:tc>
      </w:tr>
      <w:tr w:rsidR="00370B72" w:rsidRPr="00F80443" w14:paraId="46140F7A"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C79575" w14:textId="77777777" w:rsidR="00370B72" w:rsidRPr="00F80443" w:rsidRDefault="00370B72" w:rsidP="00FA3A47">
            <w:pPr>
              <w:rPr>
                <w:color w:val="000000"/>
                <w:sz w:val="20"/>
                <w:szCs w:val="20"/>
              </w:rPr>
            </w:pPr>
            <w:r w:rsidRPr="00F80443">
              <w:rPr>
                <w:color w:val="000000"/>
                <w:sz w:val="20"/>
                <w:szCs w:val="20"/>
              </w:rPr>
              <w:t>Публичные нормативные выплаты гражданам несоциального характера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5BD933A" w14:textId="77777777" w:rsidR="00370B72" w:rsidRPr="00F80443" w:rsidRDefault="00370B72" w:rsidP="00FA3A47">
            <w:pPr>
              <w:jc w:val="center"/>
              <w:rPr>
                <w:color w:val="000000"/>
                <w:sz w:val="20"/>
                <w:szCs w:val="20"/>
              </w:rPr>
            </w:pPr>
            <w:r w:rsidRPr="00F80443">
              <w:rPr>
                <w:color w:val="000000"/>
                <w:sz w:val="20"/>
                <w:szCs w:val="20"/>
              </w:rPr>
              <w:t>9900010400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4C5FD4C" w14:textId="77777777" w:rsidR="00370B72" w:rsidRPr="00F80443" w:rsidRDefault="00370B72" w:rsidP="00FA3A47">
            <w:pPr>
              <w:jc w:val="center"/>
              <w:rPr>
                <w:color w:val="000000"/>
                <w:sz w:val="20"/>
                <w:szCs w:val="20"/>
              </w:rPr>
            </w:pPr>
            <w:r w:rsidRPr="00F80443">
              <w:rPr>
                <w:color w:val="000000"/>
                <w:sz w:val="20"/>
                <w:szCs w:val="20"/>
              </w:rPr>
              <w:t>330</w:t>
            </w:r>
          </w:p>
        </w:tc>
        <w:tc>
          <w:tcPr>
            <w:tcW w:w="940" w:type="dxa"/>
            <w:tcBorders>
              <w:top w:val="nil"/>
              <w:left w:val="nil"/>
              <w:bottom w:val="single" w:sz="4" w:space="0" w:color="auto"/>
              <w:right w:val="single" w:sz="4" w:space="0" w:color="auto"/>
            </w:tcBorders>
            <w:shd w:val="clear" w:color="auto" w:fill="auto"/>
            <w:noWrap/>
            <w:vAlign w:val="center"/>
            <w:hideMark/>
          </w:tcPr>
          <w:p w14:paraId="1A9335A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7E6133" w14:textId="77777777" w:rsidR="00370B72" w:rsidRPr="00F80443" w:rsidRDefault="00370B72" w:rsidP="00FA3A47">
            <w:pPr>
              <w:jc w:val="center"/>
              <w:rPr>
                <w:color w:val="000000"/>
                <w:sz w:val="20"/>
                <w:szCs w:val="20"/>
              </w:rPr>
            </w:pPr>
            <w:r w:rsidRPr="00F80443">
              <w:rPr>
                <w:color w:val="000000"/>
                <w:sz w:val="20"/>
                <w:szCs w:val="20"/>
              </w:rPr>
              <w:t>06</w:t>
            </w:r>
          </w:p>
        </w:tc>
        <w:tc>
          <w:tcPr>
            <w:tcW w:w="1660" w:type="dxa"/>
            <w:gridSpan w:val="2"/>
            <w:tcBorders>
              <w:top w:val="nil"/>
              <w:left w:val="nil"/>
              <w:bottom w:val="single" w:sz="4" w:space="0" w:color="auto"/>
              <w:right w:val="nil"/>
            </w:tcBorders>
            <w:shd w:val="clear" w:color="auto" w:fill="auto"/>
            <w:noWrap/>
            <w:vAlign w:val="center"/>
            <w:hideMark/>
          </w:tcPr>
          <w:p w14:paraId="37639BF9"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3636D03"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59BF7E" w14:textId="77777777" w:rsidR="00370B72" w:rsidRPr="00F80443" w:rsidRDefault="00370B72" w:rsidP="00FA3A47">
            <w:pPr>
              <w:jc w:val="right"/>
              <w:rPr>
                <w:color w:val="000000"/>
                <w:sz w:val="20"/>
                <w:szCs w:val="20"/>
              </w:rPr>
            </w:pPr>
            <w:r w:rsidRPr="00F80443">
              <w:rPr>
                <w:color w:val="000000"/>
                <w:sz w:val="20"/>
                <w:szCs w:val="20"/>
              </w:rPr>
              <w:t xml:space="preserve">379 302,00 </w:t>
            </w:r>
          </w:p>
        </w:tc>
      </w:tr>
      <w:tr w:rsidR="00370B72" w:rsidRPr="00F80443" w14:paraId="482E274E"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A298D6" w14:textId="77777777" w:rsidR="00370B72" w:rsidRPr="00F80443" w:rsidRDefault="00370B72" w:rsidP="00FA3A47">
            <w:pPr>
              <w:rPr>
                <w:color w:val="000000"/>
                <w:sz w:val="20"/>
                <w:szCs w:val="20"/>
              </w:rPr>
            </w:pPr>
            <w:r w:rsidRPr="00F80443">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ACDF13B" w14:textId="77777777" w:rsidR="00370B72" w:rsidRPr="00F80443" w:rsidRDefault="00370B72" w:rsidP="00FA3A47">
            <w:pPr>
              <w:jc w:val="center"/>
              <w:rPr>
                <w:color w:val="000000"/>
                <w:sz w:val="20"/>
                <w:szCs w:val="20"/>
              </w:rPr>
            </w:pPr>
            <w:r w:rsidRPr="00F80443">
              <w:rPr>
                <w:color w:val="000000"/>
                <w:sz w:val="20"/>
                <w:szCs w:val="20"/>
              </w:rPr>
              <w:t>9900014030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9AC33B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E48875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F7CCD4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1DAF661" w14:textId="77777777" w:rsidR="00370B72" w:rsidRPr="00F80443" w:rsidRDefault="00370B72" w:rsidP="00FA3A47">
            <w:pPr>
              <w:jc w:val="right"/>
              <w:rPr>
                <w:color w:val="000000"/>
                <w:sz w:val="20"/>
                <w:szCs w:val="20"/>
              </w:rPr>
            </w:pPr>
            <w:r w:rsidRPr="00F80443">
              <w:rPr>
                <w:color w:val="000000"/>
                <w:sz w:val="20"/>
                <w:szCs w:val="20"/>
              </w:rPr>
              <w:t xml:space="preserve">19 102 515,90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82AB0D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8CE2A0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6FCC0A"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A6A4FE"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D146CF4" w14:textId="77777777" w:rsidR="00370B72" w:rsidRPr="00F80443" w:rsidRDefault="00370B72" w:rsidP="00FA3A47">
            <w:pPr>
              <w:jc w:val="center"/>
              <w:rPr>
                <w:color w:val="000000"/>
                <w:sz w:val="20"/>
                <w:szCs w:val="20"/>
              </w:rPr>
            </w:pPr>
            <w:r w:rsidRPr="00F80443">
              <w:rPr>
                <w:color w:val="000000"/>
                <w:sz w:val="20"/>
                <w:szCs w:val="20"/>
              </w:rPr>
              <w:t>9900014030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3A4ADD3"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1FAD41C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C07B9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752B1C3" w14:textId="77777777" w:rsidR="00370B72" w:rsidRPr="00F80443" w:rsidRDefault="00370B72" w:rsidP="00FA3A47">
            <w:pPr>
              <w:jc w:val="right"/>
              <w:rPr>
                <w:color w:val="000000"/>
                <w:sz w:val="20"/>
                <w:szCs w:val="20"/>
              </w:rPr>
            </w:pPr>
            <w:r w:rsidRPr="00F80443">
              <w:rPr>
                <w:color w:val="000000"/>
                <w:sz w:val="20"/>
                <w:szCs w:val="20"/>
              </w:rPr>
              <w:t xml:space="preserve">19 102 515,90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A7A787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6CDD3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936F473"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F390E5"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00A855F" w14:textId="77777777" w:rsidR="00370B72" w:rsidRPr="00F80443" w:rsidRDefault="00370B72" w:rsidP="00FA3A47">
            <w:pPr>
              <w:jc w:val="center"/>
              <w:rPr>
                <w:color w:val="000000"/>
                <w:sz w:val="20"/>
                <w:szCs w:val="20"/>
              </w:rPr>
            </w:pPr>
            <w:r w:rsidRPr="00F80443">
              <w:rPr>
                <w:color w:val="000000"/>
                <w:sz w:val="20"/>
                <w:szCs w:val="20"/>
              </w:rPr>
              <w:t>9900014030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EAB61BB"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4FD12311"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3B1EBD"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68171126" w14:textId="77777777" w:rsidR="00370B72" w:rsidRPr="00F80443" w:rsidRDefault="00370B72" w:rsidP="00FA3A47">
            <w:pPr>
              <w:jc w:val="right"/>
              <w:rPr>
                <w:color w:val="000000"/>
                <w:sz w:val="20"/>
                <w:szCs w:val="20"/>
              </w:rPr>
            </w:pPr>
            <w:r w:rsidRPr="00F80443">
              <w:rPr>
                <w:color w:val="000000"/>
                <w:sz w:val="20"/>
                <w:szCs w:val="20"/>
              </w:rPr>
              <w:t xml:space="preserve">19 102 515,90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F9CC8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27215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91E2F7A"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4CC48D" w14:textId="77777777" w:rsidR="00370B72" w:rsidRPr="00F80443" w:rsidRDefault="00370B72" w:rsidP="00FA3A47">
            <w:pPr>
              <w:rPr>
                <w:color w:val="000000"/>
                <w:sz w:val="20"/>
                <w:szCs w:val="20"/>
              </w:rPr>
            </w:pPr>
            <w:r w:rsidRPr="00F80443">
              <w:rPr>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81D6131" w14:textId="77777777" w:rsidR="00370B72" w:rsidRPr="00F80443" w:rsidRDefault="00370B72" w:rsidP="00FA3A47">
            <w:pPr>
              <w:jc w:val="center"/>
              <w:rPr>
                <w:color w:val="000000"/>
                <w:sz w:val="20"/>
                <w:szCs w:val="20"/>
              </w:rPr>
            </w:pPr>
            <w:r w:rsidRPr="00F80443">
              <w:rPr>
                <w:color w:val="000000"/>
                <w:sz w:val="20"/>
                <w:szCs w:val="20"/>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A2653F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B70094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213E9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A69FCB1"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F0FFF19"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BA3209"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14F340BB"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103B9A"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7CB6C71" w14:textId="77777777" w:rsidR="00370B72" w:rsidRPr="00F80443" w:rsidRDefault="00370B72" w:rsidP="00FA3A47">
            <w:pPr>
              <w:jc w:val="center"/>
              <w:rPr>
                <w:color w:val="000000"/>
                <w:sz w:val="20"/>
                <w:szCs w:val="20"/>
              </w:rPr>
            </w:pPr>
            <w:r w:rsidRPr="00F80443">
              <w:rPr>
                <w:color w:val="000000"/>
                <w:sz w:val="20"/>
                <w:szCs w:val="20"/>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20C21A9"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36743EE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49E6DC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E62BCE"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52B66BC"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111F86"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4FC06AB8"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0712E2" w14:textId="77777777" w:rsidR="00370B72" w:rsidRPr="00F80443" w:rsidRDefault="00370B72" w:rsidP="00FA3A47">
            <w:pPr>
              <w:rPr>
                <w:color w:val="000000"/>
                <w:sz w:val="20"/>
                <w:szCs w:val="20"/>
              </w:rPr>
            </w:pPr>
            <w:r w:rsidRPr="00F80443">
              <w:rPr>
                <w:color w:val="000000"/>
                <w:sz w:val="20"/>
                <w:szCs w:val="20"/>
              </w:rPr>
              <w:t>Субвенции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16C56D8" w14:textId="77777777" w:rsidR="00370B72" w:rsidRPr="00F80443" w:rsidRDefault="00370B72" w:rsidP="00FA3A47">
            <w:pPr>
              <w:jc w:val="center"/>
              <w:rPr>
                <w:color w:val="000000"/>
                <w:sz w:val="20"/>
                <w:szCs w:val="20"/>
              </w:rPr>
            </w:pPr>
            <w:r w:rsidRPr="00F80443">
              <w:rPr>
                <w:color w:val="000000"/>
                <w:sz w:val="20"/>
                <w:szCs w:val="20"/>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44C8824" w14:textId="77777777" w:rsidR="00370B72" w:rsidRPr="00F80443" w:rsidRDefault="00370B72" w:rsidP="00FA3A47">
            <w:pPr>
              <w:jc w:val="center"/>
              <w:rPr>
                <w:color w:val="000000"/>
                <w:sz w:val="20"/>
                <w:szCs w:val="20"/>
              </w:rPr>
            </w:pPr>
            <w:r w:rsidRPr="00F80443">
              <w:rPr>
                <w:color w:val="000000"/>
                <w:sz w:val="20"/>
                <w:szCs w:val="20"/>
              </w:rPr>
              <w:t>530</w:t>
            </w:r>
          </w:p>
        </w:tc>
        <w:tc>
          <w:tcPr>
            <w:tcW w:w="940" w:type="dxa"/>
            <w:tcBorders>
              <w:top w:val="nil"/>
              <w:left w:val="nil"/>
              <w:bottom w:val="single" w:sz="4" w:space="0" w:color="auto"/>
              <w:right w:val="single" w:sz="4" w:space="0" w:color="auto"/>
            </w:tcBorders>
            <w:shd w:val="clear" w:color="auto" w:fill="auto"/>
            <w:noWrap/>
            <w:vAlign w:val="center"/>
            <w:hideMark/>
          </w:tcPr>
          <w:p w14:paraId="470FA797"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E9D35E1"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3028D367"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942E804"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CBB3E1"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31A7E1FE"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CB0696" w14:textId="77777777" w:rsidR="00370B72" w:rsidRPr="00F80443" w:rsidRDefault="00370B72" w:rsidP="00FA3A47">
            <w:pPr>
              <w:rPr>
                <w:color w:val="000000"/>
                <w:sz w:val="20"/>
                <w:szCs w:val="20"/>
              </w:rPr>
            </w:pPr>
            <w:r w:rsidRPr="00F80443">
              <w:rPr>
                <w:color w:val="000000"/>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EC877FE" w14:textId="77777777" w:rsidR="00370B72" w:rsidRPr="00F80443" w:rsidRDefault="00370B72" w:rsidP="00FA3A47">
            <w:pPr>
              <w:jc w:val="center"/>
              <w:rPr>
                <w:color w:val="000000"/>
                <w:sz w:val="20"/>
                <w:szCs w:val="20"/>
              </w:rPr>
            </w:pPr>
            <w:r w:rsidRPr="00F80443">
              <w:rPr>
                <w:color w:val="000000"/>
                <w:sz w:val="20"/>
                <w:szCs w:val="20"/>
              </w:rPr>
              <w:t>9900051200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BB01A6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DF18DB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6D5F34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E2D02B"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058F89B"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463D3B"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3CE06C90"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9593C9"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5533692" w14:textId="77777777" w:rsidR="00370B72" w:rsidRPr="00F80443" w:rsidRDefault="00370B72" w:rsidP="00FA3A47">
            <w:pPr>
              <w:jc w:val="center"/>
              <w:rPr>
                <w:color w:val="000000"/>
                <w:sz w:val="20"/>
                <w:szCs w:val="20"/>
              </w:rPr>
            </w:pPr>
            <w:r w:rsidRPr="00F80443">
              <w:rPr>
                <w:color w:val="000000"/>
                <w:sz w:val="20"/>
                <w:szCs w:val="20"/>
              </w:rPr>
              <w:t>9900051200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46173D9"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9A652D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C55B5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A4D48BC"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1EC1603"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153007"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7E7C14FD"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B1991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04A0954" w14:textId="77777777" w:rsidR="00370B72" w:rsidRPr="00F80443" w:rsidRDefault="00370B72" w:rsidP="00FA3A47">
            <w:pPr>
              <w:jc w:val="center"/>
              <w:rPr>
                <w:color w:val="000000"/>
                <w:sz w:val="20"/>
                <w:szCs w:val="20"/>
              </w:rPr>
            </w:pPr>
            <w:r w:rsidRPr="00F80443">
              <w:rPr>
                <w:color w:val="000000"/>
                <w:sz w:val="20"/>
                <w:szCs w:val="20"/>
              </w:rPr>
              <w:t>9900051200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354A16C"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0C1982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DF61968"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75398883"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B3712B6"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D5932D"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18C078DD"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3E2079" w14:textId="68740C32" w:rsidR="00370B72" w:rsidRPr="00F80443" w:rsidRDefault="00370B72" w:rsidP="00FA3A47">
            <w:pPr>
              <w:rPr>
                <w:color w:val="000000"/>
                <w:sz w:val="20"/>
                <w:szCs w:val="20"/>
              </w:rPr>
            </w:pPr>
            <w:r w:rsidRPr="00F80443">
              <w:rPr>
                <w:color w:val="000000"/>
                <w:sz w:val="20"/>
                <w:szCs w:val="20"/>
              </w:rPr>
              <w:t xml:space="preserve">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w:t>
            </w:r>
            <w:r w:rsidR="001F3239" w:rsidRPr="00F80443">
              <w:rPr>
                <w:color w:val="000000"/>
                <w:sz w:val="20"/>
                <w:szCs w:val="20"/>
              </w:rPr>
              <w:t>«</w:t>
            </w:r>
            <w:r w:rsidRPr="00F80443">
              <w:rPr>
                <w:color w:val="000000"/>
                <w:sz w:val="20"/>
                <w:szCs w:val="20"/>
              </w:rPr>
              <w:t>Семья и дети</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F70B7D1" w14:textId="77777777" w:rsidR="00370B72" w:rsidRPr="00F80443" w:rsidRDefault="00370B72" w:rsidP="00FA3A47">
            <w:pPr>
              <w:jc w:val="center"/>
              <w:rPr>
                <w:color w:val="000000"/>
                <w:sz w:val="20"/>
                <w:szCs w:val="20"/>
              </w:rPr>
            </w:pPr>
            <w:r w:rsidRPr="00F80443">
              <w:rPr>
                <w:color w:val="000000"/>
                <w:sz w:val="20"/>
                <w:szCs w:val="20"/>
              </w:rPr>
              <w:t>9900070079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248C27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C5A0F0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5FF3C4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BB99F75"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B270F89"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8BF846" w14:textId="77777777" w:rsidR="00370B72" w:rsidRPr="00F80443" w:rsidRDefault="00370B72" w:rsidP="00FA3A47">
            <w:pPr>
              <w:jc w:val="right"/>
              <w:rPr>
                <w:color w:val="000000"/>
                <w:sz w:val="20"/>
                <w:szCs w:val="20"/>
              </w:rPr>
            </w:pPr>
            <w:r w:rsidRPr="00F80443">
              <w:rPr>
                <w:color w:val="000000"/>
                <w:sz w:val="20"/>
                <w:szCs w:val="20"/>
              </w:rPr>
              <w:t xml:space="preserve">12 800,00 </w:t>
            </w:r>
          </w:p>
        </w:tc>
      </w:tr>
      <w:tr w:rsidR="00370B72" w:rsidRPr="00F80443" w14:paraId="7B09481B"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E96B30"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C1CD0E" w14:textId="77777777" w:rsidR="00370B72" w:rsidRPr="00F80443" w:rsidRDefault="00370B72" w:rsidP="00FA3A47">
            <w:pPr>
              <w:jc w:val="center"/>
              <w:rPr>
                <w:color w:val="000000"/>
                <w:sz w:val="20"/>
                <w:szCs w:val="20"/>
              </w:rPr>
            </w:pPr>
            <w:r w:rsidRPr="00F80443">
              <w:rPr>
                <w:color w:val="000000"/>
                <w:sz w:val="20"/>
                <w:szCs w:val="20"/>
              </w:rPr>
              <w:t>9900070079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0E469E7"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15BF984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24117E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63F09C1"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B660F4B"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65BCD1" w14:textId="77777777" w:rsidR="00370B72" w:rsidRPr="00F80443" w:rsidRDefault="00370B72" w:rsidP="00FA3A47">
            <w:pPr>
              <w:jc w:val="right"/>
              <w:rPr>
                <w:color w:val="000000"/>
                <w:sz w:val="20"/>
                <w:szCs w:val="20"/>
              </w:rPr>
            </w:pPr>
            <w:r w:rsidRPr="00F80443">
              <w:rPr>
                <w:color w:val="000000"/>
                <w:sz w:val="20"/>
                <w:szCs w:val="20"/>
              </w:rPr>
              <w:t xml:space="preserve">12 800,00 </w:t>
            </w:r>
          </w:p>
        </w:tc>
      </w:tr>
      <w:tr w:rsidR="00370B72" w:rsidRPr="00F80443" w14:paraId="2DFE1616"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203E2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5FC3774" w14:textId="77777777" w:rsidR="00370B72" w:rsidRPr="00F80443" w:rsidRDefault="00370B72" w:rsidP="00FA3A47">
            <w:pPr>
              <w:jc w:val="center"/>
              <w:rPr>
                <w:color w:val="000000"/>
                <w:sz w:val="20"/>
                <w:szCs w:val="20"/>
              </w:rPr>
            </w:pPr>
            <w:r w:rsidRPr="00F80443">
              <w:rPr>
                <w:color w:val="000000"/>
                <w:sz w:val="20"/>
                <w:szCs w:val="20"/>
              </w:rPr>
              <w:t>9900070079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7E83136"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1B4B6D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D62D5F" w14:textId="77777777" w:rsidR="00370B72" w:rsidRPr="00F80443" w:rsidRDefault="00370B72" w:rsidP="00FA3A47">
            <w:pPr>
              <w:jc w:val="center"/>
              <w:rPr>
                <w:color w:val="000000"/>
                <w:sz w:val="20"/>
                <w:szCs w:val="20"/>
              </w:rPr>
            </w:pPr>
            <w:r w:rsidRPr="00F80443">
              <w:rPr>
                <w:color w:val="000000"/>
                <w:sz w:val="20"/>
                <w:szCs w:val="20"/>
              </w:rPr>
              <w:t>09</w:t>
            </w:r>
          </w:p>
        </w:tc>
        <w:tc>
          <w:tcPr>
            <w:tcW w:w="1660" w:type="dxa"/>
            <w:gridSpan w:val="2"/>
            <w:tcBorders>
              <w:top w:val="nil"/>
              <w:left w:val="nil"/>
              <w:bottom w:val="single" w:sz="4" w:space="0" w:color="auto"/>
              <w:right w:val="nil"/>
            </w:tcBorders>
            <w:shd w:val="clear" w:color="auto" w:fill="auto"/>
            <w:noWrap/>
            <w:vAlign w:val="center"/>
            <w:hideMark/>
          </w:tcPr>
          <w:p w14:paraId="0F9746E5"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9877E33"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012BE8" w14:textId="77777777" w:rsidR="00370B72" w:rsidRPr="00F80443" w:rsidRDefault="00370B72" w:rsidP="00FA3A47">
            <w:pPr>
              <w:jc w:val="right"/>
              <w:rPr>
                <w:color w:val="000000"/>
                <w:sz w:val="20"/>
                <w:szCs w:val="20"/>
              </w:rPr>
            </w:pPr>
            <w:r w:rsidRPr="00F80443">
              <w:rPr>
                <w:color w:val="000000"/>
                <w:sz w:val="20"/>
                <w:szCs w:val="20"/>
              </w:rPr>
              <w:t xml:space="preserve">12 800,00 </w:t>
            </w:r>
          </w:p>
        </w:tc>
      </w:tr>
      <w:tr w:rsidR="00370B72" w:rsidRPr="00F80443" w14:paraId="4AD58B66"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A20351" w14:textId="77777777" w:rsidR="00370B72" w:rsidRPr="00F80443" w:rsidRDefault="00370B72" w:rsidP="00FA3A47">
            <w:pPr>
              <w:rPr>
                <w:color w:val="000000"/>
                <w:sz w:val="20"/>
                <w:szCs w:val="20"/>
              </w:rPr>
            </w:pPr>
            <w:r w:rsidRPr="00F80443">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D65EC2D"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A226B9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5855ED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94046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1796990" w14:textId="77777777" w:rsidR="00370B72" w:rsidRPr="00F80443" w:rsidRDefault="00370B72" w:rsidP="00FA3A47">
            <w:pPr>
              <w:jc w:val="right"/>
              <w:rPr>
                <w:color w:val="000000"/>
                <w:sz w:val="20"/>
                <w:szCs w:val="20"/>
              </w:rPr>
            </w:pPr>
            <w:r w:rsidRPr="00F80443">
              <w:rPr>
                <w:color w:val="000000"/>
                <w:sz w:val="20"/>
                <w:szCs w:val="20"/>
              </w:rPr>
              <w:t xml:space="preserve">95 603 600,00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9D38F1B" w14:textId="77777777" w:rsidR="00370B72" w:rsidRPr="00F80443" w:rsidRDefault="00370B72" w:rsidP="00FA3A47">
            <w:pPr>
              <w:jc w:val="right"/>
              <w:rPr>
                <w:color w:val="000000"/>
                <w:sz w:val="20"/>
                <w:szCs w:val="20"/>
              </w:rPr>
            </w:pPr>
            <w:r w:rsidRPr="00F80443">
              <w:rPr>
                <w:color w:val="000000"/>
                <w:sz w:val="20"/>
                <w:szCs w:val="20"/>
              </w:rPr>
              <w:t xml:space="preserve">119 198 700,00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25D7D3" w14:textId="77777777" w:rsidR="00370B72" w:rsidRPr="00F80443" w:rsidRDefault="00370B72" w:rsidP="00FA3A47">
            <w:pPr>
              <w:jc w:val="right"/>
              <w:rPr>
                <w:color w:val="000000"/>
                <w:sz w:val="20"/>
                <w:szCs w:val="20"/>
              </w:rPr>
            </w:pPr>
            <w:r w:rsidRPr="00F80443">
              <w:rPr>
                <w:color w:val="000000"/>
                <w:sz w:val="20"/>
                <w:szCs w:val="20"/>
              </w:rPr>
              <w:t xml:space="preserve">107 401 100,00 </w:t>
            </w:r>
          </w:p>
        </w:tc>
      </w:tr>
      <w:tr w:rsidR="00370B72" w:rsidRPr="00F80443" w14:paraId="653EA602"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51A869"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0B6B49D"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C3BB73D"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9F16E9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E2C38A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1860F13"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EFD0C6B"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D22768"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r>
      <w:tr w:rsidR="00370B72" w:rsidRPr="00F80443" w14:paraId="1DAD44F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7383C7"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D933617"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38F1787"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73866397"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5A797FD"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097E6967"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19E5980"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DC6F79"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r>
      <w:tr w:rsidR="00370B72" w:rsidRPr="00F80443" w14:paraId="577DF8F4"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3C2ABA" w14:textId="77777777" w:rsidR="00370B72" w:rsidRPr="00F80443" w:rsidRDefault="00370B72" w:rsidP="00FA3A47">
            <w:pPr>
              <w:rPr>
                <w:color w:val="000000"/>
                <w:sz w:val="20"/>
                <w:szCs w:val="20"/>
              </w:rPr>
            </w:pPr>
            <w:r w:rsidRPr="00F80443">
              <w:rPr>
                <w:color w:val="000000"/>
                <w:sz w:val="20"/>
                <w:szCs w:val="20"/>
              </w:rPr>
              <w:lastRenderedPageBreak/>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E3FD75E"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2361B06"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10B781F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B025AF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4698FD3" w14:textId="77777777" w:rsidR="00370B72" w:rsidRPr="00F80443" w:rsidRDefault="00370B72" w:rsidP="00FA3A47">
            <w:pPr>
              <w:jc w:val="right"/>
              <w:rPr>
                <w:color w:val="000000"/>
                <w:sz w:val="20"/>
                <w:szCs w:val="20"/>
              </w:rPr>
            </w:pPr>
            <w:r w:rsidRPr="00F80443">
              <w:rPr>
                <w:color w:val="000000"/>
                <w:sz w:val="20"/>
                <w:szCs w:val="20"/>
              </w:rPr>
              <w:t xml:space="preserve">47 190 132,00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0BF6B7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8B927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B18554F"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C484E1"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C2A7638"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4060AF3" w14:textId="77777777" w:rsidR="00370B72" w:rsidRPr="00F80443" w:rsidRDefault="00370B72" w:rsidP="00FA3A47">
            <w:pPr>
              <w:jc w:val="center"/>
              <w:rPr>
                <w:color w:val="000000"/>
                <w:sz w:val="20"/>
                <w:szCs w:val="20"/>
              </w:rPr>
            </w:pPr>
            <w:r w:rsidRPr="00F80443">
              <w:rPr>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06DEE67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03D3DED"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387D71E2" w14:textId="77777777" w:rsidR="00370B72" w:rsidRPr="00F80443" w:rsidRDefault="00370B72" w:rsidP="00FA3A47">
            <w:pPr>
              <w:jc w:val="right"/>
              <w:rPr>
                <w:color w:val="000000"/>
                <w:sz w:val="20"/>
                <w:szCs w:val="20"/>
              </w:rPr>
            </w:pPr>
            <w:r w:rsidRPr="00F80443">
              <w:rPr>
                <w:color w:val="000000"/>
                <w:sz w:val="20"/>
                <w:szCs w:val="20"/>
              </w:rPr>
              <w:t xml:space="preserve">47 190 132,00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F86BB3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EC8740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F3294F"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8DA1F2"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78AB07C"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EA14A47" w14:textId="77777777" w:rsidR="00370B72" w:rsidRPr="00F80443" w:rsidRDefault="00370B72" w:rsidP="00FA3A47">
            <w:pPr>
              <w:jc w:val="center"/>
              <w:rPr>
                <w:color w:val="000000"/>
                <w:sz w:val="20"/>
                <w:szCs w:val="20"/>
              </w:rPr>
            </w:pPr>
            <w:r w:rsidRPr="00F80443">
              <w:rPr>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3CAB7FB4"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A4EE44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F972624" w14:textId="77777777" w:rsidR="00370B72" w:rsidRPr="00F80443" w:rsidRDefault="00370B72" w:rsidP="00FA3A47">
            <w:pPr>
              <w:jc w:val="right"/>
              <w:rPr>
                <w:color w:val="000000"/>
                <w:sz w:val="20"/>
                <w:szCs w:val="20"/>
              </w:rPr>
            </w:pPr>
            <w:r w:rsidRPr="00F80443">
              <w:rPr>
                <w:color w:val="000000"/>
                <w:sz w:val="20"/>
                <w:szCs w:val="20"/>
              </w:rPr>
              <w:t xml:space="preserve">47 190 168,00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49F2A70" w14:textId="77777777" w:rsidR="00370B72" w:rsidRPr="00F80443" w:rsidRDefault="00370B72" w:rsidP="00FA3A47">
            <w:pPr>
              <w:jc w:val="right"/>
              <w:rPr>
                <w:color w:val="000000"/>
                <w:sz w:val="20"/>
                <w:szCs w:val="20"/>
              </w:rPr>
            </w:pPr>
            <w:r w:rsidRPr="00F80443">
              <w:rPr>
                <w:color w:val="000000"/>
                <w:sz w:val="20"/>
                <w:szCs w:val="20"/>
              </w:rPr>
              <w:t xml:space="preserve">117 975 400,00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92BF217" w14:textId="77777777" w:rsidR="00370B72" w:rsidRPr="00F80443" w:rsidRDefault="00370B72" w:rsidP="00FA3A47">
            <w:pPr>
              <w:jc w:val="right"/>
              <w:rPr>
                <w:color w:val="000000"/>
                <w:sz w:val="20"/>
                <w:szCs w:val="20"/>
              </w:rPr>
            </w:pPr>
            <w:r w:rsidRPr="00F80443">
              <w:rPr>
                <w:color w:val="000000"/>
                <w:sz w:val="20"/>
                <w:szCs w:val="20"/>
              </w:rPr>
              <w:t xml:space="preserve">106 177 800,00 </w:t>
            </w:r>
          </w:p>
        </w:tc>
      </w:tr>
      <w:tr w:rsidR="00370B72" w:rsidRPr="00F80443" w14:paraId="107715C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848415"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2CBDEEF"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23477B4" w14:textId="77777777" w:rsidR="00370B72" w:rsidRPr="00F80443" w:rsidRDefault="00370B72" w:rsidP="00FA3A47">
            <w:pPr>
              <w:jc w:val="center"/>
              <w:rPr>
                <w:color w:val="000000"/>
                <w:sz w:val="20"/>
                <w:szCs w:val="20"/>
              </w:rPr>
            </w:pPr>
            <w:r w:rsidRPr="00F80443">
              <w:rPr>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01E0F80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E98E563"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3AA4D891" w14:textId="77777777" w:rsidR="00370B72" w:rsidRPr="00F80443" w:rsidRDefault="00370B72" w:rsidP="00FA3A47">
            <w:pPr>
              <w:jc w:val="right"/>
              <w:rPr>
                <w:color w:val="000000"/>
                <w:sz w:val="20"/>
                <w:szCs w:val="20"/>
              </w:rPr>
            </w:pPr>
            <w:r w:rsidRPr="00F80443">
              <w:rPr>
                <w:color w:val="000000"/>
                <w:sz w:val="20"/>
                <w:szCs w:val="20"/>
              </w:rPr>
              <w:t xml:space="preserve">47 190 168,00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114F5BC" w14:textId="77777777" w:rsidR="00370B72" w:rsidRPr="00F80443" w:rsidRDefault="00370B72" w:rsidP="00FA3A47">
            <w:pPr>
              <w:jc w:val="right"/>
              <w:rPr>
                <w:color w:val="000000"/>
                <w:sz w:val="20"/>
                <w:szCs w:val="20"/>
              </w:rPr>
            </w:pPr>
            <w:r w:rsidRPr="00F80443">
              <w:rPr>
                <w:color w:val="000000"/>
                <w:sz w:val="20"/>
                <w:szCs w:val="20"/>
              </w:rPr>
              <w:t xml:space="preserve">117 975 400,00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241CF0" w14:textId="77777777" w:rsidR="00370B72" w:rsidRPr="00F80443" w:rsidRDefault="00370B72" w:rsidP="00FA3A47">
            <w:pPr>
              <w:jc w:val="right"/>
              <w:rPr>
                <w:color w:val="000000"/>
                <w:sz w:val="20"/>
                <w:szCs w:val="20"/>
              </w:rPr>
            </w:pPr>
            <w:r w:rsidRPr="00F80443">
              <w:rPr>
                <w:color w:val="000000"/>
                <w:sz w:val="20"/>
                <w:szCs w:val="20"/>
              </w:rPr>
              <w:t xml:space="preserve">106 177 800,00 </w:t>
            </w:r>
          </w:p>
        </w:tc>
      </w:tr>
      <w:tr w:rsidR="00370B72" w:rsidRPr="00F80443" w14:paraId="63B663A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8A5C9D" w14:textId="77777777" w:rsidR="00370B72" w:rsidRPr="00F80443" w:rsidRDefault="00370B72" w:rsidP="00FA3A47">
            <w:pPr>
              <w:rPr>
                <w:color w:val="000000"/>
                <w:sz w:val="20"/>
                <w:szCs w:val="20"/>
              </w:rPr>
            </w:pPr>
            <w:r w:rsidRPr="00F80443">
              <w:rPr>
                <w:color w:val="000000"/>
                <w:sz w:val="20"/>
                <w:szCs w:val="20"/>
              </w:rPr>
              <w:t>Образование и организация деятельности комиссий по делам несовершеннолетних и защите их прав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E0FC229"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D98718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C48A26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8A6EF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ED063CE" w14:textId="77777777" w:rsidR="00370B72" w:rsidRPr="00F80443" w:rsidRDefault="00370B72" w:rsidP="00FA3A47">
            <w:pPr>
              <w:jc w:val="right"/>
              <w:rPr>
                <w:color w:val="000000"/>
                <w:sz w:val="20"/>
                <w:szCs w:val="20"/>
              </w:rPr>
            </w:pPr>
            <w:r w:rsidRPr="00F80443">
              <w:rPr>
                <w:color w:val="000000"/>
                <w:sz w:val="20"/>
                <w:szCs w:val="20"/>
              </w:rPr>
              <w:t xml:space="preserve">3 323 800,00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91C0C2" w14:textId="77777777" w:rsidR="00370B72" w:rsidRPr="00F80443" w:rsidRDefault="00370B72" w:rsidP="00FA3A47">
            <w:pPr>
              <w:jc w:val="right"/>
              <w:rPr>
                <w:color w:val="000000"/>
                <w:sz w:val="20"/>
                <w:szCs w:val="20"/>
              </w:rPr>
            </w:pPr>
            <w:r w:rsidRPr="00F80443">
              <w:rPr>
                <w:color w:val="000000"/>
                <w:sz w:val="20"/>
                <w:szCs w:val="20"/>
              </w:rPr>
              <w:t xml:space="preserve">2 774 000,00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9CB41C" w14:textId="77777777" w:rsidR="00370B72" w:rsidRPr="00F80443" w:rsidRDefault="00370B72" w:rsidP="00FA3A47">
            <w:pPr>
              <w:jc w:val="right"/>
              <w:rPr>
                <w:color w:val="000000"/>
                <w:sz w:val="20"/>
                <w:szCs w:val="20"/>
              </w:rPr>
            </w:pPr>
            <w:r w:rsidRPr="00F80443">
              <w:rPr>
                <w:color w:val="000000"/>
                <w:sz w:val="20"/>
                <w:szCs w:val="20"/>
              </w:rPr>
              <w:t xml:space="preserve">2 774 000,00 </w:t>
            </w:r>
          </w:p>
        </w:tc>
      </w:tr>
      <w:tr w:rsidR="00370B72" w:rsidRPr="00F80443" w14:paraId="14B753FB"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19AA1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E9F7645"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6891234"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38C264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A4BC3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4D58F20" w14:textId="77777777" w:rsidR="00370B72" w:rsidRPr="00F80443" w:rsidRDefault="00370B72" w:rsidP="00FA3A47">
            <w:pPr>
              <w:jc w:val="right"/>
              <w:rPr>
                <w:color w:val="000000"/>
                <w:sz w:val="20"/>
                <w:szCs w:val="20"/>
              </w:rPr>
            </w:pPr>
            <w:r w:rsidRPr="00F80443">
              <w:rPr>
                <w:color w:val="000000"/>
                <w:sz w:val="20"/>
                <w:szCs w:val="20"/>
              </w:rPr>
              <w:t xml:space="preserve">2 641 800,00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FE0B635"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BB0B90"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r>
      <w:tr w:rsidR="00370B72" w:rsidRPr="00F80443" w14:paraId="5BB1857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1D6E4B"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C1D103B"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204913D"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0444708F"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09ED58C"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78734426" w14:textId="77777777" w:rsidR="00370B72" w:rsidRPr="00F80443" w:rsidRDefault="00370B72" w:rsidP="00FA3A47">
            <w:pPr>
              <w:jc w:val="right"/>
              <w:rPr>
                <w:color w:val="000000"/>
                <w:sz w:val="20"/>
                <w:szCs w:val="20"/>
              </w:rPr>
            </w:pPr>
            <w:r w:rsidRPr="00F80443">
              <w:rPr>
                <w:color w:val="000000"/>
                <w:sz w:val="20"/>
                <w:szCs w:val="20"/>
              </w:rPr>
              <w:t xml:space="preserve">2 641 800,00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90A50B9"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C7D134"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r>
      <w:tr w:rsidR="00370B72" w:rsidRPr="00F80443" w14:paraId="1BD38705"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5919D1"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94031A2"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EBCCB00"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BC48CD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E5C567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76E1A2D" w14:textId="77777777" w:rsidR="00370B72" w:rsidRPr="00F80443" w:rsidRDefault="00370B72" w:rsidP="00FA3A47">
            <w:pPr>
              <w:jc w:val="right"/>
              <w:rPr>
                <w:color w:val="000000"/>
                <w:sz w:val="20"/>
                <w:szCs w:val="20"/>
              </w:rPr>
            </w:pPr>
            <w:r w:rsidRPr="00F80443">
              <w:rPr>
                <w:color w:val="000000"/>
                <w:sz w:val="20"/>
                <w:szCs w:val="20"/>
              </w:rPr>
              <w:t xml:space="preserve">682 000,00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5EF0F5B"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F2CFC30"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r>
      <w:tr w:rsidR="00370B72" w:rsidRPr="00F80443" w14:paraId="453E072E"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EF8C88"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CEEFC59"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753ABFC"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FF9D19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EA6F09"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25B29CAA" w14:textId="77777777" w:rsidR="00370B72" w:rsidRPr="00F80443" w:rsidRDefault="00370B72" w:rsidP="00FA3A47">
            <w:pPr>
              <w:jc w:val="right"/>
              <w:rPr>
                <w:color w:val="000000"/>
                <w:sz w:val="20"/>
                <w:szCs w:val="20"/>
              </w:rPr>
            </w:pPr>
            <w:r w:rsidRPr="00F80443">
              <w:rPr>
                <w:color w:val="000000"/>
                <w:sz w:val="20"/>
                <w:szCs w:val="20"/>
              </w:rPr>
              <w:t xml:space="preserve">682 000,00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30EAEA"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FB105F2"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r>
      <w:tr w:rsidR="00370B72" w:rsidRPr="00F80443" w14:paraId="516CC9D8"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A649B2" w14:textId="77777777" w:rsidR="00370B72" w:rsidRPr="00F80443" w:rsidRDefault="00370B72" w:rsidP="00FA3A47">
            <w:pPr>
              <w:rPr>
                <w:color w:val="000000"/>
                <w:sz w:val="20"/>
                <w:szCs w:val="20"/>
              </w:rPr>
            </w:pPr>
            <w:r w:rsidRPr="00F80443">
              <w:rPr>
                <w:color w:val="000000"/>
                <w:sz w:val="20"/>
                <w:szCs w:val="20"/>
              </w:rPr>
              <w:t>Организация мероприятий при осуществлении деятельности по обращению с животными без владельцев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16637A3" w14:textId="77777777" w:rsidR="00370B72" w:rsidRPr="00F80443" w:rsidRDefault="00370B72" w:rsidP="00FA3A47">
            <w:pPr>
              <w:jc w:val="center"/>
              <w:rPr>
                <w:color w:val="000000"/>
                <w:sz w:val="20"/>
                <w:szCs w:val="20"/>
              </w:rPr>
            </w:pPr>
            <w:r w:rsidRPr="00F80443">
              <w:rPr>
                <w:color w:val="000000"/>
                <w:sz w:val="20"/>
                <w:szCs w:val="20"/>
              </w:rPr>
              <w:t>9900070160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971395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7B273C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40FC48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BF41E5B"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F3D4752"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CE612D1"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r>
      <w:tr w:rsidR="00370B72" w:rsidRPr="00F80443" w14:paraId="65026A9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884F4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956B255" w14:textId="77777777" w:rsidR="00370B72" w:rsidRPr="00F80443" w:rsidRDefault="00370B72" w:rsidP="00FA3A47">
            <w:pPr>
              <w:jc w:val="center"/>
              <w:rPr>
                <w:color w:val="000000"/>
                <w:sz w:val="20"/>
                <w:szCs w:val="20"/>
              </w:rPr>
            </w:pPr>
            <w:r w:rsidRPr="00F80443">
              <w:rPr>
                <w:color w:val="000000"/>
                <w:sz w:val="20"/>
                <w:szCs w:val="20"/>
              </w:rPr>
              <w:t>9900070160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E0448A9"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456456C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630DC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41374B0"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9705A07"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3AB36F"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r>
      <w:tr w:rsidR="00370B72" w:rsidRPr="00F80443" w14:paraId="68E9543F"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BFDE5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3C1DEB6" w14:textId="77777777" w:rsidR="00370B72" w:rsidRPr="00F80443" w:rsidRDefault="00370B72" w:rsidP="00FA3A47">
            <w:pPr>
              <w:jc w:val="center"/>
              <w:rPr>
                <w:color w:val="000000"/>
                <w:sz w:val="20"/>
                <w:szCs w:val="20"/>
              </w:rPr>
            </w:pPr>
            <w:r w:rsidRPr="00F80443">
              <w:rPr>
                <w:color w:val="000000"/>
                <w:sz w:val="20"/>
                <w:szCs w:val="20"/>
              </w:rPr>
              <w:t>9900070160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F89D8EA"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65358F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6888193" w14:textId="77777777" w:rsidR="00370B72" w:rsidRPr="00F80443" w:rsidRDefault="00370B72" w:rsidP="00FA3A47">
            <w:pPr>
              <w:jc w:val="center"/>
              <w:rPr>
                <w:color w:val="000000"/>
                <w:sz w:val="20"/>
                <w:szCs w:val="20"/>
              </w:rPr>
            </w:pPr>
            <w:r w:rsidRPr="00F80443">
              <w:rPr>
                <w:color w:val="000000"/>
                <w:sz w:val="20"/>
                <w:szCs w:val="20"/>
              </w:rPr>
              <w:t>05</w:t>
            </w:r>
          </w:p>
        </w:tc>
        <w:tc>
          <w:tcPr>
            <w:tcW w:w="1660" w:type="dxa"/>
            <w:gridSpan w:val="2"/>
            <w:tcBorders>
              <w:top w:val="nil"/>
              <w:left w:val="nil"/>
              <w:bottom w:val="single" w:sz="4" w:space="0" w:color="auto"/>
              <w:right w:val="nil"/>
            </w:tcBorders>
            <w:shd w:val="clear" w:color="auto" w:fill="auto"/>
            <w:noWrap/>
            <w:vAlign w:val="center"/>
            <w:hideMark/>
          </w:tcPr>
          <w:p w14:paraId="7DDFC4AF"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C895714"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BDE4427"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r>
      <w:tr w:rsidR="00370B72" w:rsidRPr="00F80443" w14:paraId="230C572F"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51EB0C" w14:textId="77777777" w:rsidR="00370B72" w:rsidRPr="00F80443" w:rsidRDefault="00370B72" w:rsidP="00FA3A47">
            <w:pPr>
              <w:rPr>
                <w:color w:val="000000"/>
                <w:sz w:val="20"/>
                <w:szCs w:val="20"/>
              </w:rPr>
            </w:pPr>
            <w:r w:rsidRPr="00F80443">
              <w:rPr>
                <w:color w:val="000000"/>
                <w:sz w:val="20"/>
                <w:szCs w:val="20"/>
              </w:rPr>
              <w:lastRenderedPageBreak/>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3B3165C"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86D8995"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D4401E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08EC0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253B9E9" w14:textId="77777777" w:rsidR="00370B72" w:rsidRPr="00F80443" w:rsidRDefault="00370B72" w:rsidP="00FA3A47">
            <w:pPr>
              <w:jc w:val="right"/>
              <w:rPr>
                <w:color w:val="000000"/>
                <w:sz w:val="20"/>
                <w:szCs w:val="20"/>
              </w:rPr>
            </w:pPr>
            <w:r w:rsidRPr="00F80443">
              <w:rPr>
                <w:color w:val="000000"/>
                <w:sz w:val="20"/>
                <w:szCs w:val="20"/>
              </w:rPr>
              <w:t xml:space="preserve">128 846 200,00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10FF2AA" w14:textId="77777777" w:rsidR="00370B72" w:rsidRPr="00F80443" w:rsidRDefault="00370B72" w:rsidP="00FA3A47">
            <w:pPr>
              <w:jc w:val="right"/>
              <w:rPr>
                <w:color w:val="000000"/>
                <w:sz w:val="20"/>
                <w:szCs w:val="20"/>
              </w:rPr>
            </w:pPr>
            <w:r w:rsidRPr="00F80443">
              <w:rPr>
                <w:color w:val="000000"/>
                <w:sz w:val="20"/>
                <w:szCs w:val="20"/>
              </w:rPr>
              <w:t xml:space="preserve">138 998 700,00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BDD477C" w14:textId="77777777" w:rsidR="00370B72" w:rsidRPr="00F80443" w:rsidRDefault="00370B72" w:rsidP="00FA3A47">
            <w:pPr>
              <w:jc w:val="right"/>
              <w:rPr>
                <w:color w:val="000000"/>
                <w:sz w:val="20"/>
                <w:szCs w:val="20"/>
              </w:rPr>
            </w:pPr>
            <w:r w:rsidRPr="00F80443">
              <w:rPr>
                <w:color w:val="000000"/>
                <w:sz w:val="20"/>
                <w:szCs w:val="20"/>
              </w:rPr>
              <w:t xml:space="preserve">150 747 700,00 </w:t>
            </w:r>
          </w:p>
        </w:tc>
      </w:tr>
      <w:tr w:rsidR="00370B72" w:rsidRPr="00F80443" w14:paraId="3D517CA5"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7978B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E191218"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2D80819"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44BB77C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6EEFF2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9C08B82" w14:textId="77777777" w:rsidR="00370B72" w:rsidRPr="00F80443" w:rsidRDefault="00370B72" w:rsidP="00FA3A47">
            <w:pPr>
              <w:jc w:val="right"/>
              <w:rPr>
                <w:color w:val="000000"/>
                <w:sz w:val="20"/>
                <w:szCs w:val="20"/>
              </w:rPr>
            </w:pPr>
            <w:r w:rsidRPr="00F80443">
              <w:rPr>
                <w:color w:val="000000"/>
                <w:sz w:val="20"/>
                <w:szCs w:val="20"/>
              </w:rPr>
              <w:t xml:space="preserve">3 642 546,00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AB4E778" w14:textId="77777777" w:rsidR="00370B72" w:rsidRPr="00F80443" w:rsidRDefault="00370B72" w:rsidP="00FA3A47">
            <w:pPr>
              <w:jc w:val="right"/>
              <w:rPr>
                <w:color w:val="000000"/>
                <w:sz w:val="20"/>
                <w:szCs w:val="20"/>
              </w:rPr>
            </w:pPr>
            <w:r w:rsidRPr="00F80443">
              <w:rPr>
                <w:color w:val="000000"/>
                <w:sz w:val="20"/>
                <w:szCs w:val="20"/>
              </w:rPr>
              <w:t xml:space="preserve">3 824 024,00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20E081" w14:textId="77777777" w:rsidR="00370B72" w:rsidRPr="00F80443" w:rsidRDefault="00370B72" w:rsidP="00FA3A47">
            <w:pPr>
              <w:jc w:val="right"/>
              <w:rPr>
                <w:color w:val="000000"/>
                <w:sz w:val="20"/>
                <w:szCs w:val="20"/>
              </w:rPr>
            </w:pPr>
            <w:r w:rsidRPr="00F80443">
              <w:rPr>
                <w:color w:val="000000"/>
                <w:sz w:val="20"/>
                <w:szCs w:val="20"/>
              </w:rPr>
              <w:t xml:space="preserve">3 998 540,00 </w:t>
            </w:r>
          </w:p>
        </w:tc>
      </w:tr>
      <w:tr w:rsidR="00370B72" w:rsidRPr="00F80443" w14:paraId="067C63FF"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27A03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D3ACC8D"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3C62440"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53697BB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0BC4532"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21B7529A" w14:textId="77777777" w:rsidR="00370B72" w:rsidRPr="00F80443" w:rsidRDefault="00370B72" w:rsidP="00FA3A47">
            <w:pPr>
              <w:jc w:val="right"/>
              <w:rPr>
                <w:color w:val="000000"/>
                <w:sz w:val="20"/>
                <w:szCs w:val="20"/>
              </w:rPr>
            </w:pPr>
            <w:r w:rsidRPr="00F80443">
              <w:rPr>
                <w:color w:val="000000"/>
                <w:sz w:val="20"/>
                <w:szCs w:val="20"/>
              </w:rPr>
              <w:t xml:space="preserve">3 642 546,00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E8A3B5" w14:textId="77777777" w:rsidR="00370B72" w:rsidRPr="00F80443" w:rsidRDefault="00370B72" w:rsidP="00FA3A47">
            <w:pPr>
              <w:jc w:val="right"/>
              <w:rPr>
                <w:color w:val="000000"/>
                <w:sz w:val="20"/>
                <w:szCs w:val="20"/>
              </w:rPr>
            </w:pPr>
            <w:r w:rsidRPr="00F80443">
              <w:rPr>
                <w:color w:val="000000"/>
                <w:sz w:val="20"/>
                <w:szCs w:val="20"/>
              </w:rPr>
              <w:t xml:space="preserve">3 824 024,00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DD0E5A" w14:textId="77777777" w:rsidR="00370B72" w:rsidRPr="00F80443" w:rsidRDefault="00370B72" w:rsidP="00FA3A47">
            <w:pPr>
              <w:jc w:val="right"/>
              <w:rPr>
                <w:color w:val="000000"/>
                <w:sz w:val="20"/>
                <w:szCs w:val="20"/>
              </w:rPr>
            </w:pPr>
            <w:r w:rsidRPr="00F80443">
              <w:rPr>
                <w:color w:val="000000"/>
                <w:sz w:val="20"/>
                <w:szCs w:val="20"/>
              </w:rPr>
              <w:t xml:space="preserve">3 998 540,00 </w:t>
            </w:r>
          </w:p>
        </w:tc>
      </w:tr>
      <w:tr w:rsidR="00370B72" w:rsidRPr="00F80443" w14:paraId="4E275D87"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14E42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582C1E7"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455AB3D"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597015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D1BAA6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964B039" w14:textId="77777777" w:rsidR="00370B72" w:rsidRPr="00F80443" w:rsidRDefault="00370B72" w:rsidP="00FA3A47">
            <w:pPr>
              <w:jc w:val="right"/>
              <w:rPr>
                <w:color w:val="000000"/>
                <w:sz w:val="20"/>
                <w:szCs w:val="20"/>
              </w:rPr>
            </w:pPr>
            <w:r w:rsidRPr="00F80443">
              <w:rPr>
                <w:color w:val="000000"/>
                <w:sz w:val="20"/>
                <w:szCs w:val="20"/>
              </w:rPr>
              <w:t xml:space="preserve">426 754,00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6C931C8" w14:textId="77777777" w:rsidR="00370B72" w:rsidRPr="00F80443" w:rsidRDefault="00370B72" w:rsidP="00FA3A47">
            <w:pPr>
              <w:jc w:val="right"/>
              <w:rPr>
                <w:color w:val="000000"/>
                <w:sz w:val="20"/>
                <w:szCs w:val="20"/>
              </w:rPr>
            </w:pPr>
            <w:r w:rsidRPr="00F80443">
              <w:rPr>
                <w:color w:val="000000"/>
                <w:sz w:val="20"/>
                <w:szCs w:val="20"/>
              </w:rPr>
              <w:t xml:space="preserve">245 276,00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878C8A" w14:textId="77777777" w:rsidR="00370B72" w:rsidRPr="00F80443" w:rsidRDefault="00370B72" w:rsidP="00FA3A47">
            <w:pPr>
              <w:jc w:val="right"/>
              <w:rPr>
                <w:color w:val="000000"/>
                <w:sz w:val="20"/>
                <w:szCs w:val="20"/>
              </w:rPr>
            </w:pPr>
            <w:r w:rsidRPr="00F80443">
              <w:rPr>
                <w:color w:val="000000"/>
                <w:sz w:val="20"/>
                <w:szCs w:val="20"/>
              </w:rPr>
              <w:t xml:space="preserve">70 760,00 </w:t>
            </w:r>
          </w:p>
        </w:tc>
      </w:tr>
      <w:tr w:rsidR="00370B72" w:rsidRPr="00F80443" w14:paraId="5498B643"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3BE44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FB04DC8"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9A4C607"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614DC23F"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F21E491"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524A8E47" w14:textId="77777777" w:rsidR="00370B72" w:rsidRPr="00F80443" w:rsidRDefault="00370B72" w:rsidP="00FA3A47">
            <w:pPr>
              <w:jc w:val="right"/>
              <w:rPr>
                <w:color w:val="000000"/>
                <w:sz w:val="20"/>
                <w:szCs w:val="20"/>
              </w:rPr>
            </w:pPr>
            <w:r w:rsidRPr="00F80443">
              <w:rPr>
                <w:color w:val="000000"/>
                <w:sz w:val="20"/>
                <w:szCs w:val="20"/>
              </w:rPr>
              <w:t xml:space="preserve">426 754,00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412086" w14:textId="77777777" w:rsidR="00370B72" w:rsidRPr="00F80443" w:rsidRDefault="00370B72" w:rsidP="00FA3A47">
            <w:pPr>
              <w:jc w:val="right"/>
              <w:rPr>
                <w:color w:val="000000"/>
                <w:sz w:val="20"/>
                <w:szCs w:val="20"/>
              </w:rPr>
            </w:pPr>
            <w:r w:rsidRPr="00F80443">
              <w:rPr>
                <w:color w:val="000000"/>
                <w:sz w:val="20"/>
                <w:szCs w:val="20"/>
              </w:rPr>
              <w:t xml:space="preserve">245 276,00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A896948" w14:textId="77777777" w:rsidR="00370B72" w:rsidRPr="00F80443" w:rsidRDefault="00370B72" w:rsidP="00FA3A47">
            <w:pPr>
              <w:jc w:val="right"/>
              <w:rPr>
                <w:color w:val="000000"/>
                <w:sz w:val="20"/>
                <w:szCs w:val="20"/>
              </w:rPr>
            </w:pPr>
            <w:r w:rsidRPr="00F80443">
              <w:rPr>
                <w:color w:val="000000"/>
                <w:sz w:val="20"/>
                <w:szCs w:val="20"/>
              </w:rPr>
              <w:t xml:space="preserve">70 760,00 </w:t>
            </w:r>
          </w:p>
        </w:tc>
      </w:tr>
      <w:tr w:rsidR="00370B72" w:rsidRPr="00F80443" w14:paraId="1DBD2F2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9510A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EAC376C"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FD70DE4"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383CB91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95C2A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5A7BCE" w14:textId="77777777" w:rsidR="00370B72" w:rsidRPr="00F80443" w:rsidRDefault="00370B72" w:rsidP="00FA3A47">
            <w:pPr>
              <w:jc w:val="right"/>
              <w:rPr>
                <w:color w:val="000000"/>
                <w:sz w:val="20"/>
                <w:szCs w:val="20"/>
              </w:rPr>
            </w:pPr>
            <w:r w:rsidRPr="00F80443">
              <w:rPr>
                <w:color w:val="000000"/>
                <w:sz w:val="20"/>
                <w:szCs w:val="20"/>
              </w:rPr>
              <w:t xml:space="preserve">124 776 900,00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24C6B92" w14:textId="77777777" w:rsidR="00370B72" w:rsidRPr="00F80443" w:rsidRDefault="00370B72" w:rsidP="00FA3A47">
            <w:pPr>
              <w:jc w:val="right"/>
              <w:rPr>
                <w:color w:val="000000"/>
                <w:sz w:val="20"/>
                <w:szCs w:val="20"/>
              </w:rPr>
            </w:pPr>
            <w:r w:rsidRPr="00F80443">
              <w:rPr>
                <w:color w:val="000000"/>
                <w:sz w:val="20"/>
                <w:szCs w:val="20"/>
              </w:rPr>
              <w:t xml:space="preserve">134 929 400,00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C7A2CB" w14:textId="77777777" w:rsidR="00370B72" w:rsidRPr="00F80443" w:rsidRDefault="00370B72" w:rsidP="00FA3A47">
            <w:pPr>
              <w:jc w:val="right"/>
              <w:rPr>
                <w:color w:val="000000"/>
                <w:sz w:val="20"/>
                <w:szCs w:val="20"/>
              </w:rPr>
            </w:pPr>
            <w:r w:rsidRPr="00F80443">
              <w:rPr>
                <w:color w:val="000000"/>
                <w:sz w:val="20"/>
                <w:szCs w:val="20"/>
              </w:rPr>
              <w:t xml:space="preserve">146 678 400,00 </w:t>
            </w:r>
          </w:p>
        </w:tc>
      </w:tr>
      <w:tr w:rsidR="00370B72" w:rsidRPr="00F80443" w14:paraId="214939D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C7745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7C700C6"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8759DBF"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33317ED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CDC6291"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7DBE0154" w14:textId="77777777" w:rsidR="00370B72" w:rsidRPr="00F80443" w:rsidRDefault="00370B72" w:rsidP="00FA3A47">
            <w:pPr>
              <w:jc w:val="right"/>
              <w:rPr>
                <w:color w:val="000000"/>
                <w:sz w:val="20"/>
                <w:szCs w:val="20"/>
              </w:rPr>
            </w:pPr>
            <w:r w:rsidRPr="00F80443">
              <w:rPr>
                <w:color w:val="000000"/>
                <w:sz w:val="20"/>
                <w:szCs w:val="20"/>
              </w:rPr>
              <w:t xml:space="preserve">124 776 900,00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D45FD9B" w14:textId="77777777" w:rsidR="00370B72" w:rsidRPr="00F80443" w:rsidRDefault="00370B72" w:rsidP="00FA3A47">
            <w:pPr>
              <w:jc w:val="right"/>
              <w:rPr>
                <w:color w:val="000000"/>
                <w:sz w:val="20"/>
                <w:szCs w:val="20"/>
              </w:rPr>
            </w:pPr>
            <w:r w:rsidRPr="00F80443">
              <w:rPr>
                <w:color w:val="000000"/>
                <w:sz w:val="20"/>
                <w:szCs w:val="20"/>
              </w:rPr>
              <w:t xml:space="preserve">134 929 400,00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1F1A86" w14:textId="77777777" w:rsidR="00370B72" w:rsidRPr="00F80443" w:rsidRDefault="00370B72" w:rsidP="00FA3A47">
            <w:pPr>
              <w:jc w:val="right"/>
              <w:rPr>
                <w:color w:val="000000"/>
                <w:sz w:val="20"/>
                <w:szCs w:val="20"/>
              </w:rPr>
            </w:pPr>
            <w:r w:rsidRPr="00F80443">
              <w:rPr>
                <w:color w:val="000000"/>
                <w:sz w:val="20"/>
                <w:szCs w:val="20"/>
              </w:rPr>
              <w:t xml:space="preserve">146 678 400,00 </w:t>
            </w:r>
          </w:p>
        </w:tc>
      </w:tr>
      <w:tr w:rsidR="00370B72" w:rsidRPr="00F80443" w14:paraId="4C6A70D3"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3D62BA" w14:textId="77777777" w:rsidR="00370B72" w:rsidRPr="00F80443" w:rsidRDefault="00370B72" w:rsidP="00FA3A47">
            <w:pPr>
              <w:rPr>
                <w:color w:val="000000"/>
                <w:sz w:val="20"/>
                <w:szCs w:val="20"/>
              </w:rPr>
            </w:pPr>
            <w:r w:rsidRPr="00F80443">
              <w:rPr>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B012237"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58A99B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138022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CB6A78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6466D7E" w14:textId="77777777" w:rsidR="00370B72" w:rsidRPr="00F80443" w:rsidRDefault="00370B72" w:rsidP="00FA3A47">
            <w:pPr>
              <w:jc w:val="right"/>
              <w:rPr>
                <w:color w:val="000000"/>
                <w:sz w:val="20"/>
                <w:szCs w:val="20"/>
              </w:rPr>
            </w:pPr>
            <w:r w:rsidRPr="00F80443">
              <w:rPr>
                <w:color w:val="000000"/>
                <w:sz w:val="20"/>
                <w:szCs w:val="20"/>
              </w:rPr>
              <w:t xml:space="preserve">10 946,20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6E34721" w14:textId="77777777" w:rsidR="00370B72" w:rsidRPr="00F80443" w:rsidRDefault="00370B72" w:rsidP="00FA3A47">
            <w:pPr>
              <w:jc w:val="right"/>
              <w:rPr>
                <w:color w:val="000000"/>
                <w:sz w:val="20"/>
                <w:szCs w:val="20"/>
              </w:rPr>
            </w:pPr>
            <w:r w:rsidRPr="00F80443">
              <w:rPr>
                <w:color w:val="000000"/>
                <w:sz w:val="20"/>
                <w:szCs w:val="20"/>
              </w:rPr>
              <w:t xml:space="preserve">10 510,00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2C73FD" w14:textId="77777777" w:rsidR="00370B72" w:rsidRPr="00F80443" w:rsidRDefault="00370B72" w:rsidP="00FA3A47">
            <w:pPr>
              <w:jc w:val="right"/>
              <w:rPr>
                <w:color w:val="000000"/>
                <w:sz w:val="20"/>
                <w:szCs w:val="20"/>
              </w:rPr>
            </w:pPr>
            <w:r w:rsidRPr="00F80443">
              <w:rPr>
                <w:color w:val="000000"/>
                <w:sz w:val="20"/>
                <w:szCs w:val="20"/>
              </w:rPr>
              <w:t xml:space="preserve">10 510,00 </w:t>
            </w:r>
          </w:p>
        </w:tc>
      </w:tr>
      <w:tr w:rsidR="00370B72" w:rsidRPr="00F80443" w14:paraId="16576F2D"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77262C"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8001F75"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7C38B31"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23BFBFC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2CFB3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EADBF6C" w14:textId="77777777" w:rsidR="00370B72" w:rsidRPr="00F80443" w:rsidRDefault="00370B72" w:rsidP="00FA3A47">
            <w:pPr>
              <w:jc w:val="right"/>
              <w:rPr>
                <w:color w:val="000000"/>
                <w:sz w:val="20"/>
                <w:szCs w:val="20"/>
              </w:rPr>
            </w:pPr>
            <w:r w:rsidRPr="00F80443">
              <w:rPr>
                <w:color w:val="000000"/>
                <w:sz w:val="20"/>
                <w:szCs w:val="20"/>
              </w:rPr>
              <w:t xml:space="preserve">5 292,20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A9581A8" w14:textId="77777777" w:rsidR="00370B72" w:rsidRPr="00F80443" w:rsidRDefault="00370B72" w:rsidP="00FA3A47">
            <w:pPr>
              <w:jc w:val="right"/>
              <w:rPr>
                <w:color w:val="000000"/>
                <w:sz w:val="20"/>
                <w:szCs w:val="20"/>
              </w:rPr>
            </w:pPr>
            <w:r w:rsidRPr="00F80443">
              <w:rPr>
                <w:color w:val="000000"/>
                <w:sz w:val="20"/>
                <w:szCs w:val="20"/>
              </w:rPr>
              <w:t xml:space="preserve">4 856,00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9BC166" w14:textId="77777777" w:rsidR="00370B72" w:rsidRPr="00F80443" w:rsidRDefault="00370B72" w:rsidP="00FA3A47">
            <w:pPr>
              <w:jc w:val="right"/>
              <w:rPr>
                <w:color w:val="000000"/>
                <w:sz w:val="20"/>
                <w:szCs w:val="20"/>
              </w:rPr>
            </w:pPr>
            <w:r w:rsidRPr="00F80443">
              <w:rPr>
                <w:color w:val="000000"/>
                <w:sz w:val="20"/>
                <w:szCs w:val="20"/>
              </w:rPr>
              <w:t xml:space="preserve">4 856,00 </w:t>
            </w:r>
          </w:p>
        </w:tc>
      </w:tr>
      <w:tr w:rsidR="00370B72" w:rsidRPr="00F80443" w14:paraId="1FBE4B13"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50D46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EF1896D"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331E6CD"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3C7015E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304E0B6"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5D2D7CE2" w14:textId="77777777" w:rsidR="00370B72" w:rsidRPr="00F80443" w:rsidRDefault="00370B72" w:rsidP="00FA3A47">
            <w:pPr>
              <w:jc w:val="right"/>
              <w:rPr>
                <w:color w:val="000000"/>
                <w:sz w:val="20"/>
                <w:szCs w:val="20"/>
              </w:rPr>
            </w:pPr>
            <w:r w:rsidRPr="00F80443">
              <w:rPr>
                <w:color w:val="000000"/>
                <w:sz w:val="20"/>
                <w:szCs w:val="20"/>
              </w:rPr>
              <w:t xml:space="preserve">5 292,20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51CD0FB" w14:textId="77777777" w:rsidR="00370B72" w:rsidRPr="00F80443" w:rsidRDefault="00370B72" w:rsidP="00FA3A47">
            <w:pPr>
              <w:jc w:val="right"/>
              <w:rPr>
                <w:color w:val="000000"/>
                <w:sz w:val="20"/>
                <w:szCs w:val="20"/>
              </w:rPr>
            </w:pPr>
            <w:r w:rsidRPr="00F80443">
              <w:rPr>
                <w:color w:val="000000"/>
                <w:sz w:val="20"/>
                <w:szCs w:val="20"/>
              </w:rPr>
              <w:t xml:space="preserve">4 856,00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89EFB9" w14:textId="77777777" w:rsidR="00370B72" w:rsidRPr="00F80443" w:rsidRDefault="00370B72" w:rsidP="00FA3A47">
            <w:pPr>
              <w:jc w:val="right"/>
              <w:rPr>
                <w:color w:val="000000"/>
                <w:sz w:val="20"/>
                <w:szCs w:val="20"/>
              </w:rPr>
            </w:pPr>
            <w:r w:rsidRPr="00F80443">
              <w:rPr>
                <w:color w:val="000000"/>
                <w:sz w:val="20"/>
                <w:szCs w:val="20"/>
              </w:rPr>
              <w:t xml:space="preserve">4 856,00 </w:t>
            </w:r>
          </w:p>
        </w:tc>
      </w:tr>
      <w:tr w:rsidR="00370B72" w:rsidRPr="00F80443" w14:paraId="6519BD63"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52DA96"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F989FA9" w14:textId="77777777" w:rsidR="00370B72" w:rsidRPr="00F80443" w:rsidRDefault="00370B72" w:rsidP="00FA3A47">
            <w:pPr>
              <w:jc w:val="center"/>
              <w:rPr>
                <w:color w:val="000000"/>
                <w:sz w:val="20"/>
                <w:szCs w:val="20"/>
              </w:rPr>
            </w:pPr>
            <w:r w:rsidRPr="00F80443">
              <w:rPr>
                <w:color w:val="000000"/>
                <w:sz w:val="20"/>
                <w:szCs w:val="20"/>
              </w:rPr>
              <w:lastRenderedPageBreak/>
              <w:t>9900070190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D31D0D7"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3B2595A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BEB27C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76287CF"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A011413"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6BEAC1" w14:textId="77777777" w:rsidR="00370B72" w:rsidRPr="00F80443" w:rsidRDefault="00370B72" w:rsidP="00FA3A47">
            <w:pPr>
              <w:jc w:val="right"/>
              <w:rPr>
                <w:color w:val="000000"/>
                <w:sz w:val="20"/>
                <w:szCs w:val="20"/>
              </w:rPr>
            </w:pPr>
            <w:r w:rsidRPr="00F80443">
              <w:rPr>
                <w:color w:val="000000"/>
                <w:sz w:val="20"/>
                <w:szCs w:val="20"/>
              </w:rPr>
              <w:t xml:space="preserve">5 654,00 </w:t>
            </w:r>
          </w:p>
        </w:tc>
      </w:tr>
      <w:tr w:rsidR="00370B72" w:rsidRPr="00F80443" w14:paraId="45407AB1"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835F8D"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5F55CDE"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0F896C6"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BBD19F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09947F5"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736A632F"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6BF277"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41AAC0" w14:textId="77777777" w:rsidR="00370B72" w:rsidRPr="00F80443" w:rsidRDefault="00370B72" w:rsidP="00FA3A47">
            <w:pPr>
              <w:jc w:val="right"/>
              <w:rPr>
                <w:color w:val="000000"/>
                <w:sz w:val="20"/>
                <w:szCs w:val="20"/>
              </w:rPr>
            </w:pPr>
            <w:r w:rsidRPr="00F80443">
              <w:rPr>
                <w:color w:val="000000"/>
                <w:sz w:val="20"/>
                <w:szCs w:val="20"/>
              </w:rPr>
              <w:t xml:space="preserve">5 654,00 </w:t>
            </w:r>
          </w:p>
        </w:tc>
      </w:tr>
      <w:tr w:rsidR="00370B72" w:rsidRPr="00F80443" w14:paraId="57970243"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AFA45A" w14:textId="77777777" w:rsidR="00370B72" w:rsidRPr="00F80443" w:rsidRDefault="00370B72" w:rsidP="00FA3A47">
            <w:pPr>
              <w:rPr>
                <w:color w:val="000000"/>
                <w:sz w:val="20"/>
                <w:szCs w:val="20"/>
              </w:rPr>
            </w:pPr>
            <w:r w:rsidRPr="00F80443">
              <w:rPr>
                <w:color w:val="000000"/>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E40F88C"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D8BE34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A9A30F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566E3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6CE398C" w14:textId="77777777" w:rsidR="00370B72" w:rsidRPr="00F80443" w:rsidRDefault="00370B72" w:rsidP="00FA3A47">
            <w:pPr>
              <w:jc w:val="right"/>
              <w:rPr>
                <w:color w:val="000000"/>
                <w:sz w:val="20"/>
                <w:szCs w:val="20"/>
              </w:rPr>
            </w:pPr>
            <w:r w:rsidRPr="00F80443">
              <w:rPr>
                <w:color w:val="000000"/>
                <w:sz w:val="20"/>
                <w:szCs w:val="20"/>
              </w:rPr>
              <w:t xml:space="preserve">1 609 480,00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829158" w14:textId="77777777" w:rsidR="00370B72" w:rsidRPr="00F80443" w:rsidRDefault="00370B72" w:rsidP="00FA3A47">
            <w:pPr>
              <w:jc w:val="right"/>
              <w:rPr>
                <w:color w:val="000000"/>
                <w:sz w:val="20"/>
                <w:szCs w:val="20"/>
              </w:rPr>
            </w:pPr>
            <w:r w:rsidRPr="00F80443">
              <w:rPr>
                <w:color w:val="000000"/>
                <w:sz w:val="20"/>
                <w:szCs w:val="20"/>
              </w:rPr>
              <w:t xml:space="preserve">1 554 480,00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0E9C81" w14:textId="77777777" w:rsidR="00370B72" w:rsidRPr="00F80443" w:rsidRDefault="00370B72" w:rsidP="00FA3A47">
            <w:pPr>
              <w:jc w:val="right"/>
              <w:rPr>
                <w:color w:val="000000"/>
                <w:sz w:val="20"/>
                <w:szCs w:val="20"/>
              </w:rPr>
            </w:pPr>
            <w:r w:rsidRPr="00F80443">
              <w:rPr>
                <w:color w:val="000000"/>
                <w:sz w:val="20"/>
                <w:szCs w:val="20"/>
              </w:rPr>
              <w:t xml:space="preserve">1 554 480,00 </w:t>
            </w:r>
          </w:p>
        </w:tc>
      </w:tr>
      <w:tr w:rsidR="00370B72" w:rsidRPr="00F80443" w14:paraId="6FA05308"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3EB8D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C466E58"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503F611"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1403CAB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83739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DF73848" w14:textId="77777777" w:rsidR="00370B72" w:rsidRPr="00F80443" w:rsidRDefault="00370B72" w:rsidP="00FA3A47">
            <w:pPr>
              <w:jc w:val="right"/>
              <w:rPr>
                <w:color w:val="000000"/>
                <w:sz w:val="20"/>
                <w:szCs w:val="20"/>
              </w:rPr>
            </w:pPr>
            <w:r w:rsidRPr="00F80443">
              <w:rPr>
                <w:color w:val="000000"/>
                <w:sz w:val="20"/>
                <w:szCs w:val="20"/>
              </w:rPr>
              <w:t xml:space="preserve">1 305 813,00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3711E1"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B5919F"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r>
      <w:tr w:rsidR="00370B72" w:rsidRPr="00F80443" w14:paraId="702705D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9E44A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6BD9AE7"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2EC8C13"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27C68DF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4221FE"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0F1EC326" w14:textId="77777777" w:rsidR="00370B72" w:rsidRPr="00F80443" w:rsidRDefault="00370B72" w:rsidP="00FA3A47">
            <w:pPr>
              <w:jc w:val="right"/>
              <w:rPr>
                <w:color w:val="000000"/>
                <w:sz w:val="20"/>
                <w:szCs w:val="20"/>
              </w:rPr>
            </w:pPr>
            <w:r w:rsidRPr="00F80443">
              <w:rPr>
                <w:color w:val="000000"/>
                <w:sz w:val="20"/>
                <w:szCs w:val="20"/>
              </w:rPr>
              <w:t xml:space="preserve">1 305 813,00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315349"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54E020"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r>
      <w:tr w:rsidR="00370B72" w:rsidRPr="00F80443" w14:paraId="6F2812D2"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17D74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1A9C3D6"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8CABFD0"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52D449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4AD06E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EED901"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07FCB1"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775D98F"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r>
      <w:tr w:rsidR="00370B72" w:rsidRPr="00F80443" w14:paraId="3C39D55C"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66F441"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BB54617"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44ED086"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6EA27B4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A60EB8C"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23394B14"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020359"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47594E"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r>
      <w:tr w:rsidR="00370B72" w:rsidRPr="00F80443" w14:paraId="1718635F"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BB03F7" w14:textId="77777777" w:rsidR="00370B72" w:rsidRPr="00F80443" w:rsidRDefault="00370B72" w:rsidP="00FA3A47">
            <w:pPr>
              <w:rPr>
                <w:color w:val="000000"/>
                <w:sz w:val="20"/>
                <w:szCs w:val="20"/>
              </w:rPr>
            </w:pPr>
            <w:r w:rsidRPr="00F80443">
              <w:rPr>
                <w:color w:val="000000"/>
                <w:sz w:val="20"/>
                <w:szCs w:val="20"/>
              </w:rPr>
              <w:t>Осуществление отдельных государственных полномочий Новосибирской области по расчету и предоставлению дотаций бюджетам поселений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E93D087" w14:textId="77777777" w:rsidR="00370B72" w:rsidRPr="00F80443" w:rsidRDefault="00370B72" w:rsidP="00FA3A47">
            <w:pPr>
              <w:jc w:val="center"/>
              <w:rPr>
                <w:color w:val="000000"/>
                <w:sz w:val="20"/>
                <w:szCs w:val="20"/>
              </w:rPr>
            </w:pPr>
            <w:r w:rsidRPr="00F80443">
              <w:rPr>
                <w:color w:val="000000"/>
                <w:sz w:val="20"/>
                <w:szCs w:val="20"/>
              </w:rPr>
              <w:t>9900070220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7B3B4E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430681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01660E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5910F67"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908E22D"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D98036"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2E68E0C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A8FF7E"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75E3F4A" w14:textId="77777777" w:rsidR="00370B72" w:rsidRPr="00F80443" w:rsidRDefault="00370B72" w:rsidP="00FA3A47">
            <w:pPr>
              <w:jc w:val="center"/>
              <w:rPr>
                <w:color w:val="000000"/>
                <w:sz w:val="20"/>
                <w:szCs w:val="20"/>
              </w:rPr>
            </w:pPr>
            <w:r w:rsidRPr="00F80443">
              <w:rPr>
                <w:color w:val="000000"/>
                <w:sz w:val="20"/>
                <w:szCs w:val="20"/>
              </w:rPr>
              <w:t>9900070220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5AEF4C3"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53F0D8D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9BBC7F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3F3EF82"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38035B"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E56537"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61CAAB58"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84C895" w14:textId="77777777" w:rsidR="00370B72" w:rsidRPr="00F80443" w:rsidRDefault="00370B72" w:rsidP="00FA3A47">
            <w:pPr>
              <w:rPr>
                <w:color w:val="000000"/>
                <w:sz w:val="20"/>
                <w:szCs w:val="20"/>
              </w:rPr>
            </w:pPr>
            <w:r w:rsidRPr="00F80443">
              <w:rPr>
                <w:color w:val="000000"/>
                <w:sz w:val="20"/>
                <w:szCs w:val="20"/>
              </w:rPr>
              <w:t>Дотации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90FA0C4" w14:textId="77777777" w:rsidR="00370B72" w:rsidRPr="00F80443" w:rsidRDefault="00370B72" w:rsidP="00FA3A47">
            <w:pPr>
              <w:jc w:val="center"/>
              <w:rPr>
                <w:color w:val="000000"/>
                <w:sz w:val="20"/>
                <w:szCs w:val="20"/>
              </w:rPr>
            </w:pPr>
            <w:r w:rsidRPr="00F80443">
              <w:rPr>
                <w:color w:val="000000"/>
                <w:sz w:val="20"/>
                <w:szCs w:val="20"/>
              </w:rPr>
              <w:t>9900070220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7977897" w14:textId="77777777" w:rsidR="00370B72" w:rsidRPr="00F80443" w:rsidRDefault="00370B72" w:rsidP="00FA3A47">
            <w:pPr>
              <w:jc w:val="center"/>
              <w:rPr>
                <w:color w:val="000000"/>
                <w:sz w:val="20"/>
                <w:szCs w:val="20"/>
              </w:rPr>
            </w:pPr>
            <w:r w:rsidRPr="00F80443">
              <w:rPr>
                <w:color w:val="000000"/>
                <w:sz w:val="20"/>
                <w:szCs w:val="20"/>
              </w:rPr>
              <w:t>510</w:t>
            </w:r>
          </w:p>
        </w:tc>
        <w:tc>
          <w:tcPr>
            <w:tcW w:w="940" w:type="dxa"/>
            <w:tcBorders>
              <w:top w:val="nil"/>
              <w:left w:val="nil"/>
              <w:bottom w:val="single" w:sz="4" w:space="0" w:color="auto"/>
              <w:right w:val="single" w:sz="4" w:space="0" w:color="auto"/>
            </w:tcBorders>
            <w:shd w:val="clear" w:color="auto" w:fill="auto"/>
            <w:noWrap/>
            <w:vAlign w:val="center"/>
            <w:hideMark/>
          </w:tcPr>
          <w:p w14:paraId="28F9F639"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867B97C"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5E43762E"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D199C06"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A837FCD"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3F020161" w14:textId="77777777" w:rsidTr="00A54F8F">
        <w:trPr>
          <w:gridAfter w:val="1"/>
          <w:wAfter w:w="257" w:type="dxa"/>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1C40F0" w14:textId="77777777" w:rsidR="00370B72" w:rsidRPr="00F80443" w:rsidRDefault="00370B72" w:rsidP="00FA3A47">
            <w:pPr>
              <w:rPr>
                <w:color w:val="000000"/>
                <w:sz w:val="20"/>
                <w:szCs w:val="20"/>
              </w:rPr>
            </w:pPr>
            <w:r w:rsidRPr="00F80443">
              <w:rPr>
                <w:color w:val="000000"/>
                <w:sz w:val="20"/>
                <w:szCs w:val="20"/>
              </w:rPr>
              <w:lastRenderedPageBreak/>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1F3F53A"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7139B3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635A0E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6BCD8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B7E883" w14:textId="77777777" w:rsidR="00370B72" w:rsidRPr="00F80443" w:rsidRDefault="00370B72" w:rsidP="00FA3A47">
            <w:pPr>
              <w:jc w:val="right"/>
              <w:rPr>
                <w:color w:val="000000"/>
                <w:sz w:val="20"/>
                <w:szCs w:val="20"/>
              </w:rPr>
            </w:pPr>
            <w:r w:rsidRPr="00F80443">
              <w:rPr>
                <w:color w:val="000000"/>
                <w:sz w:val="20"/>
                <w:szCs w:val="20"/>
              </w:rPr>
              <w:t xml:space="preserve">205 650,00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65FE632" w14:textId="77777777" w:rsidR="00370B72" w:rsidRPr="00F80443" w:rsidRDefault="00370B72" w:rsidP="00FA3A47">
            <w:pPr>
              <w:jc w:val="right"/>
              <w:rPr>
                <w:color w:val="000000"/>
                <w:sz w:val="20"/>
                <w:szCs w:val="20"/>
              </w:rPr>
            </w:pPr>
            <w:r w:rsidRPr="00F80443">
              <w:rPr>
                <w:color w:val="000000"/>
                <w:sz w:val="20"/>
                <w:szCs w:val="20"/>
              </w:rPr>
              <w:t xml:space="preserve">198 360,00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0EE8B4" w14:textId="77777777" w:rsidR="00370B72" w:rsidRPr="00F80443" w:rsidRDefault="00370B72" w:rsidP="00FA3A47">
            <w:pPr>
              <w:jc w:val="right"/>
              <w:rPr>
                <w:color w:val="000000"/>
                <w:sz w:val="20"/>
                <w:szCs w:val="20"/>
              </w:rPr>
            </w:pPr>
            <w:r w:rsidRPr="00F80443">
              <w:rPr>
                <w:color w:val="000000"/>
                <w:sz w:val="20"/>
                <w:szCs w:val="20"/>
              </w:rPr>
              <w:t xml:space="preserve">198 360,00 </w:t>
            </w:r>
          </w:p>
        </w:tc>
      </w:tr>
      <w:tr w:rsidR="00370B72" w:rsidRPr="00F80443" w14:paraId="2724C735"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FBC4B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7B6C8EC"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A46C5CB"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081F089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998540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3DD6B76" w14:textId="77777777" w:rsidR="00370B72" w:rsidRPr="00F80443" w:rsidRDefault="00370B72" w:rsidP="00FA3A47">
            <w:pPr>
              <w:jc w:val="right"/>
              <w:rPr>
                <w:color w:val="000000"/>
                <w:sz w:val="20"/>
                <w:szCs w:val="20"/>
              </w:rPr>
            </w:pPr>
            <w:r w:rsidRPr="00F80443">
              <w:rPr>
                <w:color w:val="000000"/>
                <w:sz w:val="20"/>
                <w:szCs w:val="20"/>
              </w:rPr>
              <w:t xml:space="preserve">155 650,00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070678E"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419CB0"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r>
      <w:tr w:rsidR="00370B72" w:rsidRPr="00F80443" w14:paraId="110FCCE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FB09BB"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1B11DBA"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2CE5DC2"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21EFB89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8A3069"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446FE9A9" w14:textId="77777777" w:rsidR="00370B72" w:rsidRPr="00F80443" w:rsidRDefault="00370B72" w:rsidP="00FA3A47">
            <w:pPr>
              <w:jc w:val="right"/>
              <w:rPr>
                <w:color w:val="000000"/>
                <w:sz w:val="20"/>
                <w:szCs w:val="20"/>
              </w:rPr>
            </w:pPr>
            <w:r w:rsidRPr="00F80443">
              <w:rPr>
                <w:color w:val="000000"/>
                <w:sz w:val="20"/>
                <w:szCs w:val="20"/>
              </w:rPr>
              <w:t xml:space="preserve">155 650,00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463D71B"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3FF110"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r>
      <w:tr w:rsidR="00370B72" w:rsidRPr="00F80443" w14:paraId="4758CFA5"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3393F4"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3BFC4AB"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EE8A379"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0DD41A26"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FBD85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4A6F505"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41286E1"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CD12D9" w14:textId="77777777" w:rsidR="00370B72" w:rsidRPr="00F80443" w:rsidRDefault="00370B72" w:rsidP="00FA3A47">
            <w:pPr>
              <w:jc w:val="right"/>
              <w:rPr>
                <w:color w:val="000000"/>
                <w:sz w:val="20"/>
                <w:szCs w:val="20"/>
              </w:rPr>
            </w:pPr>
            <w:r w:rsidRPr="00F80443">
              <w:rPr>
                <w:color w:val="000000"/>
                <w:sz w:val="20"/>
                <w:szCs w:val="20"/>
              </w:rPr>
              <w:t xml:space="preserve">50 000,00 </w:t>
            </w:r>
          </w:p>
        </w:tc>
      </w:tr>
      <w:tr w:rsidR="00370B72" w:rsidRPr="00F80443" w14:paraId="524D49DF"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22CB5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2E01071"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38E3833C"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B2E79E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106617E"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3CD6CD74"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794BB34"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DE681F" w14:textId="77777777" w:rsidR="00370B72" w:rsidRPr="00F80443" w:rsidRDefault="00370B72" w:rsidP="00FA3A47">
            <w:pPr>
              <w:jc w:val="right"/>
              <w:rPr>
                <w:color w:val="000000"/>
                <w:sz w:val="20"/>
                <w:szCs w:val="20"/>
              </w:rPr>
            </w:pPr>
            <w:r w:rsidRPr="00F80443">
              <w:rPr>
                <w:color w:val="000000"/>
                <w:sz w:val="20"/>
                <w:szCs w:val="20"/>
              </w:rPr>
              <w:t xml:space="preserve">50 000,00 </w:t>
            </w:r>
          </w:p>
        </w:tc>
      </w:tr>
      <w:tr w:rsidR="00370B72" w:rsidRPr="00F80443" w14:paraId="4BB7B562" w14:textId="77777777" w:rsidTr="00A54F8F">
        <w:trPr>
          <w:gridAfter w:val="1"/>
          <w:wAfter w:w="257"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17DD54" w14:textId="77777777" w:rsidR="00370B72" w:rsidRPr="00F80443" w:rsidRDefault="00370B72" w:rsidP="00FA3A47">
            <w:pPr>
              <w:rPr>
                <w:color w:val="000000"/>
                <w:sz w:val="20"/>
                <w:szCs w:val="20"/>
              </w:rPr>
            </w:pPr>
            <w:r w:rsidRPr="00F80443">
              <w:rPr>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092E03F"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DB186C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E8BB15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01E6AE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9F7BC16" w14:textId="77777777" w:rsidR="00370B72" w:rsidRPr="00F80443" w:rsidRDefault="00370B72" w:rsidP="00FA3A47">
            <w:pPr>
              <w:jc w:val="right"/>
              <w:rPr>
                <w:color w:val="000000"/>
                <w:sz w:val="20"/>
                <w:szCs w:val="20"/>
              </w:rPr>
            </w:pPr>
            <w:r w:rsidRPr="00F80443">
              <w:rPr>
                <w:color w:val="000000"/>
                <w:sz w:val="20"/>
                <w:szCs w:val="20"/>
              </w:rPr>
              <w:t xml:space="preserve">38 491 300,00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FF7A396" w14:textId="77777777" w:rsidR="00370B72" w:rsidRPr="00F80443" w:rsidRDefault="00370B72" w:rsidP="00FA3A47">
            <w:pPr>
              <w:jc w:val="right"/>
              <w:rPr>
                <w:color w:val="000000"/>
                <w:sz w:val="20"/>
                <w:szCs w:val="20"/>
              </w:rPr>
            </w:pPr>
            <w:r w:rsidRPr="00F80443">
              <w:rPr>
                <w:color w:val="000000"/>
                <w:sz w:val="20"/>
                <w:szCs w:val="20"/>
              </w:rPr>
              <w:t xml:space="preserve">49 446 400,00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4B7441" w14:textId="77777777" w:rsidR="00370B72" w:rsidRPr="00F80443" w:rsidRDefault="00370B72" w:rsidP="00FA3A47">
            <w:pPr>
              <w:jc w:val="right"/>
              <w:rPr>
                <w:color w:val="000000"/>
                <w:sz w:val="20"/>
                <w:szCs w:val="20"/>
              </w:rPr>
            </w:pPr>
            <w:r w:rsidRPr="00F80443">
              <w:rPr>
                <w:color w:val="000000"/>
                <w:sz w:val="20"/>
                <w:szCs w:val="20"/>
              </w:rPr>
              <w:t xml:space="preserve">53 516 200,00 </w:t>
            </w:r>
          </w:p>
        </w:tc>
      </w:tr>
      <w:tr w:rsidR="00370B72" w:rsidRPr="00F80443" w14:paraId="5E9209CF"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B64D4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9BFDDCF"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0AD2471"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4D5BDF8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89A83F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AC5CA10" w14:textId="77777777" w:rsidR="00370B72" w:rsidRPr="00F80443" w:rsidRDefault="00370B72" w:rsidP="00FA3A47">
            <w:pPr>
              <w:jc w:val="right"/>
              <w:rPr>
                <w:color w:val="000000"/>
                <w:sz w:val="20"/>
                <w:szCs w:val="20"/>
              </w:rPr>
            </w:pPr>
            <w:r w:rsidRPr="00F80443">
              <w:rPr>
                <w:color w:val="000000"/>
                <w:sz w:val="20"/>
                <w:szCs w:val="20"/>
              </w:rPr>
              <w:t xml:space="preserve">5 784 595,00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E5A326" w14:textId="77777777" w:rsidR="00370B72" w:rsidRPr="00F80443" w:rsidRDefault="00370B72" w:rsidP="00FA3A47">
            <w:pPr>
              <w:jc w:val="right"/>
              <w:rPr>
                <w:color w:val="000000"/>
                <w:sz w:val="20"/>
                <w:szCs w:val="20"/>
              </w:rPr>
            </w:pPr>
            <w:r w:rsidRPr="00F80443">
              <w:rPr>
                <w:color w:val="000000"/>
                <w:sz w:val="20"/>
                <w:szCs w:val="20"/>
              </w:rPr>
              <w:t xml:space="preserve">6 028 369,40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B0D2C2" w14:textId="77777777" w:rsidR="00370B72" w:rsidRPr="00F80443" w:rsidRDefault="00370B72" w:rsidP="00FA3A47">
            <w:pPr>
              <w:jc w:val="right"/>
              <w:rPr>
                <w:color w:val="000000"/>
                <w:sz w:val="20"/>
                <w:szCs w:val="20"/>
              </w:rPr>
            </w:pPr>
            <w:r w:rsidRPr="00F80443">
              <w:rPr>
                <w:color w:val="000000"/>
                <w:sz w:val="20"/>
                <w:szCs w:val="20"/>
              </w:rPr>
              <w:t xml:space="preserve">6 025 527,37 </w:t>
            </w:r>
          </w:p>
        </w:tc>
      </w:tr>
      <w:tr w:rsidR="00370B72" w:rsidRPr="00F80443" w14:paraId="12FD7FD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8F1FEB"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4C84C6B"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3287ABD"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52F984A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9627B91"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622B4A68" w14:textId="77777777" w:rsidR="00370B72" w:rsidRPr="00F80443" w:rsidRDefault="00370B72" w:rsidP="00FA3A47">
            <w:pPr>
              <w:jc w:val="right"/>
              <w:rPr>
                <w:color w:val="000000"/>
                <w:sz w:val="20"/>
                <w:szCs w:val="20"/>
              </w:rPr>
            </w:pPr>
            <w:r w:rsidRPr="00F80443">
              <w:rPr>
                <w:color w:val="000000"/>
                <w:sz w:val="20"/>
                <w:szCs w:val="20"/>
              </w:rPr>
              <w:t xml:space="preserve">5 784 595,00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1D264BA" w14:textId="77777777" w:rsidR="00370B72" w:rsidRPr="00F80443" w:rsidRDefault="00370B72" w:rsidP="00FA3A47">
            <w:pPr>
              <w:jc w:val="right"/>
              <w:rPr>
                <w:color w:val="000000"/>
                <w:sz w:val="20"/>
                <w:szCs w:val="20"/>
              </w:rPr>
            </w:pPr>
            <w:r w:rsidRPr="00F80443">
              <w:rPr>
                <w:color w:val="000000"/>
                <w:sz w:val="20"/>
                <w:szCs w:val="20"/>
              </w:rPr>
              <w:t xml:space="preserve">6 028 369,40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6F1174" w14:textId="77777777" w:rsidR="00370B72" w:rsidRPr="00F80443" w:rsidRDefault="00370B72" w:rsidP="00FA3A47">
            <w:pPr>
              <w:jc w:val="right"/>
              <w:rPr>
                <w:color w:val="000000"/>
                <w:sz w:val="20"/>
                <w:szCs w:val="20"/>
              </w:rPr>
            </w:pPr>
            <w:r w:rsidRPr="00F80443">
              <w:rPr>
                <w:color w:val="000000"/>
                <w:sz w:val="20"/>
                <w:szCs w:val="20"/>
              </w:rPr>
              <w:t xml:space="preserve">6 025 527,37 </w:t>
            </w:r>
          </w:p>
        </w:tc>
      </w:tr>
      <w:tr w:rsidR="00370B72" w:rsidRPr="00F80443" w14:paraId="0D7D7F25"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1DEF6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1767199"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7F0EE58"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0F4983D"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2810FB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C4491C3" w14:textId="77777777" w:rsidR="00370B72" w:rsidRPr="00F80443" w:rsidRDefault="00370B72" w:rsidP="00FA3A47">
            <w:pPr>
              <w:jc w:val="right"/>
              <w:rPr>
                <w:color w:val="000000"/>
                <w:sz w:val="20"/>
                <w:szCs w:val="20"/>
              </w:rPr>
            </w:pPr>
            <w:r w:rsidRPr="00F80443">
              <w:rPr>
                <w:color w:val="000000"/>
                <w:sz w:val="20"/>
                <w:szCs w:val="20"/>
              </w:rPr>
              <w:t xml:space="preserve">465 805,00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D9894BF" w14:textId="77777777" w:rsidR="00370B72" w:rsidRPr="00F80443" w:rsidRDefault="00370B72" w:rsidP="00FA3A47">
            <w:pPr>
              <w:jc w:val="right"/>
              <w:rPr>
                <w:color w:val="000000"/>
                <w:sz w:val="20"/>
                <w:szCs w:val="20"/>
              </w:rPr>
            </w:pPr>
            <w:r w:rsidRPr="00F80443">
              <w:rPr>
                <w:color w:val="000000"/>
                <w:sz w:val="20"/>
                <w:szCs w:val="20"/>
              </w:rPr>
              <w:t xml:space="preserve">222 030,60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8F31FD" w14:textId="77777777" w:rsidR="00370B72" w:rsidRPr="00F80443" w:rsidRDefault="00370B72" w:rsidP="00FA3A47">
            <w:pPr>
              <w:jc w:val="right"/>
              <w:rPr>
                <w:color w:val="000000"/>
                <w:sz w:val="20"/>
                <w:szCs w:val="20"/>
              </w:rPr>
            </w:pPr>
            <w:r w:rsidRPr="00F80443">
              <w:rPr>
                <w:color w:val="000000"/>
                <w:sz w:val="20"/>
                <w:szCs w:val="20"/>
              </w:rPr>
              <w:t xml:space="preserve">224 872,63 </w:t>
            </w:r>
          </w:p>
        </w:tc>
      </w:tr>
      <w:tr w:rsidR="00370B72" w:rsidRPr="00F80443" w14:paraId="6FDB4EB4"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8365D1"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5E5BF52"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9E96FB2"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0B6F07B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D888BBE"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3A65C6B3" w14:textId="77777777" w:rsidR="00370B72" w:rsidRPr="00F80443" w:rsidRDefault="00370B72" w:rsidP="00FA3A47">
            <w:pPr>
              <w:jc w:val="right"/>
              <w:rPr>
                <w:color w:val="000000"/>
                <w:sz w:val="20"/>
                <w:szCs w:val="20"/>
              </w:rPr>
            </w:pPr>
            <w:r w:rsidRPr="00F80443">
              <w:rPr>
                <w:color w:val="000000"/>
                <w:sz w:val="20"/>
                <w:szCs w:val="20"/>
              </w:rPr>
              <w:t xml:space="preserve">465 805,00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D849039" w14:textId="77777777" w:rsidR="00370B72" w:rsidRPr="00F80443" w:rsidRDefault="00370B72" w:rsidP="00FA3A47">
            <w:pPr>
              <w:jc w:val="right"/>
              <w:rPr>
                <w:color w:val="000000"/>
                <w:sz w:val="20"/>
                <w:szCs w:val="20"/>
              </w:rPr>
            </w:pPr>
            <w:r w:rsidRPr="00F80443">
              <w:rPr>
                <w:color w:val="000000"/>
                <w:sz w:val="20"/>
                <w:szCs w:val="20"/>
              </w:rPr>
              <w:t xml:space="preserve">222 030,60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9DDAB0" w14:textId="77777777" w:rsidR="00370B72" w:rsidRPr="00F80443" w:rsidRDefault="00370B72" w:rsidP="00FA3A47">
            <w:pPr>
              <w:jc w:val="right"/>
              <w:rPr>
                <w:color w:val="000000"/>
                <w:sz w:val="20"/>
                <w:szCs w:val="20"/>
              </w:rPr>
            </w:pPr>
            <w:r w:rsidRPr="00F80443">
              <w:rPr>
                <w:color w:val="000000"/>
                <w:sz w:val="20"/>
                <w:szCs w:val="20"/>
              </w:rPr>
              <w:t xml:space="preserve">224 872,63 </w:t>
            </w:r>
          </w:p>
        </w:tc>
      </w:tr>
      <w:tr w:rsidR="00370B72" w:rsidRPr="00F80443" w14:paraId="17104DFA"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673525"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16E99B1"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B0AFF8F"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0FFAC5C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8218F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7403B17C" w14:textId="77777777" w:rsidR="00370B72" w:rsidRPr="00F80443" w:rsidRDefault="00370B72" w:rsidP="00FA3A47">
            <w:pPr>
              <w:jc w:val="right"/>
              <w:rPr>
                <w:color w:val="000000"/>
                <w:sz w:val="20"/>
                <w:szCs w:val="20"/>
              </w:rPr>
            </w:pPr>
            <w:r w:rsidRPr="00F80443">
              <w:rPr>
                <w:color w:val="000000"/>
                <w:sz w:val="20"/>
                <w:szCs w:val="20"/>
              </w:rPr>
              <w:t xml:space="preserve">32 240 900,00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CBCDD61"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485AB7B"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5B5F633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8C1D73"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552B65F"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12B1C13" w14:textId="77777777" w:rsidR="00370B72" w:rsidRPr="00F80443" w:rsidRDefault="00370B72" w:rsidP="00FA3A47">
            <w:pPr>
              <w:jc w:val="center"/>
              <w:rPr>
                <w:color w:val="000000"/>
                <w:sz w:val="20"/>
                <w:szCs w:val="20"/>
              </w:rPr>
            </w:pPr>
            <w:r w:rsidRPr="00F80443">
              <w:rPr>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7DE0DC44"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66F14F7"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5E840FBC" w14:textId="77777777" w:rsidR="00370B72" w:rsidRPr="00F80443" w:rsidRDefault="00370B72" w:rsidP="00FA3A47">
            <w:pPr>
              <w:jc w:val="right"/>
              <w:rPr>
                <w:color w:val="000000"/>
                <w:sz w:val="20"/>
                <w:szCs w:val="20"/>
              </w:rPr>
            </w:pPr>
            <w:r w:rsidRPr="00F80443">
              <w:rPr>
                <w:color w:val="000000"/>
                <w:sz w:val="20"/>
                <w:szCs w:val="20"/>
              </w:rPr>
              <w:t xml:space="preserve">32 240 900,00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B5C8E7E"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D34087"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1ABBBFCB"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6D3B38" w14:textId="77777777" w:rsidR="00370B72" w:rsidRPr="00F80443" w:rsidRDefault="00370B72" w:rsidP="00FA3A47">
            <w:pPr>
              <w:rPr>
                <w:color w:val="000000"/>
                <w:sz w:val="20"/>
                <w:szCs w:val="20"/>
              </w:rPr>
            </w:pPr>
            <w:r w:rsidRPr="00F80443">
              <w:rPr>
                <w:color w:val="000000"/>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A85CD2D"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A1D1EA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A2E98E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ACCFD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8ADBFCD" w14:textId="77777777" w:rsidR="00370B72" w:rsidRPr="00F80443" w:rsidRDefault="00370B72" w:rsidP="00FA3A47">
            <w:pPr>
              <w:jc w:val="right"/>
              <w:rPr>
                <w:color w:val="000000"/>
                <w:sz w:val="20"/>
                <w:szCs w:val="20"/>
              </w:rPr>
            </w:pPr>
            <w:r w:rsidRPr="00F80443">
              <w:rPr>
                <w:color w:val="000000"/>
                <w:sz w:val="20"/>
                <w:szCs w:val="20"/>
              </w:rPr>
              <w:t xml:space="preserve">7 542 000,00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CA3CF8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5E10E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D43A5D2"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B99FF8"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F3AC308"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C591739" w14:textId="77777777" w:rsidR="00370B72" w:rsidRPr="00F80443" w:rsidRDefault="00370B72" w:rsidP="00FA3A47">
            <w:pPr>
              <w:jc w:val="center"/>
              <w:rPr>
                <w:color w:val="000000"/>
                <w:sz w:val="20"/>
                <w:szCs w:val="20"/>
              </w:rPr>
            </w:pPr>
            <w:r w:rsidRPr="00F80443">
              <w:rPr>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50DCAF5C"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D404B7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69BF569" w14:textId="77777777" w:rsidR="00370B72" w:rsidRPr="00F80443" w:rsidRDefault="00370B72" w:rsidP="00FA3A47">
            <w:pPr>
              <w:jc w:val="right"/>
              <w:rPr>
                <w:color w:val="000000"/>
                <w:sz w:val="20"/>
                <w:szCs w:val="20"/>
              </w:rPr>
            </w:pPr>
            <w:r w:rsidRPr="00F80443">
              <w:rPr>
                <w:color w:val="000000"/>
                <w:sz w:val="20"/>
                <w:szCs w:val="20"/>
              </w:rPr>
              <w:t xml:space="preserve">7 542 000,00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822AD8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684C4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9A3C3A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3D5B8E"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7EE3092"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7CA5704" w14:textId="77777777" w:rsidR="00370B72" w:rsidRPr="00F80443" w:rsidRDefault="00370B72" w:rsidP="00FA3A47">
            <w:pPr>
              <w:jc w:val="center"/>
              <w:rPr>
                <w:color w:val="000000"/>
                <w:sz w:val="20"/>
                <w:szCs w:val="20"/>
              </w:rPr>
            </w:pPr>
            <w:r w:rsidRPr="00F80443">
              <w:rPr>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7878DF3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018F622"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68A7619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8571B7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C5A6F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C5EB80C"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968B2F"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C663A8E"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8E12112" w14:textId="77777777" w:rsidR="00370B72" w:rsidRPr="00F80443" w:rsidRDefault="00370B72" w:rsidP="00FA3A47">
            <w:pPr>
              <w:jc w:val="center"/>
              <w:rPr>
                <w:color w:val="000000"/>
                <w:sz w:val="20"/>
                <w:szCs w:val="20"/>
              </w:rPr>
            </w:pPr>
            <w:r w:rsidRPr="00F80443">
              <w:rPr>
                <w:color w:val="000000"/>
                <w:sz w:val="20"/>
                <w:szCs w:val="20"/>
              </w:rPr>
              <w:t>410</w:t>
            </w:r>
          </w:p>
        </w:tc>
        <w:tc>
          <w:tcPr>
            <w:tcW w:w="940" w:type="dxa"/>
            <w:tcBorders>
              <w:top w:val="nil"/>
              <w:left w:val="nil"/>
              <w:bottom w:val="single" w:sz="4" w:space="0" w:color="auto"/>
              <w:right w:val="single" w:sz="4" w:space="0" w:color="auto"/>
            </w:tcBorders>
            <w:shd w:val="clear" w:color="auto" w:fill="auto"/>
            <w:noWrap/>
            <w:vAlign w:val="center"/>
            <w:hideMark/>
          </w:tcPr>
          <w:p w14:paraId="0FBE6DF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78D0F3F"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198EA30E" w14:textId="77777777" w:rsidR="00370B72" w:rsidRPr="00F80443" w:rsidRDefault="00370B72" w:rsidP="00FA3A47">
            <w:pPr>
              <w:jc w:val="right"/>
              <w:rPr>
                <w:color w:val="000000"/>
                <w:sz w:val="20"/>
                <w:szCs w:val="20"/>
              </w:rPr>
            </w:pPr>
            <w:r w:rsidRPr="00F80443">
              <w:rPr>
                <w:color w:val="000000"/>
                <w:sz w:val="20"/>
                <w:szCs w:val="20"/>
              </w:rPr>
              <w:t xml:space="preserve">7 542 000,00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012084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D494D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C6CA27" w14:textId="77777777" w:rsidTr="00A54F8F">
        <w:trPr>
          <w:gridAfter w:val="1"/>
          <w:wAfter w:w="257"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C78A30" w14:textId="069EA268"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A0D2781"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5B1786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465AB0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B5F766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84D0F3F" w14:textId="77777777" w:rsidR="00370B72" w:rsidRPr="00F80443" w:rsidRDefault="00370B72" w:rsidP="00FA3A47">
            <w:pPr>
              <w:jc w:val="right"/>
              <w:rPr>
                <w:color w:val="000000"/>
                <w:sz w:val="20"/>
                <w:szCs w:val="20"/>
              </w:rPr>
            </w:pPr>
            <w:r w:rsidRPr="00F80443">
              <w:rPr>
                <w:color w:val="000000"/>
                <w:sz w:val="20"/>
                <w:szCs w:val="20"/>
              </w:rPr>
              <w:t xml:space="preserve">196 265 161,34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F4EE3F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8B584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F730A18"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4607A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6A017BC"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6BB7C7D" w14:textId="77777777" w:rsidR="00370B72" w:rsidRPr="00F80443" w:rsidRDefault="00370B72" w:rsidP="00FA3A47">
            <w:pPr>
              <w:jc w:val="center"/>
              <w:rPr>
                <w:color w:val="000000"/>
                <w:sz w:val="20"/>
                <w:szCs w:val="20"/>
              </w:rPr>
            </w:pPr>
            <w:r w:rsidRPr="00F80443">
              <w:rPr>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center"/>
            <w:hideMark/>
          </w:tcPr>
          <w:p w14:paraId="01A37E3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82CA27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360D34B" w14:textId="77777777" w:rsidR="00370B72" w:rsidRPr="00F80443" w:rsidRDefault="00370B72" w:rsidP="00FA3A47">
            <w:pPr>
              <w:jc w:val="right"/>
              <w:rPr>
                <w:color w:val="000000"/>
                <w:sz w:val="20"/>
                <w:szCs w:val="20"/>
              </w:rPr>
            </w:pPr>
            <w:r w:rsidRPr="00F80443">
              <w:rPr>
                <w:color w:val="000000"/>
                <w:sz w:val="20"/>
                <w:szCs w:val="20"/>
              </w:rPr>
              <w:t xml:space="preserve">109 163 661,34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496CE9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7F873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3905621"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570EB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5DC4DB6"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F9E00AF"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B8CEA9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81001AA"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091C9EB1" w14:textId="77777777" w:rsidR="00370B72" w:rsidRPr="00F80443" w:rsidRDefault="00370B72" w:rsidP="00FA3A47">
            <w:pPr>
              <w:jc w:val="right"/>
              <w:rPr>
                <w:color w:val="000000"/>
                <w:sz w:val="20"/>
                <w:szCs w:val="20"/>
              </w:rPr>
            </w:pPr>
            <w:r w:rsidRPr="00F80443">
              <w:rPr>
                <w:color w:val="000000"/>
                <w:sz w:val="20"/>
                <w:szCs w:val="20"/>
              </w:rPr>
              <w:t xml:space="preserve">39 219 900,00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A00AE2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264E2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5922FA"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44F97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82437E2"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0809C2A"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30F3C08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22E3A57"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1280C4AB" w14:textId="77777777" w:rsidR="00370B72" w:rsidRPr="00F80443" w:rsidRDefault="00370B72" w:rsidP="00FA3A47">
            <w:pPr>
              <w:jc w:val="right"/>
              <w:rPr>
                <w:color w:val="000000"/>
                <w:sz w:val="20"/>
                <w:szCs w:val="20"/>
              </w:rPr>
            </w:pPr>
            <w:r w:rsidRPr="00F80443">
              <w:rPr>
                <w:color w:val="000000"/>
                <w:sz w:val="20"/>
                <w:szCs w:val="20"/>
              </w:rPr>
              <w:t xml:space="preserve">20 952 200,00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1059C4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F49268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33561C8"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9FA15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8FE771B"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52C0620" w14:textId="77777777" w:rsidR="00370B72" w:rsidRPr="00F80443" w:rsidRDefault="00370B72" w:rsidP="00FA3A47">
            <w:pPr>
              <w:jc w:val="center"/>
              <w:rPr>
                <w:color w:val="000000"/>
                <w:sz w:val="20"/>
                <w:szCs w:val="20"/>
              </w:rPr>
            </w:pPr>
            <w:r w:rsidRPr="00F80443">
              <w:rPr>
                <w:color w:val="000000"/>
                <w:sz w:val="20"/>
                <w:szCs w:val="20"/>
              </w:rPr>
              <w:t>110</w:t>
            </w:r>
          </w:p>
        </w:tc>
        <w:tc>
          <w:tcPr>
            <w:tcW w:w="940" w:type="dxa"/>
            <w:tcBorders>
              <w:top w:val="nil"/>
              <w:left w:val="nil"/>
              <w:bottom w:val="single" w:sz="4" w:space="0" w:color="auto"/>
              <w:right w:val="single" w:sz="4" w:space="0" w:color="auto"/>
            </w:tcBorders>
            <w:shd w:val="clear" w:color="auto" w:fill="auto"/>
            <w:noWrap/>
            <w:vAlign w:val="center"/>
            <w:hideMark/>
          </w:tcPr>
          <w:p w14:paraId="54F3BFC2"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6104FEB" w14:textId="77777777" w:rsidR="00370B72" w:rsidRPr="00F80443" w:rsidRDefault="00370B72" w:rsidP="00FA3A47">
            <w:pPr>
              <w:jc w:val="center"/>
              <w:rPr>
                <w:color w:val="000000"/>
                <w:sz w:val="20"/>
                <w:szCs w:val="20"/>
              </w:rPr>
            </w:pPr>
            <w:r w:rsidRPr="00F80443">
              <w:rPr>
                <w:color w:val="000000"/>
                <w:sz w:val="20"/>
                <w:szCs w:val="20"/>
              </w:rPr>
              <w:t>01</w:t>
            </w:r>
          </w:p>
        </w:tc>
        <w:tc>
          <w:tcPr>
            <w:tcW w:w="1660" w:type="dxa"/>
            <w:gridSpan w:val="2"/>
            <w:tcBorders>
              <w:top w:val="nil"/>
              <w:left w:val="nil"/>
              <w:bottom w:val="single" w:sz="4" w:space="0" w:color="auto"/>
              <w:right w:val="nil"/>
            </w:tcBorders>
            <w:shd w:val="clear" w:color="auto" w:fill="auto"/>
            <w:noWrap/>
            <w:vAlign w:val="center"/>
            <w:hideMark/>
          </w:tcPr>
          <w:p w14:paraId="5AD6A710" w14:textId="77777777" w:rsidR="00370B72" w:rsidRPr="00F80443" w:rsidRDefault="00370B72" w:rsidP="00FA3A47">
            <w:pPr>
              <w:jc w:val="right"/>
              <w:rPr>
                <w:color w:val="000000"/>
                <w:sz w:val="20"/>
                <w:szCs w:val="20"/>
              </w:rPr>
            </w:pPr>
            <w:r w:rsidRPr="00F80443">
              <w:rPr>
                <w:color w:val="000000"/>
                <w:sz w:val="20"/>
                <w:szCs w:val="20"/>
              </w:rPr>
              <w:t xml:space="preserve">46 703 561,34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D3EF9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9B91C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8E1E7F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F4F63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D979864"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BBE156F" w14:textId="77777777" w:rsidR="00370B72" w:rsidRPr="00F80443" w:rsidRDefault="00370B72" w:rsidP="00FA3A47">
            <w:pPr>
              <w:jc w:val="center"/>
              <w:rPr>
                <w:color w:val="000000"/>
                <w:sz w:val="20"/>
                <w:szCs w:val="20"/>
              </w:rPr>
            </w:pPr>
            <w:r w:rsidRPr="00F80443">
              <w:rPr>
                <w:color w:val="000000"/>
                <w:sz w:val="20"/>
                <w:szCs w:val="20"/>
              </w:rPr>
              <w:t>120</w:t>
            </w:r>
          </w:p>
        </w:tc>
        <w:tc>
          <w:tcPr>
            <w:tcW w:w="940" w:type="dxa"/>
            <w:tcBorders>
              <w:top w:val="nil"/>
              <w:left w:val="nil"/>
              <w:bottom w:val="single" w:sz="4" w:space="0" w:color="auto"/>
              <w:right w:val="single" w:sz="4" w:space="0" w:color="auto"/>
            </w:tcBorders>
            <w:shd w:val="clear" w:color="auto" w:fill="auto"/>
            <w:noWrap/>
            <w:vAlign w:val="center"/>
            <w:hideMark/>
          </w:tcPr>
          <w:p w14:paraId="46492CC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0468B1C" w14:textId="77777777" w:rsidR="00370B72" w:rsidRPr="00F80443" w:rsidRDefault="00370B72" w:rsidP="00FA3A47">
            <w:pPr>
              <w:jc w:val="center"/>
              <w:rPr>
                <w:color w:val="000000"/>
                <w:sz w:val="20"/>
                <w:szCs w:val="20"/>
              </w:rPr>
            </w:pPr>
            <w:r w:rsidRPr="00F80443">
              <w:rPr>
                <w:color w:val="000000"/>
                <w:sz w:val="20"/>
                <w:szCs w:val="20"/>
              </w:rPr>
              <w:t>04</w:t>
            </w:r>
          </w:p>
        </w:tc>
        <w:tc>
          <w:tcPr>
            <w:tcW w:w="1660" w:type="dxa"/>
            <w:gridSpan w:val="2"/>
            <w:tcBorders>
              <w:top w:val="nil"/>
              <w:left w:val="nil"/>
              <w:bottom w:val="single" w:sz="4" w:space="0" w:color="auto"/>
              <w:right w:val="nil"/>
            </w:tcBorders>
            <w:shd w:val="clear" w:color="auto" w:fill="auto"/>
            <w:noWrap/>
            <w:vAlign w:val="center"/>
            <w:hideMark/>
          </w:tcPr>
          <w:p w14:paraId="2D535DFB" w14:textId="77777777" w:rsidR="00370B72" w:rsidRPr="00F80443" w:rsidRDefault="00370B72" w:rsidP="00FA3A47">
            <w:pPr>
              <w:jc w:val="right"/>
              <w:rPr>
                <w:color w:val="000000"/>
                <w:sz w:val="20"/>
                <w:szCs w:val="20"/>
              </w:rPr>
            </w:pPr>
            <w:r w:rsidRPr="00F80443">
              <w:rPr>
                <w:color w:val="000000"/>
                <w:sz w:val="20"/>
                <w:szCs w:val="20"/>
              </w:rPr>
              <w:t xml:space="preserve">2 288 000,00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249317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FC5F5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2D0E075"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8CCF77" w14:textId="77777777" w:rsidR="00370B72" w:rsidRPr="00F80443" w:rsidRDefault="00370B72" w:rsidP="00FA3A47">
            <w:pPr>
              <w:rPr>
                <w:color w:val="000000"/>
                <w:sz w:val="20"/>
                <w:szCs w:val="20"/>
              </w:rPr>
            </w:pPr>
            <w:r w:rsidRPr="00F80443">
              <w:rPr>
                <w:color w:val="000000"/>
                <w:sz w:val="20"/>
                <w:szCs w:val="20"/>
              </w:rPr>
              <w:lastRenderedPageBreak/>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DFFCEE3"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09B0BF52"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5CA87325"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5641C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92692B7" w14:textId="77777777" w:rsidR="00370B72" w:rsidRPr="00F80443" w:rsidRDefault="00370B72" w:rsidP="00FA3A47">
            <w:pPr>
              <w:jc w:val="right"/>
              <w:rPr>
                <w:color w:val="000000"/>
                <w:sz w:val="20"/>
                <w:szCs w:val="20"/>
              </w:rPr>
            </w:pPr>
            <w:r w:rsidRPr="00F80443">
              <w:rPr>
                <w:color w:val="000000"/>
                <w:sz w:val="20"/>
                <w:szCs w:val="20"/>
              </w:rPr>
              <w:t xml:space="preserve">9 814 000,00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7D7300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5A433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03614E"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3FB5AE"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129B17F"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78B3471"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267D50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653341" w14:textId="77777777" w:rsidR="00370B72" w:rsidRPr="00F80443" w:rsidRDefault="00370B72" w:rsidP="00FA3A47">
            <w:pPr>
              <w:jc w:val="center"/>
              <w:rPr>
                <w:color w:val="000000"/>
                <w:sz w:val="20"/>
                <w:szCs w:val="20"/>
              </w:rPr>
            </w:pPr>
            <w:r w:rsidRPr="00F80443">
              <w:rPr>
                <w:color w:val="000000"/>
                <w:sz w:val="20"/>
                <w:szCs w:val="20"/>
              </w:rPr>
              <w:t>13</w:t>
            </w:r>
          </w:p>
        </w:tc>
        <w:tc>
          <w:tcPr>
            <w:tcW w:w="1660" w:type="dxa"/>
            <w:gridSpan w:val="2"/>
            <w:tcBorders>
              <w:top w:val="nil"/>
              <w:left w:val="nil"/>
              <w:bottom w:val="single" w:sz="4" w:space="0" w:color="auto"/>
              <w:right w:val="nil"/>
            </w:tcBorders>
            <w:shd w:val="clear" w:color="auto" w:fill="auto"/>
            <w:noWrap/>
            <w:vAlign w:val="center"/>
            <w:hideMark/>
          </w:tcPr>
          <w:p w14:paraId="496C3528" w14:textId="77777777" w:rsidR="00370B72" w:rsidRPr="00F80443" w:rsidRDefault="00370B72" w:rsidP="00FA3A47">
            <w:pPr>
              <w:jc w:val="right"/>
              <w:rPr>
                <w:color w:val="000000"/>
                <w:sz w:val="20"/>
                <w:szCs w:val="20"/>
              </w:rPr>
            </w:pPr>
            <w:r w:rsidRPr="00F80443">
              <w:rPr>
                <w:color w:val="000000"/>
                <w:sz w:val="20"/>
                <w:szCs w:val="20"/>
              </w:rPr>
              <w:t xml:space="preserve">9 814 000,00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74012A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176ED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338487"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B8C035"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4B2870D"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FF3B060" w14:textId="77777777" w:rsidR="00370B72" w:rsidRPr="00F80443" w:rsidRDefault="00370B72" w:rsidP="00FA3A47">
            <w:pPr>
              <w:jc w:val="center"/>
              <w:rPr>
                <w:color w:val="000000"/>
                <w:sz w:val="20"/>
                <w:szCs w:val="20"/>
              </w:rPr>
            </w:pPr>
            <w:r w:rsidRPr="00F80443">
              <w:rPr>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14:paraId="62C2249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D03C81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521175E" w14:textId="77777777" w:rsidR="00370B72" w:rsidRPr="00F80443" w:rsidRDefault="00370B72" w:rsidP="00FA3A47">
            <w:pPr>
              <w:jc w:val="right"/>
              <w:rPr>
                <w:color w:val="000000"/>
                <w:sz w:val="20"/>
                <w:szCs w:val="20"/>
              </w:rPr>
            </w:pPr>
            <w:r w:rsidRPr="00F80443">
              <w:rPr>
                <w:color w:val="000000"/>
                <w:sz w:val="20"/>
                <w:szCs w:val="20"/>
              </w:rPr>
              <w:t xml:space="preserve">77 287 500,00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18A3D4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5D954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EF65164"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7010F0"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14699DF"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C89D787" w14:textId="77777777" w:rsidR="00370B72" w:rsidRPr="00F80443" w:rsidRDefault="00370B72" w:rsidP="00FA3A47">
            <w:pPr>
              <w:jc w:val="center"/>
              <w:rPr>
                <w:color w:val="000000"/>
                <w:sz w:val="20"/>
                <w:szCs w:val="20"/>
              </w:rPr>
            </w:pPr>
            <w:r w:rsidRPr="00F80443">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7F1E35DF"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505B881"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0783F686" w14:textId="77777777" w:rsidR="00370B72" w:rsidRPr="00F80443" w:rsidRDefault="00370B72" w:rsidP="00FA3A47">
            <w:pPr>
              <w:jc w:val="right"/>
              <w:rPr>
                <w:color w:val="000000"/>
                <w:sz w:val="20"/>
                <w:szCs w:val="20"/>
              </w:rPr>
            </w:pPr>
            <w:r w:rsidRPr="00F80443">
              <w:rPr>
                <w:color w:val="000000"/>
                <w:sz w:val="20"/>
                <w:szCs w:val="20"/>
              </w:rPr>
              <w:t xml:space="preserve">77 287 500,00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9514F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E535BD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9F49DF3" w14:textId="77777777" w:rsidTr="00A54F8F">
        <w:trPr>
          <w:gridAfter w:val="1"/>
          <w:wAfter w:w="257" w:type="dxa"/>
          <w:trHeight w:val="33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9D5BD1" w14:textId="284AC744" w:rsidR="00370B72" w:rsidRPr="00F80443" w:rsidRDefault="00370B72" w:rsidP="00FA3A47">
            <w:pPr>
              <w:rPr>
                <w:color w:val="000000"/>
                <w:sz w:val="20"/>
                <w:szCs w:val="20"/>
              </w:rPr>
            </w:pPr>
            <w:r w:rsidRPr="00F80443">
              <w:rPr>
                <w:color w:val="000000"/>
                <w:sz w:val="20"/>
                <w:szCs w:val="20"/>
              </w:rPr>
              <w:t xml:space="preserve">Реализация мероприятий на осуществление отдельных государственных полномочий Новосибирской области по предоставлению единовременной денежной выплаты на обеспечение условий доступности для инвалида жилого помещения в соответствии с Законом Новосибирской области от 14 декабря 2023 года № 409-ОЗ </w:t>
            </w:r>
            <w:r w:rsidR="001F3239" w:rsidRPr="00F80443">
              <w:rPr>
                <w:color w:val="000000"/>
                <w:sz w:val="20"/>
                <w:szCs w:val="20"/>
              </w:rPr>
              <w:t>«</w:t>
            </w:r>
            <w:r w:rsidRPr="00F80443">
              <w:rPr>
                <w:color w:val="000000"/>
                <w:sz w:val="20"/>
                <w:szCs w:val="20"/>
              </w:rPr>
              <w:t>О наделении органов местного самоуправления муниципальных образований Новосибирской области отдельными государственными полномочиями по предоставлению единовременной денежной выплаты на обеспечение условий доступности для инвалида жилого помещения</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1D84FBE" w14:textId="77777777" w:rsidR="00370B72" w:rsidRPr="00F80443" w:rsidRDefault="00370B72" w:rsidP="00FA3A47">
            <w:pPr>
              <w:jc w:val="center"/>
              <w:rPr>
                <w:color w:val="000000"/>
                <w:sz w:val="20"/>
                <w:szCs w:val="20"/>
              </w:rPr>
            </w:pPr>
            <w:r w:rsidRPr="00F80443">
              <w:rPr>
                <w:color w:val="000000"/>
                <w:sz w:val="20"/>
                <w:szCs w:val="20"/>
              </w:rPr>
              <w:t>9900071110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2781EAA"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53D362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8533A3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5BECB408"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22C37A4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3630A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BD5202D"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5C7115"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D6B0B91" w14:textId="77777777" w:rsidR="00370B72" w:rsidRPr="00F80443" w:rsidRDefault="00370B72" w:rsidP="00FA3A47">
            <w:pPr>
              <w:jc w:val="center"/>
              <w:rPr>
                <w:color w:val="000000"/>
                <w:sz w:val="20"/>
                <w:szCs w:val="20"/>
              </w:rPr>
            </w:pPr>
            <w:r w:rsidRPr="00F80443">
              <w:rPr>
                <w:color w:val="000000"/>
                <w:sz w:val="20"/>
                <w:szCs w:val="20"/>
              </w:rPr>
              <w:t>9900071110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EA7AAD2"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2150F868"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56778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233AC3E"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3637D3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AC7BE1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CE720E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401652"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7A51590" w14:textId="77777777" w:rsidR="00370B72" w:rsidRPr="00F80443" w:rsidRDefault="00370B72" w:rsidP="00FA3A47">
            <w:pPr>
              <w:jc w:val="center"/>
              <w:rPr>
                <w:color w:val="000000"/>
                <w:sz w:val="20"/>
                <w:szCs w:val="20"/>
              </w:rPr>
            </w:pPr>
            <w:r w:rsidRPr="00F80443">
              <w:rPr>
                <w:color w:val="000000"/>
                <w:sz w:val="20"/>
                <w:szCs w:val="20"/>
              </w:rPr>
              <w:t>9900071110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33923FC" w14:textId="77777777" w:rsidR="00370B72" w:rsidRPr="00F80443" w:rsidRDefault="00370B72" w:rsidP="00FA3A47">
            <w:pPr>
              <w:jc w:val="center"/>
              <w:rPr>
                <w:color w:val="000000"/>
                <w:sz w:val="20"/>
                <w:szCs w:val="20"/>
              </w:rPr>
            </w:pPr>
            <w:r w:rsidRPr="00F80443">
              <w:rPr>
                <w:color w:val="000000"/>
                <w:sz w:val="20"/>
                <w:szCs w:val="20"/>
              </w:rPr>
              <w:t>320</w:t>
            </w:r>
          </w:p>
        </w:tc>
        <w:tc>
          <w:tcPr>
            <w:tcW w:w="940" w:type="dxa"/>
            <w:tcBorders>
              <w:top w:val="nil"/>
              <w:left w:val="nil"/>
              <w:bottom w:val="single" w:sz="4" w:space="0" w:color="auto"/>
              <w:right w:val="single" w:sz="4" w:space="0" w:color="auto"/>
            </w:tcBorders>
            <w:shd w:val="clear" w:color="auto" w:fill="auto"/>
            <w:noWrap/>
            <w:vAlign w:val="center"/>
            <w:hideMark/>
          </w:tcPr>
          <w:p w14:paraId="122638F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F641AF8" w14:textId="77777777" w:rsidR="00370B72" w:rsidRPr="00F80443" w:rsidRDefault="00370B72" w:rsidP="00FA3A47">
            <w:pPr>
              <w:jc w:val="center"/>
              <w:rPr>
                <w:color w:val="000000"/>
                <w:sz w:val="20"/>
                <w:szCs w:val="20"/>
              </w:rPr>
            </w:pPr>
            <w:r w:rsidRPr="00F80443">
              <w:rPr>
                <w:color w:val="000000"/>
                <w:sz w:val="20"/>
                <w:szCs w:val="20"/>
              </w:rPr>
              <w:t>06</w:t>
            </w:r>
          </w:p>
        </w:tc>
        <w:tc>
          <w:tcPr>
            <w:tcW w:w="1660" w:type="dxa"/>
            <w:gridSpan w:val="2"/>
            <w:tcBorders>
              <w:top w:val="nil"/>
              <w:left w:val="nil"/>
              <w:bottom w:val="single" w:sz="4" w:space="0" w:color="auto"/>
              <w:right w:val="nil"/>
            </w:tcBorders>
            <w:shd w:val="clear" w:color="auto" w:fill="auto"/>
            <w:noWrap/>
            <w:vAlign w:val="center"/>
            <w:hideMark/>
          </w:tcPr>
          <w:p w14:paraId="1E6B81A0"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D588F5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7F1F7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FD37C8A"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E5FD62" w14:textId="46B253B9" w:rsidR="00370B72" w:rsidRPr="00F80443" w:rsidRDefault="00370B72" w:rsidP="00FA3A47">
            <w:pPr>
              <w:rPr>
                <w:color w:val="000000"/>
                <w:sz w:val="20"/>
                <w:szCs w:val="20"/>
              </w:rPr>
            </w:pPr>
            <w:r w:rsidRPr="00F80443">
              <w:rPr>
                <w:color w:val="000000"/>
                <w:sz w:val="20"/>
                <w:szCs w:val="20"/>
              </w:rPr>
              <w:t xml:space="preserve">Подготовка градостроительной документации и (или) внесение в неё изменений подпрограммы </w:t>
            </w:r>
            <w:r w:rsidR="001F3239" w:rsidRPr="00F80443">
              <w:rPr>
                <w:color w:val="000000"/>
                <w:sz w:val="20"/>
                <w:szCs w:val="20"/>
              </w:rPr>
              <w:t>«</w:t>
            </w:r>
            <w:r w:rsidRPr="00F80443">
              <w:rPr>
                <w:color w:val="000000"/>
                <w:sz w:val="20"/>
                <w:szCs w:val="20"/>
              </w:rPr>
              <w:t>Градостроительная подготовка территорий и фонд пространственных данных Новосибирской области</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Стимулирование развития жилищного строительства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7366CAB" w14:textId="77777777" w:rsidR="00370B72" w:rsidRPr="00F80443" w:rsidRDefault="00370B72" w:rsidP="00FA3A47">
            <w:pPr>
              <w:jc w:val="center"/>
              <w:rPr>
                <w:color w:val="000000"/>
                <w:sz w:val="20"/>
                <w:szCs w:val="20"/>
              </w:rPr>
            </w:pPr>
            <w:r w:rsidRPr="00F80443">
              <w:rPr>
                <w:color w:val="000000"/>
                <w:sz w:val="20"/>
                <w:szCs w:val="20"/>
              </w:rPr>
              <w:t>9900071200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DF3D4A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E32FB03"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4D4A03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126C9D" w14:textId="77777777" w:rsidR="00370B72" w:rsidRPr="00F80443" w:rsidRDefault="00370B72" w:rsidP="00FA3A47">
            <w:pPr>
              <w:jc w:val="right"/>
              <w:rPr>
                <w:color w:val="000000"/>
                <w:sz w:val="20"/>
                <w:szCs w:val="20"/>
              </w:rPr>
            </w:pPr>
            <w:r w:rsidRPr="00F80443">
              <w:rPr>
                <w:color w:val="000000"/>
                <w:sz w:val="20"/>
                <w:szCs w:val="20"/>
              </w:rPr>
              <w:t xml:space="preserve">3 559 181,66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9DDA3B2" w14:textId="77777777" w:rsidR="00370B72" w:rsidRPr="00F80443" w:rsidRDefault="00370B72" w:rsidP="00FA3A47">
            <w:pPr>
              <w:jc w:val="right"/>
              <w:rPr>
                <w:color w:val="000000"/>
                <w:sz w:val="20"/>
                <w:szCs w:val="20"/>
              </w:rPr>
            </w:pPr>
            <w:r w:rsidRPr="00F80443">
              <w:rPr>
                <w:color w:val="000000"/>
                <w:sz w:val="20"/>
                <w:szCs w:val="20"/>
              </w:rPr>
              <w:t xml:space="preserve">3 757 000,00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DDA36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A42799B"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5DA235" w14:textId="77777777" w:rsidR="00370B72" w:rsidRPr="00F80443" w:rsidRDefault="00370B72" w:rsidP="00FA3A47">
            <w:pPr>
              <w:rPr>
                <w:color w:val="000000"/>
                <w:sz w:val="20"/>
                <w:szCs w:val="20"/>
              </w:rPr>
            </w:pPr>
            <w:r w:rsidRPr="00F80443">
              <w:rPr>
                <w:color w:val="000000"/>
                <w:sz w:val="20"/>
                <w:szCs w:val="20"/>
              </w:rPr>
              <w:lastRenderedPageBreak/>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624B08E" w14:textId="77777777" w:rsidR="00370B72" w:rsidRPr="00F80443" w:rsidRDefault="00370B72" w:rsidP="00FA3A47">
            <w:pPr>
              <w:jc w:val="center"/>
              <w:rPr>
                <w:color w:val="000000"/>
                <w:sz w:val="20"/>
                <w:szCs w:val="20"/>
              </w:rPr>
            </w:pPr>
            <w:r w:rsidRPr="00F80443">
              <w:rPr>
                <w:color w:val="000000"/>
                <w:sz w:val="20"/>
                <w:szCs w:val="20"/>
              </w:rPr>
              <w:t>9900071200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896279A"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137A2DF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143241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7CC76C0" w14:textId="77777777" w:rsidR="00370B72" w:rsidRPr="00F80443" w:rsidRDefault="00370B72" w:rsidP="00FA3A47">
            <w:pPr>
              <w:jc w:val="right"/>
              <w:rPr>
                <w:color w:val="000000"/>
                <w:sz w:val="20"/>
                <w:szCs w:val="20"/>
              </w:rPr>
            </w:pPr>
            <w:r w:rsidRPr="00F80443">
              <w:rPr>
                <w:color w:val="000000"/>
                <w:sz w:val="20"/>
                <w:szCs w:val="20"/>
              </w:rPr>
              <w:t xml:space="preserve">3 559 181,66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9F468E9" w14:textId="77777777" w:rsidR="00370B72" w:rsidRPr="00F80443" w:rsidRDefault="00370B72" w:rsidP="00FA3A47">
            <w:pPr>
              <w:jc w:val="right"/>
              <w:rPr>
                <w:color w:val="000000"/>
                <w:sz w:val="20"/>
                <w:szCs w:val="20"/>
              </w:rPr>
            </w:pPr>
            <w:r w:rsidRPr="00F80443">
              <w:rPr>
                <w:color w:val="000000"/>
                <w:sz w:val="20"/>
                <w:szCs w:val="20"/>
              </w:rPr>
              <w:t xml:space="preserve">3 757 000,00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697F3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9AD7D7F"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402F96"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06E6622" w14:textId="77777777" w:rsidR="00370B72" w:rsidRPr="00F80443" w:rsidRDefault="00370B72" w:rsidP="00FA3A47">
            <w:pPr>
              <w:jc w:val="center"/>
              <w:rPr>
                <w:color w:val="000000"/>
                <w:sz w:val="20"/>
                <w:szCs w:val="20"/>
              </w:rPr>
            </w:pPr>
            <w:r w:rsidRPr="00F80443">
              <w:rPr>
                <w:color w:val="000000"/>
                <w:sz w:val="20"/>
                <w:szCs w:val="20"/>
              </w:rPr>
              <w:t>9900071200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650FB9F"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3BD1D15D"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B59A503" w14:textId="77777777" w:rsidR="00370B72" w:rsidRPr="00F80443" w:rsidRDefault="00370B72" w:rsidP="00FA3A47">
            <w:pPr>
              <w:jc w:val="center"/>
              <w:rPr>
                <w:color w:val="000000"/>
                <w:sz w:val="20"/>
                <w:szCs w:val="20"/>
              </w:rPr>
            </w:pPr>
            <w:r w:rsidRPr="00F80443">
              <w:rPr>
                <w:color w:val="000000"/>
                <w:sz w:val="20"/>
                <w:szCs w:val="20"/>
              </w:rPr>
              <w:t>12</w:t>
            </w:r>
          </w:p>
        </w:tc>
        <w:tc>
          <w:tcPr>
            <w:tcW w:w="1660" w:type="dxa"/>
            <w:gridSpan w:val="2"/>
            <w:tcBorders>
              <w:top w:val="nil"/>
              <w:left w:val="nil"/>
              <w:bottom w:val="single" w:sz="4" w:space="0" w:color="auto"/>
              <w:right w:val="nil"/>
            </w:tcBorders>
            <w:shd w:val="clear" w:color="auto" w:fill="auto"/>
            <w:noWrap/>
            <w:vAlign w:val="center"/>
            <w:hideMark/>
          </w:tcPr>
          <w:p w14:paraId="391C6830" w14:textId="77777777" w:rsidR="00370B72" w:rsidRPr="00F80443" w:rsidRDefault="00370B72" w:rsidP="00FA3A47">
            <w:pPr>
              <w:jc w:val="right"/>
              <w:rPr>
                <w:color w:val="000000"/>
                <w:sz w:val="20"/>
                <w:szCs w:val="20"/>
              </w:rPr>
            </w:pPr>
            <w:r w:rsidRPr="00F80443">
              <w:rPr>
                <w:color w:val="000000"/>
                <w:sz w:val="20"/>
                <w:szCs w:val="20"/>
              </w:rPr>
              <w:t xml:space="preserve">3 559 181,66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1D5DC45" w14:textId="77777777" w:rsidR="00370B72" w:rsidRPr="00F80443" w:rsidRDefault="00370B72" w:rsidP="00FA3A47">
            <w:pPr>
              <w:jc w:val="right"/>
              <w:rPr>
                <w:color w:val="000000"/>
                <w:sz w:val="20"/>
                <w:szCs w:val="20"/>
              </w:rPr>
            </w:pPr>
            <w:r w:rsidRPr="00F80443">
              <w:rPr>
                <w:color w:val="000000"/>
                <w:sz w:val="20"/>
                <w:szCs w:val="20"/>
              </w:rPr>
              <w:t xml:space="preserve">3 757 000,00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700CF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4B72734" w14:textId="77777777" w:rsidTr="00A54F8F">
        <w:trPr>
          <w:gridAfter w:val="1"/>
          <w:wAfter w:w="257" w:type="dxa"/>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B46C52" w14:textId="77777777" w:rsidR="00370B72" w:rsidRPr="00F80443" w:rsidRDefault="00370B72" w:rsidP="00FA3A47">
            <w:pPr>
              <w:rPr>
                <w:color w:val="000000"/>
                <w:sz w:val="20"/>
                <w:szCs w:val="20"/>
              </w:rPr>
            </w:pPr>
            <w:r w:rsidRPr="00F80443">
              <w:rPr>
                <w:color w:val="000000"/>
                <w:sz w:val="20"/>
                <w:szCs w:val="20"/>
              </w:rPr>
              <w:t>на осуществление отдельных государственных полномочий Новосибирской области по предоставлению гражданам, имеющим трех и более детей, в том числе принятых под опеку (попечительство), пасынков и падчериц, единовременной денежной выплаты взамен земельных участков для индивидуального жилищного строительства</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7AC50F2" w14:textId="77777777" w:rsidR="00370B72" w:rsidRPr="00F80443" w:rsidRDefault="00370B72" w:rsidP="00FA3A47">
            <w:pPr>
              <w:jc w:val="center"/>
              <w:rPr>
                <w:color w:val="000000"/>
                <w:sz w:val="20"/>
                <w:szCs w:val="20"/>
              </w:rPr>
            </w:pPr>
            <w:r w:rsidRPr="00F80443">
              <w:rPr>
                <w:color w:val="000000"/>
                <w:sz w:val="20"/>
                <w:szCs w:val="20"/>
              </w:rPr>
              <w:t>9900071229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8AA0E81"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EFB6CB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E867A1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80623B1" w14:textId="77777777" w:rsidR="00370B72" w:rsidRPr="00F80443" w:rsidRDefault="00370B72" w:rsidP="00FA3A47">
            <w:pPr>
              <w:jc w:val="right"/>
              <w:rPr>
                <w:color w:val="000000"/>
                <w:sz w:val="20"/>
                <w:szCs w:val="20"/>
              </w:rPr>
            </w:pPr>
            <w:r w:rsidRPr="00F80443">
              <w:rPr>
                <w:color w:val="000000"/>
                <w:sz w:val="20"/>
                <w:szCs w:val="20"/>
              </w:rPr>
              <w:t xml:space="preserve">1 486 800,00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E93E948" w14:textId="77777777" w:rsidR="00370B72" w:rsidRPr="00F80443" w:rsidRDefault="00370B72" w:rsidP="00FA3A47">
            <w:pPr>
              <w:jc w:val="right"/>
              <w:rPr>
                <w:color w:val="000000"/>
                <w:sz w:val="20"/>
                <w:szCs w:val="20"/>
              </w:rPr>
            </w:pPr>
            <w:r w:rsidRPr="00F80443">
              <w:rPr>
                <w:color w:val="000000"/>
                <w:sz w:val="20"/>
                <w:szCs w:val="20"/>
              </w:rPr>
              <w:t xml:space="preserve">3 865 600,00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B6960E6" w14:textId="77777777" w:rsidR="00370B72" w:rsidRPr="00F80443" w:rsidRDefault="00370B72" w:rsidP="00FA3A47">
            <w:pPr>
              <w:jc w:val="right"/>
              <w:rPr>
                <w:color w:val="000000"/>
                <w:sz w:val="20"/>
                <w:szCs w:val="20"/>
              </w:rPr>
            </w:pPr>
            <w:r w:rsidRPr="00F80443">
              <w:rPr>
                <w:color w:val="000000"/>
                <w:sz w:val="20"/>
                <w:szCs w:val="20"/>
              </w:rPr>
              <w:t xml:space="preserve">9 811 300,00 </w:t>
            </w:r>
          </w:p>
        </w:tc>
      </w:tr>
      <w:tr w:rsidR="00370B72" w:rsidRPr="00F80443" w14:paraId="6C37CA5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67D2F4"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14A50B" w14:textId="77777777" w:rsidR="00370B72" w:rsidRPr="00F80443" w:rsidRDefault="00370B72" w:rsidP="00FA3A47">
            <w:pPr>
              <w:jc w:val="center"/>
              <w:rPr>
                <w:color w:val="000000"/>
                <w:sz w:val="20"/>
                <w:szCs w:val="20"/>
              </w:rPr>
            </w:pPr>
            <w:r w:rsidRPr="00F80443">
              <w:rPr>
                <w:color w:val="000000"/>
                <w:sz w:val="20"/>
                <w:szCs w:val="20"/>
              </w:rPr>
              <w:t>9900071229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E0C7EFF" w14:textId="77777777" w:rsidR="00370B72" w:rsidRPr="00F80443" w:rsidRDefault="00370B72" w:rsidP="00FA3A47">
            <w:pPr>
              <w:jc w:val="center"/>
              <w:rPr>
                <w:color w:val="000000"/>
                <w:sz w:val="20"/>
                <w:szCs w:val="20"/>
              </w:rPr>
            </w:pPr>
            <w:r w:rsidRPr="00F80443">
              <w:rPr>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5070DAF9"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8D503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C4BD61B" w14:textId="77777777" w:rsidR="00370B72" w:rsidRPr="00F80443" w:rsidRDefault="00370B72" w:rsidP="00FA3A47">
            <w:pPr>
              <w:jc w:val="right"/>
              <w:rPr>
                <w:color w:val="000000"/>
                <w:sz w:val="20"/>
                <w:szCs w:val="20"/>
              </w:rPr>
            </w:pPr>
            <w:r w:rsidRPr="00F80443">
              <w:rPr>
                <w:color w:val="000000"/>
                <w:sz w:val="20"/>
                <w:szCs w:val="20"/>
              </w:rPr>
              <w:t xml:space="preserve">1 486 800,00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4618826" w14:textId="77777777" w:rsidR="00370B72" w:rsidRPr="00F80443" w:rsidRDefault="00370B72" w:rsidP="00FA3A47">
            <w:pPr>
              <w:jc w:val="right"/>
              <w:rPr>
                <w:color w:val="000000"/>
                <w:sz w:val="20"/>
                <w:szCs w:val="20"/>
              </w:rPr>
            </w:pPr>
            <w:r w:rsidRPr="00F80443">
              <w:rPr>
                <w:color w:val="000000"/>
                <w:sz w:val="20"/>
                <w:szCs w:val="20"/>
              </w:rPr>
              <w:t xml:space="preserve">3 865 600,00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B0F871" w14:textId="77777777" w:rsidR="00370B72" w:rsidRPr="00F80443" w:rsidRDefault="00370B72" w:rsidP="00FA3A47">
            <w:pPr>
              <w:jc w:val="right"/>
              <w:rPr>
                <w:color w:val="000000"/>
                <w:sz w:val="20"/>
                <w:szCs w:val="20"/>
              </w:rPr>
            </w:pPr>
            <w:r w:rsidRPr="00F80443">
              <w:rPr>
                <w:color w:val="000000"/>
                <w:sz w:val="20"/>
                <w:szCs w:val="20"/>
              </w:rPr>
              <w:t xml:space="preserve">9 811 300,00 </w:t>
            </w:r>
          </w:p>
        </w:tc>
      </w:tr>
      <w:tr w:rsidR="00370B72" w:rsidRPr="00F80443" w14:paraId="6D5AC5E7"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5A236E"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240DF2E0" w14:textId="77777777" w:rsidR="00370B72" w:rsidRPr="00F80443" w:rsidRDefault="00370B72" w:rsidP="00FA3A47">
            <w:pPr>
              <w:jc w:val="center"/>
              <w:rPr>
                <w:color w:val="000000"/>
                <w:sz w:val="20"/>
                <w:szCs w:val="20"/>
              </w:rPr>
            </w:pPr>
            <w:r w:rsidRPr="00F80443">
              <w:rPr>
                <w:color w:val="000000"/>
                <w:sz w:val="20"/>
                <w:szCs w:val="20"/>
              </w:rPr>
              <w:t>9900071229</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62B52E4" w14:textId="77777777" w:rsidR="00370B72" w:rsidRPr="00F80443" w:rsidRDefault="00370B72" w:rsidP="00FA3A47">
            <w:pPr>
              <w:jc w:val="center"/>
              <w:rPr>
                <w:color w:val="000000"/>
                <w:sz w:val="20"/>
                <w:szCs w:val="20"/>
              </w:rPr>
            </w:pPr>
            <w:r w:rsidRPr="00F80443">
              <w:rPr>
                <w:color w:val="000000"/>
                <w:sz w:val="20"/>
                <w:szCs w:val="20"/>
              </w:rPr>
              <w:t>360</w:t>
            </w:r>
          </w:p>
        </w:tc>
        <w:tc>
          <w:tcPr>
            <w:tcW w:w="940" w:type="dxa"/>
            <w:tcBorders>
              <w:top w:val="nil"/>
              <w:left w:val="nil"/>
              <w:bottom w:val="single" w:sz="4" w:space="0" w:color="auto"/>
              <w:right w:val="single" w:sz="4" w:space="0" w:color="auto"/>
            </w:tcBorders>
            <w:shd w:val="clear" w:color="auto" w:fill="auto"/>
            <w:noWrap/>
            <w:vAlign w:val="center"/>
            <w:hideMark/>
          </w:tcPr>
          <w:p w14:paraId="0717D4AA"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8463D73"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79B02763" w14:textId="77777777" w:rsidR="00370B72" w:rsidRPr="00F80443" w:rsidRDefault="00370B72" w:rsidP="00FA3A47">
            <w:pPr>
              <w:jc w:val="right"/>
              <w:rPr>
                <w:color w:val="000000"/>
                <w:sz w:val="20"/>
                <w:szCs w:val="20"/>
              </w:rPr>
            </w:pPr>
            <w:r w:rsidRPr="00F80443">
              <w:rPr>
                <w:color w:val="000000"/>
                <w:sz w:val="20"/>
                <w:szCs w:val="20"/>
              </w:rPr>
              <w:t xml:space="preserve">1 486 800,00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5E3ED29" w14:textId="77777777" w:rsidR="00370B72" w:rsidRPr="00F80443" w:rsidRDefault="00370B72" w:rsidP="00FA3A47">
            <w:pPr>
              <w:jc w:val="right"/>
              <w:rPr>
                <w:color w:val="000000"/>
                <w:sz w:val="20"/>
                <w:szCs w:val="20"/>
              </w:rPr>
            </w:pPr>
            <w:r w:rsidRPr="00F80443">
              <w:rPr>
                <w:color w:val="000000"/>
                <w:sz w:val="20"/>
                <w:szCs w:val="20"/>
              </w:rPr>
              <w:t xml:space="preserve">3 865 600,00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0E22D3" w14:textId="77777777" w:rsidR="00370B72" w:rsidRPr="00F80443" w:rsidRDefault="00370B72" w:rsidP="00FA3A47">
            <w:pPr>
              <w:jc w:val="right"/>
              <w:rPr>
                <w:color w:val="000000"/>
                <w:sz w:val="20"/>
                <w:szCs w:val="20"/>
              </w:rPr>
            </w:pPr>
            <w:r w:rsidRPr="00F80443">
              <w:rPr>
                <w:color w:val="000000"/>
                <w:sz w:val="20"/>
                <w:szCs w:val="20"/>
              </w:rPr>
              <w:t xml:space="preserve">9 811 300,00 </w:t>
            </w:r>
          </w:p>
        </w:tc>
      </w:tr>
      <w:tr w:rsidR="00370B72" w:rsidRPr="00F80443" w14:paraId="063D162E" w14:textId="77777777" w:rsidTr="00A54F8F">
        <w:trPr>
          <w:gridAfter w:val="1"/>
          <w:wAfter w:w="257" w:type="dxa"/>
          <w:trHeight w:val="31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67132C" w14:textId="77777777" w:rsidR="00370B72" w:rsidRPr="00F80443" w:rsidRDefault="00370B72" w:rsidP="00FA3A47">
            <w:pPr>
              <w:rPr>
                <w:color w:val="000000"/>
                <w:sz w:val="20"/>
                <w:szCs w:val="20"/>
              </w:rPr>
            </w:pPr>
            <w:r w:rsidRPr="00F80443">
              <w:rPr>
                <w:color w:val="000000"/>
                <w:sz w:val="20"/>
                <w:szCs w:val="20"/>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3575A52" w14:textId="77777777" w:rsidR="00370B72" w:rsidRPr="00F80443" w:rsidRDefault="00370B72" w:rsidP="00FA3A47">
            <w:pPr>
              <w:jc w:val="center"/>
              <w:rPr>
                <w:color w:val="000000"/>
                <w:sz w:val="20"/>
                <w:szCs w:val="20"/>
              </w:rPr>
            </w:pPr>
            <w:r w:rsidRPr="00F80443">
              <w:rPr>
                <w:color w:val="000000"/>
                <w:sz w:val="20"/>
                <w:szCs w:val="20"/>
              </w:rPr>
              <w:t>9900074860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930E5B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3EA575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02613C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FD18B57"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4DB5E7A"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C427F1" w14:textId="77777777" w:rsidR="00370B72" w:rsidRPr="00F80443" w:rsidRDefault="00370B72" w:rsidP="00FA3A47">
            <w:pPr>
              <w:jc w:val="right"/>
              <w:rPr>
                <w:color w:val="000000"/>
                <w:sz w:val="20"/>
                <w:szCs w:val="20"/>
              </w:rPr>
            </w:pPr>
            <w:r w:rsidRPr="00F80443">
              <w:rPr>
                <w:color w:val="000000"/>
                <w:sz w:val="20"/>
                <w:szCs w:val="20"/>
              </w:rPr>
              <w:t xml:space="preserve">62 800,00 </w:t>
            </w:r>
          </w:p>
        </w:tc>
      </w:tr>
      <w:tr w:rsidR="00370B72" w:rsidRPr="00F80443" w14:paraId="34321E86"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889D14"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3FEF536" w14:textId="77777777" w:rsidR="00370B72" w:rsidRPr="00F80443" w:rsidRDefault="00370B72" w:rsidP="00FA3A47">
            <w:pPr>
              <w:jc w:val="center"/>
              <w:rPr>
                <w:color w:val="000000"/>
                <w:sz w:val="20"/>
                <w:szCs w:val="20"/>
              </w:rPr>
            </w:pPr>
            <w:r w:rsidRPr="00F80443">
              <w:rPr>
                <w:color w:val="000000"/>
                <w:sz w:val="20"/>
                <w:szCs w:val="20"/>
              </w:rPr>
              <w:t>9900074860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711F6A7"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7303CEE"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09E759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A12EB51"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DA4FC1"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3263F8" w14:textId="77777777" w:rsidR="00370B72" w:rsidRPr="00F80443" w:rsidRDefault="00370B72" w:rsidP="00FA3A47">
            <w:pPr>
              <w:jc w:val="right"/>
              <w:rPr>
                <w:color w:val="000000"/>
                <w:sz w:val="20"/>
                <w:szCs w:val="20"/>
              </w:rPr>
            </w:pPr>
            <w:r w:rsidRPr="00F80443">
              <w:rPr>
                <w:color w:val="000000"/>
                <w:sz w:val="20"/>
                <w:szCs w:val="20"/>
              </w:rPr>
              <w:t xml:space="preserve">62 800,00 </w:t>
            </w:r>
          </w:p>
        </w:tc>
      </w:tr>
      <w:tr w:rsidR="00370B72" w:rsidRPr="00F80443" w14:paraId="16393125"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C9D738"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7523F55" w14:textId="77777777" w:rsidR="00370B72" w:rsidRPr="00F80443" w:rsidRDefault="00370B72" w:rsidP="00FA3A47">
            <w:pPr>
              <w:jc w:val="center"/>
              <w:rPr>
                <w:color w:val="000000"/>
                <w:sz w:val="20"/>
                <w:szCs w:val="20"/>
              </w:rPr>
            </w:pPr>
            <w:r w:rsidRPr="00F80443">
              <w:rPr>
                <w:color w:val="000000"/>
                <w:sz w:val="20"/>
                <w:szCs w:val="20"/>
              </w:rPr>
              <w:t>9900074860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9547E5D"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6980A880"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7CD13DD" w14:textId="77777777" w:rsidR="00370B72" w:rsidRPr="00F80443" w:rsidRDefault="00370B72" w:rsidP="00FA3A47">
            <w:pPr>
              <w:jc w:val="center"/>
              <w:rPr>
                <w:color w:val="000000"/>
                <w:sz w:val="20"/>
                <w:szCs w:val="20"/>
              </w:rPr>
            </w:pPr>
            <w:r w:rsidRPr="00F80443">
              <w:rPr>
                <w:color w:val="000000"/>
                <w:sz w:val="20"/>
                <w:szCs w:val="20"/>
              </w:rPr>
              <w:t>03</w:t>
            </w:r>
          </w:p>
        </w:tc>
        <w:tc>
          <w:tcPr>
            <w:tcW w:w="1660" w:type="dxa"/>
            <w:gridSpan w:val="2"/>
            <w:tcBorders>
              <w:top w:val="nil"/>
              <w:left w:val="nil"/>
              <w:bottom w:val="single" w:sz="4" w:space="0" w:color="auto"/>
              <w:right w:val="nil"/>
            </w:tcBorders>
            <w:shd w:val="clear" w:color="auto" w:fill="auto"/>
            <w:noWrap/>
            <w:vAlign w:val="center"/>
            <w:hideMark/>
          </w:tcPr>
          <w:p w14:paraId="617FC533"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DBD0D0A"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AA3ED4" w14:textId="77777777" w:rsidR="00370B72" w:rsidRPr="00F80443" w:rsidRDefault="00370B72" w:rsidP="00FA3A47">
            <w:pPr>
              <w:jc w:val="right"/>
              <w:rPr>
                <w:color w:val="000000"/>
                <w:sz w:val="20"/>
                <w:szCs w:val="20"/>
              </w:rPr>
            </w:pPr>
            <w:r w:rsidRPr="00F80443">
              <w:rPr>
                <w:color w:val="000000"/>
                <w:sz w:val="20"/>
                <w:szCs w:val="20"/>
              </w:rPr>
              <w:t xml:space="preserve">62 800,00 </w:t>
            </w:r>
          </w:p>
        </w:tc>
      </w:tr>
      <w:tr w:rsidR="00370B72" w:rsidRPr="00F80443" w14:paraId="59A5C377" w14:textId="77777777" w:rsidTr="00A54F8F">
        <w:trPr>
          <w:gridAfter w:val="1"/>
          <w:wAfter w:w="257" w:type="dxa"/>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1F2206" w14:textId="09972C97"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подготовку градостроительной документации и (или) внесение в неё изменений подпрограммы </w:t>
            </w:r>
            <w:r w:rsidR="001F3239" w:rsidRPr="00F80443">
              <w:rPr>
                <w:color w:val="000000"/>
                <w:sz w:val="20"/>
                <w:szCs w:val="20"/>
              </w:rPr>
              <w:t>«</w:t>
            </w:r>
            <w:r w:rsidRPr="00F80443">
              <w:rPr>
                <w:color w:val="000000"/>
                <w:sz w:val="20"/>
                <w:szCs w:val="20"/>
              </w:rPr>
              <w:t>Градостроительная подготовка территорий и фонд пространственных данных Новосибирской области</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Стимулирование развития жилищного строительства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46901E4" w14:textId="77777777" w:rsidR="00370B72" w:rsidRPr="00F80443" w:rsidRDefault="00370B72" w:rsidP="00FA3A47">
            <w:pPr>
              <w:jc w:val="center"/>
              <w:rPr>
                <w:color w:val="000000"/>
                <w:sz w:val="20"/>
                <w:szCs w:val="20"/>
              </w:rPr>
            </w:pPr>
            <w:r w:rsidRPr="00F80443">
              <w:rPr>
                <w:color w:val="000000"/>
                <w:sz w:val="20"/>
                <w:szCs w:val="20"/>
              </w:rPr>
              <w:t>99000S1200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B7A6D2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2B97B0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B0C46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486BAAF7" w14:textId="77777777" w:rsidR="00370B72" w:rsidRPr="00F80443" w:rsidRDefault="00370B72" w:rsidP="00FA3A47">
            <w:pPr>
              <w:jc w:val="right"/>
              <w:rPr>
                <w:color w:val="000000"/>
                <w:sz w:val="20"/>
                <w:szCs w:val="20"/>
              </w:rPr>
            </w:pPr>
            <w:r w:rsidRPr="00F80443">
              <w:rPr>
                <w:color w:val="000000"/>
                <w:sz w:val="20"/>
                <w:szCs w:val="20"/>
              </w:rPr>
              <w:t xml:space="preserve">67 314,89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58A8FD5" w14:textId="77777777" w:rsidR="00370B72" w:rsidRPr="00F80443" w:rsidRDefault="00370B72" w:rsidP="00FA3A47">
            <w:pPr>
              <w:jc w:val="right"/>
              <w:rPr>
                <w:color w:val="000000"/>
                <w:sz w:val="20"/>
                <w:szCs w:val="20"/>
              </w:rPr>
            </w:pPr>
            <w:r w:rsidRPr="00F80443">
              <w:rPr>
                <w:color w:val="000000"/>
                <w:sz w:val="20"/>
                <w:szCs w:val="20"/>
              </w:rPr>
              <w:t xml:space="preserve">72 765,45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BCD0D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4C3C4F9" w14:textId="77777777" w:rsidTr="00A54F8F">
        <w:trPr>
          <w:gridAfter w:val="1"/>
          <w:wAfter w:w="257"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489ED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4803A767" w14:textId="77777777" w:rsidR="00370B72" w:rsidRPr="00F80443" w:rsidRDefault="00370B72" w:rsidP="00FA3A47">
            <w:pPr>
              <w:jc w:val="center"/>
              <w:rPr>
                <w:color w:val="000000"/>
                <w:sz w:val="20"/>
                <w:szCs w:val="20"/>
              </w:rPr>
            </w:pPr>
            <w:r w:rsidRPr="00F80443">
              <w:rPr>
                <w:color w:val="000000"/>
                <w:sz w:val="20"/>
                <w:szCs w:val="20"/>
              </w:rPr>
              <w:t>99000S1200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F3A04D1" w14:textId="77777777" w:rsidR="00370B72" w:rsidRPr="00F80443" w:rsidRDefault="00370B72" w:rsidP="00FA3A47">
            <w:pPr>
              <w:jc w:val="center"/>
              <w:rPr>
                <w:color w:val="000000"/>
                <w:sz w:val="20"/>
                <w:szCs w:val="20"/>
              </w:rPr>
            </w:pPr>
            <w:r w:rsidRPr="00F80443">
              <w:rPr>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7FD79D10"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DB1788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6C69CDD9" w14:textId="77777777" w:rsidR="00370B72" w:rsidRPr="00F80443" w:rsidRDefault="00370B72" w:rsidP="00FA3A47">
            <w:pPr>
              <w:jc w:val="right"/>
              <w:rPr>
                <w:color w:val="000000"/>
                <w:sz w:val="20"/>
                <w:szCs w:val="20"/>
              </w:rPr>
            </w:pPr>
            <w:r w:rsidRPr="00F80443">
              <w:rPr>
                <w:color w:val="000000"/>
                <w:sz w:val="20"/>
                <w:szCs w:val="20"/>
              </w:rPr>
              <w:t xml:space="preserve">67 314,89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320AF2DF" w14:textId="77777777" w:rsidR="00370B72" w:rsidRPr="00F80443" w:rsidRDefault="00370B72" w:rsidP="00FA3A47">
            <w:pPr>
              <w:jc w:val="right"/>
              <w:rPr>
                <w:color w:val="000000"/>
                <w:sz w:val="20"/>
                <w:szCs w:val="20"/>
              </w:rPr>
            </w:pPr>
            <w:r w:rsidRPr="00F80443">
              <w:rPr>
                <w:color w:val="000000"/>
                <w:sz w:val="20"/>
                <w:szCs w:val="20"/>
              </w:rPr>
              <w:t xml:space="preserve">72 765,45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14245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5C1A343"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685F5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01E9979" w14:textId="77777777" w:rsidR="00370B72" w:rsidRPr="00F80443" w:rsidRDefault="00370B72" w:rsidP="00FA3A47">
            <w:pPr>
              <w:jc w:val="center"/>
              <w:rPr>
                <w:color w:val="000000"/>
                <w:sz w:val="20"/>
                <w:szCs w:val="20"/>
              </w:rPr>
            </w:pPr>
            <w:r w:rsidRPr="00F80443">
              <w:rPr>
                <w:color w:val="000000"/>
                <w:sz w:val="20"/>
                <w:szCs w:val="20"/>
              </w:rPr>
              <w:t>99000S1200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0F27D04" w14:textId="77777777" w:rsidR="00370B72" w:rsidRPr="00F80443" w:rsidRDefault="00370B72" w:rsidP="00FA3A47">
            <w:pPr>
              <w:jc w:val="center"/>
              <w:rPr>
                <w:color w:val="000000"/>
                <w:sz w:val="20"/>
                <w:szCs w:val="20"/>
              </w:rPr>
            </w:pPr>
            <w:r w:rsidRPr="00F80443">
              <w:rPr>
                <w:color w:val="000000"/>
                <w:sz w:val="20"/>
                <w:szCs w:val="20"/>
              </w:rPr>
              <w:t>240</w:t>
            </w:r>
          </w:p>
        </w:tc>
        <w:tc>
          <w:tcPr>
            <w:tcW w:w="940" w:type="dxa"/>
            <w:tcBorders>
              <w:top w:val="nil"/>
              <w:left w:val="nil"/>
              <w:bottom w:val="single" w:sz="4" w:space="0" w:color="auto"/>
              <w:right w:val="single" w:sz="4" w:space="0" w:color="auto"/>
            </w:tcBorders>
            <w:shd w:val="clear" w:color="auto" w:fill="auto"/>
            <w:noWrap/>
            <w:vAlign w:val="center"/>
            <w:hideMark/>
          </w:tcPr>
          <w:p w14:paraId="11B2D5ED"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C5A5EA" w14:textId="77777777" w:rsidR="00370B72" w:rsidRPr="00F80443" w:rsidRDefault="00370B72" w:rsidP="00FA3A47">
            <w:pPr>
              <w:jc w:val="center"/>
              <w:rPr>
                <w:color w:val="000000"/>
                <w:sz w:val="20"/>
                <w:szCs w:val="20"/>
              </w:rPr>
            </w:pPr>
            <w:r w:rsidRPr="00F80443">
              <w:rPr>
                <w:color w:val="000000"/>
                <w:sz w:val="20"/>
                <w:szCs w:val="20"/>
              </w:rPr>
              <w:t>12</w:t>
            </w:r>
          </w:p>
        </w:tc>
        <w:tc>
          <w:tcPr>
            <w:tcW w:w="1660" w:type="dxa"/>
            <w:gridSpan w:val="2"/>
            <w:tcBorders>
              <w:top w:val="nil"/>
              <w:left w:val="nil"/>
              <w:bottom w:val="single" w:sz="4" w:space="0" w:color="auto"/>
              <w:right w:val="nil"/>
            </w:tcBorders>
            <w:shd w:val="clear" w:color="auto" w:fill="auto"/>
            <w:noWrap/>
            <w:vAlign w:val="center"/>
            <w:hideMark/>
          </w:tcPr>
          <w:p w14:paraId="7D7ABA0D" w14:textId="77777777" w:rsidR="00370B72" w:rsidRPr="00F80443" w:rsidRDefault="00370B72" w:rsidP="00FA3A47">
            <w:pPr>
              <w:jc w:val="right"/>
              <w:rPr>
                <w:color w:val="000000"/>
                <w:sz w:val="20"/>
                <w:szCs w:val="20"/>
              </w:rPr>
            </w:pPr>
            <w:r w:rsidRPr="00F80443">
              <w:rPr>
                <w:color w:val="000000"/>
                <w:sz w:val="20"/>
                <w:szCs w:val="20"/>
              </w:rPr>
              <w:t xml:space="preserve">67 314,89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407FD4" w14:textId="77777777" w:rsidR="00370B72" w:rsidRPr="00F80443" w:rsidRDefault="00370B72" w:rsidP="00FA3A47">
            <w:pPr>
              <w:jc w:val="right"/>
              <w:rPr>
                <w:color w:val="000000"/>
                <w:sz w:val="20"/>
                <w:szCs w:val="20"/>
              </w:rPr>
            </w:pPr>
            <w:r w:rsidRPr="00F80443">
              <w:rPr>
                <w:color w:val="000000"/>
                <w:sz w:val="20"/>
                <w:szCs w:val="20"/>
              </w:rPr>
              <w:t xml:space="preserve">72 765,45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74D2A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E9D8CB8"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A11856" w14:textId="1F6F14E5" w:rsidR="00370B72" w:rsidRPr="00F80443" w:rsidRDefault="00370B72" w:rsidP="00FA3A47">
            <w:pPr>
              <w:rPr>
                <w:color w:val="000000"/>
                <w:sz w:val="20"/>
                <w:szCs w:val="20"/>
              </w:rPr>
            </w:pPr>
            <w:r w:rsidRPr="00F80443">
              <w:rPr>
                <w:color w:val="000000"/>
                <w:sz w:val="20"/>
                <w:szCs w:val="20"/>
              </w:rPr>
              <w:t xml:space="preserve">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F2F4A4C" w14:textId="77777777" w:rsidR="00370B72" w:rsidRPr="00F80443" w:rsidRDefault="00370B72" w:rsidP="00FA3A47">
            <w:pPr>
              <w:jc w:val="center"/>
              <w:rPr>
                <w:color w:val="000000"/>
                <w:sz w:val="20"/>
                <w:szCs w:val="20"/>
              </w:rPr>
            </w:pPr>
            <w:r w:rsidRPr="00F80443">
              <w:rPr>
                <w:color w:val="000000"/>
                <w:sz w:val="20"/>
                <w:szCs w:val="20"/>
              </w:rPr>
              <w:t>990Я400000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442222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824D742"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862D57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12A3416C"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1C1178E5"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57A68E"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61FB4713" w14:textId="77777777" w:rsidTr="00A54F8F">
        <w:trPr>
          <w:gridAfter w:val="1"/>
          <w:wAfter w:w="257"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2C67B4" w14:textId="611C5F62" w:rsidR="00370B72" w:rsidRPr="00F80443" w:rsidRDefault="00370B72" w:rsidP="00FA3A47">
            <w:pPr>
              <w:rPr>
                <w:color w:val="000000"/>
                <w:sz w:val="20"/>
                <w:szCs w:val="20"/>
              </w:rPr>
            </w:pPr>
            <w:r w:rsidRPr="00F80443">
              <w:rPr>
                <w:color w:val="000000"/>
                <w:sz w:val="20"/>
                <w:szCs w:val="20"/>
              </w:rPr>
              <w:t xml:space="preserve">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B933DC8" w14:textId="77777777" w:rsidR="00370B72" w:rsidRPr="00F80443" w:rsidRDefault="00370B72" w:rsidP="00FA3A47">
            <w:pPr>
              <w:jc w:val="center"/>
              <w:rPr>
                <w:color w:val="000000"/>
                <w:sz w:val="20"/>
                <w:szCs w:val="20"/>
              </w:rPr>
            </w:pPr>
            <w:r w:rsidRPr="00F80443">
              <w:rPr>
                <w:color w:val="000000"/>
                <w:sz w:val="20"/>
                <w:szCs w:val="20"/>
              </w:rPr>
              <w:t>990Я451630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7AB5EFE1"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0C07CDB"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382A99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26B1AD86"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95ABE15"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3ADB48"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7F2F68E7" w14:textId="77777777" w:rsidTr="00A54F8F">
        <w:trPr>
          <w:gridAfter w:val="1"/>
          <w:wAfter w:w="257"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E28FB8"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1B094A9" w14:textId="77777777" w:rsidR="00370B72" w:rsidRPr="00F80443" w:rsidRDefault="00370B72" w:rsidP="00FA3A47">
            <w:pPr>
              <w:jc w:val="center"/>
              <w:rPr>
                <w:color w:val="000000"/>
                <w:sz w:val="20"/>
                <w:szCs w:val="20"/>
              </w:rPr>
            </w:pPr>
            <w:r w:rsidRPr="00F80443">
              <w:rPr>
                <w:color w:val="000000"/>
                <w:sz w:val="20"/>
                <w:szCs w:val="20"/>
              </w:rPr>
              <w:t>990Я451630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5E43D2F6" w14:textId="77777777" w:rsidR="00370B72" w:rsidRPr="00F80443" w:rsidRDefault="00370B72" w:rsidP="00FA3A47">
            <w:pPr>
              <w:jc w:val="center"/>
              <w:rPr>
                <w:color w:val="000000"/>
                <w:sz w:val="20"/>
                <w:szCs w:val="20"/>
              </w:rPr>
            </w:pPr>
            <w:r w:rsidRPr="00F80443">
              <w:rPr>
                <w:color w:val="000000"/>
                <w:sz w:val="20"/>
                <w:szCs w:val="20"/>
              </w:rPr>
              <w:t>600</w:t>
            </w:r>
          </w:p>
        </w:tc>
        <w:tc>
          <w:tcPr>
            <w:tcW w:w="940" w:type="dxa"/>
            <w:tcBorders>
              <w:top w:val="nil"/>
              <w:left w:val="nil"/>
              <w:bottom w:val="single" w:sz="4" w:space="0" w:color="auto"/>
              <w:right w:val="single" w:sz="4" w:space="0" w:color="auto"/>
            </w:tcBorders>
            <w:shd w:val="clear" w:color="auto" w:fill="auto"/>
            <w:noWrap/>
            <w:vAlign w:val="center"/>
            <w:hideMark/>
          </w:tcPr>
          <w:p w14:paraId="6B0110B7"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2EB252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1FD3FEE"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B8A637A"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172D3D"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384226C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D86DC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1F7B7D2" w14:textId="77777777" w:rsidR="00370B72" w:rsidRPr="00F80443" w:rsidRDefault="00370B72" w:rsidP="00FA3A47">
            <w:pPr>
              <w:jc w:val="center"/>
              <w:rPr>
                <w:color w:val="000000"/>
                <w:sz w:val="20"/>
                <w:szCs w:val="20"/>
              </w:rPr>
            </w:pPr>
            <w:r w:rsidRPr="00F80443">
              <w:rPr>
                <w:color w:val="000000"/>
                <w:sz w:val="20"/>
                <w:szCs w:val="20"/>
              </w:rPr>
              <w:t>990Я451630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753AEEF" w14:textId="77777777" w:rsidR="00370B72" w:rsidRPr="00F80443" w:rsidRDefault="00370B72" w:rsidP="00FA3A47">
            <w:pPr>
              <w:jc w:val="center"/>
              <w:rPr>
                <w:color w:val="000000"/>
                <w:sz w:val="20"/>
                <w:szCs w:val="20"/>
              </w:rPr>
            </w:pPr>
            <w:r w:rsidRPr="00F80443">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006AD0C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CD85DDA" w14:textId="77777777" w:rsidR="00370B72" w:rsidRPr="00F80443" w:rsidRDefault="00370B72" w:rsidP="00FA3A47">
            <w:pPr>
              <w:jc w:val="center"/>
              <w:rPr>
                <w:color w:val="000000"/>
                <w:sz w:val="20"/>
                <w:szCs w:val="20"/>
              </w:rPr>
            </w:pPr>
            <w:r w:rsidRPr="00F80443">
              <w:rPr>
                <w:color w:val="000000"/>
                <w:sz w:val="20"/>
                <w:szCs w:val="20"/>
              </w:rPr>
              <w:t>02</w:t>
            </w:r>
          </w:p>
        </w:tc>
        <w:tc>
          <w:tcPr>
            <w:tcW w:w="1660" w:type="dxa"/>
            <w:gridSpan w:val="2"/>
            <w:tcBorders>
              <w:top w:val="nil"/>
              <w:left w:val="nil"/>
              <w:bottom w:val="single" w:sz="4" w:space="0" w:color="auto"/>
              <w:right w:val="nil"/>
            </w:tcBorders>
            <w:shd w:val="clear" w:color="auto" w:fill="auto"/>
            <w:noWrap/>
            <w:vAlign w:val="center"/>
            <w:hideMark/>
          </w:tcPr>
          <w:p w14:paraId="33953BD4"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F250BDE"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452FA8"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2843C069"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D5BB70"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E84A529" w14:textId="77777777" w:rsidR="00370B72" w:rsidRPr="00F80443" w:rsidRDefault="00370B72" w:rsidP="00FA3A47">
            <w:pPr>
              <w:jc w:val="center"/>
              <w:rPr>
                <w:color w:val="000000"/>
                <w:sz w:val="20"/>
                <w:szCs w:val="20"/>
              </w:rPr>
            </w:pPr>
            <w:r w:rsidRPr="00F80443">
              <w:rPr>
                <w:color w:val="000000"/>
                <w:sz w:val="20"/>
                <w:szCs w:val="20"/>
              </w:rPr>
              <w:t>9990000000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11C0D7D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E24DA3A"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6D4A05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3618D99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72604C78"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6296E5"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248D3002"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39414E" w14:textId="77777777" w:rsidR="00370B72" w:rsidRPr="00F80443" w:rsidRDefault="00370B72" w:rsidP="00FA3A47">
            <w:pPr>
              <w:rPr>
                <w:color w:val="000000"/>
                <w:sz w:val="20"/>
                <w:szCs w:val="20"/>
              </w:rPr>
            </w:pPr>
            <w:r w:rsidRPr="00F80443">
              <w:rPr>
                <w:color w:val="000000"/>
                <w:sz w:val="20"/>
                <w:szCs w:val="20"/>
              </w:rPr>
              <w:lastRenderedPageBreak/>
              <w:t>Условно утвержденные расходы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18B19EA" w14:textId="77777777" w:rsidR="00370B72" w:rsidRPr="00F80443" w:rsidRDefault="00370B72" w:rsidP="00FA3A47">
            <w:pPr>
              <w:jc w:val="center"/>
              <w:rPr>
                <w:color w:val="000000"/>
                <w:sz w:val="20"/>
                <w:szCs w:val="20"/>
              </w:rPr>
            </w:pPr>
            <w:r w:rsidRPr="00F80443">
              <w:rPr>
                <w:color w:val="000000"/>
                <w:sz w:val="20"/>
                <w:szCs w:val="20"/>
              </w:rPr>
              <w:t>9990000000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206DF1EA" w14:textId="77777777" w:rsidR="00370B72" w:rsidRPr="00F80443" w:rsidRDefault="00370B72" w:rsidP="00FA3A47">
            <w:pPr>
              <w:jc w:val="center"/>
              <w:rPr>
                <w:color w:val="000000"/>
                <w:sz w:val="20"/>
                <w:szCs w:val="20"/>
              </w:rPr>
            </w:pPr>
            <w:r w:rsidRPr="00F80443">
              <w:rPr>
                <w:color w:val="000000"/>
                <w:sz w:val="20"/>
                <w:szCs w:val="20"/>
              </w:rPr>
              <w:t>900</w:t>
            </w:r>
          </w:p>
        </w:tc>
        <w:tc>
          <w:tcPr>
            <w:tcW w:w="940" w:type="dxa"/>
            <w:tcBorders>
              <w:top w:val="nil"/>
              <w:left w:val="nil"/>
              <w:bottom w:val="single" w:sz="4" w:space="0" w:color="auto"/>
              <w:right w:val="single" w:sz="4" w:space="0" w:color="auto"/>
            </w:tcBorders>
            <w:shd w:val="clear" w:color="auto" w:fill="auto"/>
            <w:noWrap/>
            <w:vAlign w:val="center"/>
            <w:hideMark/>
          </w:tcPr>
          <w:p w14:paraId="34E6518F"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2D3B39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gridSpan w:val="2"/>
            <w:tcBorders>
              <w:top w:val="nil"/>
              <w:left w:val="nil"/>
              <w:bottom w:val="single" w:sz="4" w:space="0" w:color="auto"/>
              <w:right w:val="nil"/>
            </w:tcBorders>
            <w:shd w:val="clear" w:color="auto" w:fill="auto"/>
            <w:noWrap/>
            <w:vAlign w:val="center"/>
            <w:hideMark/>
          </w:tcPr>
          <w:p w14:paraId="0E9D7D2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AD6033A"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46A74F"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62E94FAD" w14:textId="77777777" w:rsidTr="00A54F8F">
        <w:trPr>
          <w:gridAfter w:val="1"/>
          <w:wAfter w:w="257"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7779F1"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D8DFBC1" w14:textId="77777777" w:rsidR="00370B72" w:rsidRPr="00F80443" w:rsidRDefault="00370B72" w:rsidP="00FA3A47">
            <w:pPr>
              <w:jc w:val="center"/>
              <w:rPr>
                <w:color w:val="000000"/>
                <w:sz w:val="20"/>
                <w:szCs w:val="20"/>
              </w:rPr>
            </w:pPr>
            <w:r w:rsidRPr="00F80443">
              <w:rPr>
                <w:color w:val="000000"/>
                <w:sz w:val="20"/>
                <w:szCs w:val="20"/>
              </w:rPr>
              <w:t>9990000000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6AFFCF7C" w14:textId="77777777" w:rsidR="00370B72" w:rsidRPr="00F80443" w:rsidRDefault="00370B72" w:rsidP="00FA3A47">
            <w:pPr>
              <w:jc w:val="center"/>
              <w:rPr>
                <w:color w:val="000000"/>
                <w:sz w:val="20"/>
                <w:szCs w:val="20"/>
              </w:rPr>
            </w:pPr>
            <w:r w:rsidRPr="00F80443">
              <w:rPr>
                <w:color w:val="000000"/>
                <w:sz w:val="20"/>
                <w:szCs w:val="20"/>
              </w:rPr>
              <w:t>990</w:t>
            </w:r>
          </w:p>
        </w:tc>
        <w:tc>
          <w:tcPr>
            <w:tcW w:w="940" w:type="dxa"/>
            <w:tcBorders>
              <w:top w:val="nil"/>
              <w:left w:val="nil"/>
              <w:bottom w:val="single" w:sz="4" w:space="0" w:color="auto"/>
              <w:right w:val="single" w:sz="4" w:space="0" w:color="auto"/>
            </w:tcBorders>
            <w:shd w:val="clear" w:color="auto" w:fill="auto"/>
            <w:noWrap/>
            <w:vAlign w:val="center"/>
            <w:hideMark/>
          </w:tcPr>
          <w:p w14:paraId="72C7C6F9"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5293344" w14:textId="77777777" w:rsidR="00370B72" w:rsidRPr="00F80443" w:rsidRDefault="00370B72" w:rsidP="00FA3A47">
            <w:pPr>
              <w:jc w:val="center"/>
              <w:rPr>
                <w:color w:val="000000"/>
                <w:sz w:val="20"/>
                <w:szCs w:val="20"/>
              </w:rPr>
            </w:pPr>
            <w:r w:rsidRPr="00F80443">
              <w:rPr>
                <w:color w:val="000000"/>
                <w:sz w:val="20"/>
                <w:szCs w:val="20"/>
              </w:rPr>
              <w:t>99</w:t>
            </w:r>
          </w:p>
        </w:tc>
        <w:tc>
          <w:tcPr>
            <w:tcW w:w="1660" w:type="dxa"/>
            <w:gridSpan w:val="2"/>
            <w:tcBorders>
              <w:top w:val="nil"/>
              <w:left w:val="nil"/>
              <w:bottom w:val="single" w:sz="4" w:space="0" w:color="auto"/>
              <w:right w:val="nil"/>
            </w:tcBorders>
            <w:shd w:val="clear" w:color="auto" w:fill="auto"/>
            <w:noWrap/>
            <w:vAlign w:val="center"/>
            <w:hideMark/>
          </w:tcPr>
          <w:p w14:paraId="48A0BEC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9C48521"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218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3427D7"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4A646FA7" w14:textId="77777777" w:rsidTr="00A54F8F">
        <w:trPr>
          <w:gridAfter w:val="1"/>
          <w:wAfter w:w="257" w:type="dxa"/>
          <w:trHeight w:val="270"/>
        </w:trPr>
        <w:tc>
          <w:tcPr>
            <w:tcW w:w="8280" w:type="dxa"/>
            <w:gridSpan w:val="8"/>
            <w:tcBorders>
              <w:top w:val="single" w:sz="8" w:space="0" w:color="auto"/>
              <w:left w:val="single" w:sz="8" w:space="0" w:color="auto"/>
              <w:bottom w:val="single" w:sz="8" w:space="0" w:color="auto"/>
              <w:right w:val="nil"/>
            </w:tcBorders>
            <w:shd w:val="clear" w:color="auto" w:fill="auto"/>
            <w:noWrap/>
            <w:vAlign w:val="center"/>
            <w:hideMark/>
          </w:tcPr>
          <w:p w14:paraId="2BA28142" w14:textId="77777777" w:rsidR="00370B72" w:rsidRPr="00F80443" w:rsidRDefault="00370B72" w:rsidP="00FA3A47">
            <w:pPr>
              <w:rPr>
                <w:color w:val="000000"/>
                <w:sz w:val="20"/>
                <w:szCs w:val="20"/>
              </w:rPr>
            </w:pPr>
            <w:r w:rsidRPr="00F80443">
              <w:rPr>
                <w:color w:val="000000"/>
                <w:sz w:val="20"/>
                <w:szCs w:val="20"/>
              </w:rPr>
              <w:t>Итого расходов</w:t>
            </w:r>
          </w:p>
        </w:tc>
        <w:tc>
          <w:tcPr>
            <w:tcW w:w="166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445798D" w14:textId="77777777" w:rsidR="00370B72" w:rsidRPr="00F80443" w:rsidRDefault="00370B72" w:rsidP="00FA3A47">
            <w:pPr>
              <w:jc w:val="right"/>
              <w:rPr>
                <w:color w:val="000000"/>
                <w:sz w:val="20"/>
                <w:szCs w:val="20"/>
              </w:rPr>
            </w:pPr>
            <w:r w:rsidRPr="00F80443">
              <w:rPr>
                <w:color w:val="000000"/>
                <w:sz w:val="20"/>
                <w:szCs w:val="20"/>
              </w:rPr>
              <w:t xml:space="preserve">4 521 269 443,35 </w:t>
            </w:r>
          </w:p>
        </w:tc>
        <w:tc>
          <w:tcPr>
            <w:tcW w:w="1660" w:type="dxa"/>
            <w:gridSpan w:val="2"/>
            <w:tcBorders>
              <w:top w:val="single" w:sz="8" w:space="0" w:color="auto"/>
              <w:left w:val="nil"/>
              <w:bottom w:val="single" w:sz="8" w:space="0" w:color="auto"/>
              <w:right w:val="single" w:sz="4" w:space="0" w:color="auto"/>
            </w:tcBorders>
            <w:shd w:val="clear" w:color="auto" w:fill="auto"/>
            <w:noWrap/>
            <w:vAlign w:val="center"/>
            <w:hideMark/>
          </w:tcPr>
          <w:p w14:paraId="4854CF05" w14:textId="77777777" w:rsidR="00370B72" w:rsidRPr="00F80443" w:rsidRDefault="00370B72" w:rsidP="00FA3A47">
            <w:pPr>
              <w:jc w:val="right"/>
              <w:rPr>
                <w:color w:val="000000"/>
                <w:sz w:val="20"/>
                <w:szCs w:val="20"/>
              </w:rPr>
            </w:pPr>
            <w:r w:rsidRPr="00F80443">
              <w:rPr>
                <w:color w:val="000000"/>
                <w:sz w:val="20"/>
                <w:szCs w:val="20"/>
              </w:rPr>
              <w:t xml:space="preserve">3 402 665 287,40 </w:t>
            </w:r>
          </w:p>
        </w:tc>
        <w:tc>
          <w:tcPr>
            <w:tcW w:w="2180" w:type="dxa"/>
            <w:gridSpan w:val="2"/>
            <w:tcBorders>
              <w:top w:val="single" w:sz="8" w:space="0" w:color="auto"/>
              <w:left w:val="nil"/>
              <w:bottom w:val="single" w:sz="8" w:space="0" w:color="auto"/>
              <w:right w:val="single" w:sz="8" w:space="0" w:color="auto"/>
            </w:tcBorders>
            <w:shd w:val="clear" w:color="auto" w:fill="auto"/>
            <w:noWrap/>
            <w:vAlign w:val="center"/>
            <w:hideMark/>
          </w:tcPr>
          <w:p w14:paraId="7896C084" w14:textId="77777777" w:rsidR="00370B72" w:rsidRPr="00F80443" w:rsidRDefault="00370B72" w:rsidP="00FA3A47">
            <w:pPr>
              <w:jc w:val="right"/>
              <w:rPr>
                <w:color w:val="000000"/>
                <w:sz w:val="20"/>
                <w:szCs w:val="20"/>
              </w:rPr>
            </w:pPr>
            <w:r w:rsidRPr="00F80443">
              <w:rPr>
                <w:color w:val="000000"/>
                <w:sz w:val="20"/>
                <w:szCs w:val="20"/>
              </w:rPr>
              <w:t xml:space="preserve">3 585 026 818,20 </w:t>
            </w:r>
          </w:p>
        </w:tc>
      </w:tr>
    </w:tbl>
    <w:p w14:paraId="0A1C427F" w14:textId="77777777" w:rsidR="00370B72" w:rsidRPr="00F80443" w:rsidRDefault="00370B72" w:rsidP="00FA3A47">
      <w:pPr>
        <w:tabs>
          <w:tab w:val="left" w:pos="1390"/>
        </w:tabs>
        <w:rPr>
          <w:color w:val="000000"/>
          <w:sz w:val="20"/>
          <w:szCs w:val="20"/>
        </w:rPr>
      </w:pPr>
    </w:p>
    <w:p w14:paraId="792FBA08" w14:textId="77777777" w:rsidR="00370B72" w:rsidRPr="00F80443" w:rsidRDefault="00370B72" w:rsidP="00FA3A47">
      <w:pPr>
        <w:tabs>
          <w:tab w:val="left" w:pos="1390"/>
        </w:tabs>
        <w:rPr>
          <w:sz w:val="20"/>
          <w:szCs w:val="20"/>
        </w:rPr>
      </w:pPr>
      <w:r w:rsidRPr="00F80443">
        <w:rPr>
          <w:sz w:val="20"/>
          <w:szCs w:val="20"/>
        </w:rPr>
        <w:tab/>
      </w:r>
    </w:p>
    <w:tbl>
      <w:tblPr>
        <w:tblW w:w="14200" w:type="dxa"/>
        <w:tblInd w:w="108" w:type="dxa"/>
        <w:tblLook w:val="04A0" w:firstRow="1" w:lastRow="0" w:firstColumn="1" w:lastColumn="0" w:noHBand="0" w:noVBand="1"/>
      </w:tblPr>
      <w:tblGrid>
        <w:gridCol w:w="4160"/>
        <w:gridCol w:w="980"/>
        <w:gridCol w:w="940"/>
        <w:gridCol w:w="1060"/>
        <w:gridCol w:w="1366"/>
        <w:gridCol w:w="940"/>
        <w:gridCol w:w="1660"/>
        <w:gridCol w:w="1660"/>
        <w:gridCol w:w="1660"/>
      </w:tblGrid>
      <w:tr w:rsidR="00370B72" w:rsidRPr="00F80443" w14:paraId="3C0EA7B7" w14:textId="77777777" w:rsidTr="00A54F8F">
        <w:trPr>
          <w:trHeight w:val="225"/>
        </w:trPr>
        <w:tc>
          <w:tcPr>
            <w:tcW w:w="4160" w:type="dxa"/>
            <w:tcBorders>
              <w:top w:val="nil"/>
              <w:left w:val="nil"/>
              <w:bottom w:val="nil"/>
              <w:right w:val="nil"/>
            </w:tcBorders>
            <w:shd w:val="clear" w:color="auto" w:fill="auto"/>
            <w:noWrap/>
            <w:vAlign w:val="bottom"/>
            <w:hideMark/>
          </w:tcPr>
          <w:p w14:paraId="3700B214" w14:textId="77777777" w:rsidR="00370B72" w:rsidRPr="00F80443" w:rsidRDefault="00370B72" w:rsidP="00FA3A47">
            <w:pPr>
              <w:rPr>
                <w:sz w:val="20"/>
                <w:szCs w:val="20"/>
              </w:rPr>
            </w:pPr>
          </w:p>
        </w:tc>
        <w:tc>
          <w:tcPr>
            <w:tcW w:w="980" w:type="dxa"/>
            <w:tcBorders>
              <w:top w:val="nil"/>
              <w:left w:val="nil"/>
              <w:bottom w:val="nil"/>
              <w:right w:val="nil"/>
            </w:tcBorders>
            <w:shd w:val="clear" w:color="auto" w:fill="auto"/>
            <w:noWrap/>
            <w:vAlign w:val="bottom"/>
            <w:hideMark/>
          </w:tcPr>
          <w:p w14:paraId="30BC75C5"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noWrap/>
            <w:vAlign w:val="bottom"/>
            <w:hideMark/>
          </w:tcPr>
          <w:p w14:paraId="48FECB80" w14:textId="77777777" w:rsidR="00370B72" w:rsidRPr="00F80443" w:rsidRDefault="00370B72" w:rsidP="00FA3A47">
            <w:pPr>
              <w:rPr>
                <w:sz w:val="20"/>
                <w:szCs w:val="20"/>
              </w:rPr>
            </w:pPr>
          </w:p>
        </w:tc>
        <w:tc>
          <w:tcPr>
            <w:tcW w:w="1060" w:type="dxa"/>
            <w:tcBorders>
              <w:top w:val="nil"/>
              <w:left w:val="nil"/>
              <w:bottom w:val="nil"/>
              <w:right w:val="nil"/>
            </w:tcBorders>
            <w:shd w:val="clear" w:color="auto" w:fill="auto"/>
            <w:noWrap/>
            <w:vAlign w:val="bottom"/>
            <w:hideMark/>
          </w:tcPr>
          <w:p w14:paraId="71D1CB88" w14:textId="77777777" w:rsidR="00370B72" w:rsidRPr="00F80443" w:rsidRDefault="00370B72" w:rsidP="00FA3A47">
            <w:pPr>
              <w:rPr>
                <w:sz w:val="20"/>
                <w:szCs w:val="20"/>
              </w:rPr>
            </w:pPr>
          </w:p>
        </w:tc>
        <w:tc>
          <w:tcPr>
            <w:tcW w:w="1140" w:type="dxa"/>
            <w:tcBorders>
              <w:top w:val="nil"/>
              <w:left w:val="nil"/>
              <w:bottom w:val="nil"/>
              <w:right w:val="nil"/>
            </w:tcBorders>
            <w:shd w:val="clear" w:color="auto" w:fill="auto"/>
            <w:noWrap/>
            <w:vAlign w:val="bottom"/>
            <w:hideMark/>
          </w:tcPr>
          <w:p w14:paraId="187A1F0A"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noWrap/>
            <w:vAlign w:val="bottom"/>
            <w:hideMark/>
          </w:tcPr>
          <w:p w14:paraId="20057536" w14:textId="77777777" w:rsidR="00370B72" w:rsidRPr="00F80443" w:rsidRDefault="00370B72" w:rsidP="00FA3A47">
            <w:pPr>
              <w:rPr>
                <w:sz w:val="20"/>
                <w:szCs w:val="20"/>
              </w:rPr>
            </w:pPr>
          </w:p>
        </w:tc>
        <w:tc>
          <w:tcPr>
            <w:tcW w:w="1660" w:type="dxa"/>
            <w:tcBorders>
              <w:top w:val="nil"/>
              <w:left w:val="nil"/>
              <w:bottom w:val="nil"/>
              <w:right w:val="nil"/>
            </w:tcBorders>
            <w:shd w:val="clear" w:color="auto" w:fill="auto"/>
            <w:noWrap/>
            <w:vAlign w:val="bottom"/>
            <w:hideMark/>
          </w:tcPr>
          <w:p w14:paraId="0C6E6366" w14:textId="77777777" w:rsidR="00370B72" w:rsidRPr="00F80443" w:rsidRDefault="00370B72" w:rsidP="00FA3A47">
            <w:pPr>
              <w:rPr>
                <w:sz w:val="20"/>
                <w:szCs w:val="20"/>
              </w:rPr>
            </w:pPr>
          </w:p>
        </w:tc>
        <w:tc>
          <w:tcPr>
            <w:tcW w:w="3320" w:type="dxa"/>
            <w:gridSpan w:val="2"/>
            <w:tcBorders>
              <w:top w:val="nil"/>
              <w:left w:val="nil"/>
              <w:bottom w:val="nil"/>
              <w:right w:val="nil"/>
            </w:tcBorders>
            <w:shd w:val="clear" w:color="auto" w:fill="auto"/>
            <w:noWrap/>
            <w:vAlign w:val="bottom"/>
            <w:hideMark/>
          </w:tcPr>
          <w:p w14:paraId="01E7FE2D" w14:textId="77777777" w:rsidR="00370B72" w:rsidRPr="00F80443" w:rsidRDefault="00370B72" w:rsidP="00FA3A47">
            <w:pPr>
              <w:jc w:val="center"/>
              <w:rPr>
                <w:color w:val="000000"/>
                <w:sz w:val="20"/>
                <w:szCs w:val="20"/>
              </w:rPr>
            </w:pPr>
            <w:r w:rsidRPr="00F80443">
              <w:rPr>
                <w:color w:val="000000"/>
                <w:sz w:val="20"/>
                <w:szCs w:val="20"/>
              </w:rPr>
              <w:t>Приложение №5</w:t>
            </w:r>
          </w:p>
        </w:tc>
      </w:tr>
      <w:tr w:rsidR="00370B72" w:rsidRPr="00F80443" w14:paraId="58D70E2D" w14:textId="77777777" w:rsidTr="00A54F8F">
        <w:trPr>
          <w:trHeight w:val="225"/>
        </w:trPr>
        <w:tc>
          <w:tcPr>
            <w:tcW w:w="4160" w:type="dxa"/>
            <w:tcBorders>
              <w:top w:val="nil"/>
              <w:left w:val="nil"/>
              <w:bottom w:val="nil"/>
              <w:right w:val="nil"/>
            </w:tcBorders>
            <w:shd w:val="clear" w:color="auto" w:fill="auto"/>
            <w:noWrap/>
            <w:vAlign w:val="bottom"/>
            <w:hideMark/>
          </w:tcPr>
          <w:p w14:paraId="1944E722" w14:textId="77777777" w:rsidR="00370B72" w:rsidRPr="00F80443" w:rsidRDefault="00370B72" w:rsidP="00FA3A47">
            <w:pPr>
              <w:jc w:val="center"/>
              <w:rPr>
                <w:color w:val="000000"/>
                <w:sz w:val="20"/>
                <w:szCs w:val="20"/>
              </w:rPr>
            </w:pPr>
          </w:p>
        </w:tc>
        <w:tc>
          <w:tcPr>
            <w:tcW w:w="980" w:type="dxa"/>
            <w:tcBorders>
              <w:top w:val="nil"/>
              <w:left w:val="nil"/>
              <w:bottom w:val="nil"/>
              <w:right w:val="nil"/>
            </w:tcBorders>
            <w:shd w:val="clear" w:color="auto" w:fill="auto"/>
            <w:noWrap/>
            <w:vAlign w:val="bottom"/>
            <w:hideMark/>
          </w:tcPr>
          <w:p w14:paraId="0363D10E"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noWrap/>
            <w:vAlign w:val="bottom"/>
            <w:hideMark/>
          </w:tcPr>
          <w:p w14:paraId="2757C76D" w14:textId="77777777" w:rsidR="00370B72" w:rsidRPr="00F80443" w:rsidRDefault="00370B72" w:rsidP="00FA3A47">
            <w:pPr>
              <w:rPr>
                <w:sz w:val="20"/>
                <w:szCs w:val="20"/>
              </w:rPr>
            </w:pPr>
          </w:p>
        </w:tc>
        <w:tc>
          <w:tcPr>
            <w:tcW w:w="1060" w:type="dxa"/>
            <w:tcBorders>
              <w:top w:val="nil"/>
              <w:left w:val="nil"/>
              <w:bottom w:val="nil"/>
              <w:right w:val="nil"/>
            </w:tcBorders>
            <w:shd w:val="clear" w:color="auto" w:fill="auto"/>
            <w:vAlign w:val="bottom"/>
            <w:hideMark/>
          </w:tcPr>
          <w:p w14:paraId="6D8A630E" w14:textId="77777777" w:rsidR="00370B72" w:rsidRPr="00F80443" w:rsidRDefault="00370B72" w:rsidP="00FA3A47">
            <w:pPr>
              <w:rPr>
                <w:sz w:val="20"/>
                <w:szCs w:val="20"/>
              </w:rPr>
            </w:pPr>
          </w:p>
        </w:tc>
        <w:tc>
          <w:tcPr>
            <w:tcW w:w="1140" w:type="dxa"/>
            <w:tcBorders>
              <w:top w:val="nil"/>
              <w:left w:val="nil"/>
              <w:bottom w:val="nil"/>
              <w:right w:val="nil"/>
            </w:tcBorders>
            <w:shd w:val="clear" w:color="auto" w:fill="auto"/>
            <w:vAlign w:val="bottom"/>
            <w:hideMark/>
          </w:tcPr>
          <w:p w14:paraId="710714B5"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hideMark/>
          </w:tcPr>
          <w:p w14:paraId="37B25113" w14:textId="77777777" w:rsidR="00370B72" w:rsidRPr="00F80443" w:rsidRDefault="00370B72" w:rsidP="00FA3A47">
            <w:pPr>
              <w:rPr>
                <w:sz w:val="20"/>
                <w:szCs w:val="20"/>
              </w:rPr>
            </w:pPr>
          </w:p>
        </w:tc>
        <w:tc>
          <w:tcPr>
            <w:tcW w:w="1660" w:type="dxa"/>
            <w:tcBorders>
              <w:top w:val="nil"/>
              <w:left w:val="nil"/>
              <w:bottom w:val="nil"/>
              <w:right w:val="nil"/>
            </w:tcBorders>
            <w:shd w:val="clear" w:color="auto" w:fill="auto"/>
            <w:hideMark/>
          </w:tcPr>
          <w:p w14:paraId="4EDD2057" w14:textId="77777777" w:rsidR="00370B72" w:rsidRPr="00F80443" w:rsidRDefault="00370B72" w:rsidP="00FA3A47">
            <w:pPr>
              <w:rPr>
                <w:sz w:val="20"/>
                <w:szCs w:val="20"/>
              </w:rPr>
            </w:pPr>
          </w:p>
        </w:tc>
        <w:tc>
          <w:tcPr>
            <w:tcW w:w="3320" w:type="dxa"/>
            <w:gridSpan w:val="2"/>
            <w:tcBorders>
              <w:top w:val="nil"/>
              <w:left w:val="nil"/>
              <w:bottom w:val="nil"/>
              <w:right w:val="nil"/>
            </w:tcBorders>
            <w:shd w:val="clear" w:color="auto" w:fill="auto"/>
            <w:noWrap/>
            <w:vAlign w:val="bottom"/>
            <w:hideMark/>
          </w:tcPr>
          <w:p w14:paraId="142E8CAA" w14:textId="77777777" w:rsidR="00370B72" w:rsidRPr="00F80443" w:rsidRDefault="00370B72" w:rsidP="00FA3A47">
            <w:pPr>
              <w:jc w:val="center"/>
              <w:rPr>
                <w:color w:val="000000"/>
                <w:sz w:val="20"/>
                <w:szCs w:val="20"/>
              </w:rPr>
            </w:pPr>
            <w:r w:rsidRPr="00F80443">
              <w:rPr>
                <w:color w:val="000000"/>
                <w:sz w:val="20"/>
                <w:szCs w:val="20"/>
              </w:rPr>
              <w:t>к решению сессии совета депутатов</w:t>
            </w:r>
          </w:p>
        </w:tc>
      </w:tr>
      <w:tr w:rsidR="00370B72" w:rsidRPr="00F80443" w14:paraId="29D82E5A" w14:textId="77777777" w:rsidTr="00A54F8F">
        <w:trPr>
          <w:trHeight w:val="240"/>
        </w:trPr>
        <w:tc>
          <w:tcPr>
            <w:tcW w:w="4160" w:type="dxa"/>
            <w:tcBorders>
              <w:top w:val="nil"/>
              <w:left w:val="nil"/>
              <w:bottom w:val="nil"/>
              <w:right w:val="nil"/>
            </w:tcBorders>
            <w:shd w:val="clear" w:color="auto" w:fill="auto"/>
            <w:noWrap/>
            <w:vAlign w:val="bottom"/>
            <w:hideMark/>
          </w:tcPr>
          <w:p w14:paraId="4D47CBEF" w14:textId="77777777" w:rsidR="00370B72" w:rsidRPr="00F80443" w:rsidRDefault="00370B72" w:rsidP="00FA3A47">
            <w:pPr>
              <w:jc w:val="center"/>
              <w:rPr>
                <w:color w:val="000000"/>
                <w:sz w:val="20"/>
                <w:szCs w:val="20"/>
              </w:rPr>
            </w:pPr>
          </w:p>
        </w:tc>
        <w:tc>
          <w:tcPr>
            <w:tcW w:w="980" w:type="dxa"/>
            <w:tcBorders>
              <w:top w:val="nil"/>
              <w:left w:val="nil"/>
              <w:bottom w:val="nil"/>
              <w:right w:val="nil"/>
            </w:tcBorders>
            <w:shd w:val="clear" w:color="auto" w:fill="auto"/>
            <w:noWrap/>
            <w:vAlign w:val="bottom"/>
            <w:hideMark/>
          </w:tcPr>
          <w:p w14:paraId="566765C4"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noWrap/>
            <w:vAlign w:val="bottom"/>
            <w:hideMark/>
          </w:tcPr>
          <w:p w14:paraId="57B7F727" w14:textId="77777777" w:rsidR="00370B72" w:rsidRPr="00F80443" w:rsidRDefault="00370B72" w:rsidP="00FA3A47">
            <w:pPr>
              <w:rPr>
                <w:sz w:val="20"/>
                <w:szCs w:val="20"/>
              </w:rPr>
            </w:pPr>
          </w:p>
        </w:tc>
        <w:tc>
          <w:tcPr>
            <w:tcW w:w="1060" w:type="dxa"/>
            <w:tcBorders>
              <w:top w:val="nil"/>
              <w:left w:val="nil"/>
              <w:bottom w:val="nil"/>
              <w:right w:val="nil"/>
            </w:tcBorders>
            <w:shd w:val="clear" w:color="auto" w:fill="auto"/>
            <w:noWrap/>
            <w:vAlign w:val="bottom"/>
            <w:hideMark/>
          </w:tcPr>
          <w:p w14:paraId="47918309" w14:textId="77777777" w:rsidR="00370B72" w:rsidRPr="00F80443" w:rsidRDefault="00370B72" w:rsidP="00FA3A47">
            <w:pPr>
              <w:rPr>
                <w:sz w:val="20"/>
                <w:szCs w:val="20"/>
              </w:rPr>
            </w:pPr>
          </w:p>
        </w:tc>
        <w:tc>
          <w:tcPr>
            <w:tcW w:w="1140" w:type="dxa"/>
            <w:tcBorders>
              <w:top w:val="nil"/>
              <w:left w:val="nil"/>
              <w:bottom w:val="nil"/>
              <w:right w:val="nil"/>
            </w:tcBorders>
            <w:shd w:val="clear" w:color="auto" w:fill="auto"/>
            <w:noWrap/>
            <w:vAlign w:val="bottom"/>
            <w:hideMark/>
          </w:tcPr>
          <w:p w14:paraId="345CD161"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noWrap/>
            <w:vAlign w:val="bottom"/>
            <w:hideMark/>
          </w:tcPr>
          <w:p w14:paraId="67D9394C" w14:textId="77777777" w:rsidR="00370B72" w:rsidRPr="00F80443" w:rsidRDefault="00370B72" w:rsidP="00FA3A47">
            <w:pPr>
              <w:rPr>
                <w:sz w:val="20"/>
                <w:szCs w:val="20"/>
              </w:rPr>
            </w:pPr>
          </w:p>
        </w:tc>
        <w:tc>
          <w:tcPr>
            <w:tcW w:w="1660" w:type="dxa"/>
            <w:tcBorders>
              <w:top w:val="nil"/>
              <w:left w:val="nil"/>
              <w:bottom w:val="nil"/>
              <w:right w:val="nil"/>
            </w:tcBorders>
            <w:shd w:val="clear" w:color="auto" w:fill="auto"/>
            <w:noWrap/>
            <w:vAlign w:val="bottom"/>
            <w:hideMark/>
          </w:tcPr>
          <w:p w14:paraId="13780841" w14:textId="77777777" w:rsidR="00370B72" w:rsidRPr="00F80443" w:rsidRDefault="00370B72" w:rsidP="00FA3A47">
            <w:pPr>
              <w:rPr>
                <w:sz w:val="20"/>
                <w:szCs w:val="20"/>
              </w:rPr>
            </w:pPr>
          </w:p>
        </w:tc>
        <w:tc>
          <w:tcPr>
            <w:tcW w:w="3320" w:type="dxa"/>
            <w:gridSpan w:val="2"/>
            <w:tcBorders>
              <w:top w:val="nil"/>
              <w:left w:val="nil"/>
              <w:bottom w:val="nil"/>
              <w:right w:val="nil"/>
            </w:tcBorders>
            <w:shd w:val="clear" w:color="auto" w:fill="auto"/>
            <w:vAlign w:val="bottom"/>
            <w:hideMark/>
          </w:tcPr>
          <w:p w14:paraId="7EE171D0" w14:textId="77777777" w:rsidR="00370B72" w:rsidRPr="00F80443" w:rsidRDefault="00370B72" w:rsidP="00FA3A47">
            <w:pPr>
              <w:jc w:val="center"/>
              <w:rPr>
                <w:color w:val="000000"/>
                <w:sz w:val="20"/>
                <w:szCs w:val="20"/>
              </w:rPr>
            </w:pPr>
            <w:r w:rsidRPr="00F80443">
              <w:rPr>
                <w:color w:val="000000"/>
                <w:sz w:val="20"/>
                <w:szCs w:val="20"/>
              </w:rPr>
              <w:t xml:space="preserve">Куйбышевского района Новосибирской области </w:t>
            </w:r>
          </w:p>
        </w:tc>
      </w:tr>
      <w:tr w:rsidR="00370B72" w:rsidRPr="00F80443" w14:paraId="0A073A15" w14:textId="77777777" w:rsidTr="00A54F8F">
        <w:trPr>
          <w:trHeight w:val="690"/>
        </w:trPr>
        <w:tc>
          <w:tcPr>
            <w:tcW w:w="4160" w:type="dxa"/>
            <w:tcBorders>
              <w:top w:val="nil"/>
              <w:left w:val="nil"/>
              <w:bottom w:val="nil"/>
              <w:right w:val="nil"/>
            </w:tcBorders>
            <w:shd w:val="clear" w:color="auto" w:fill="auto"/>
            <w:vAlign w:val="center"/>
            <w:hideMark/>
          </w:tcPr>
          <w:p w14:paraId="6576FAD9" w14:textId="77777777" w:rsidR="00370B72" w:rsidRPr="00F80443" w:rsidRDefault="00370B72" w:rsidP="00FA3A47">
            <w:pPr>
              <w:jc w:val="center"/>
              <w:rPr>
                <w:color w:val="000000"/>
                <w:sz w:val="20"/>
                <w:szCs w:val="20"/>
              </w:rPr>
            </w:pPr>
          </w:p>
        </w:tc>
        <w:tc>
          <w:tcPr>
            <w:tcW w:w="980" w:type="dxa"/>
            <w:tcBorders>
              <w:top w:val="nil"/>
              <w:left w:val="nil"/>
              <w:bottom w:val="nil"/>
              <w:right w:val="nil"/>
            </w:tcBorders>
            <w:shd w:val="clear" w:color="auto" w:fill="auto"/>
            <w:vAlign w:val="center"/>
            <w:hideMark/>
          </w:tcPr>
          <w:p w14:paraId="208253F7"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vAlign w:val="center"/>
            <w:hideMark/>
          </w:tcPr>
          <w:p w14:paraId="42DBEB3E" w14:textId="77777777" w:rsidR="00370B72" w:rsidRPr="00F80443" w:rsidRDefault="00370B72" w:rsidP="00FA3A47">
            <w:pPr>
              <w:rPr>
                <w:sz w:val="20"/>
                <w:szCs w:val="20"/>
              </w:rPr>
            </w:pPr>
          </w:p>
        </w:tc>
        <w:tc>
          <w:tcPr>
            <w:tcW w:w="1060" w:type="dxa"/>
            <w:tcBorders>
              <w:top w:val="nil"/>
              <w:left w:val="nil"/>
              <w:bottom w:val="nil"/>
              <w:right w:val="nil"/>
            </w:tcBorders>
            <w:shd w:val="clear" w:color="auto" w:fill="auto"/>
            <w:vAlign w:val="center"/>
            <w:hideMark/>
          </w:tcPr>
          <w:p w14:paraId="09DC926D" w14:textId="77777777" w:rsidR="00370B72" w:rsidRPr="00F80443" w:rsidRDefault="00370B72" w:rsidP="00FA3A47">
            <w:pPr>
              <w:rPr>
                <w:sz w:val="20"/>
                <w:szCs w:val="20"/>
              </w:rPr>
            </w:pPr>
          </w:p>
        </w:tc>
        <w:tc>
          <w:tcPr>
            <w:tcW w:w="1140" w:type="dxa"/>
            <w:tcBorders>
              <w:top w:val="nil"/>
              <w:left w:val="nil"/>
              <w:bottom w:val="nil"/>
              <w:right w:val="nil"/>
            </w:tcBorders>
            <w:shd w:val="clear" w:color="auto" w:fill="auto"/>
            <w:vAlign w:val="center"/>
            <w:hideMark/>
          </w:tcPr>
          <w:p w14:paraId="6DEA1E76"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vAlign w:val="center"/>
            <w:hideMark/>
          </w:tcPr>
          <w:p w14:paraId="499F7DEB" w14:textId="77777777" w:rsidR="00370B72" w:rsidRPr="00F80443" w:rsidRDefault="00370B72" w:rsidP="00FA3A47">
            <w:pPr>
              <w:rPr>
                <w:sz w:val="20"/>
                <w:szCs w:val="20"/>
              </w:rPr>
            </w:pPr>
          </w:p>
        </w:tc>
        <w:tc>
          <w:tcPr>
            <w:tcW w:w="1660" w:type="dxa"/>
            <w:tcBorders>
              <w:top w:val="nil"/>
              <w:left w:val="nil"/>
              <w:bottom w:val="nil"/>
              <w:right w:val="nil"/>
            </w:tcBorders>
            <w:shd w:val="clear" w:color="auto" w:fill="auto"/>
            <w:vAlign w:val="center"/>
            <w:hideMark/>
          </w:tcPr>
          <w:p w14:paraId="06AE6D54" w14:textId="77777777" w:rsidR="00370B72" w:rsidRPr="00F80443" w:rsidRDefault="00370B72" w:rsidP="00FA3A47">
            <w:pPr>
              <w:rPr>
                <w:sz w:val="20"/>
                <w:szCs w:val="20"/>
              </w:rPr>
            </w:pPr>
          </w:p>
        </w:tc>
        <w:tc>
          <w:tcPr>
            <w:tcW w:w="3320" w:type="dxa"/>
            <w:gridSpan w:val="2"/>
            <w:tcBorders>
              <w:top w:val="nil"/>
              <w:left w:val="nil"/>
              <w:bottom w:val="nil"/>
              <w:right w:val="nil"/>
            </w:tcBorders>
            <w:shd w:val="clear" w:color="auto" w:fill="auto"/>
            <w:vAlign w:val="bottom"/>
            <w:hideMark/>
          </w:tcPr>
          <w:p w14:paraId="6CA4D188" w14:textId="2B43FC22" w:rsidR="00370B72" w:rsidRPr="00F80443" w:rsidRDefault="001F3239" w:rsidP="00FA3A47">
            <w:pPr>
              <w:jc w:val="center"/>
              <w:rPr>
                <w:color w:val="000000"/>
                <w:sz w:val="20"/>
                <w:szCs w:val="20"/>
              </w:rPr>
            </w:pPr>
            <w:r w:rsidRPr="00F80443">
              <w:rPr>
                <w:color w:val="000000"/>
                <w:sz w:val="20"/>
                <w:szCs w:val="20"/>
              </w:rPr>
              <w:t>«</w:t>
            </w:r>
            <w:r w:rsidR="00370B72" w:rsidRPr="00F80443">
              <w:rPr>
                <w:color w:val="000000"/>
                <w:sz w:val="20"/>
                <w:szCs w:val="20"/>
              </w:rPr>
              <w:t xml:space="preserve">О бюджете Куйбышевского района Новосибирской области </w:t>
            </w:r>
            <w:proofErr w:type="gramStart"/>
            <w:r w:rsidR="00370B72" w:rsidRPr="00F80443">
              <w:rPr>
                <w:color w:val="000000"/>
                <w:sz w:val="20"/>
                <w:szCs w:val="20"/>
              </w:rPr>
              <w:t>на  2025</w:t>
            </w:r>
            <w:proofErr w:type="gramEnd"/>
            <w:r w:rsidR="00370B72" w:rsidRPr="00F80443">
              <w:rPr>
                <w:color w:val="000000"/>
                <w:sz w:val="20"/>
                <w:szCs w:val="20"/>
              </w:rPr>
              <w:t xml:space="preserve"> год и плановый период 2026 и 2027 годов</w:t>
            </w:r>
            <w:r w:rsidRPr="00F80443">
              <w:rPr>
                <w:color w:val="000000"/>
                <w:sz w:val="20"/>
                <w:szCs w:val="20"/>
              </w:rPr>
              <w:t>»</w:t>
            </w:r>
          </w:p>
        </w:tc>
      </w:tr>
      <w:tr w:rsidR="00370B72" w:rsidRPr="00F80443" w14:paraId="3678B296" w14:textId="77777777" w:rsidTr="00A54F8F">
        <w:trPr>
          <w:trHeight w:val="240"/>
        </w:trPr>
        <w:tc>
          <w:tcPr>
            <w:tcW w:w="4160" w:type="dxa"/>
            <w:tcBorders>
              <w:top w:val="nil"/>
              <w:left w:val="nil"/>
              <w:bottom w:val="nil"/>
              <w:right w:val="nil"/>
            </w:tcBorders>
            <w:shd w:val="clear" w:color="auto" w:fill="auto"/>
            <w:noWrap/>
            <w:vAlign w:val="bottom"/>
            <w:hideMark/>
          </w:tcPr>
          <w:p w14:paraId="524BEBDA" w14:textId="77777777" w:rsidR="00370B72" w:rsidRPr="00F80443" w:rsidRDefault="00370B72" w:rsidP="00FA3A47">
            <w:pPr>
              <w:jc w:val="center"/>
              <w:rPr>
                <w:color w:val="000000"/>
                <w:sz w:val="20"/>
                <w:szCs w:val="20"/>
              </w:rPr>
            </w:pPr>
          </w:p>
        </w:tc>
        <w:tc>
          <w:tcPr>
            <w:tcW w:w="980" w:type="dxa"/>
            <w:tcBorders>
              <w:top w:val="nil"/>
              <w:left w:val="nil"/>
              <w:bottom w:val="nil"/>
              <w:right w:val="nil"/>
            </w:tcBorders>
            <w:shd w:val="clear" w:color="auto" w:fill="auto"/>
            <w:noWrap/>
            <w:vAlign w:val="bottom"/>
            <w:hideMark/>
          </w:tcPr>
          <w:p w14:paraId="45A3FB30"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noWrap/>
            <w:vAlign w:val="bottom"/>
            <w:hideMark/>
          </w:tcPr>
          <w:p w14:paraId="3EE836FB" w14:textId="77777777" w:rsidR="00370B72" w:rsidRPr="00F80443" w:rsidRDefault="00370B72" w:rsidP="00FA3A47">
            <w:pPr>
              <w:rPr>
                <w:sz w:val="20"/>
                <w:szCs w:val="20"/>
              </w:rPr>
            </w:pPr>
          </w:p>
        </w:tc>
        <w:tc>
          <w:tcPr>
            <w:tcW w:w="1060" w:type="dxa"/>
            <w:tcBorders>
              <w:top w:val="nil"/>
              <w:left w:val="nil"/>
              <w:bottom w:val="nil"/>
              <w:right w:val="nil"/>
            </w:tcBorders>
            <w:shd w:val="clear" w:color="auto" w:fill="auto"/>
            <w:noWrap/>
            <w:vAlign w:val="bottom"/>
            <w:hideMark/>
          </w:tcPr>
          <w:p w14:paraId="6D920D27" w14:textId="77777777" w:rsidR="00370B72" w:rsidRPr="00F80443" w:rsidRDefault="00370B72" w:rsidP="00FA3A47">
            <w:pPr>
              <w:rPr>
                <w:sz w:val="20"/>
                <w:szCs w:val="20"/>
              </w:rPr>
            </w:pPr>
          </w:p>
        </w:tc>
        <w:tc>
          <w:tcPr>
            <w:tcW w:w="1140" w:type="dxa"/>
            <w:tcBorders>
              <w:top w:val="nil"/>
              <w:left w:val="nil"/>
              <w:bottom w:val="nil"/>
              <w:right w:val="nil"/>
            </w:tcBorders>
            <w:shd w:val="clear" w:color="auto" w:fill="auto"/>
            <w:noWrap/>
            <w:vAlign w:val="bottom"/>
            <w:hideMark/>
          </w:tcPr>
          <w:p w14:paraId="170F866F"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noWrap/>
            <w:vAlign w:val="bottom"/>
            <w:hideMark/>
          </w:tcPr>
          <w:p w14:paraId="49A50E24" w14:textId="77777777" w:rsidR="00370B72" w:rsidRPr="00F80443" w:rsidRDefault="00370B72" w:rsidP="00FA3A47">
            <w:pPr>
              <w:rPr>
                <w:sz w:val="20"/>
                <w:szCs w:val="20"/>
              </w:rPr>
            </w:pPr>
          </w:p>
        </w:tc>
        <w:tc>
          <w:tcPr>
            <w:tcW w:w="1660" w:type="dxa"/>
            <w:tcBorders>
              <w:top w:val="nil"/>
              <w:left w:val="nil"/>
              <w:bottom w:val="nil"/>
              <w:right w:val="nil"/>
            </w:tcBorders>
            <w:shd w:val="clear" w:color="auto" w:fill="auto"/>
            <w:noWrap/>
            <w:vAlign w:val="bottom"/>
            <w:hideMark/>
          </w:tcPr>
          <w:p w14:paraId="5C1C4F4C" w14:textId="77777777" w:rsidR="00370B72" w:rsidRPr="00F80443" w:rsidRDefault="00370B72" w:rsidP="00FA3A47">
            <w:pPr>
              <w:rPr>
                <w:sz w:val="20"/>
                <w:szCs w:val="20"/>
              </w:rPr>
            </w:pPr>
          </w:p>
        </w:tc>
        <w:tc>
          <w:tcPr>
            <w:tcW w:w="3320" w:type="dxa"/>
            <w:gridSpan w:val="2"/>
            <w:tcBorders>
              <w:top w:val="nil"/>
              <w:left w:val="nil"/>
              <w:bottom w:val="nil"/>
              <w:right w:val="nil"/>
            </w:tcBorders>
            <w:shd w:val="clear" w:color="auto" w:fill="auto"/>
            <w:noWrap/>
            <w:vAlign w:val="bottom"/>
            <w:hideMark/>
          </w:tcPr>
          <w:p w14:paraId="451AF6BE" w14:textId="77777777" w:rsidR="00370B72" w:rsidRPr="00F80443" w:rsidRDefault="00370B72" w:rsidP="00FA3A47">
            <w:pPr>
              <w:rPr>
                <w:sz w:val="20"/>
                <w:szCs w:val="20"/>
              </w:rPr>
            </w:pPr>
          </w:p>
        </w:tc>
      </w:tr>
      <w:tr w:rsidR="00370B72" w:rsidRPr="00F80443" w14:paraId="3C5EC9DF" w14:textId="77777777" w:rsidTr="00A54F8F">
        <w:trPr>
          <w:trHeight w:val="225"/>
        </w:trPr>
        <w:tc>
          <w:tcPr>
            <w:tcW w:w="4160" w:type="dxa"/>
            <w:tcBorders>
              <w:top w:val="nil"/>
              <w:left w:val="nil"/>
              <w:bottom w:val="nil"/>
              <w:right w:val="nil"/>
            </w:tcBorders>
            <w:shd w:val="clear" w:color="auto" w:fill="auto"/>
            <w:vAlign w:val="center"/>
            <w:hideMark/>
          </w:tcPr>
          <w:p w14:paraId="4F67FCFB" w14:textId="77777777" w:rsidR="00370B72" w:rsidRPr="00F80443" w:rsidRDefault="00370B72" w:rsidP="00FA3A47">
            <w:pPr>
              <w:jc w:val="center"/>
              <w:rPr>
                <w:sz w:val="20"/>
                <w:szCs w:val="20"/>
              </w:rPr>
            </w:pPr>
          </w:p>
        </w:tc>
        <w:tc>
          <w:tcPr>
            <w:tcW w:w="980" w:type="dxa"/>
            <w:tcBorders>
              <w:top w:val="nil"/>
              <w:left w:val="nil"/>
              <w:bottom w:val="nil"/>
              <w:right w:val="nil"/>
            </w:tcBorders>
            <w:shd w:val="clear" w:color="auto" w:fill="auto"/>
            <w:vAlign w:val="center"/>
            <w:hideMark/>
          </w:tcPr>
          <w:p w14:paraId="636116E0"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vAlign w:val="center"/>
            <w:hideMark/>
          </w:tcPr>
          <w:p w14:paraId="1EB78C95" w14:textId="77777777" w:rsidR="00370B72" w:rsidRPr="00F80443" w:rsidRDefault="00370B72" w:rsidP="00FA3A47">
            <w:pPr>
              <w:rPr>
                <w:sz w:val="20"/>
                <w:szCs w:val="20"/>
              </w:rPr>
            </w:pPr>
          </w:p>
        </w:tc>
        <w:tc>
          <w:tcPr>
            <w:tcW w:w="1060" w:type="dxa"/>
            <w:tcBorders>
              <w:top w:val="nil"/>
              <w:left w:val="nil"/>
              <w:bottom w:val="nil"/>
              <w:right w:val="nil"/>
            </w:tcBorders>
            <w:shd w:val="clear" w:color="auto" w:fill="auto"/>
            <w:vAlign w:val="center"/>
            <w:hideMark/>
          </w:tcPr>
          <w:p w14:paraId="0298F79D" w14:textId="77777777" w:rsidR="00370B72" w:rsidRPr="00F80443" w:rsidRDefault="00370B72" w:rsidP="00FA3A47">
            <w:pPr>
              <w:rPr>
                <w:sz w:val="20"/>
                <w:szCs w:val="20"/>
              </w:rPr>
            </w:pPr>
          </w:p>
        </w:tc>
        <w:tc>
          <w:tcPr>
            <w:tcW w:w="1140" w:type="dxa"/>
            <w:tcBorders>
              <w:top w:val="nil"/>
              <w:left w:val="nil"/>
              <w:bottom w:val="nil"/>
              <w:right w:val="nil"/>
            </w:tcBorders>
            <w:shd w:val="clear" w:color="auto" w:fill="auto"/>
            <w:vAlign w:val="center"/>
            <w:hideMark/>
          </w:tcPr>
          <w:p w14:paraId="41600073" w14:textId="77777777" w:rsidR="00370B72" w:rsidRPr="00F80443" w:rsidRDefault="00370B72" w:rsidP="00FA3A47">
            <w:pPr>
              <w:rPr>
                <w:sz w:val="20"/>
                <w:szCs w:val="20"/>
              </w:rPr>
            </w:pPr>
          </w:p>
        </w:tc>
        <w:tc>
          <w:tcPr>
            <w:tcW w:w="940" w:type="dxa"/>
            <w:tcBorders>
              <w:top w:val="nil"/>
              <w:left w:val="nil"/>
              <w:bottom w:val="nil"/>
              <w:right w:val="nil"/>
            </w:tcBorders>
            <w:shd w:val="clear" w:color="auto" w:fill="auto"/>
            <w:vAlign w:val="center"/>
            <w:hideMark/>
          </w:tcPr>
          <w:p w14:paraId="1AFE2163" w14:textId="77777777" w:rsidR="00370B72" w:rsidRPr="00F80443" w:rsidRDefault="00370B72" w:rsidP="00FA3A47">
            <w:pPr>
              <w:rPr>
                <w:sz w:val="20"/>
                <w:szCs w:val="20"/>
              </w:rPr>
            </w:pPr>
          </w:p>
        </w:tc>
        <w:tc>
          <w:tcPr>
            <w:tcW w:w="1660" w:type="dxa"/>
            <w:tcBorders>
              <w:top w:val="nil"/>
              <w:left w:val="nil"/>
              <w:bottom w:val="nil"/>
              <w:right w:val="nil"/>
            </w:tcBorders>
            <w:shd w:val="clear" w:color="auto" w:fill="auto"/>
            <w:vAlign w:val="center"/>
            <w:hideMark/>
          </w:tcPr>
          <w:p w14:paraId="225382C5" w14:textId="77777777" w:rsidR="00370B72" w:rsidRPr="00F80443" w:rsidRDefault="00370B72" w:rsidP="00FA3A47">
            <w:pPr>
              <w:rPr>
                <w:sz w:val="20"/>
                <w:szCs w:val="20"/>
              </w:rPr>
            </w:pPr>
          </w:p>
        </w:tc>
        <w:tc>
          <w:tcPr>
            <w:tcW w:w="1660" w:type="dxa"/>
            <w:tcBorders>
              <w:top w:val="nil"/>
              <w:left w:val="nil"/>
              <w:bottom w:val="nil"/>
              <w:right w:val="nil"/>
            </w:tcBorders>
            <w:shd w:val="clear" w:color="auto" w:fill="auto"/>
            <w:vAlign w:val="center"/>
            <w:hideMark/>
          </w:tcPr>
          <w:p w14:paraId="78CC950E" w14:textId="77777777" w:rsidR="00370B72" w:rsidRPr="00F80443" w:rsidRDefault="00370B72" w:rsidP="00FA3A47">
            <w:pPr>
              <w:rPr>
                <w:sz w:val="20"/>
                <w:szCs w:val="20"/>
              </w:rPr>
            </w:pPr>
          </w:p>
        </w:tc>
        <w:tc>
          <w:tcPr>
            <w:tcW w:w="1660" w:type="dxa"/>
            <w:tcBorders>
              <w:top w:val="nil"/>
              <w:left w:val="nil"/>
              <w:bottom w:val="nil"/>
              <w:right w:val="nil"/>
            </w:tcBorders>
            <w:shd w:val="clear" w:color="auto" w:fill="auto"/>
            <w:vAlign w:val="center"/>
            <w:hideMark/>
          </w:tcPr>
          <w:p w14:paraId="5B7F43F4" w14:textId="77777777" w:rsidR="00370B72" w:rsidRPr="00F80443" w:rsidRDefault="00370B72" w:rsidP="00FA3A47">
            <w:pPr>
              <w:rPr>
                <w:sz w:val="20"/>
                <w:szCs w:val="20"/>
              </w:rPr>
            </w:pPr>
          </w:p>
        </w:tc>
      </w:tr>
      <w:tr w:rsidR="00370B72" w:rsidRPr="00F80443" w14:paraId="31A59934" w14:textId="77777777" w:rsidTr="00A54F8F">
        <w:trPr>
          <w:trHeight w:val="240"/>
        </w:trPr>
        <w:tc>
          <w:tcPr>
            <w:tcW w:w="14200" w:type="dxa"/>
            <w:gridSpan w:val="9"/>
            <w:tcBorders>
              <w:top w:val="nil"/>
              <w:left w:val="nil"/>
              <w:bottom w:val="nil"/>
              <w:right w:val="nil"/>
            </w:tcBorders>
            <w:shd w:val="clear" w:color="auto" w:fill="auto"/>
            <w:noWrap/>
            <w:vAlign w:val="bottom"/>
            <w:hideMark/>
          </w:tcPr>
          <w:p w14:paraId="1B734EE0" w14:textId="77777777" w:rsidR="00370B72" w:rsidRPr="00F80443" w:rsidRDefault="00370B72" w:rsidP="00FA3A47">
            <w:pPr>
              <w:jc w:val="center"/>
              <w:rPr>
                <w:color w:val="000000"/>
                <w:sz w:val="20"/>
                <w:szCs w:val="20"/>
              </w:rPr>
            </w:pPr>
            <w:r w:rsidRPr="00F80443">
              <w:rPr>
                <w:color w:val="000000"/>
                <w:sz w:val="20"/>
                <w:szCs w:val="20"/>
              </w:rPr>
              <w:t>ВЕДОМСТВЕННАЯ СТРУКТУРА РАСХОДОВ РАЙОННОГО БЮДЖЕТА НА 2025 ГОД И ПЛАНОВЫЙ ПЕРИОД 2026 И 2027 ГОДОВ</w:t>
            </w:r>
          </w:p>
        </w:tc>
      </w:tr>
      <w:tr w:rsidR="00370B72" w:rsidRPr="00F80443" w14:paraId="5495F5FC" w14:textId="77777777" w:rsidTr="00A54F8F">
        <w:trPr>
          <w:trHeight w:val="225"/>
        </w:trPr>
        <w:tc>
          <w:tcPr>
            <w:tcW w:w="4160" w:type="dxa"/>
            <w:tcBorders>
              <w:top w:val="nil"/>
              <w:left w:val="nil"/>
              <w:bottom w:val="nil"/>
              <w:right w:val="nil"/>
            </w:tcBorders>
            <w:shd w:val="clear" w:color="auto" w:fill="auto"/>
            <w:vAlign w:val="center"/>
            <w:hideMark/>
          </w:tcPr>
          <w:p w14:paraId="38F331B7" w14:textId="77777777" w:rsidR="00370B72" w:rsidRPr="00F80443" w:rsidRDefault="00370B72" w:rsidP="00FA3A47">
            <w:pPr>
              <w:jc w:val="center"/>
              <w:rPr>
                <w:color w:val="000000"/>
                <w:sz w:val="20"/>
                <w:szCs w:val="20"/>
              </w:rPr>
            </w:pPr>
          </w:p>
        </w:tc>
        <w:tc>
          <w:tcPr>
            <w:tcW w:w="980" w:type="dxa"/>
            <w:tcBorders>
              <w:top w:val="nil"/>
              <w:left w:val="nil"/>
              <w:bottom w:val="nil"/>
              <w:right w:val="nil"/>
            </w:tcBorders>
            <w:shd w:val="clear" w:color="auto" w:fill="auto"/>
            <w:vAlign w:val="center"/>
            <w:hideMark/>
          </w:tcPr>
          <w:p w14:paraId="64C6FA71" w14:textId="77777777" w:rsidR="00370B72" w:rsidRPr="00F80443" w:rsidRDefault="00370B72" w:rsidP="00FA3A47">
            <w:pPr>
              <w:jc w:val="center"/>
              <w:rPr>
                <w:sz w:val="20"/>
                <w:szCs w:val="20"/>
              </w:rPr>
            </w:pPr>
          </w:p>
        </w:tc>
        <w:tc>
          <w:tcPr>
            <w:tcW w:w="940" w:type="dxa"/>
            <w:tcBorders>
              <w:top w:val="nil"/>
              <w:left w:val="nil"/>
              <w:bottom w:val="nil"/>
              <w:right w:val="nil"/>
            </w:tcBorders>
            <w:shd w:val="clear" w:color="auto" w:fill="auto"/>
            <w:vAlign w:val="center"/>
            <w:hideMark/>
          </w:tcPr>
          <w:p w14:paraId="4082AD66" w14:textId="77777777" w:rsidR="00370B72" w:rsidRPr="00F80443" w:rsidRDefault="00370B72" w:rsidP="00FA3A47">
            <w:pPr>
              <w:jc w:val="center"/>
              <w:rPr>
                <w:sz w:val="20"/>
                <w:szCs w:val="20"/>
              </w:rPr>
            </w:pPr>
          </w:p>
        </w:tc>
        <w:tc>
          <w:tcPr>
            <w:tcW w:w="1060" w:type="dxa"/>
            <w:tcBorders>
              <w:top w:val="nil"/>
              <w:left w:val="nil"/>
              <w:bottom w:val="nil"/>
              <w:right w:val="nil"/>
            </w:tcBorders>
            <w:shd w:val="clear" w:color="auto" w:fill="auto"/>
            <w:vAlign w:val="center"/>
            <w:hideMark/>
          </w:tcPr>
          <w:p w14:paraId="7042EE8E" w14:textId="77777777" w:rsidR="00370B72" w:rsidRPr="00F80443" w:rsidRDefault="00370B72" w:rsidP="00FA3A47">
            <w:pPr>
              <w:jc w:val="center"/>
              <w:rPr>
                <w:sz w:val="20"/>
                <w:szCs w:val="20"/>
              </w:rPr>
            </w:pPr>
          </w:p>
        </w:tc>
        <w:tc>
          <w:tcPr>
            <w:tcW w:w="1140" w:type="dxa"/>
            <w:tcBorders>
              <w:top w:val="nil"/>
              <w:left w:val="nil"/>
              <w:bottom w:val="nil"/>
              <w:right w:val="nil"/>
            </w:tcBorders>
            <w:shd w:val="clear" w:color="auto" w:fill="auto"/>
            <w:vAlign w:val="center"/>
            <w:hideMark/>
          </w:tcPr>
          <w:p w14:paraId="52C6A8E2" w14:textId="77777777" w:rsidR="00370B72" w:rsidRPr="00F80443" w:rsidRDefault="00370B72" w:rsidP="00FA3A47">
            <w:pPr>
              <w:jc w:val="center"/>
              <w:rPr>
                <w:sz w:val="20"/>
                <w:szCs w:val="20"/>
              </w:rPr>
            </w:pPr>
          </w:p>
        </w:tc>
        <w:tc>
          <w:tcPr>
            <w:tcW w:w="940" w:type="dxa"/>
            <w:tcBorders>
              <w:top w:val="nil"/>
              <w:left w:val="nil"/>
              <w:bottom w:val="nil"/>
              <w:right w:val="nil"/>
            </w:tcBorders>
            <w:shd w:val="clear" w:color="auto" w:fill="auto"/>
            <w:vAlign w:val="center"/>
            <w:hideMark/>
          </w:tcPr>
          <w:p w14:paraId="2A49C423" w14:textId="77777777" w:rsidR="00370B72" w:rsidRPr="00F80443" w:rsidRDefault="00370B72" w:rsidP="00FA3A47">
            <w:pPr>
              <w:jc w:val="center"/>
              <w:rPr>
                <w:sz w:val="20"/>
                <w:szCs w:val="20"/>
              </w:rPr>
            </w:pPr>
          </w:p>
        </w:tc>
        <w:tc>
          <w:tcPr>
            <w:tcW w:w="1660" w:type="dxa"/>
            <w:tcBorders>
              <w:top w:val="nil"/>
              <w:left w:val="nil"/>
              <w:bottom w:val="nil"/>
              <w:right w:val="nil"/>
            </w:tcBorders>
            <w:shd w:val="clear" w:color="auto" w:fill="auto"/>
            <w:vAlign w:val="center"/>
            <w:hideMark/>
          </w:tcPr>
          <w:p w14:paraId="6AF64AFA" w14:textId="77777777" w:rsidR="00370B72" w:rsidRPr="00F80443" w:rsidRDefault="00370B72" w:rsidP="00FA3A47">
            <w:pPr>
              <w:jc w:val="center"/>
              <w:rPr>
                <w:sz w:val="20"/>
                <w:szCs w:val="20"/>
              </w:rPr>
            </w:pPr>
          </w:p>
        </w:tc>
        <w:tc>
          <w:tcPr>
            <w:tcW w:w="1660" w:type="dxa"/>
            <w:tcBorders>
              <w:top w:val="nil"/>
              <w:left w:val="nil"/>
              <w:bottom w:val="nil"/>
              <w:right w:val="nil"/>
            </w:tcBorders>
            <w:shd w:val="clear" w:color="auto" w:fill="auto"/>
            <w:vAlign w:val="center"/>
            <w:hideMark/>
          </w:tcPr>
          <w:p w14:paraId="05A757FA" w14:textId="77777777" w:rsidR="00370B72" w:rsidRPr="00F80443" w:rsidRDefault="00370B72" w:rsidP="00FA3A47">
            <w:pPr>
              <w:jc w:val="center"/>
              <w:rPr>
                <w:sz w:val="20"/>
                <w:szCs w:val="20"/>
              </w:rPr>
            </w:pPr>
          </w:p>
        </w:tc>
        <w:tc>
          <w:tcPr>
            <w:tcW w:w="1660" w:type="dxa"/>
            <w:tcBorders>
              <w:top w:val="nil"/>
              <w:left w:val="nil"/>
              <w:bottom w:val="nil"/>
              <w:right w:val="nil"/>
            </w:tcBorders>
            <w:shd w:val="clear" w:color="auto" w:fill="auto"/>
            <w:vAlign w:val="center"/>
            <w:hideMark/>
          </w:tcPr>
          <w:p w14:paraId="7FE6CEBC" w14:textId="77777777" w:rsidR="00370B72" w:rsidRPr="00F80443" w:rsidRDefault="00370B72" w:rsidP="00FA3A47">
            <w:pPr>
              <w:jc w:val="center"/>
              <w:rPr>
                <w:sz w:val="20"/>
                <w:szCs w:val="20"/>
              </w:rPr>
            </w:pPr>
          </w:p>
        </w:tc>
      </w:tr>
      <w:tr w:rsidR="00370B72" w:rsidRPr="00F80443" w14:paraId="6D05EFA1" w14:textId="77777777" w:rsidTr="00A54F8F">
        <w:trPr>
          <w:trHeight w:val="225"/>
        </w:trPr>
        <w:tc>
          <w:tcPr>
            <w:tcW w:w="14200" w:type="dxa"/>
            <w:gridSpan w:val="9"/>
            <w:tcBorders>
              <w:top w:val="nil"/>
              <w:left w:val="nil"/>
              <w:bottom w:val="single" w:sz="8" w:space="0" w:color="auto"/>
              <w:right w:val="nil"/>
            </w:tcBorders>
            <w:shd w:val="clear" w:color="auto" w:fill="auto"/>
            <w:noWrap/>
            <w:vAlign w:val="center"/>
            <w:hideMark/>
          </w:tcPr>
          <w:p w14:paraId="180AAFC6" w14:textId="77777777" w:rsidR="00370B72" w:rsidRPr="00F80443" w:rsidRDefault="00370B72" w:rsidP="00FA3A47">
            <w:pPr>
              <w:jc w:val="right"/>
              <w:rPr>
                <w:color w:val="000000"/>
                <w:sz w:val="20"/>
                <w:szCs w:val="20"/>
              </w:rPr>
            </w:pPr>
            <w:r w:rsidRPr="00F80443">
              <w:rPr>
                <w:color w:val="000000"/>
                <w:sz w:val="20"/>
                <w:szCs w:val="20"/>
              </w:rPr>
              <w:t>руб.</w:t>
            </w:r>
          </w:p>
        </w:tc>
      </w:tr>
      <w:tr w:rsidR="00370B72" w:rsidRPr="00F80443" w14:paraId="6CE057EF" w14:textId="77777777" w:rsidTr="00A54F8F">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14:paraId="17C6F63E" w14:textId="77777777" w:rsidR="00370B72" w:rsidRPr="00F80443" w:rsidRDefault="00370B72" w:rsidP="00FA3A47">
            <w:pPr>
              <w:jc w:val="center"/>
              <w:rPr>
                <w:color w:val="000000"/>
                <w:sz w:val="20"/>
                <w:szCs w:val="20"/>
              </w:rPr>
            </w:pPr>
            <w:r w:rsidRPr="00F80443">
              <w:rPr>
                <w:color w:val="000000"/>
                <w:sz w:val="20"/>
                <w:szCs w:val="20"/>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14:paraId="46E15AA6" w14:textId="77777777" w:rsidR="00370B72" w:rsidRPr="00F80443" w:rsidRDefault="00370B72" w:rsidP="00FA3A47">
            <w:pPr>
              <w:jc w:val="center"/>
              <w:rPr>
                <w:color w:val="000000"/>
                <w:sz w:val="20"/>
                <w:szCs w:val="20"/>
              </w:rPr>
            </w:pPr>
            <w:r w:rsidRPr="00F80443">
              <w:rPr>
                <w:color w:val="000000"/>
                <w:sz w:val="20"/>
                <w:szCs w:val="20"/>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14:paraId="4E5F8000" w14:textId="77777777" w:rsidR="00370B72" w:rsidRPr="00F80443" w:rsidRDefault="00370B72" w:rsidP="00FA3A47">
            <w:pPr>
              <w:jc w:val="center"/>
              <w:rPr>
                <w:color w:val="000000"/>
                <w:sz w:val="20"/>
                <w:szCs w:val="20"/>
              </w:rPr>
            </w:pPr>
            <w:r w:rsidRPr="00F80443">
              <w:rPr>
                <w:color w:val="000000"/>
                <w:sz w:val="20"/>
                <w:szCs w:val="20"/>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14:paraId="40BE56D8" w14:textId="77777777" w:rsidR="00370B72" w:rsidRPr="00F80443" w:rsidRDefault="00370B72" w:rsidP="00FA3A47">
            <w:pPr>
              <w:jc w:val="center"/>
              <w:rPr>
                <w:color w:val="000000"/>
                <w:sz w:val="20"/>
                <w:szCs w:val="20"/>
              </w:rPr>
            </w:pPr>
            <w:r w:rsidRPr="00F80443">
              <w:rPr>
                <w:color w:val="000000"/>
                <w:sz w:val="20"/>
                <w:szCs w:val="20"/>
              </w:rPr>
              <w:t>ПР</w:t>
            </w:r>
          </w:p>
        </w:tc>
        <w:tc>
          <w:tcPr>
            <w:tcW w:w="1140" w:type="dxa"/>
            <w:vMerge w:val="restart"/>
            <w:tcBorders>
              <w:top w:val="nil"/>
              <w:left w:val="single" w:sz="8" w:space="0" w:color="auto"/>
              <w:bottom w:val="single" w:sz="8" w:space="0" w:color="auto"/>
              <w:right w:val="single" w:sz="8" w:space="0" w:color="auto"/>
            </w:tcBorders>
            <w:shd w:val="clear" w:color="auto" w:fill="auto"/>
            <w:vAlign w:val="center"/>
            <w:hideMark/>
          </w:tcPr>
          <w:p w14:paraId="611663F3" w14:textId="77777777" w:rsidR="00370B72" w:rsidRPr="00F80443" w:rsidRDefault="00370B72" w:rsidP="00FA3A47">
            <w:pPr>
              <w:jc w:val="center"/>
              <w:rPr>
                <w:color w:val="000000"/>
                <w:sz w:val="20"/>
                <w:szCs w:val="20"/>
              </w:rPr>
            </w:pPr>
            <w:r w:rsidRPr="00F80443">
              <w:rPr>
                <w:color w:val="000000"/>
                <w:sz w:val="20"/>
                <w:szCs w:val="20"/>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14:paraId="3305460F" w14:textId="77777777" w:rsidR="00370B72" w:rsidRPr="00F80443" w:rsidRDefault="00370B72" w:rsidP="00FA3A47">
            <w:pPr>
              <w:jc w:val="center"/>
              <w:rPr>
                <w:color w:val="000000"/>
                <w:sz w:val="20"/>
                <w:szCs w:val="20"/>
              </w:rPr>
            </w:pPr>
            <w:r w:rsidRPr="00F80443">
              <w:rPr>
                <w:color w:val="000000"/>
                <w:sz w:val="20"/>
                <w:szCs w:val="20"/>
              </w:rPr>
              <w:t>ВР</w:t>
            </w:r>
          </w:p>
        </w:tc>
        <w:tc>
          <w:tcPr>
            <w:tcW w:w="1660" w:type="dxa"/>
            <w:tcBorders>
              <w:top w:val="nil"/>
              <w:left w:val="nil"/>
              <w:bottom w:val="nil"/>
              <w:right w:val="single" w:sz="8" w:space="0" w:color="auto"/>
            </w:tcBorders>
            <w:shd w:val="clear" w:color="auto" w:fill="auto"/>
            <w:noWrap/>
            <w:vAlign w:val="center"/>
            <w:hideMark/>
          </w:tcPr>
          <w:p w14:paraId="6C5D6CB0" w14:textId="77777777" w:rsidR="00370B72" w:rsidRPr="00F80443" w:rsidRDefault="00370B72" w:rsidP="00FA3A47">
            <w:pPr>
              <w:jc w:val="center"/>
              <w:rPr>
                <w:color w:val="000000"/>
                <w:sz w:val="20"/>
                <w:szCs w:val="20"/>
              </w:rPr>
            </w:pPr>
            <w:r w:rsidRPr="00F80443">
              <w:rPr>
                <w:color w:val="000000"/>
                <w:sz w:val="20"/>
                <w:szCs w:val="20"/>
              </w:rPr>
              <w:t xml:space="preserve">Сумма </w:t>
            </w:r>
          </w:p>
        </w:tc>
        <w:tc>
          <w:tcPr>
            <w:tcW w:w="1660" w:type="dxa"/>
            <w:tcBorders>
              <w:top w:val="nil"/>
              <w:left w:val="nil"/>
              <w:bottom w:val="nil"/>
              <w:right w:val="single" w:sz="8" w:space="0" w:color="auto"/>
            </w:tcBorders>
            <w:shd w:val="clear" w:color="auto" w:fill="auto"/>
            <w:noWrap/>
            <w:vAlign w:val="center"/>
            <w:hideMark/>
          </w:tcPr>
          <w:p w14:paraId="571F8177" w14:textId="77777777" w:rsidR="00370B72" w:rsidRPr="00F80443" w:rsidRDefault="00370B72" w:rsidP="00FA3A47">
            <w:pPr>
              <w:jc w:val="center"/>
              <w:rPr>
                <w:color w:val="000000"/>
                <w:sz w:val="20"/>
                <w:szCs w:val="20"/>
              </w:rPr>
            </w:pPr>
            <w:r w:rsidRPr="00F80443">
              <w:rPr>
                <w:color w:val="000000"/>
                <w:sz w:val="20"/>
                <w:szCs w:val="20"/>
              </w:rPr>
              <w:t>Сумма</w:t>
            </w:r>
          </w:p>
        </w:tc>
        <w:tc>
          <w:tcPr>
            <w:tcW w:w="1660" w:type="dxa"/>
            <w:tcBorders>
              <w:top w:val="nil"/>
              <w:left w:val="nil"/>
              <w:bottom w:val="nil"/>
              <w:right w:val="single" w:sz="8" w:space="0" w:color="auto"/>
            </w:tcBorders>
            <w:shd w:val="clear" w:color="auto" w:fill="auto"/>
            <w:noWrap/>
            <w:vAlign w:val="center"/>
            <w:hideMark/>
          </w:tcPr>
          <w:p w14:paraId="6EB690DD" w14:textId="77777777" w:rsidR="00370B72" w:rsidRPr="00F80443" w:rsidRDefault="00370B72" w:rsidP="00FA3A47">
            <w:pPr>
              <w:jc w:val="center"/>
              <w:rPr>
                <w:color w:val="000000"/>
                <w:sz w:val="20"/>
                <w:szCs w:val="20"/>
              </w:rPr>
            </w:pPr>
            <w:r w:rsidRPr="00F80443">
              <w:rPr>
                <w:color w:val="000000"/>
                <w:sz w:val="20"/>
                <w:szCs w:val="20"/>
              </w:rPr>
              <w:t>Сумма</w:t>
            </w:r>
          </w:p>
        </w:tc>
      </w:tr>
      <w:tr w:rsidR="00370B72" w:rsidRPr="00F80443" w14:paraId="168DC7EF" w14:textId="77777777" w:rsidTr="00A54F8F">
        <w:trPr>
          <w:trHeight w:val="270"/>
        </w:trPr>
        <w:tc>
          <w:tcPr>
            <w:tcW w:w="4160" w:type="dxa"/>
            <w:vMerge/>
            <w:tcBorders>
              <w:top w:val="nil"/>
              <w:left w:val="single" w:sz="8" w:space="0" w:color="auto"/>
              <w:bottom w:val="single" w:sz="8" w:space="0" w:color="auto"/>
              <w:right w:val="single" w:sz="8" w:space="0" w:color="auto"/>
            </w:tcBorders>
            <w:vAlign w:val="center"/>
            <w:hideMark/>
          </w:tcPr>
          <w:p w14:paraId="759A4A28" w14:textId="77777777" w:rsidR="00370B72" w:rsidRPr="00F80443" w:rsidRDefault="00370B72" w:rsidP="00FA3A47">
            <w:pPr>
              <w:rPr>
                <w:color w:val="000000"/>
                <w:sz w:val="20"/>
                <w:szCs w:val="20"/>
              </w:rPr>
            </w:pPr>
          </w:p>
        </w:tc>
        <w:tc>
          <w:tcPr>
            <w:tcW w:w="980" w:type="dxa"/>
            <w:vMerge/>
            <w:tcBorders>
              <w:top w:val="nil"/>
              <w:left w:val="single" w:sz="8" w:space="0" w:color="auto"/>
              <w:bottom w:val="single" w:sz="8" w:space="0" w:color="auto"/>
              <w:right w:val="single" w:sz="8" w:space="0" w:color="auto"/>
            </w:tcBorders>
            <w:vAlign w:val="center"/>
            <w:hideMark/>
          </w:tcPr>
          <w:p w14:paraId="3B1BD4BF" w14:textId="77777777" w:rsidR="00370B72" w:rsidRPr="00F80443" w:rsidRDefault="00370B72" w:rsidP="00FA3A47">
            <w:pPr>
              <w:rPr>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14:paraId="35BD72BD" w14:textId="77777777" w:rsidR="00370B72" w:rsidRPr="00F80443" w:rsidRDefault="00370B72" w:rsidP="00FA3A47">
            <w:pPr>
              <w:rPr>
                <w:color w:val="000000"/>
                <w:sz w:val="20"/>
                <w:szCs w:val="20"/>
              </w:rPr>
            </w:pPr>
          </w:p>
        </w:tc>
        <w:tc>
          <w:tcPr>
            <w:tcW w:w="1060" w:type="dxa"/>
            <w:vMerge/>
            <w:tcBorders>
              <w:top w:val="nil"/>
              <w:left w:val="single" w:sz="8" w:space="0" w:color="auto"/>
              <w:bottom w:val="single" w:sz="8" w:space="0" w:color="auto"/>
              <w:right w:val="single" w:sz="8" w:space="0" w:color="auto"/>
            </w:tcBorders>
            <w:vAlign w:val="center"/>
            <w:hideMark/>
          </w:tcPr>
          <w:p w14:paraId="3FE77DD9" w14:textId="77777777" w:rsidR="00370B72" w:rsidRPr="00F80443" w:rsidRDefault="00370B72" w:rsidP="00FA3A47">
            <w:pPr>
              <w:rPr>
                <w:color w:val="000000"/>
                <w:sz w:val="20"/>
                <w:szCs w:val="20"/>
              </w:rPr>
            </w:pPr>
          </w:p>
        </w:tc>
        <w:tc>
          <w:tcPr>
            <w:tcW w:w="1140" w:type="dxa"/>
            <w:vMerge/>
            <w:tcBorders>
              <w:top w:val="nil"/>
              <w:left w:val="single" w:sz="8" w:space="0" w:color="auto"/>
              <w:bottom w:val="single" w:sz="8" w:space="0" w:color="auto"/>
              <w:right w:val="single" w:sz="8" w:space="0" w:color="auto"/>
            </w:tcBorders>
            <w:vAlign w:val="center"/>
            <w:hideMark/>
          </w:tcPr>
          <w:p w14:paraId="2ED3C8B9" w14:textId="77777777" w:rsidR="00370B72" w:rsidRPr="00F80443" w:rsidRDefault="00370B72" w:rsidP="00FA3A47">
            <w:pPr>
              <w:rPr>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14:paraId="0DC82159" w14:textId="77777777" w:rsidR="00370B72" w:rsidRPr="00F80443" w:rsidRDefault="00370B72" w:rsidP="00FA3A47">
            <w:pPr>
              <w:rPr>
                <w:color w:val="000000"/>
                <w:sz w:val="20"/>
                <w:szCs w:val="20"/>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51B41964" w14:textId="77777777" w:rsidR="00370B72" w:rsidRPr="00F80443" w:rsidRDefault="00370B72" w:rsidP="00FA3A47">
            <w:pPr>
              <w:jc w:val="center"/>
              <w:rPr>
                <w:color w:val="000000"/>
                <w:sz w:val="20"/>
                <w:szCs w:val="20"/>
              </w:rPr>
            </w:pPr>
            <w:r w:rsidRPr="00F80443">
              <w:rPr>
                <w:color w:val="000000"/>
                <w:sz w:val="20"/>
                <w:szCs w:val="20"/>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053EE4CD" w14:textId="77777777" w:rsidR="00370B72" w:rsidRPr="00F80443" w:rsidRDefault="00370B72" w:rsidP="00FA3A47">
            <w:pPr>
              <w:jc w:val="center"/>
              <w:rPr>
                <w:color w:val="000000"/>
                <w:sz w:val="20"/>
                <w:szCs w:val="20"/>
              </w:rPr>
            </w:pPr>
            <w:r w:rsidRPr="00F80443">
              <w:rPr>
                <w:color w:val="000000"/>
                <w:sz w:val="20"/>
                <w:szCs w:val="20"/>
              </w:rPr>
              <w:t>2026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58DC4D49" w14:textId="77777777" w:rsidR="00370B72" w:rsidRPr="00F80443" w:rsidRDefault="00370B72" w:rsidP="00FA3A47">
            <w:pPr>
              <w:jc w:val="center"/>
              <w:rPr>
                <w:color w:val="000000"/>
                <w:sz w:val="20"/>
                <w:szCs w:val="20"/>
              </w:rPr>
            </w:pPr>
            <w:r w:rsidRPr="00F80443">
              <w:rPr>
                <w:color w:val="000000"/>
                <w:sz w:val="20"/>
                <w:szCs w:val="20"/>
              </w:rPr>
              <w:t>2027 год</w:t>
            </w:r>
          </w:p>
        </w:tc>
      </w:tr>
      <w:tr w:rsidR="00370B72" w:rsidRPr="00F80443" w14:paraId="4714F4F2" w14:textId="77777777" w:rsidTr="00A54F8F">
        <w:trPr>
          <w:trHeight w:val="300"/>
        </w:trPr>
        <w:tc>
          <w:tcPr>
            <w:tcW w:w="4160" w:type="dxa"/>
            <w:tcBorders>
              <w:top w:val="nil"/>
              <w:left w:val="single" w:sz="8" w:space="0" w:color="auto"/>
              <w:bottom w:val="single" w:sz="8" w:space="0" w:color="auto"/>
              <w:right w:val="nil"/>
            </w:tcBorders>
            <w:shd w:val="clear" w:color="auto" w:fill="auto"/>
            <w:noWrap/>
            <w:vAlign w:val="center"/>
            <w:hideMark/>
          </w:tcPr>
          <w:p w14:paraId="583BCA34" w14:textId="77777777" w:rsidR="00370B72" w:rsidRPr="00F80443" w:rsidRDefault="00370B72" w:rsidP="00FA3A47">
            <w:pPr>
              <w:jc w:val="center"/>
              <w:rPr>
                <w:color w:val="000000"/>
                <w:sz w:val="20"/>
                <w:szCs w:val="20"/>
              </w:rPr>
            </w:pPr>
            <w:r w:rsidRPr="00F80443">
              <w:rPr>
                <w:color w:val="000000"/>
                <w:sz w:val="20"/>
                <w:szCs w:val="20"/>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08C91771" w14:textId="77777777" w:rsidR="00370B72" w:rsidRPr="00F80443" w:rsidRDefault="00370B72" w:rsidP="00FA3A47">
            <w:pPr>
              <w:jc w:val="center"/>
              <w:rPr>
                <w:color w:val="000000"/>
                <w:sz w:val="20"/>
                <w:szCs w:val="20"/>
              </w:rPr>
            </w:pPr>
            <w:r w:rsidRPr="00F80443">
              <w:rPr>
                <w:color w:val="000000"/>
                <w:sz w:val="20"/>
                <w:szCs w:val="20"/>
              </w:rPr>
              <w:t>2</w:t>
            </w:r>
          </w:p>
        </w:tc>
        <w:tc>
          <w:tcPr>
            <w:tcW w:w="940" w:type="dxa"/>
            <w:tcBorders>
              <w:top w:val="nil"/>
              <w:left w:val="nil"/>
              <w:bottom w:val="single" w:sz="8" w:space="0" w:color="auto"/>
              <w:right w:val="single" w:sz="8" w:space="0" w:color="auto"/>
            </w:tcBorders>
            <w:shd w:val="clear" w:color="auto" w:fill="auto"/>
            <w:noWrap/>
            <w:vAlign w:val="center"/>
            <w:hideMark/>
          </w:tcPr>
          <w:p w14:paraId="259508C5" w14:textId="77777777" w:rsidR="00370B72" w:rsidRPr="00F80443" w:rsidRDefault="00370B72" w:rsidP="00FA3A47">
            <w:pPr>
              <w:jc w:val="center"/>
              <w:rPr>
                <w:color w:val="000000"/>
                <w:sz w:val="20"/>
                <w:szCs w:val="20"/>
              </w:rPr>
            </w:pPr>
            <w:r w:rsidRPr="00F80443">
              <w:rPr>
                <w:color w:val="000000"/>
                <w:sz w:val="20"/>
                <w:szCs w:val="20"/>
              </w:rPr>
              <w:t>3</w:t>
            </w:r>
          </w:p>
        </w:tc>
        <w:tc>
          <w:tcPr>
            <w:tcW w:w="1060" w:type="dxa"/>
            <w:tcBorders>
              <w:top w:val="nil"/>
              <w:left w:val="nil"/>
              <w:bottom w:val="single" w:sz="8" w:space="0" w:color="auto"/>
              <w:right w:val="single" w:sz="8" w:space="0" w:color="auto"/>
            </w:tcBorders>
            <w:shd w:val="clear" w:color="auto" w:fill="auto"/>
            <w:noWrap/>
            <w:vAlign w:val="center"/>
            <w:hideMark/>
          </w:tcPr>
          <w:p w14:paraId="617E2250" w14:textId="77777777" w:rsidR="00370B72" w:rsidRPr="00F80443" w:rsidRDefault="00370B72" w:rsidP="00FA3A47">
            <w:pPr>
              <w:jc w:val="center"/>
              <w:rPr>
                <w:color w:val="000000"/>
                <w:sz w:val="20"/>
                <w:szCs w:val="20"/>
              </w:rPr>
            </w:pPr>
            <w:r w:rsidRPr="00F80443">
              <w:rPr>
                <w:color w:val="000000"/>
                <w:sz w:val="20"/>
                <w:szCs w:val="20"/>
              </w:rPr>
              <w:t>4</w:t>
            </w:r>
          </w:p>
        </w:tc>
        <w:tc>
          <w:tcPr>
            <w:tcW w:w="1140" w:type="dxa"/>
            <w:tcBorders>
              <w:top w:val="nil"/>
              <w:left w:val="nil"/>
              <w:bottom w:val="single" w:sz="8" w:space="0" w:color="auto"/>
              <w:right w:val="single" w:sz="8" w:space="0" w:color="auto"/>
            </w:tcBorders>
            <w:shd w:val="clear" w:color="auto" w:fill="auto"/>
            <w:noWrap/>
            <w:vAlign w:val="center"/>
            <w:hideMark/>
          </w:tcPr>
          <w:p w14:paraId="3EF75278" w14:textId="77777777" w:rsidR="00370B72" w:rsidRPr="00F80443" w:rsidRDefault="00370B72" w:rsidP="00FA3A47">
            <w:pPr>
              <w:jc w:val="center"/>
              <w:rPr>
                <w:color w:val="000000"/>
                <w:sz w:val="20"/>
                <w:szCs w:val="20"/>
              </w:rPr>
            </w:pPr>
            <w:r w:rsidRPr="00F80443">
              <w:rPr>
                <w:color w:val="000000"/>
                <w:sz w:val="20"/>
                <w:szCs w:val="20"/>
              </w:rPr>
              <w:t>5</w:t>
            </w:r>
          </w:p>
        </w:tc>
        <w:tc>
          <w:tcPr>
            <w:tcW w:w="940" w:type="dxa"/>
            <w:tcBorders>
              <w:top w:val="nil"/>
              <w:left w:val="nil"/>
              <w:bottom w:val="single" w:sz="8" w:space="0" w:color="auto"/>
              <w:right w:val="single" w:sz="8" w:space="0" w:color="auto"/>
            </w:tcBorders>
            <w:shd w:val="clear" w:color="auto" w:fill="auto"/>
            <w:noWrap/>
            <w:vAlign w:val="center"/>
            <w:hideMark/>
          </w:tcPr>
          <w:p w14:paraId="3123A5A7" w14:textId="77777777" w:rsidR="00370B72" w:rsidRPr="00F80443" w:rsidRDefault="00370B72" w:rsidP="00FA3A47">
            <w:pPr>
              <w:jc w:val="center"/>
              <w:rPr>
                <w:color w:val="000000"/>
                <w:sz w:val="20"/>
                <w:szCs w:val="20"/>
              </w:rPr>
            </w:pPr>
            <w:r w:rsidRPr="00F80443">
              <w:rPr>
                <w:color w:val="000000"/>
                <w:sz w:val="20"/>
                <w:szCs w:val="20"/>
              </w:rPr>
              <w:t>6</w:t>
            </w:r>
          </w:p>
        </w:tc>
        <w:tc>
          <w:tcPr>
            <w:tcW w:w="1660" w:type="dxa"/>
            <w:tcBorders>
              <w:top w:val="nil"/>
              <w:left w:val="nil"/>
              <w:bottom w:val="single" w:sz="8" w:space="0" w:color="auto"/>
              <w:right w:val="single" w:sz="8" w:space="0" w:color="auto"/>
            </w:tcBorders>
            <w:shd w:val="clear" w:color="auto" w:fill="auto"/>
            <w:vAlign w:val="center"/>
            <w:hideMark/>
          </w:tcPr>
          <w:p w14:paraId="3F96CC43" w14:textId="77777777" w:rsidR="00370B72" w:rsidRPr="00F80443" w:rsidRDefault="00370B72" w:rsidP="00FA3A47">
            <w:pPr>
              <w:jc w:val="center"/>
              <w:rPr>
                <w:color w:val="000000"/>
                <w:sz w:val="20"/>
                <w:szCs w:val="20"/>
              </w:rPr>
            </w:pPr>
            <w:r w:rsidRPr="00F80443">
              <w:rPr>
                <w:color w:val="000000"/>
                <w:sz w:val="20"/>
                <w:szCs w:val="20"/>
              </w:rPr>
              <w:t>7</w:t>
            </w:r>
          </w:p>
        </w:tc>
        <w:tc>
          <w:tcPr>
            <w:tcW w:w="1660" w:type="dxa"/>
            <w:tcBorders>
              <w:top w:val="nil"/>
              <w:left w:val="nil"/>
              <w:bottom w:val="single" w:sz="8" w:space="0" w:color="auto"/>
              <w:right w:val="single" w:sz="8" w:space="0" w:color="auto"/>
            </w:tcBorders>
            <w:shd w:val="clear" w:color="auto" w:fill="auto"/>
            <w:vAlign w:val="center"/>
            <w:hideMark/>
          </w:tcPr>
          <w:p w14:paraId="172702F4" w14:textId="77777777" w:rsidR="00370B72" w:rsidRPr="00F80443" w:rsidRDefault="00370B72" w:rsidP="00FA3A47">
            <w:pPr>
              <w:jc w:val="center"/>
              <w:rPr>
                <w:color w:val="000000"/>
                <w:sz w:val="20"/>
                <w:szCs w:val="20"/>
              </w:rPr>
            </w:pPr>
            <w:r w:rsidRPr="00F80443">
              <w:rPr>
                <w:color w:val="000000"/>
                <w:sz w:val="20"/>
                <w:szCs w:val="20"/>
              </w:rPr>
              <w:t>8</w:t>
            </w:r>
          </w:p>
        </w:tc>
        <w:tc>
          <w:tcPr>
            <w:tcW w:w="1660" w:type="dxa"/>
            <w:tcBorders>
              <w:top w:val="nil"/>
              <w:left w:val="nil"/>
              <w:bottom w:val="single" w:sz="8" w:space="0" w:color="auto"/>
              <w:right w:val="single" w:sz="8" w:space="0" w:color="auto"/>
            </w:tcBorders>
            <w:shd w:val="clear" w:color="auto" w:fill="auto"/>
            <w:vAlign w:val="center"/>
            <w:hideMark/>
          </w:tcPr>
          <w:p w14:paraId="4EA91199" w14:textId="77777777" w:rsidR="00370B72" w:rsidRPr="00F80443" w:rsidRDefault="00370B72" w:rsidP="00FA3A47">
            <w:pPr>
              <w:jc w:val="center"/>
              <w:rPr>
                <w:color w:val="000000"/>
                <w:sz w:val="20"/>
                <w:szCs w:val="20"/>
              </w:rPr>
            </w:pPr>
            <w:r w:rsidRPr="00F80443">
              <w:rPr>
                <w:color w:val="000000"/>
                <w:sz w:val="20"/>
                <w:szCs w:val="20"/>
              </w:rPr>
              <w:t>9</w:t>
            </w:r>
          </w:p>
        </w:tc>
      </w:tr>
      <w:tr w:rsidR="00370B72" w:rsidRPr="00F80443" w14:paraId="4EC57E2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05C401" w14:textId="77777777" w:rsidR="00370B72" w:rsidRPr="00F80443" w:rsidRDefault="00370B72" w:rsidP="00FA3A47">
            <w:pPr>
              <w:rPr>
                <w:color w:val="000000"/>
                <w:sz w:val="20"/>
                <w:szCs w:val="20"/>
              </w:rPr>
            </w:pPr>
            <w:r w:rsidRPr="00F80443">
              <w:rPr>
                <w:color w:val="000000"/>
                <w:sz w:val="20"/>
                <w:szCs w:val="20"/>
              </w:rPr>
              <w:t>АДМИНИСТРАЦИЯ КУЙБЫШЕВСКОГО МУНИЦИПАЛЬНОГО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1A3D16E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A49321" w14:textId="77777777" w:rsidR="00370B72" w:rsidRPr="00F80443" w:rsidRDefault="00370B72" w:rsidP="00FA3A47">
            <w:pPr>
              <w:jc w:val="center"/>
              <w:rPr>
                <w:color w:val="000000"/>
                <w:sz w:val="20"/>
                <w:szCs w:val="20"/>
              </w:rPr>
            </w:pPr>
            <w:r w:rsidRPr="00F80443">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8AD3274"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1775615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D23E7E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58348BA" w14:textId="77777777" w:rsidR="00370B72" w:rsidRPr="00F80443" w:rsidRDefault="00370B72" w:rsidP="00FA3A47">
            <w:pPr>
              <w:jc w:val="right"/>
              <w:rPr>
                <w:color w:val="000000"/>
                <w:sz w:val="20"/>
                <w:szCs w:val="20"/>
              </w:rPr>
            </w:pPr>
            <w:r w:rsidRPr="00F80443">
              <w:rPr>
                <w:color w:val="000000"/>
                <w:sz w:val="20"/>
                <w:szCs w:val="20"/>
              </w:rPr>
              <w:t xml:space="preserve">4 521 269 443,35 </w:t>
            </w:r>
          </w:p>
        </w:tc>
        <w:tc>
          <w:tcPr>
            <w:tcW w:w="1660" w:type="dxa"/>
            <w:tcBorders>
              <w:top w:val="nil"/>
              <w:left w:val="single" w:sz="4" w:space="0" w:color="auto"/>
              <w:bottom w:val="single" w:sz="4" w:space="0" w:color="auto"/>
              <w:right w:val="nil"/>
            </w:tcBorders>
            <w:shd w:val="clear" w:color="auto" w:fill="auto"/>
            <w:noWrap/>
            <w:vAlign w:val="center"/>
            <w:hideMark/>
          </w:tcPr>
          <w:p w14:paraId="0889E4EF" w14:textId="77777777" w:rsidR="00370B72" w:rsidRPr="00F80443" w:rsidRDefault="00370B72" w:rsidP="00FA3A47">
            <w:pPr>
              <w:jc w:val="right"/>
              <w:rPr>
                <w:color w:val="000000"/>
                <w:sz w:val="20"/>
                <w:szCs w:val="20"/>
              </w:rPr>
            </w:pPr>
            <w:r w:rsidRPr="00F80443">
              <w:rPr>
                <w:color w:val="000000"/>
                <w:sz w:val="20"/>
                <w:szCs w:val="20"/>
              </w:rPr>
              <w:t xml:space="preserve">3 402 665 287,40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2064BD" w14:textId="77777777" w:rsidR="00370B72" w:rsidRPr="00F80443" w:rsidRDefault="00370B72" w:rsidP="00FA3A47">
            <w:pPr>
              <w:jc w:val="right"/>
              <w:rPr>
                <w:color w:val="000000"/>
                <w:sz w:val="20"/>
                <w:szCs w:val="20"/>
              </w:rPr>
            </w:pPr>
            <w:r w:rsidRPr="00F80443">
              <w:rPr>
                <w:color w:val="000000"/>
                <w:sz w:val="20"/>
                <w:szCs w:val="20"/>
              </w:rPr>
              <w:t xml:space="preserve">3 585 026 818,20 </w:t>
            </w:r>
          </w:p>
        </w:tc>
      </w:tr>
      <w:tr w:rsidR="00370B72" w:rsidRPr="00F80443" w14:paraId="3166B82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86642F" w14:textId="77777777" w:rsidR="00370B72" w:rsidRPr="00F80443" w:rsidRDefault="00370B72" w:rsidP="00FA3A47">
            <w:pPr>
              <w:rPr>
                <w:color w:val="000000"/>
                <w:sz w:val="20"/>
                <w:szCs w:val="20"/>
              </w:rPr>
            </w:pPr>
            <w:r w:rsidRPr="00F80443">
              <w:rPr>
                <w:color w:val="000000"/>
                <w:sz w:val="20"/>
                <w:szCs w:val="20"/>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14:paraId="03BE1EC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AF07D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8CBA2C2"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72FD16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0814FF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BE5474A" w14:textId="77777777" w:rsidR="00370B72" w:rsidRPr="00F80443" w:rsidRDefault="00370B72" w:rsidP="00FA3A47">
            <w:pPr>
              <w:jc w:val="right"/>
              <w:rPr>
                <w:color w:val="000000"/>
                <w:sz w:val="20"/>
                <w:szCs w:val="20"/>
              </w:rPr>
            </w:pPr>
            <w:r w:rsidRPr="00F80443">
              <w:rPr>
                <w:color w:val="000000"/>
                <w:sz w:val="20"/>
                <w:szCs w:val="20"/>
              </w:rPr>
              <w:t xml:space="preserve">170 189 584,38 </w:t>
            </w:r>
          </w:p>
        </w:tc>
        <w:tc>
          <w:tcPr>
            <w:tcW w:w="1660" w:type="dxa"/>
            <w:tcBorders>
              <w:top w:val="nil"/>
              <w:left w:val="single" w:sz="4" w:space="0" w:color="auto"/>
              <w:bottom w:val="single" w:sz="4" w:space="0" w:color="auto"/>
              <w:right w:val="nil"/>
            </w:tcBorders>
            <w:shd w:val="clear" w:color="auto" w:fill="auto"/>
            <w:noWrap/>
            <w:vAlign w:val="center"/>
            <w:hideMark/>
          </w:tcPr>
          <w:p w14:paraId="55ECC131" w14:textId="77777777" w:rsidR="00370B72" w:rsidRPr="00F80443" w:rsidRDefault="00370B72" w:rsidP="00FA3A47">
            <w:pPr>
              <w:jc w:val="right"/>
              <w:rPr>
                <w:color w:val="000000"/>
                <w:sz w:val="20"/>
                <w:szCs w:val="20"/>
              </w:rPr>
            </w:pPr>
            <w:r w:rsidRPr="00F80443">
              <w:rPr>
                <w:color w:val="000000"/>
                <w:sz w:val="20"/>
                <w:szCs w:val="20"/>
              </w:rPr>
              <w:t xml:space="preserve">74 474 510,85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BC506F" w14:textId="77777777" w:rsidR="00370B72" w:rsidRPr="00F80443" w:rsidRDefault="00370B72" w:rsidP="00FA3A47">
            <w:pPr>
              <w:jc w:val="right"/>
              <w:rPr>
                <w:color w:val="000000"/>
                <w:sz w:val="20"/>
                <w:szCs w:val="20"/>
              </w:rPr>
            </w:pPr>
            <w:r w:rsidRPr="00F80443">
              <w:rPr>
                <w:color w:val="000000"/>
                <w:sz w:val="20"/>
                <w:szCs w:val="20"/>
              </w:rPr>
              <w:t xml:space="preserve">74 323 996,55 </w:t>
            </w:r>
          </w:p>
        </w:tc>
      </w:tr>
      <w:tr w:rsidR="00370B72" w:rsidRPr="00F80443" w14:paraId="66C70CD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B34D2A" w14:textId="77777777" w:rsidR="00370B72" w:rsidRPr="00F80443" w:rsidRDefault="00370B72" w:rsidP="00FA3A47">
            <w:pPr>
              <w:rPr>
                <w:color w:val="000000"/>
                <w:sz w:val="20"/>
                <w:szCs w:val="20"/>
              </w:rPr>
            </w:pPr>
            <w:r w:rsidRPr="00F80443">
              <w:rPr>
                <w:color w:val="000000"/>
                <w:sz w:val="20"/>
                <w:szCs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15A4296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D5833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B1818F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683A8B4"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3EBF8E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EB884E4"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37CF09E7"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CBBAC20"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72B8768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452777"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6107EE6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850B35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AFBE71F"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CDE48AF"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69732C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84920D"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05E3E3AE"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2A22D81"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5971173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A893AE" w14:textId="77777777" w:rsidR="00370B72" w:rsidRPr="00F80443" w:rsidRDefault="00370B72" w:rsidP="00FA3A47">
            <w:pPr>
              <w:rPr>
                <w:color w:val="000000"/>
                <w:sz w:val="20"/>
                <w:szCs w:val="20"/>
              </w:rPr>
            </w:pPr>
            <w:r w:rsidRPr="00F80443">
              <w:rPr>
                <w:color w:val="000000"/>
                <w:sz w:val="20"/>
                <w:szCs w:val="20"/>
              </w:rPr>
              <w:t>Высшее должностное лицо органа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14:paraId="4336445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E7A38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87A470B"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6043D46" w14:textId="77777777" w:rsidR="00370B72" w:rsidRPr="00F80443" w:rsidRDefault="00370B72" w:rsidP="00FA3A47">
            <w:pPr>
              <w:jc w:val="center"/>
              <w:rPr>
                <w:color w:val="000000"/>
                <w:sz w:val="20"/>
                <w:szCs w:val="20"/>
              </w:rPr>
            </w:pPr>
            <w:r w:rsidRPr="00F80443">
              <w:rPr>
                <w:color w:val="000000"/>
                <w:sz w:val="20"/>
                <w:szCs w:val="20"/>
              </w:rPr>
              <w:t>9900001100</w:t>
            </w:r>
          </w:p>
        </w:tc>
        <w:tc>
          <w:tcPr>
            <w:tcW w:w="940" w:type="dxa"/>
            <w:tcBorders>
              <w:top w:val="nil"/>
              <w:left w:val="nil"/>
              <w:bottom w:val="single" w:sz="4" w:space="0" w:color="auto"/>
              <w:right w:val="single" w:sz="4" w:space="0" w:color="auto"/>
            </w:tcBorders>
            <w:shd w:val="clear" w:color="auto" w:fill="auto"/>
            <w:noWrap/>
            <w:vAlign w:val="center"/>
            <w:hideMark/>
          </w:tcPr>
          <w:p w14:paraId="2BAF7CD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6546EB1"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70272D14"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F93B9F"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75300B6D"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941AED"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6D9EBA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1328C02"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B320BD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9FDB64F" w14:textId="77777777" w:rsidR="00370B72" w:rsidRPr="00F80443" w:rsidRDefault="00370B72" w:rsidP="00FA3A47">
            <w:pPr>
              <w:jc w:val="center"/>
              <w:rPr>
                <w:color w:val="000000"/>
                <w:sz w:val="20"/>
                <w:szCs w:val="20"/>
              </w:rPr>
            </w:pPr>
            <w:r w:rsidRPr="00F80443">
              <w:rPr>
                <w:color w:val="000000"/>
                <w:sz w:val="20"/>
                <w:szCs w:val="20"/>
              </w:rPr>
              <w:t>9900001100</w:t>
            </w:r>
          </w:p>
        </w:tc>
        <w:tc>
          <w:tcPr>
            <w:tcW w:w="940" w:type="dxa"/>
            <w:tcBorders>
              <w:top w:val="nil"/>
              <w:left w:val="nil"/>
              <w:bottom w:val="single" w:sz="4" w:space="0" w:color="auto"/>
              <w:right w:val="single" w:sz="4" w:space="0" w:color="auto"/>
            </w:tcBorders>
            <w:shd w:val="clear" w:color="auto" w:fill="auto"/>
            <w:noWrap/>
            <w:vAlign w:val="center"/>
            <w:hideMark/>
          </w:tcPr>
          <w:p w14:paraId="4547E82A"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2A26993"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5BB90FD5"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A139B7"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540CDB9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334EA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7E5D58D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E256FA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D39C4D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C425902" w14:textId="77777777" w:rsidR="00370B72" w:rsidRPr="00F80443" w:rsidRDefault="00370B72" w:rsidP="00FA3A47">
            <w:pPr>
              <w:jc w:val="center"/>
              <w:rPr>
                <w:color w:val="000000"/>
                <w:sz w:val="20"/>
                <w:szCs w:val="20"/>
              </w:rPr>
            </w:pPr>
            <w:r w:rsidRPr="00F80443">
              <w:rPr>
                <w:color w:val="000000"/>
                <w:sz w:val="20"/>
                <w:szCs w:val="20"/>
              </w:rPr>
              <w:t>9900001100</w:t>
            </w:r>
          </w:p>
        </w:tc>
        <w:tc>
          <w:tcPr>
            <w:tcW w:w="940" w:type="dxa"/>
            <w:tcBorders>
              <w:top w:val="nil"/>
              <w:left w:val="nil"/>
              <w:bottom w:val="single" w:sz="4" w:space="0" w:color="auto"/>
              <w:right w:val="single" w:sz="4" w:space="0" w:color="auto"/>
            </w:tcBorders>
            <w:shd w:val="clear" w:color="auto" w:fill="auto"/>
            <w:noWrap/>
            <w:vAlign w:val="center"/>
            <w:hideMark/>
          </w:tcPr>
          <w:p w14:paraId="685D6BD4"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62FE9681" w14:textId="77777777" w:rsidR="00370B72" w:rsidRPr="00F80443" w:rsidRDefault="00370B72" w:rsidP="00FA3A47">
            <w:pPr>
              <w:jc w:val="right"/>
              <w:rPr>
                <w:color w:val="000000"/>
                <w:sz w:val="20"/>
                <w:szCs w:val="20"/>
              </w:rPr>
            </w:pPr>
            <w:r w:rsidRPr="00F80443">
              <w:rPr>
                <w:color w:val="000000"/>
                <w:sz w:val="20"/>
                <w:szCs w:val="20"/>
              </w:rPr>
              <w:t xml:space="preserve">4 223 030,29 </w:t>
            </w:r>
          </w:p>
        </w:tc>
        <w:tc>
          <w:tcPr>
            <w:tcW w:w="1660" w:type="dxa"/>
            <w:tcBorders>
              <w:top w:val="nil"/>
              <w:left w:val="single" w:sz="4" w:space="0" w:color="auto"/>
              <w:bottom w:val="single" w:sz="4" w:space="0" w:color="auto"/>
              <w:right w:val="nil"/>
            </w:tcBorders>
            <w:shd w:val="clear" w:color="auto" w:fill="auto"/>
            <w:noWrap/>
            <w:vAlign w:val="center"/>
            <w:hideMark/>
          </w:tcPr>
          <w:p w14:paraId="5BE0C1AE"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7322DA" w14:textId="77777777" w:rsidR="00370B72" w:rsidRPr="00F80443" w:rsidRDefault="00370B72" w:rsidP="00FA3A47">
            <w:pPr>
              <w:jc w:val="right"/>
              <w:rPr>
                <w:color w:val="000000"/>
                <w:sz w:val="20"/>
                <w:szCs w:val="20"/>
              </w:rPr>
            </w:pPr>
            <w:r w:rsidRPr="00F80443">
              <w:rPr>
                <w:color w:val="000000"/>
                <w:sz w:val="20"/>
                <w:szCs w:val="20"/>
              </w:rPr>
              <w:t xml:space="preserve">3 900 000,00 </w:t>
            </w:r>
          </w:p>
        </w:tc>
      </w:tr>
      <w:tr w:rsidR="00370B72" w:rsidRPr="00F80443" w14:paraId="620AA272"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50F3E5" w14:textId="77777777" w:rsidR="00370B72" w:rsidRPr="00F80443" w:rsidRDefault="00370B72" w:rsidP="00FA3A47">
            <w:pPr>
              <w:rPr>
                <w:color w:val="000000"/>
                <w:sz w:val="20"/>
                <w:szCs w:val="20"/>
              </w:rPr>
            </w:pPr>
            <w:r w:rsidRPr="00F80443">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0" w:type="dxa"/>
            <w:tcBorders>
              <w:top w:val="nil"/>
              <w:left w:val="nil"/>
              <w:bottom w:val="single" w:sz="4" w:space="0" w:color="auto"/>
              <w:right w:val="single" w:sz="4" w:space="0" w:color="auto"/>
            </w:tcBorders>
            <w:shd w:val="clear" w:color="auto" w:fill="auto"/>
            <w:noWrap/>
            <w:vAlign w:val="center"/>
            <w:hideMark/>
          </w:tcPr>
          <w:p w14:paraId="18A948F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161357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94C5112"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FCF06A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43E990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0812DC2" w14:textId="77777777" w:rsidR="00370B72" w:rsidRPr="00F80443" w:rsidRDefault="00370B72" w:rsidP="00FA3A47">
            <w:pPr>
              <w:jc w:val="right"/>
              <w:rPr>
                <w:color w:val="000000"/>
                <w:sz w:val="20"/>
                <w:szCs w:val="20"/>
              </w:rPr>
            </w:pPr>
            <w:r w:rsidRPr="00F80443">
              <w:rPr>
                <w:color w:val="000000"/>
                <w:sz w:val="20"/>
                <w:szCs w:val="20"/>
              </w:rPr>
              <w:t xml:space="preserve">3 112 782,66 </w:t>
            </w:r>
          </w:p>
        </w:tc>
        <w:tc>
          <w:tcPr>
            <w:tcW w:w="1660" w:type="dxa"/>
            <w:tcBorders>
              <w:top w:val="nil"/>
              <w:left w:val="single" w:sz="4" w:space="0" w:color="auto"/>
              <w:bottom w:val="single" w:sz="4" w:space="0" w:color="auto"/>
              <w:right w:val="nil"/>
            </w:tcBorders>
            <w:shd w:val="clear" w:color="auto" w:fill="auto"/>
            <w:noWrap/>
            <w:vAlign w:val="center"/>
            <w:hideMark/>
          </w:tcPr>
          <w:p w14:paraId="66C53641"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BF4018"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0C4C842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06E56D"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C9C63A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A814C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932BE1C"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AB41681"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9D0470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40B9AB" w14:textId="77777777" w:rsidR="00370B72" w:rsidRPr="00F80443" w:rsidRDefault="00370B72" w:rsidP="00FA3A47">
            <w:pPr>
              <w:jc w:val="right"/>
              <w:rPr>
                <w:color w:val="000000"/>
                <w:sz w:val="20"/>
                <w:szCs w:val="20"/>
              </w:rPr>
            </w:pPr>
            <w:r w:rsidRPr="00F80443">
              <w:rPr>
                <w:color w:val="000000"/>
                <w:sz w:val="20"/>
                <w:szCs w:val="20"/>
              </w:rPr>
              <w:t xml:space="preserve">3 112 782,66 </w:t>
            </w:r>
          </w:p>
        </w:tc>
        <w:tc>
          <w:tcPr>
            <w:tcW w:w="1660" w:type="dxa"/>
            <w:tcBorders>
              <w:top w:val="nil"/>
              <w:left w:val="single" w:sz="4" w:space="0" w:color="auto"/>
              <w:bottom w:val="single" w:sz="4" w:space="0" w:color="auto"/>
              <w:right w:val="nil"/>
            </w:tcBorders>
            <w:shd w:val="clear" w:color="auto" w:fill="auto"/>
            <w:noWrap/>
            <w:vAlign w:val="center"/>
            <w:hideMark/>
          </w:tcPr>
          <w:p w14:paraId="0C1FB9D4"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28B24A"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1F79750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7743CE" w14:textId="77777777" w:rsidR="00370B72" w:rsidRPr="00F80443" w:rsidRDefault="00370B72" w:rsidP="00FA3A47">
            <w:pPr>
              <w:rPr>
                <w:color w:val="000000"/>
                <w:sz w:val="20"/>
                <w:szCs w:val="20"/>
              </w:rPr>
            </w:pPr>
            <w:r w:rsidRPr="00F80443">
              <w:rPr>
                <w:color w:val="000000"/>
                <w:sz w:val="20"/>
                <w:szCs w:val="20"/>
              </w:rPr>
              <w:t>Содержание аппарата управления представительного органа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14:paraId="70711C0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4D7C2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DA1D4BE"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46B434F"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2201EFB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F55F3EE" w14:textId="77777777" w:rsidR="00370B72" w:rsidRPr="00F80443" w:rsidRDefault="00370B72" w:rsidP="00FA3A47">
            <w:pPr>
              <w:jc w:val="right"/>
              <w:rPr>
                <w:color w:val="000000"/>
                <w:sz w:val="20"/>
                <w:szCs w:val="20"/>
              </w:rPr>
            </w:pPr>
            <w:r w:rsidRPr="00F80443">
              <w:rPr>
                <w:color w:val="000000"/>
                <w:sz w:val="20"/>
                <w:szCs w:val="20"/>
              </w:rPr>
              <w:t xml:space="preserve">103 737,79 </w:t>
            </w:r>
          </w:p>
        </w:tc>
        <w:tc>
          <w:tcPr>
            <w:tcW w:w="1660" w:type="dxa"/>
            <w:tcBorders>
              <w:top w:val="nil"/>
              <w:left w:val="single" w:sz="4" w:space="0" w:color="auto"/>
              <w:bottom w:val="single" w:sz="4" w:space="0" w:color="auto"/>
              <w:right w:val="nil"/>
            </w:tcBorders>
            <w:shd w:val="clear" w:color="auto" w:fill="auto"/>
            <w:noWrap/>
            <w:vAlign w:val="center"/>
            <w:hideMark/>
          </w:tcPr>
          <w:p w14:paraId="5F7BD0F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0D90D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644CFAC"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8B2B84"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311339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F5942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9427E82"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6FBF3E1"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2AC7D07D"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E960567" w14:textId="77777777" w:rsidR="00370B72" w:rsidRPr="00F80443" w:rsidRDefault="00370B72" w:rsidP="00FA3A47">
            <w:pPr>
              <w:jc w:val="right"/>
              <w:rPr>
                <w:color w:val="000000"/>
                <w:sz w:val="20"/>
                <w:szCs w:val="20"/>
              </w:rPr>
            </w:pPr>
            <w:r w:rsidRPr="00F80443">
              <w:rPr>
                <w:color w:val="000000"/>
                <w:sz w:val="20"/>
                <w:szCs w:val="20"/>
              </w:rPr>
              <w:t xml:space="preserve">37 200,00 </w:t>
            </w:r>
          </w:p>
        </w:tc>
        <w:tc>
          <w:tcPr>
            <w:tcW w:w="1660" w:type="dxa"/>
            <w:tcBorders>
              <w:top w:val="nil"/>
              <w:left w:val="single" w:sz="4" w:space="0" w:color="auto"/>
              <w:bottom w:val="single" w:sz="4" w:space="0" w:color="auto"/>
              <w:right w:val="nil"/>
            </w:tcBorders>
            <w:shd w:val="clear" w:color="auto" w:fill="auto"/>
            <w:noWrap/>
            <w:vAlign w:val="center"/>
            <w:hideMark/>
          </w:tcPr>
          <w:p w14:paraId="6C5A30E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12409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3D244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DFEC1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41725E0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B8DA9E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4BCC735"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39331B7D"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78B25F13"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6DF665D8" w14:textId="77777777" w:rsidR="00370B72" w:rsidRPr="00F80443" w:rsidRDefault="00370B72" w:rsidP="00FA3A47">
            <w:pPr>
              <w:jc w:val="right"/>
              <w:rPr>
                <w:color w:val="000000"/>
                <w:sz w:val="20"/>
                <w:szCs w:val="20"/>
              </w:rPr>
            </w:pPr>
            <w:r w:rsidRPr="00F80443">
              <w:rPr>
                <w:color w:val="000000"/>
                <w:sz w:val="20"/>
                <w:szCs w:val="20"/>
              </w:rPr>
              <w:t xml:space="preserve">37 200,00 </w:t>
            </w:r>
          </w:p>
        </w:tc>
        <w:tc>
          <w:tcPr>
            <w:tcW w:w="1660" w:type="dxa"/>
            <w:tcBorders>
              <w:top w:val="nil"/>
              <w:left w:val="single" w:sz="4" w:space="0" w:color="auto"/>
              <w:bottom w:val="single" w:sz="4" w:space="0" w:color="auto"/>
              <w:right w:val="nil"/>
            </w:tcBorders>
            <w:shd w:val="clear" w:color="auto" w:fill="auto"/>
            <w:noWrap/>
            <w:vAlign w:val="center"/>
            <w:hideMark/>
          </w:tcPr>
          <w:p w14:paraId="20ADF8B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2C72C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1B4218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A475CD"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9482F6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4FA56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788A36E"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3FF26BFB"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52255ECA"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EB246B8" w14:textId="77777777" w:rsidR="00370B72" w:rsidRPr="00F80443" w:rsidRDefault="00370B72" w:rsidP="00FA3A47">
            <w:pPr>
              <w:jc w:val="right"/>
              <w:rPr>
                <w:color w:val="000000"/>
                <w:sz w:val="20"/>
                <w:szCs w:val="20"/>
              </w:rPr>
            </w:pPr>
            <w:r w:rsidRPr="00F80443">
              <w:rPr>
                <w:color w:val="000000"/>
                <w:sz w:val="20"/>
                <w:szCs w:val="20"/>
              </w:rPr>
              <w:t xml:space="preserve">66 537,79 </w:t>
            </w:r>
          </w:p>
        </w:tc>
        <w:tc>
          <w:tcPr>
            <w:tcW w:w="1660" w:type="dxa"/>
            <w:tcBorders>
              <w:top w:val="nil"/>
              <w:left w:val="single" w:sz="4" w:space="0" w:color="auto"/>
              <w:bottom w:val="single" w:sz="4" w:space="0" w:color="auto"/>
              <w:right w:val="nil"/>
            </w:tcBorders>
            <w:shd w:val="clear" w:color="auto" w:fill="auto"/>
            <w:noWrap/>
            <w:vAlign w:val="center"/>
            <w:hideMark/>
          </w:tcPr>
          <w:p w14:paraId="184FEAC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EF419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862ED4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76686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78FC14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0F7CCA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D727A5B"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BCCD9B0" w14:textId="77777777" w:rsidR="00370B72" w:rsidRPr="00F80443" w:rsidRDefault="00370B72" w:rsidP="00FA3A47">
            <w:pPr>
              <w:jc w:val="center"/>
              <w:rPr>
                <w:color w:val="000000"/>
                <w:sz w:val="20"/>
                <w:szCs w:val="20"/>
              </w:rPr>
            </w:pPr>
            <w:r w:rsidRPr="00F80443">
              <w:rPr>
                <w:color w:val="000000"/>
                <w:sz w:val="20"/>
                <w:szCs w:val="20"/>
              </w:rPr>
              <w:t>9900001990</w:t>
            </w:r>
          </w:p>
        </w:tc>
        <w:tc>
          <w:tcPr>
            <w:tcW w:w="940" w:type="dxa"/>
            <w:tcBorders>
              <w:top w:val="nil"/>
              <w:left w:val="nil"/>
              <w:bottom w:val="single" w:sz="4" w:space="0" w:color="auto"/>
              <w:right w:val="single" w:sz="4" w:space="0" w:color="auto"/>
            </w:tcBorders>
            <w:shd w:val="clear" w:color="auto" w:fill="auto"/>
            <w:noWrap/>
            <w:vAlign w:val="center"/>
            <w:hideMark/>
          </w:tcPr>
          <w:p w14:paraId="5CC80CAD"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19B3D97" w14:textId="77777777" w:rsidR="00370B72" w:rsidRPr="00F80443" w:rsidRDefault="00370B72" w:rsidP="00FA3A47">
            <w:pPr>
              <w:jc w:val="right"/>
              <w:rPr>
                <w:color w:val="000000"/>
                <w:sz w:val="20"/>
                <w:szCs w:val="20"/>
              </w:rPr>
            </w:pPr>
            <w:r w:rsidRPr="00F80443">
              <w:rPr>
                <w:color w:val="000000"/>
                <w:sz w:val="20"/>
                <w:szCs w:val="20"/>
              </w:rPr>
              <w:t xml:space="preserve">66 537,79 </w:t>
            </w:r>
          </w:p>
        </w:tc>
        <w:tc>
          <w:tcPr>
            <w:tcW w:w="1660" w:type="dxa"/>
            <w:tcBorders>
              <w:top w:val="nil"/>
              <w:left w:val="single" w:sz="4" w:space="0" w:color="auto"/>
              <w:bottom w:val="single" w:sz="4" w:space="0" w:color="auto"/>
              <w:right w:val="nil"/>
            </w:tcBorders>
            <w:shd w:val="clear" w:color="auto" w:fill="auto"/>
            <w:noWrap/>
            <w:vAlign w:val="center"/>
            <w:hideMark/>
          </w:tcPr>
          <w:p w14:paraId="3B967D2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4D37D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3B751A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364211" w14:textId="77777777" w:rsidR="00370B72" w:rsidRPr="00F80443" w:rsidRDefault="00370B72" w:rsidP="00FA3A47">
            <w:pPr>
              <w:rPr>
                <w:color w:val="000000"/>
                <w:sz w:val="20"/>
                <w:szCs w:val="20"/>
              </w:rPr>
            </w:pPr>
            <w:r w:rsidRPr="00F80443">
              <w:rPr>
                <w:color w:val="000000"/>
                <w:sz w:val="20"/>
                <w:szCs w:val="20"/>
              </w:rPr>
              <w:t>Председатель законодательного (представительного) органа муниципальной власти</w:t>
            </w:r>
          </w:p>
        </w:tc>
        <w:tc>
          <w:tcPr>
            <w:tcW w:w="980" w:type="dxa"/>
            <w:tcBorders>
              <w:top w:val="nil"/>
              <w:left w:val="nil"/>
              <w:bottom w:val="single" w:sz="4" w:space="0" w:color="auto"/>
              <w:right w:val="single" w:sz="4" w:space="0" w:color="auto"/>
            </w:tcBorders>
            <w:shd w:val="clear" w:color="auto" w:fill="auto"/>
            <w:noWrap/>
            <w:vAlign w:val="center"/>
            <w:hideMark/>
          </w:tcPr>
          <w:p w14:paraId="7A916E9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84DD1E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C7A8CC5"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4773317" w14:textId="77777777" w:rsidR="00370B72" w:rsidRPr="00F80443" w:rsidRDefault="00370B72" w:rsidP="00FA3A47">
            <w:pPr>
              <w:jc w:val="center"/>
              <w:rPr>
                <w:color w:val="000000"/>
                <w:sz w:val="20"/>
                <w:szCs w:val="20"/>
              </w:rPr>
            </w:pPr>
            <w:r w:rsidRPr="00F80443">
              <w:rPr>
                <w:color w:val="000000"/>
                <w:sz w:val="20"/>
                <w:szCs w:val="20"/>
              </w:rPr>
              <w:t>9900004110</w:t>
            </w:r>
          </w:p>
        </w:tc>
        <w:tc>
          <w:tcPr>
            <w:tcW w:w="940" w:type="dxa"/>
            <w:tcBorders>
              <w:top w:val="nil"/>
              <w:left w:val="nil"/>
              <w:bottom w:val="single" w:sz="4" w:space="0" w:color="auto"/>
              <w:right w:val="single" w:sz="4" w:space="0" w:color="auto"/>
            </w:tcBorders>
            <w:shd w:val="clear" w:color="auto" w:fill="auto"/>
            <w:noWrap/>
            <w:vAlign w:val="center"/>
            <w:hideMark/>
          </w:tcPr>
          <w:p w14:paraId="0BEFC4D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85E0FAC" w14:textId="77777777" w:rsidR="00370B72" w:rsidRPr="00F80443" w:rsidRDefault="00370B72" w:rsidP="00FA3A47">
            <w:pPr>
              <w:jc w:val="right"/>
              <w:rPr>
                <w:color w:val="000000"/>
                <w:sz w:val="20"/>
                <w:szCs w:val="20"/>
              </w:rPr>
            </w:pPr>
            <w:r w:rsidRPr="00F80443">
              <w:rPr>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1B8BDE20"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D544A5"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7F50E5C1"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C50441"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3412A7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073D5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EC94DA1"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BB41293" w14:textId="77777777" w:rsidR="00370B72" w:rsidRPr="00F80443" w:rsidRDefault="00370B72" w:rsidP="00FA3A47">
            <w:pPr>
              <w:jc w:val="center"/>
              <w:rPr>
                <w:color w:val="000000"/>
                <w:sz w:val="20"/>
                <w:szCs w:val="20"/>
              </w:rPr>
            </w:pPr>
            <w:r w:rsidRPr="00F80443">
              <w:rPr>
                <w:color w:val="000000"/>
                <w:sz w:val="20"/>
                <w:szCs w:val="20"/>
              </w:rPr>
              <w:t>9900004110</w:t>
            </w:r>
          </w:p>
        </w:tc>
        <w:tc>
          <w:tcPr>
            <w:tcW w:w="940" w:type="dxa"/>
            <w:tcBorders>
              <w:top w:val="nil"/>
              <w:left w:val="nil"/>
              <w:bottom w:val="single" w:sz="4" w:space="0" w:color="auto"/>
              <w:right w:val="single" w:sz="4" w:space="0" w:color="auto"/>
            </w:tcBorders>
            <w:shd w:val="clear" w:color="auto" w:fill="auto"/>
            <w:noWrap/>
            <w:vAlign w:val="center"/>
            <w:hideMark/>
          </w:tcPr>
          <w:p w14:paraId="16395943"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31221A3C" w14:textId="77777777" w:rsidR="00370B72" w:rsidRPr="00F80443" w:rsidRDefault="00370B72" w:rsidP="00FA3A47">
            <w:pPr>
              <w:jc w:val="right"/>
              <w:rPr>
                <w:color w:val="000000"/>
                <w:sz w:val="20"/>
                <w:szCs w:val="20"/>
              </w:rPr>
            </w:pPr>
            <w:r w:rsidRPr="00F80443">
              <w:rPr>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045540CC"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A39325"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4A5B6E0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8B0BDB"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3A52BC6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11BDB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AA6EAB8"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0877041" w14:textId="77777777" w:rsidR="00370B72" w:rsidRPr="00F80443" w:rsidRDefault="00370B72" w:rsidP="00FA3A47">
            <w:pPr>
              <w:jc w:val="center"/>
              <w:rPr>
                <w:color w:val="000000"/>
                <w:sz w:val="20"/>
                <w:szCs w:val="20"/>
              </w:rPr>
            </w:pPr>
            <w:r w:rsidRPr="00F80443">
              <w:rPr>
                <w:color w:val="000000"/>
                <w:sz w:val="20"/>
                <w:szCs w:val="20"/>
              </w:rPr>
              <w:t>9900004110</w:t>
            </w:r>
          </w:p>
        </w:tc>
        <w:tc>
          <w:tcPr>
            <w:tcW w:w="940" w:type="dxa"/>
            <w:tcBorders>
              <w:top w:val="nil"/>
              <w:left w:val="nil"/>
              <w:bottom w:val="single" w:sz="4" w:space="0" w:color="auto"/>
              <w:right w:val="single" w:sz="4" w:space="0" w:color="auto"/>
            </w:tcBorders>
            <w:shd w:val="clear" w:color="auto" w:fill="auto"/>
            <w:noWrap/>
            <w:vAlign w:val="center"/>
            <w:hideMark/>
          </w:tcPr>
          <w:p w14:paraId="46EA5E88"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283956FB" w14:textId="77777777" w:rsidR="00370B72" w:rsidRPr="00F80443" w:rsidRDefault="00370B72" w:rsidP="00FA3A47">
            <w:pPr>
              <w:jc w:val="right"/>
              <w:rPr>
                <w:color w:val="000000"/>
                <w:sz w:val="20"/>
                <w:szCs w:val="20"/>
              </w:rPr>
            </w:pPr>
            <w:r w:rsidRPr="00F80443">
              <w:rPr>
                <w:color w:val="000000"/>
                <w:sz w:val="20"/>
                <w:szCs w:val="20"/>
              </w:rPr>
              <w:t xml:space="preserve">3 009 044,87 </w:t>
            </w:r>
          </w:p>
        </w:tc>
        <w:tc>
          <w:tcPr>
            <w:tcW w:w="1660" w:type="dxa"/>
            <w:tcBorders>
              <w:top w:val="nil"/>
              <w:left w:val="single" w:sz="4" w:space="0" w:color="auto"/>
              <w:bottom w:val="single" w:sz="4" w:space="0" w:color="auto"/>
              <w:right w:val="nil"/>
            </w:tcBorders>
            <w:shd w:val="clear" w:color="auto" w:fill="auto"/>
            <w:noWrap/>
            <w:vAlign w:val="center"/>
            <w:hideMark/>
          </w:tcPr>
          <w:p w14:paraId="3ACAB147"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FFBF52" w14:textId="77777777" w:rsidR="00370B72" w:rsidRPr="00F80443" w:rsidRDefault="00370B72" w:rsidP="00FA3A47">
            <w:pPr>
              <w:jc w:val="right"/>
              <w:rPr>
                <w:color w:val="000000"/>
                <w:sz w:val="20"/>
                <w:szCs w:val="20"/>
              </w:rPr>
            </w:pPr>
            <w:r w:rsidRPr="00F80443">
              <w:rPr>
                <w:color w:val="000000"/>
                <w:sz w:val="20"/>
                <w:szCs w:val="20"/>
              </w:rPr>
              <w:t xml:space="preserve">2 600 000,00 </w:t>
            </w:r>
          </w:p>
        </w:tc>
      </w:tr>
      <w:tr w:rsidR="00370B72" w:rsidRPr="00F80443" w14:paraId="09C64BDD"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99CA95" w14:textId="77777777" w:rsidR="00370B72" w:rsidRPr="00F80443" w:rsidRDefault="00370B72" w:rsidP="00FA3A47">
            <w:pPr>
              <w:rPr>
                <w:color w:val="000000"/>
                <w:sz w:val="20"/>
                <w:szCs w:val="20"/>
              </w:rPr>
            </w:pPr>
            <w:r w:rsidRPr="00F80443">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14:paraId="16FD722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410E23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6C40E1B"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A5E1AB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734CB4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F6858D6" w14:textId="77777777" w:rsidR="00370B72" w:rsidRPr="00F80443" w:rsidRDefault="00370B72" w:rsidP="00FA3A47">
            <w:pPr>
              <w:jc w:val="right"/>
              <w:rPr>
                <w:color w:val="000000"/>
                <w:sz w:val="20"/>
                <w:szCs w:val="20"/>
              </w:rPr>
            </w:pPr>
            <w:r w:rsidRPr="00F80443">
              <w:rPr>
                <w:color w:val="000000"/>
                <w:sz w:val="20"/>
                <w:szCs w:val="20"/>
              </w:rPr>
              <w:t xml:space="preserve">127 959 669,93 </w:t>
            </w:r>
          </w:p>
        </w:tc>
        <w:tc>
          <w:tcPr>
            <w:tcW w:w="1660" w:type="dxa"/>
            <w:tcBorders>
              <w:top w:val="nil"/>
              <w:left w:val="single" w:sz="4" w:space="0" w:color="auto"/>
              <w:bottom w:val="single" w:sz="4" w:space="0" w:color="auto"/>
              <w:right w:val="nil"/>
            </w:tcBorders>
            <w:shd w:val="clear" w:color="auto" w:fill="auto"/>
            <w:noWrap/>
            <w:vAlign w:val="center"/>
            <w:hideMark/>
          </w:tcPr>
          <w:p w14:paraId="0124D9FF" w14:textId="77777777" w:rsidR="00370B72" w:rsidRPr="00F80443" w:rsidRDefault="00370B72" w:rsidP="00FA3A47">
            <w:pPr>
              <w:jc w:val="right"/>
              <w:rPr>
                <w:color w:val="000000"/>
                <w:sz w:val="20"/>
                <w:szCs w:val="20"/>
              </w:rPr>
            </w:pPr>
            <w:r w:rsidRPr="00F80443">
              <w:rPr>
                <w:color w:val="000000"/>
                <w:sz w:val="20"/>
                <w:szCs w:val="20"/>
              </w:rPr>
              <w:t xml:space="preserve">64 534 470,10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CBAD5A" w14:textId="77777777" w:rsidR="00370B72" w:rsidRPr="00F80443" w:rsidRDefault="00370B72" w:rsidP="00FA3A47">
            <w:pPr>
              <w:jc w:val="right"/>
              <w:rPr>
                <w:color w:val="000000"/>
                <w:sz w:val="20"/>
                <w:szCs w:val="20"/>
              </w:rPr>
            </w:pPr>
            <w:r w:rsidRPr="00F80443">
              <w:rPr>
                <w:color w:val="000000"/>
                <w:sz w:val="20"/>
                <w:szCs w:val="20"/>
              </w:rPr>
              <w:t xml:space="preserve">64 591 050,00 </w:t>
            </w:r>
          </w:p>
        </w:tc>
      </w:tr>
      <w:tr w:rsidR="00370B72" w:rsidRPr="00F80443" w14:paraId="44E2AF7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59072C"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4D74EB1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6ABAF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E93CD75"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773DC3AA"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1788398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1307AB" w14:textId="77777777" w:rsidR="00370B72" w:rsidRPr="00F80443" w:rsidRDefault="00370B72" w:rsidP="00FA3A47">
            <w:pPr>
              <w:jc w:val="right"/>
              <w:rPr>
                <w:color w:val="000000"/>
                <w:sz w:val="20"/>
                <w:szCs w:val="20"/>
              </w:rPr>
            </w:pPr>
            <w:r w:rsidRPr="00F80443">
              <w:rPr>
                <w:color w:val="000000"/>
                <w:sz w:val="20"/>
                <w:szCs w:val="20"/>
              </w:rPr>
              <w:t xml:space="preserve">127 959 669,93 </w:t>
            </w:r>
          </w:p>
        </w:tc>
        <w:tc>
          <w:tcPr>
            <w:tcW w:w="1660" w:type="dxa"/>
            <w:tcBorders>
              <w:top w:val="nil"/>
              <w:left w:val="single" w:sz="4" w:space="0" w:color="auto"/>
              <w:bottom w:val="single" w:sz="4" w:space="0" w:color="auto"/>
              <w:right w:val="nil"/>
            </w:tcBorders>
            <w:shd w:val="clear" w:color="auto" w:fill="auto"/>
            <w:noWrap/>
            <w:vAlign w:val="center"/>
            <w:hideMark/>
          </w:tcPr>
          <w:p w14:paraId="551A03FC" w14:textId="77777777" w:rsidR="00370B72" w:rsidRPr="00F80443" w:rsidRDefault="00370B72" w:rsidP="00FA3A47">
            <w:pPr>
              <w:jc w:val="right"/>
              <w:rPr>
                <w:color w:val="000000"/>
                <w:sz w:val="20"/>
                <w:szCs w:val="20"/>
              </w:rPr>
            </w:pPr>
            <w:r w:rsidRPr="00F80443">
              <w:rPr>
                <w:color w:val="000000"/>
                <w:sz w:val="20"/>
                <w:szCs w:val="20"/>
              </w:rPr>
              <w:t xml:space="preserve">64 534 470,10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217C4B8" w14:textId="77777777" w:rsidR="00370B72" w:rsidRPr="00F80443" w:rsidRDefault="00370B72" w:rsidP="00FA3A47">
            <w:pPr>
              <w:jc w:val="right"/>
              <w:rPr>
                <w:color w:val="000000"/>
                <w:sz w:val="20"/>
                <w:szCs w:val="20"/>
              </w:rPr>
            </w:pPr>
            <w:r w:rsidRPr="00F80443">
              <w:rPr>
                <w:color w:val="000000"/>
                <w:sz w:val="20"/>
                <w:szCs w:val="20"/>
              </w:rPr>
              <w:t xml:space="preserve">64 591 050,00 </w:t>
            </w:r>
          </w:p>
        </w:tc>
      </w:tr>
      <w:tr w:rsidR="00370B72" w:rsidRPr="00F80443" w14:paraId="7175F56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7171C5" w14:textId="77777777" w:rsidR="00370B72" w:rsidRPr="00F80443" w:rsidRDefault="00370B72" w:rsidP="00FA3A47">
            <w:pPr>
              <w:rPr>
                <w:color w:val="000000"/>
                <w:sz w:val="20"/>
                <w:szCs w:val="20"/>
              </w:rPr>
            </w:pPr>
            <w:r w:rsidRPr="00F80443">
              <w:rPr>
                <w:color w:val="000000"/>
                <w:sz w:val="20"/>
                <w:szCs w:val="20"/>
              </w:rPr>
              <w:t>Расходы на обеспечение функций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662665B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19CEF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B25A242"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DCEB795"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2E65C7D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1B04E90" w14:textId="77777777" w:rsidR="00370B72" w:rsidRPr="00F80443" w:rsidRDefault="00370B72" w:rsidP="00FA3A47">
            <w:pPr>
              <w:jc w:val="right"/>
              <w:rPr>
                <w:color w:val="000000"/>
                <w:sz w:val="20"/>
                <w:szCs w:val="20"/>
              </w:rPr>
            </w:pPr>
            <w:r w:rsidRPr="00F80443">
              <w:rPr>
                <w:color w:val="000000"/>
                <w:sz w:val="20"/>
                <w:szCs w:val="20"/>
              </w:rPr>
              <w:t xml:space="preserve">110 202 093,73 </w:t>
            </w:r>
          </w:p>
        </w:tc>
        <w:tc>
          <w:tcPr>
            <w:tcW w:w="1660" w:type="dxa"/>
            <w:tcBorders>
              <w:top w:val="nil"/>
              <w:left w:val="single" w:sz="4" w:space="0" w:color="auto"/>
              <w:bottom w:val="single" w:sz="4" w:space="0" w:color="auto"/>
              <w:right w:val="nil"/>
            </w:tcBorders>
            <w:shd w:val="clear" w:color="auto" w:fill="auto"/>
            <w:noWrap/>
            <w:vAlign w:val="center"/>
            <w:hideMark/>
          </w:tcPr>
          <w:p w14:paraId="33C29A6B" w14:textId="77777777" w:rsidR="00370B72" w:rsidRPr="00F80443" w:rsidRDefault="00370B72" w:rsidP="00FA3A47">
            <w:pPr>
              <w:jc w:val="right"/>
              <w:rPr>
                <w:color w:val="000000"/>
                <w:sz w:val="20"/>
                <w:szCs w:val="20"/>
              </w:rPr>
            </w:pPr>
            <w:r w:rsidRPr="00F80443">
              <w:rPr>
                <w:color w:val="000000"/>
                <w:sz w:val="20"/>
                <w:szCs w:val="20"/>
              </w:rPr>
              <w:t xml:space="preserve">49 677 420,10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BAAC5E0" w14:textId="77777777" w:rsidR="00370B72" w:rsidRPr="00F80443" w:rsidRDefault="00370B72" w:rsidP="00FA3A47">
            <w:pPr>
              <w:jc w:val="right"/>
              <w:rPr>
                <w:color w:val="000000"/>
                <w:sz w:val="20"/>
                <w:szCs w:val="20"/>
              </w:rPr>
            </w:pPr>
            <w:r w:rsidRPr="00F80443">
              <w:rPr>
                <w:color w:val="000000"/>
                <w:sz w:val="20"/>
                <w:szCs w:val="20"/>
              </w:rPr>
              <w:t xml:space="preserve">49 734 000,00 </w:t>
            </w:r>
          </w:p>
        </w:tc>
      </w:tr>
      <w:tr w:rsidR="00370B72" w:rsidRPr="00F80443" w14:paraId="1F3434A3"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54076C"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13AD8B1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BD7E1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79B33EA"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38235FA4"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4018E2EE"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5C6A1D3" w14:textId="77777777" w:rsidR="00370B72" w:rsidRPr="00F80443" w:rsidRDefault="00370B72" w:rsidP="00FA3A47">
            <w:pPr>
              <w:jc w:val="right"/>
              <w:rPr>
                <w:color w:val="000000"/>
                <w:sz w:val="20"/>
                <w:szCs w:val="20"/>
              </w:rPr>
            </w:pPr>
            <w:r w:rsidRPr="00F80443">
              <w:rPr>
                <w:color w:val="000000"/>
                <w:sz w:val="20"/>
                <w:szCs w:val="20"/>
              </w:rPr>
              <w:t xml:space="preserve">96 606 753,71 </w:t>
            </w:r>
          </w:p>
        </w:tc>
        <w:tc>
          <w:tcPr>
            <w:tcW w:w="1660" w:type="dxa"/>
            <w:tcBorders>
              <w:top w:val="nil"/>
              <w:left w:val="single" w:sz="4" w:space="0" w:color="auto"/>
              <w:bottom w:val="single" w:sz="4" w:space="0" w:color="auto"/>
              <w:right w:val="nil"/>
            </w:tcBorders>
            <w:shd w:val="clear" w:color="auto" w:fill="auto"/>
            <w:noWrap/>
            <w:vAlign w:val="center"/>
            <w:hideMark/>
          </w:tcPr>
          <w:p w14:paraId="003ADB92" w14:textId="77777777" w:rsidR="00370B72" w:rsidRPr="00F80443" w:rsidRDefault="00370B72" w:rsidP="00FA3A47">
            <w:pPr>
              <w:jc w:val="right"/>
              <w:rPr>
                <w:color w:val="000000"/>
                <w:sz w:val="20"/>
                <w:szCs w:val="20"/>
              </w:rPr>
            </w:pPr>
            <w:r w:rsidRPr="00F80443">
              <w:rPr>
                <w:color w:val="000000"/>
                <w:sz w:val="20"/>
                <w:szCs w:val="20"/>
              </w:rPr>
              <w:t xml:space="preserve">45 500 000,00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062131" w14:textId="77777777" w:rsidR="00370B72" w:rsidRPr="00F80443" w:rsidRDefault="00370B72" w:rsidP="00FA3A47">
            <w:pPr>
              <w:jc w:val="right"/>
              <w:rPr>
                <w:color w:val="000000"/>
                <w:sz w:val="20"/>
                <w:szCs w:val="20"/>
              </w:rPr>
            </w:pPr>
            <w:r w:rsidRPr="00F80443">
              <w:rPr>
                <w:color w:val="000000"/>
                <w:sz w:val="20"/>
                <w:szCs w:val="20"/>
              </w:rPr>
              <w:t xml:space="preserve">45 500 000,00 </w:t>
            </w:r>
          </w:p>
        </w:tc>
      </w:tr>
      <w:tr w:rsidR="00370B72" w:rsidRPr="00F80443" w14:paraId="5A5356A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D41F5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54C41DE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2BD29E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DFE233E"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99AD992"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14996A91"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5C99FCD0" w14:textId="77777777" w:rsidR="00370B72" w:rsidRPr="00F80443" w:rsidRDefault="00370B72" w:rsidP="00FA3A47">
            <w:pPr>
              <w:jc w:val="right"/>
              <w:rPr>
                <w:color w:val="000000"/>
                <w:sz w:val="20"/>
                <w:szCs w:val="20"/>
              </w:rPr>
            </w:pPr>
            <w:r w:rsidRPr="00F80443">
              <w:rPr>
                <w:color w:val="000000"/>
                <w:sz w:val="20"/>
                <w:szCs w:val="20"/>
              </w:rPr>
              <w:t xml:space="preserve">96 606 753,71 </w:t>
            </w:r>
          </w:p>
        </w:tc>
        <w:tc>
          <w:tcPr>
            <w:tcW w:w="1660" w:type="dxa"/>
            <w:tcBorders>
              <w:top w:val="nil"/>
              <w:left w:val="single" w:sz="4" w:space="0" w:color="auto"/>
              <w:bottom w:val="single" w:sz="4" w:space="0" w:color="auto"/>
              <w:right w:val="nil"/>
            </w:tcBorders>
            <w:shd w:val="clear" w:color="auto" w:fill="auto"/>
            <w:noWrap/>
            <w:vAlign w:val="center"/>
            <w:hideMark/>
          </w:tcPr>
          <w:p w14:paraId="1A84A3FD" w14:textId="77777777" w:rsidR="00370B72" w:rsidRPr="00F80443" w:rsidRDefault="00370B72" w:rsidP="00FA3A47">
            <w:pPr>
              <w:jc w:val="right"/>
              <w:rPr>
                <w:color w:val="000000"/>
                <w:sz w:val="20"/>
                <w:szCs w:val="20"/>
              </w:rPr>
            </w:pPr>
            <w:r w:rsidRPr="00F80443">
              <w:rPr>
                <w:color w:val="000000"/>
                <w:sz w:val="20"/>
                <w:szCs w:val="20"/>
              </w:rPr>
              <w:t xml:space="preserve">45 500 000,00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93CE04" w14:textId="77777777" w:rsidR="00370B72" w:rsidRPr="00F80443" w:rsidRDefault="00370B72" w:rsidP="00FA3A47">
            <w:pPr>
              <w:jc w:val="right"/>
              <w:rPr>
                <w:color w:val="000000"/>
                <w:sz w:val="20"/>
                <w:szCs w:val="20"/>
              </w:rPr>
            </w:pPr>
            <w:r w:rsidRPr="00F80443">
              <w:rPr>
                <w:color w:val="000000"/>
                <w:sz w:val="20"/>
                <w:szCs w:val="20"/>
              </w:rPr>
              <w:t xml:space="preserve">45 500 000,00 </w:t>
            </w:r>
          </w:p>
        </w:tc>
      </w:tr>
      <w:tr w:rsidR="00370B72" w:rsidRPr="00F80443" w14:paraId="7E763B2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2F3CF9"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142F82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137700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6D261D0"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5FFF4027"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5E4CFEF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ADE5206" w14:textId="77777777" w:rsidR="00370B72" w:rsidRPr="00F80443" w:rsidRDefault="00370B72" w:rsidP="00FA3A47">
            <w:pPr>
              <w:jc w:val="right"/>
              <w:rPr>
                <w:color w:val="000000"/>
                <w:sz w:val="20"/>
                <w:szCs w:val="20"/>
              </w:rPr>
            </w:pPr>
            <w:r w:rsidRPr="00F80443">
              <w:rPr>
                <w:color w:val="000000"/>
                <w:sz w:val="20"/>
                <w:szCs w:val="20"/>
              </w:rPr>
              <w:t xml:space="preserve">13 312 810,96 </w:t>
            </w:r>
          </w:p>
        </w:tc>
        <w:tc>
          <w:tcPr>
            <w:tcW w:w="1660" w:type="dxa"/>
            <w:tcBorders>
              <w:top w:val="nil"/>
              <w:left w:val="single" w:sz="4" w:space="0" w:color="auto"/>
              <w:bottom w:val="single" w:sz="4" w:space="0" w:color="auto"/>
              <w:right w:val="nil"/>
            </w:tcBorders>
            <w:shd w:val="clear" w:color="auto" w:fill="auto"/>
            <w:noWrap/>
            <w:vAlign w:val="center"/>
            <w:hideMark/>
          </w:tcPr>
          <w:p w14:paraId="4DFD9987" w14:textId="77777777" w:rsidR="00370B72" w:rsidRPr="00F80443" w:rsidRDefault="00370B72" w:rsidP="00FA3A47">
            <w:pPr>
              <w:jc w:val="right"/>
              <w:rPr>
                <w:color w:val="000000"/>
                <w:sz w:val="20"/>
                <w:szCs w:val="20"/>
              </w:rPr>
            </w:pPr>
            <w:r w:rsidRPr="00F80443">
              <w:rPr>
                <w:color w:val="000000"/>
                <w:sz w:val="20"/>
                <w:szCs w:val="20"/>
              </w:rPr>
              <w:t xml:space="preserve">4 177 420,10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4F7B8B9" w14:textId="77777777" w:rsidR="00370B72" w:rsidRPr="00F80443" w:rsidRDefault="00370B72" w:rsidP="00FA3A47">
            <w:pPr>
              <w:jc w:val="right"/>
              <w:rPr>
                <w:color w:val="000000"/>
                <w:sz w:val="20"/>
                <w:szCs w:val="20"/>
              </w:rPr>
            </w:pPr>
            <w:r w:rsidRPr="00F80443">
              <w:rPr>
                <w:color w:val="000000"/>
                <w:sz w:val="20"/>
                <w:szCs w:val="20"/>
              </w:rPr>
              <w:t xml:space="preserve">4 234 000,00 </w:t>
            </w:r>
          </w:p>
        </w:tc>
      </w:tr>
      <w:tr w:rsidR="00370B72" w:rsidRPr="00F80443" w14:paraId="43944E1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C8AFAC"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608253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89612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E605C98"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1CD2E1B"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376E7117"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2F54A70" w14:textId="77777777" w:rsidR="00370B72" w:rsidRPr="00F80443" w:rsidRDefault="00370B72" w:rsidP="00FA3A47">
            <w:pPr>
              <w:jc w:val="right"/>
              <w:rPr>
                <w:color w:val="000000"/>
                <w:sz w:val="20"/>
                <w:szCs w:val="20"/>
              </w:rPr>
            </w:pPr>
            <w:r w:rsidRPr="00F80443">
              <w:rPr>
                <w:color w:val="000000"/>
                <w:sz w:val="20"/>
                <w:szCs w:val="20"/>
              </w:rPr>
              <w:t xml:space="preserve">13 312 810,96 </w:t>
            </w:r>
          </w:p>
        </w:tc>
        <w:tc>
          <w:tcPr>
            <w:tcW w:w="1660" w:type="dxa"/>
            <w:tcBorders>
              <w:top w:val="nil"/>
              <w:left w:val="single" w:sz="4" w:space="0" w:color="auto"/>
              <w:bottom w:val="single" w:sz="4" w:space="0" w:color="auto"/>
              <w:right w:val="nil"/>
            </w:tcBorders>
            <w:shd w:val="clear" w:color="auto" w:fill="auto"/>
            <w:noWrap/>
            <w:vAlign w:val="center"/>
            <w:hideMark/>
          </w:tcPr>
          <w:p w14:paraId="37357551" w14:textId="77777777" w:rsidR="00370B72" w:rsidRPr="00F80443" w:rsidRDefault="00370B72" w:rsidP="00FA3A47">
            <w:pPr>
              <w:jc w:val="right"/>
              <w:rPr>
                <w:color w:val="000000"/>
                <w:sz w:val="20"/>
                <w:szCs w:val="20"/>
              </w:rPr>
            </w:pPr>
            <w:r w:rsidRPr="00F80443">
              <w:rPr>
                <w:color w:val="000000"/>
                <w:sz w:val="20"/>
                <w:szCs w:val="20"/>
              </w:rPr>
              <w:t xml:space="preserve">4 177 420,10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E27AF8" w14:textId="77777777" w:rsidR="00370B72" w:rsidRPr="00F80443" w:rsidRDefault="00370B72" w:rsidP="00FA3A47">
            <w:pPr>
              <w:jc w:val="right"/>
              <w:rPr>
                <w:color w:val="000000"/>
                <w:sz w:val="20"/>
                <w:szCs w:val="20"/>
              </w:rPr>
            </w:pPr>
            <w:r w:rsidRPr="00F80443">
              <w:rPr>
                <w:color w:val="000000"/>
                <w:sz w:val="20"/>
                <w:szCs w:val="20"/>
              </w:rPr>
              <w:t xml:space="preserve">4 234 000,00 </w:t>
            </w:r>
          </w:p>
        </w:tc>
      </w:tr>
      <w:tr w:rsidR="00370B72" w:rsidRPr="00F80443" w14:paraId="27F9A58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83B114"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762D0A0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8E5BBF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0694A26"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424E75F6"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57103642"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23FE5E4A" w14:textId="77777777" w:rsidR="00370B72" w:rsidRPr="00F80443" w:rsidRDefault="00370B72" w:rsidP="00FA3A47">
            <w:pPr>
              <w:jc w:val="right"/>
              <w:rPr>
                <w:color w:val="000000"/>
                <w:sz w:val="20"/>
                <w:szCs w:val="20"/>
              </w:rPr>
            </w:pPr>
            <w:r w:rsidRPr="00F80443">
              <w:rPr>
                <w:color w:val="000000"/>
                <w:sz w:val="20"/>
                <w:szCs w:val="20"/>
              </w:rPr>
              <w:t xml:space="preserve">282 529,06 </w:t>
            </w:r>
          </w:p>
        </w:tc>
        <w:tc>
          <w:tcPr>
            <w:tcW w:w="1660" w:type="dxa"/>
            <w:tcBorders>
              <w:top w:val="nil"/>
              <w:left w:val="single" w:sz="4" w:space="0" w:color="auto"/>
              <w:bottom w:val="single" w:sz="4" w:space="0" w:color="auto"/>
              <w:right w:val="nil"/>
            </w:tcBorders>
            <w:shd w:val="clear" w:color="auto" w:fill="auto"/>
            <w:noWrap/>
            <w:vAlign w:val="center"/>
            <w:hideMark/>
          </w:tcPr>
          <w:p w14:paraId="70740E5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56975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71A1F8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4FDE3F"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260DE53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1E352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7EA2DC0"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DEA0016"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3511FD99"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0E3A9381" w14:textId="77777777" w:rsidR="00370B72" w:rsidRPr="00F80443" w:rsidRDefault="00370B72" w:rsidP="00FA3A47">
            <w:pPr>
              <w:jc w:val="right"/>
              <w:rPr>
                <w:color w:val="000000"/>
                <w:sz w:val="20"/>
                <w:szCs w:val="20"/>
              </w:rPr>
            </w:pPr>
            <w:r w:rsidRPr="00F80443">
              <w:rPr>
                <w:color w:val="000000"/>
                <w:sz w:val="20"/>
                <w:szCs w:val="20"/>
              </w:rPr>
              <w:t xml:space="preserve">282 529,06 </w:t>
            </w:r>
          </w:p>
        </w:tc>
        <w:tc>
          <w:tcPr>
            <w:tcW w:w="1660" w:type="dxa"/>
            <w:tcBorders>
              <w:top w:val="nil"/>
              <w:left w:val="single" w:sz="4" w:space="0" w:color="auto"/>
              <w:bottom w:val="single" w:sz="4" w:space="0" w:color="auto"/>
              <w:right w:val="nil"/>
            </w:tcBorders>
            <w:shd w:val="clear" w:color="auto" w:fill="auto"/>
            <w:noWrap/>
            <w:vAlign w:val="center"/>
            <w:hideMark/>
          </w:tcPr>
          <w:p w14:paraId="783962D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9123E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FECFC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37EE4F" w14:textId="77777777" w:rsidR="00370B72" w:rsidRPr="00F80443" w:rsidRDefault="00370B72" w:rsidP="00FA3A47">
            <w:pPr>
              <w:rPr>
                <w:color w:val="000000"/>
                <w:sz w:val="20"/>
                <w:szCs w:val="20"/>
              </w:rPr>
            </w:pPr>
            <w:r w:rsidRPr="00F80443">
              <w:rPr>
                <w:color w:val="000000"/>
                <w:sz w:val="20"/>
                <w:szCs w:val="20"/>
              </w:rPr>
              <w:t>Образование и организация деятельности комиссий по делам несовершеннолетних и защите их прав</w:t>
            </w:r>
          </w:p>
        </w:tc>
        <w:tc>
          <w:tcPr>
            <w:tcW w:w="980" w:type="dxa"/>
            <w:tcBorders>
              <w:top w:val="nil"/>
              <w:left w:val="nil"/>
              <w:bottom w:val="single" w:sz="4" w:space="0" w:color="auto"/>
              <w:right w:val="single" w:sz="4" w:space="0" w:color="auto"/>
            </w:tcBorders>
            <w:shd w:val="clear" w:color="auto" w:fill="auto"/>
            <w:noWrap/>
            <w:vAlign w:val="center"/>
            <w:hideMark/>
          </w:tcPr>
          <w:p w14:paraId="3CBE212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0A571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8BCE919"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2473DB2"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6216B8C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CBC2980" w14:textId="77777777" w:rsidR="00370B72" w:rsidRPr="00F80443" w:rsidRDefault="00370B72" w:rsidP="00FA3A47">
            <w:pPr>
              <w:jc w:val="right"/>
              <w:rPr>
                <w:color w:val="000000"/>
                <w:sz w:val="20"/>
                <w:szCs w:val="20"/>
              </w:rPr>
            </w:pPr>
            <w:r w:rsidRPr="00F80443">
              <w:rPr>
                <w:color w:val="000000"/>
                <w:sz w:val="20"/>
                <w:szCs w:val="20"/>
              </w:rPr>
              <w:t xml:space="preserve">3 323 800,00 </w:t>
            </w:r>
          </w:p>
        </w:tc>
        <w:tc>
          <w:tcPr>
            <w:tcW w:w="1660" w:type="dxa"/>
            <w:tcBorders>
              <w:top w:val="nil"/>
              <w:left w:val="single" w:sz="4" w:space="0" w:color="auto"/>
              <w:bottom w:val="single" w:sz="4" w:space="0" w:color="auto"/>
              <w:right w:val="nil"/>
            </w:tcBorders>
            <w:shd w:val="clear" w:color="auto" w:fill="auto"/>
            <w:noWrap/>
            <w:vAlign w:val="center"/>
            <w:hideMark/>
          </w:tcPr>
          <w:p w14:paraId="7990E099" w14:textId="77777777" w:rsidR="00370B72" w:rsidRPr="00F80443" w:rsidRDefault="00370B72" w:rsidP="00FA3A47">
            <w:pPr>
              <w:jc w:val="right"/>
              <w:rPr>
                <w:color w:val="000000"/>
                <w:sz w:val="20"/>
                <w:szCs w:val="20"/>
              </w:rPr>
            </w:pPr>
            <w:r w:rsidRPr="00F80443">
              <w:rPr>
                <w:color w:val="000000"/>
                <w:sz w:val="20"/>
                <w:szCs w:val="20"/>
              </w:rPr>
              <w:t xml:space="preserve">2 774 000,00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6054A43" w14:textId="77777777" w:rsidR="00370B72" w:rsidRPr="00F80443" w:rsidRDefault="00370B72" w:rsidP="00FA3A47">
            <w:pPr>
              <w:jc w:val="right"/>
              <w:rPr>
                <w:color w:val="000000"/>
                <w:sz w:val="20"/>
                <w:szCs w:val="20"/>
              </w:rPr>
            </w:pPr>
            <w:r w:rsidRPr="00F80443">
              <w:rPr>
                <w:color w:val="000000"/>
                <w:sz w:val="20"/>
                <w:szCs w:val="20"/>
              </w:rPr>
              <w:t xml:space="preserve">2 774 000,00 </w:t>
            </w:r>
          </w:p>
        </w:tc>
      </w:tr>
      <w:tr w:rsidR="00370B72" w:rsidRPr="00F80443" w14:paraId="184C6B6A"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7593D4"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46B50EF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B0D248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23F2B5B"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3C6F1382"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0C4C26B7"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075EEB4" w14:textId="77777777" w:rsidR="00370B72" w:rsidRPr="00F80443" w:rsidRDefault="00370B72" w:rsidP="00FA3A47">
            <w:pPr>
              <w:jc w:val="right"/>
              <w:rPr>
                <w:color w:val="000000"/>
                <w:sz w:val="20"/>
                <w:szCs w:val="20"/>
              </w:rPr>
            </w:pPr>
            <w:r w:rsidRPr="00F80443">
              <w:rPr>
                <w:color w:val="000000"/>
                <w:sz w:val="20"/>
                <w:szCs w:val="20"/>
              </w:rPr>
              <w:t xml:space="preserve">2 641 800,00 </w:t>
            </w:r>
          </w:p>
        </w:tc>
        <w:tc>
          <w:tcPr>
            <w:tcW w:w="1660" w:type="dxa"/>
            <w:tcBorders>
              <w:top w:val="nil"/>
              <w:left w:val="single" w:sz="4" w:space="0" w:color="auto"/>
              <w:bottom w:val="single" w:sz="4" w:space="0" w:color="auto"/>
              <w:right w:val="nil"/>
            </w:tcBorders>
            <w:shd w:val="clear" w:color="auto" w:fill="auto"/>
            <w:noWrap/>
            <w:vAlign w:val="center"/>
            <w:hideMark/>
          </w:tcPr>
          <w:p w14:paraId="27536062"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A56625"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r>
      <w:tr w:rsidR="00370B72" w:rsidRPr="00F80443" w14:paraId="2A62D39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C1906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0ACDC9E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C6D6B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E280EBC"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71CA1D7B"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71D9FA0E"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525AED63" w14:textId="77777777" w:rsidR="00370B72" w:rsidRPr="00F80443" w:rsidRDefault="00370B72" w:rsidP="00FA3A47">
            <w:pPr>
              <w:jc w:val="right"/>
              <w:rPr>
                <w:color w:val="000000"/>
                <w:sz w:val="20"/>
                <w:szCs w:val="20"/>
              </w:rPr>
            </w:pPr>
            <w:r w:rsidRPr="00F80443">
              <w:rPr>
                <w:color w:val="000000"/>
                <w:sz w:val="20"/>
                <w:szCs w:val="20"/>
              </w:rPr>
              <w:t xml:space="preserve">2 641 800,00 </w:t>
            </w:r>
          </w:p>
        </w:tc>
        <w:tc>
          <w:tcPr>
            <w:tcW w:w="1660" w:type="dxa"/>
            <w:tcBorders>
              <w:top w:val="nil"/>
              <w:left w:val="single" w:sz="4" w:space="0" w:color="auto"/>
              <w:bottom w:val="single" w:sz="4" w:space="0" w:color="auto"/>
              <w:right w:val="nil"/>
            </w:tcBorders>
            <w:shd w:val="clear" w:color="auto" w:fill="auto"/>
            <w:noWrap/>
            <w:vAlign w:val="center"/>
            <w:hideMark/>
          </w:tcPr>
          <w:p w14:paraId="0551C403"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D960C9" w14:textId="77777777" w:rsidR="00370B72" w:rsidRPr="00F80443" w:rsidRDefault="00370B72" w:rsidP="00FA3A47">
            <w:pPr>
              <w:jc w:val="right"/>
              <w:rPr>
                <w:color w:val="000000"/>
                <w:sz w:val="20"/>
                <w:szCs w:val="20"/>
              </w:rPr>
            </w:pPr>
            <w:r w:rsidRPr="00F80443">
              <w:rPr>
                <w:color w:val="000000"/>
                <w:sz w:val="20"/>
                <w:szCs w:val="20"/>
              </w:rPr>
              <w:t xml:space="preserve">2 535 000,00 </w:t>
            </w:r>
          </w:p>
        </w:tc>
      </w:tr>
      <w:tr w:rsidR="00370B72" w:rsidRPr="00F80443" w14:paraId="3E2C6E4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5D0AA6"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86E494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FD69B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9CCFA7A"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7B1FD3A"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724C6AEA"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8AE92D5" w14:textId="77777777" w:rsidR="00370B72" w:rsidRPr="00F80443" w:rsidRDefault="00370B72" w:rsidP="00FA3A47">
            <w:pPr>
              <w:jc w:val="right"/>
              <w:rPr>
                <w:color w:val="000000"/>
                <w:sz w:val="20"/>
                <w:szCs w:val="20"/>
              </w:rPr>
            </w:pPr>
            <w:r w:rsidRPr="00F80443">
              <w:rPr>
                <w:color w:val="000000"/>
                <w:sz w:val="20"/>
                <w:szCs w:val="20"/>
              </w:rPr>
              <w:t xml:space="preserve">682 000,00 </w:t>
            </w:r>
          </w:p>
        </w:tc>
        <w:tc>
          <w:tcPr>
            <w:tcW w:w="1660" w:type="dxa"/>
            <w:tcBorders>
              <w:top w:val="nil"/>
              <w:left w:val="single" w:sz="4" w:space="0" w:color="auto"/>
              <w:bottom w:val="single" w:sz="4" w:space="0" w:color="auto"/>
              <w:right w:val="nil"/>
            </w:tcBorders>
            <w:shd w:val="clear" w:color="auto" w:fill="auto"/>
            <w:noWrap/>
            <w:vAlign w:val="center"/>
            <w:hideMark/>
          </w:tcPr>
          <w:p w14:paraId="5C43F116"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84AEA3"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r>
      <w:tr w:rsidR="00370B72" w:rsidRPr="00F80443" w14:paraId="46C8879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900D3C"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658966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F8EE4E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7F14D70"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F34868B" w14:textId="77777777" w:rsidR="00370B72" w:rsidRPr="00F80443" w:rsidRDefault="00370B72" w:rsidP="00FA3A47">
            <w:pPr>
              <w:jc w:val="center"/>
              <w:rPr>
                <w:color w:val="000000"/>
                <w:sz w:val="20"/>
                <w:szCs w:val="20"/>
              </w:rPr>
            </w:pPr>
            <w:r w:rsidRPr="00F80443">
              <w:rPr>
                <w:color w:val="000000"/>
                <w:sz w:val="20"/>
                <w:szCs w:val="20"/>
              </w:rPr>
              <w:t>9900070159</w:t>
            </w:r>
          </w:p>
        </w:tc>
        <w:tc>
          <w:tcPr>
            <w:tcW w:w="940" w:type="dxa"/>
            <w:tcBorders>
              <w:top w:val="nil"/>
              <w:left w:val="nil"/>
              <w:bottom w:val="single" w:sz="4" w:space="0" w:color="auto"/>
              <w:right w:val="single" w:sz="4" w:space="0" w:color="auto"/>
            </w:tcBorders>
            <w:shd w:val="clear" w:color="auto" w:fill="auto"/>
            <w:noWrap/>
            <w:vAlign w:val="center"/>
            <w:hideMark/>
          </w:tcPr>
          <w:p w14:paraId="4D1A7FED"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CAA83A3" w14:textId="77777777" w:rsidR="00370B72" w:rsidRPr="00F80443" w:rsidRDefault="00370B72" w:rsidP="00FA3A47">
            <w:pPr>
              <w:jc w:val="right"/>
              <w:rPr>
                <w:color w:val="000000"/>
                <w:sz w:val="20"/>
                <w:szCs w:val="20"/>
              </w:rPr>
            </w:pPr>
            <w:r w:rsidRPr="00F80443">
              <w:rPr>
                <w:color w:val="000000"/>
                <w:sz w:val="20"/>
                <w:szCs w:val="20"/>
              </w:rPr>
              <w:t xml:space="preserve">682 000,00 </w:t>
            </w:r>
          </w:p>
        </w:tc>
        <w:tc>
          <w:tcPr>
            <w:tcW w:w="1660" w:type="dxa"/>
            <w:tcBorders>
              <w:top w:val="nil"/>
              <w:left w:val="single" w:sz="4" w:space="0" w:color="auto"/>
              <w:bottom w:val="single" w:sz="4" w:space="0" w:color="auto"/>
              <w:right w:val="nil"/>
            </w:tcBorders>
            <w:shd w:val="clear" w:color="auto" w:fill="auto"/>
            <w:noWrap/>
            <w:vAlign w:val="center"/>
            <w:hideMark/>
          </w:tcPr>
          <w:p w14:paraId="0488C435"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DDBDD61" w14:textId="77777777" w:rsidR="00370B72" w:rsidRPr="00F80443" w:rsidRDefault="00370B72" w:rsidP="00FA3A47">
            <w:pPr>
              <w:jc w:val="right"/>
              <w:rPr>
                <w:color w:val="000000"/>
                <w:sz w:val="20"/>
                <w:szCs w:val="20"/>
              </w:rPr>
            </w:pPr>
            <w:r w:rsidRPr="00F80443">
              <w:rPr>
                <w:color w:val="000000"/>
                <w:sz w:val="20"/>
                <w:szCs w:val="20"/>
              </w:rPr>
              <w:t xml:space="preserve">239 000,00 </w:t>
            </w:r>
          </w:p>
        </w:tc>
      </w:tr>
      <w:tr w:rsidR="00370B72" w:rsidRPr="00F80443" w14:paraId="4C1B606B"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066BEC" w14:textId="77777777" w:rsidR="00370B72" w:rsidRPr="00F80443" w:rsidRDefault="00370B72" w:rsidP="00FA3A47">
            <w:pPr>
              <w:rPr>
                <w:color w:val="000000"/>
                <w:sz w:val="20"/>
                <w:szCs w:val="20"/>
              </w:rPr>
            </w:pPr>
            <w:r w:rsidRPr="00F80443">
              <w:rPr>
                <w:color w:val="000000"/>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80" w:type="dxa"/>
            <w:tcBorders>
              <w:top w:val="nil"/>
              <w:left w:val="nil"/>
              <w:bottom w:val="single" w:sz="4" w:space="0" w:color="auto"/>
              <w:right w:val="single" w:sz="4" w:space="0" w:color="auto"/>
            </w:tcBorders>
            <w:shd w:val="clear" w:color="auto" w:fill="auto"/>
            <w:noWrap/>
            <w:vAlign w:val="center"/>
            <w:hideMark/>
          </w:tcPr>
          <w:p w14:paraId="0F66FBD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CD7A53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7EB2252"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290AC16"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53268B0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8B1615F" w14:textId="77777777" w:rsidR="00370B72" w:rsidRPr="00F80443" w:rsidRDefault="00370B72" w:rsidP="00FA3A47">
            <w:pPr>
              <w:jc w:val="right"/>
              <w:rPr>
                <w:color w:val="000000"/>
                <w:sz w:val="20"/>
                <w:szCs w:val="20"/>
              </w:rPr>
            </w:pPr>
            <w:r w:rsidRPr="00F80443">
              <w:rPr>
                <w:color w:val="000000"/>
                <w:sz w:val="20"/>
                <w:szCs w:val="20"/>
              </w:rPr>
              <w:t xml:space="preserve">4 069 300,00 </w:t>
            </w:r>
          </w:p>
        </w:tc>
        <w:tc>
          <w:tcPr>
            <w:tcW w:w="1660" w:type="dxa"/>
            <w:tcBorders>
              <w:top w:val="nil"/>
              <w:left w:val="single" w:sz="4" w:space="0" w:color="auto"/>
              <w:bottom w:val="single" w:sz="4" w:space="0" w:color="auto"/>
              <w:right w:val="nil"/>
            </w:tcBorders>
            <w:shd w:val="clear" w:color="auto" w:fill="auto"/>
            <w:noWrap/>
            <w:vAlign w:val="center"/>
            <w:hideMark/>
          </w:tcPr>
          <w:p w14:paraId="17F11F5A" w14:textId="77777777" w:rsidR="00370B72" w:rsidRPr="00F80443" w:rsidRDefault="00370B72" w:rsidP="00FA3A47">
            <w:pPr>
              <w:jc w:val="right"/>
              <w:rPr>
                <w:color w:val="000000"/>
                <w:sz w:val="20"/>
                <w:szCs w:val="20"/>
              </w:rPr>
            </w:pPr>
            <w:r w:rsidRPr="00F80443">
              <w:rPr>
                <w:color w:val="000000"/>
                <w:sz w:val="20"/>
                <w:szCs w:val="20"/>
              </w:rPr>
              <w:t xml:space="preserve">4 069 300,00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4C8F1F" w14:textId="77777777" w:rsidR="00370B72" w:rsidRPr="00F80443" w:rsidRDefault="00370B72" w:rsidP="00FA3A47">
            <w:pPr>
              <w:jc w:val="right"/>
              <w:rPr>
                <w:color w:val="000000"/>
                <w:sz w:val="20"/>
                <w:szCs w:val="20"/>
              </w:rPr>
            </w:pPr>
            <w:r w:rsidRPr="00F80443">
              <w:rPr>
                <w:color w:val="000000"/>
                <w:sz w:val="20"/>
                <w:szCs w:val="20"/>
              </w:rPr>
              <w:t xml:space="preserve">4 069 300,00 </w:t>
            </w:r>
          </w:p>
        </w:tc>
      </w:tr>
      <w:tr w:rsidR="00370B72" w:rsidRPr="00F80443" w14:paraId="7EE1BD1B"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4EBFA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551AB71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CEED64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19E60D7"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3F6013A"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6F9A0847"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33C6F74" w14:textId="77777777" w:rsidR="00370B72" w:rsidRPr="00F80443" w:rsidRDefault="00370B72" w:rsidP="00FA3A47">
            <w:pPr>
              <w:jc w:val="right"/>
              <w:rPr>
                <w:color w:val="000000"/>
                <w:sz w:val="20"/>
                <w:szCs w:val="20"/>
              </w:rPr>
            </w:pPr>
            <w:r w:rsidRPr="00F80443">
              <w:rPr>
                <w:color w:val="000000"/>
                <w:sz w:val="20"/>
                <w:szCs w:val="20"/>
              </w:rPr>
              <w:t xml:space="preserve">3 642 546,00 </w:t>
            </w:r>
          </w:p>
        </w:tc>
        <w:tc>
          <w:tcPr>
            <w:tcW w:w="1660" w:type="dxa"/>
            <w:tcBorders>
              <w:top w:val="nil"/>
              <w:left w:val="single" w:sz="4" w:space="0" w:color="auto"/>
              <w:bottom w:val="single" w:sz="4" w:space="0" w:color="auto"/>
              <w:right w:val="nil"/>
            </w:tcBorders>
            <w:shd w:val="clear" w:color="auto" w:fill="auto"/>
            <w:noWrap/>
            <w:vAlign w:val="center"/>
            <w:hideMark/>
          </w:tcPr>
          <w:p w14:paraId="408C58BB" w14:textId="77777777" w:rsidR="00370B72" w:rsidRPr="00F80443" w:rsidRDefault="00370B72" w:rsidP="00FA3A47">
            <w:pPr>
              <w:jc w:val="right"/>
              <w:rPr>
                <w:color w:val="000000"/>
                <w:sz w:val="20"/>
                <w:szCs w:val="20"/>
              </w:rPr>
            </w:pPr>
            <w:r w:rsidRPr="00F80443">
              <w:rPr>
                <w:color w:val="000000"/>
                <w:sz w:val="20"/>
                <w:szCs w:val="20"/>
              </w:rPr>
              <w:t xml:space="preserve">3 824 024,00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34E27D" w14:textId="77777777" w:rsidR="00370B72" w:rsidRPr="00F80443" w:rsidRDefault="00370B72" w:rsidP="00FA3A47">
            <w:pPr>
              <w:jc w:val="right"/>
              <w:rPr>
                <w:color w:val="000000"/>
                <w:sz w:val="20"/>
                <w:szCs w:val="20"/>
              </w:rPr>
            </w:pPr>
            <w:r w:rsidRPr="00F80443">
              <w:rPr>
                <w:color w:val="000000"/>
                <w:sz w:val="20"/>
                <w:szCs w:val="20"/>
              </w:rPr>
              <w:t xml:space="preserve">3 998 540,00 </w:t>
            </w:r>
          </w:p>
        </w:tc>
      </w:tr>
      <w:tr w:rsidR="00370B72" w:rsidRPr="00F80443" w14:paraId="11B2D0F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20C3F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450BEBF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687D3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4992F1A"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43B0DD39"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7323B94F"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3C88F13A" w14:textId="77777777" w:rsidR="00370B72" w:rsidRPr="00F80443" w:rsidRDefault="00370B72" w:rsidP="00FA3A47">
            <w:pPr>
              <w:jc w:val="right"/>
              <w:rPr>
                <w:color w:val="000000"/>
                <w:sz w:val="20"/>
                <w:szCs w:val="20"/>
              </w:rPr>
            </w:pPr>
            <w:r w:rsidRPr="00F80443">
              <w:rPr>
                <w:color w:val="000000"/>
                <w:sz w:val="20"/>
                <w:szCs w:val="20"/>
              </w:rPr>
              <w:t xml:space="preserve">3 642 546,00 </w:t>
            </w:r>
          </w:p>
        </w:tc>
        <w:tc>
          <w:tcPr>
            <w:tcW w:w="1660" w:type="dxa"/>
            <w:tcBorders>
              <w:top w:val="nil"/>
              <w:left w:val="single" w:sz="4" w:space="0" w:color="auto"/>
              <w:bottom w:val="single" w:sz="4" w:space="0" w:color="auto"/>
              <w:right w:val="nil"/>
            </w:tcBorders>
            <w:shd w:val="clear" w:color="auto" w:fill="auto"/>
            <w:noWrap/>
            <w:vAlign w:val="center"/>
            <w:hideMark/>
          </w:tcPr>
          <w:p w14:paraId="6C9B1CB4" w14:textId="77777777" w:rsidR="00370B72" w:rsidRPr="00F80443" w:rsidRDefault="00370B72" w:rsidP="00FA3A47">
            <w:pPr>
              <w:jc w:val="right"/>
              <w:rPr>
                <w:color w:val="000000"/>
                <w:sz w:val="20"/>
                <w:szCs w:val="20"/>
              </w:rPr>
            </w:pPr>
            <w:r w:rsidRPr="00F80443">
              <w:rPr>
                <w:color w:val="000000"/>
                <w:sz w:val="20"/>
                <w:szCs w:val="20"/>
              </w:rPr>
              <w:t xml:space="preserve">3 824 024,00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A90F0B" w14:textId="77777777" w:rsidR="00370B72" w:rsidRPr="00F80443" w:rsidRDefault="00370B72" w:rsidP="00FA3A47">
            <w:pPr>
              <w:jc w:val="right"/>
              <w:rPr>
                <w:color w:val="000000"/>
                <w:sz w:val="20"/>
                <w:szCs w:val="20"/>
              </w:rPr>
            </w:pPr>
            <w:r w:rsidRPr="00F80443">
              <w:rPr>
                <w:color w:val="000000"/>
                <w:sz w:val="20"/>
                <w:szCs w:val="20"/>
              </w:rPr>
              <w:t xml:space="preserve">3 998 540,00 </w:t>
            </w:r>
          </w:p>
        </w:tc>
      </w:tr>
      <w:tr w:rsidR="00370B72" w:rsidRPr="00F80443" w14:paraId="6DF0DFD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0787D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FF43E5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078E2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4E466A0"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3941CB69"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2C255955"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FE0D1B8" w14:textId="77777777" w:rsidR="00370B72" w:rsidRPr="00F80443" w:rsidRDefault="00370B72" w:rsidP="00FA3A47">
            <w:pPr>
              <w:jc w:val="right"/>
              <w:rPr>
                <w:color w:val="000000"/>
                <w:sz w:val="20"/>
                <w:szCs w:val="20"/>
              </w:rPr>
            </w:pPr>
            <w:r w:rsidRPr="00F80443">
              <w:rPr>
                <w:color w:val="000000"/>
                <w:sz w:val="20"/>
                <w:szCs w:val="20"/>
              </w:rPr>
              <w:t xml:space="preserve">426 754,00 </w:t>
            </w:r>
          </w:p>
        </w:tc>
        <w:tc>
          <w:tcPr>
            <w:tcW w:w="1660" w:type="dxa"/>
            <w:tcBorders>
              <w:top w:val="nil"/>
              <w:left w:val="single" w:sz="4" w:space="0" w:color="auto"/>
              <w:bottom w:val="single" w:sz="4" w:space="0" w:color="auto"/>
              <w:right w:val="nil"/>
            </w:tcBorders>
            <w:shd w:val="clear" w:color="auto" w:fill="auto"/>
            <w:noWrap/>
            <w:vAlign w:val="center"/>
            <w:hideMark/>
          </w:tcPr>
          <w:p w14:paraId="5EDA5064" w14:textId="77777777" w:rsidR="00370B72" w:rsidRPr="00F80443" w:rsidRDefault="00370B72" w:rsidP="00FA3A47">
            <w:pPr>
              <w:jc w:val="right"/>
              <w:rPr>
                <w:color w:val="000000"/>
                <w:sz w:val="20"/>
                <w:szCs w:val="20"/>
              </w:rPr>
            </w:pPr>
            <w:r w:rsidRPr="00F80443">
              <w:rPr>
                <w:color w:val="000000"/>
                <w:sz w:val="20"/>
                <w:szCs w:val="20"/>
              </w:rPr>
              <w:t xml:space="preserve">245 276,00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4AF048" w14:textId="77777777" w:rsidR="00370B72" w:rsidRPr="00F80443" w:rsidRDefault="00370B72" w:rsidP="00FA3A47">
            <w:pPr>
              <w:jc w:val="right"/>
              <w:rPr>
                <w:color w:val="000000"/>
                <w:sz w:val="20"/>
                <w:szCs w:val="20"/>
              </w:rPr>
            </w:pPr>
            <w:r w:rsidRPr="00F80443">
              <w:rPr>
                <w:color w:val="000000"/>
                <w:sz w:val="20"/>
                <w:szCs w:val="20"/>
              </w:rPr>
              <w:t xml:space="preserve">70 760,00 </w:t>
            </w:r>
          </w:p>
        </w:tc>
      </w:tr>
      <w:tr w:rsidR="00370B72" w:rsidRPr="00F80443" w14:paraId="23F6ECA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C7DAF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A277DC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810616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774A147"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05BEEDF"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31E79ED4"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DC4FF3D" w14:textId="77777777" w:rsidR="00370B72" w:rsidRPr="00F80443" w:rsidRDefault="00370B72" w:rsidP="00FA3A47">
            <w:pPr>
              <w:jc w:val="right"/>
              <w:rPr>
                <w:color w:val="000000"/>
                <w:sz w:val="20"/>
                <w:szCs w:val="20"/>
              </w:rPr>
            </w:pPr>
            <w:r w:rsidRPr="00F80443">
              <w:rPr>
                <w:color w:val="000000"/>
                <w:sz w:val="20"/>
                <w:szCs w:val="20"/>
              </w:rPr>
              <w:t xml:space="preserve">426 754,00 </w:t>
            </w:r>
          </w:p>
        </w:tc>
        <w:tc>
          <w:tcPr>
            <w:tcW w:w="1660" w:type="dxa"/>
            <w:tcBorders>
              <w:top w:val="nil"/>
              <w:left w:val="single" w:sz="4" w:space="0" w:color="auto"/>
              <w:bottom w:val="single" w:sz="4" w:space="0" w:color="auto"/>
              <w:right w:val="nil"/>
            </w:tcBorders>
            <w:shd w:val="clear" w:color="auto" w:fill="auto"/>
            <w:noWrap/>
            <w:vAlign w:val="center"/>
            <w:hideMark/>
          </w:tcPr>
          <w:p w14:paraId="298080EE" w14:textId="77777777" w:rsidR="00370B72" w:rsidRPr="00F80443" w:rsidRDefault="00370B72" w:rsidP="00FA3A47">
            <w:pPr>
              <w:jc w:val="right"/>
              <w:rPr>
                <w:color w:val="000000"/>
                <w:sz w:val="20"/>
                <w:szCs w:val="20"/>
              </w:rPr>
            </w:pPr>
            <w:r w:rsidRPr="00F80443">
              <w:rPr>
                <w:color w:val="000000"/>
                <w:sz w:val="20"/>
                <w:szCs w:val="20"/>
              </w:rPr>
              <w:t xml:space="preserve">245 276,00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DF0606" w14:textId="77777777" w:rsidR="00370B72" w:rsidRPr="00F80443" w:rsidRDefault="00370B72" w:rsidP="00FA3A47">
            <w:pPr>
              <w:jc w:val="right"/>
              <w:rPr>
                <w:color w:val="000000"/>
                <w:sz w:val="20"/>
                <w:szCs w:val="20"/>
              </w:rPr>
            </w:pPr>
            <w:r w:rsidRPr="00F80443">
              <w:rPr>
                <w:color w:val="000000"/>
                <w:sz w:val="20"/>
                <w:szCs w:val="20"/>
              </w:rPr>
              <w:t xml:space="preserve">70 760,00 </w:t>
            </w:r>
          </w:p>
        </w:tc>
      </w:tr>
      <w:tr w:rsidR="00370B72" w:rsidRPr="00F80443" w14:paraId="2881B7FB"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E249D1" w14:textId="77777777" w:rsidR="00370B72" w:rsidRPr="00F80443" w:rsidRDefault="00370B72" w:rsidP="00FA3A47">
            <w:pPr>
              <w:rPr>
                <w:color w:val="000000"/>
                <w:sz w:val="20"/>
                <w:szCs w:val="20"/>
              </w:rPr>
            </w:pPr>
            <w:r w:rsidRPr="00F80443">
              <w:rPr>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80" w:type="dxa"/>
            <w:tcBorders>
              <w:top w:val="nil"/>
              <w:left w:val="nil"/>
              <w:bottom w:val="single" w:sz="4" w:space="0" w:color="auto"/>
              <w:right w:val="single" w:sz="4" w:space="0" w:color="auto"/>
            </w:tcBorders>
            <w:shd w:val="clear" w:color="auto" w:fill="auto"/>
            <w:noWrap/>
            <w:vAlign w:val="center"/>
            <w:hideMark/>
          </w:tcPr>
          <w:p w14:paraId="4E36ADC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B5260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A817F24"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74F74751"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4D77D3F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90B1647" w14:textId="77777777" w:rsidR="00370B72" w:rsidRPr="00F80443" w:rsidRDefault="00370B72" w:rsidP="00FA3A47">
            <w:pPr>
              <w:jc w:val="right"/>
              <w:rPr>
                <w:color w:val="000000"/>
                <w:sz w:val="20"/>
                <w:szCs w:val="20"/>
              </w:rPr>
            </w:pPr>
            <w:r w:rsidRPr="00F80443">
              <w:rPr>
                <w:color w:val="000000"/>
                <w:sz w:val="20"/>
                <w:szCs w:val="20"/>
              </w:rPr>
              <w:t xml:space="preserve">10 946,20 </w:t>
            </w:r>
          </w:p>
        </w:tc>
        <w:tc>
          <w:tcPr>
            <w:tcW w:w="1660" w:type="dxa"/>
            <w:tcBorders>
              <w:top w:val="nil"/>
              <w:left w:val="single" w:sz="4" w:space="0" w:color="auto"/>
              <w:bottom w:val="single" w:sz="4" w:space="0" w:color="auto"/>
              <w:right w:val="nil"/>
            </w:tcBorders>
            <w:shd w:val="clear" w:color="auto" w:fill="auto"/>
            <w:noWrap/>
            <w:vAlign w:val="center"/>
            <w:hideMark/>
          </w:tcPr>
          <w:p w14:paraId="09626515" w14:textId="77777777" w:rsidR="00370B72" w:rsidRPr="00F80443" w:rsidRDefault="00370B72" w:rsidP="00FA3A47">
            <w:pPr>
              <w:jc w:val="right"/>
              <w:rPr>
                <w:color w:val="000000"/>
                <w:sz w:val="20"/>
                <w:szCs w:val="20"/>
              </w:rPr>
            </w:pPr>
            <w:r w:rsidRPr="00F80443">
              <w:rPr>
                <w:color w:val="000000"/>
                <w:sz w:val="20"/>
                <w:szCs w:val="20"/>
              </w:rPr>
              <w:t xml:space="preserve">10 510,00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CC8E74" w14:textId="77777777" w:rsidR="00370B72" w:rsidRPr="00F80443" w:rsidRDefault="00370B72" w:rsidP="00FA3A47">
            <w:pPr>
              <w:jc w:val="right"/>
              <w:rPr>
                <w:color w:val="000000"/>
                <w:sz w:val="20"/>
                <w:szCs w:val="20"/>
              </w:rPr>
            </w:pPr>
            <w:r w:rsidRPr="00F80443">
              <w:rPr>
                <w:color w:val="000000"/>
                <w:sz w:val="20"/>
                <w:szCs w:val="20"/>
              </w:rPr>
              <w:t xml:space="preserve">10 510,00 </w:t>
            </w:r>
          </w:p>
        </w:tc>
      </w:tr>
      <w:tr w:rsidR="00370B72" w:rsidRPr="00F80443" w14:paraId="2BA206A8"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7BE8BC"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139C31E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32B72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6A8CC93"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4BCFDD8"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61630429"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EA377AE" w14:textId="77777777" w:rsidR="00370B72" w:rsidRPr="00F80443" w:rsidRDefault="00370B72" w:rsidP="00FA3A47">
            <w:pPr>
              <w:jc w:val="right"/>
              <w:rPr>
                <w:color w:val="000000"/>
                <w:sz w:val="20"/>
                <w:szCs w:val="20"/>
              </w:rPr>
            </w:pPr>
            <w:r w:rsidRPr="00F80443">
              <w:rPr>
                <w:color w:val="000000"/>
                <w:sz w:val="20"/>
                <w:szCs w:val="20"/>
              </w:rPr>
              <w:t xml:space="preserve">5 292,20 </w:t>
            </w:r>
          </w:p>
        </w:tc>
        <w:tc>
          <w:tcPr>
            <w:tcW w:w="1660" w:type="dxa"/>
            <w:tcBorders>
              <w:top w:val="nil"/>
              <w:left w:val="single" w:sz="4" w:space="0" w:color="auto"/>
              <w:bottom w:val="single" w:sz="4" w:space="0" w:color="auto"/>
              <w:right w:val="nil"/>
            </w:tcBorders>
            <w:shd w:val="clear" w:color="auto" w:fill="auto"/>
            <w:noWrap/>
            <w:vAlign w:val="center"/>
            <w:hideMark/>
          </w:tcPr>
          <w:p w14:paraId="50331F6F" w14:textId="77777777" w:rsidR="00370B72" w:rsidRPr="00F80443" w:rsidRDefault="00370B72" w:rsidP="00FA3A47">
            <w:pPr>
              <w:jc w:val="right"/>
              <w:rPr>
                <w:color w:val="000000"/>
                <w:sz w:val="20"/>
                <w:szCs w:val="20"/>
              </w:rPr>
            </w:pPr>
            <w:r w:rsidRPr="00F80443">
              <w:rPr>
                <w:color w:val="000000"/>
                <w:sz w:val="20"/>
                <w:szCs w:val="20"/>
              </w:rPr>
              <w:t xml:space="preserve">4 856,00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49BB44" w14:textId="77777777" w:rsidR="00370B72" w:rsidRPr="00F80443" w:rsidRDefault="00370B72" w:rsidP="00FA3A47">
            <w:pPr>
              <w:jc w:val="right"/>
              <w:rPr>
                <w:color w:val="000000"/>
                <w:sz w:val="20"/>
                <w:szCs w:val="20"/>
              </w:rPr>
            </w:pPr>
            <w:r w:rsidRPr="00F80443">
              <w:rPr>
                <w:color w:val="000000"/>
                <w:sz w:val="20"/>
                <w:szCs w:val="20"/>
              </w:rPr>
              <w:t xml:space="preserve">4 856,00 </w:t>
            </w:r>
          </w:p>
        </w:tc>
      </w:tr>
      <w:tr w:rsidR="00370B72" w:rsidRPr="00F80443" w14:paraId="6F75DD5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E6248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75147CE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0786C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1CB46C1"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E66439D"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543CAE48"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36F6EE9A" w14:textId="77777777" w:rsidR="00370B72" w:rsidRPr="00F80443" w:rsidRDefault="00370B72" w:rsidP="00FA3A47">
            <w:pPr>
              <w:jc w:val="right"/>
              <w:rPr>
                <w:color w:val="000000"/>
                <w:sz w:val="20"/>
                <w:szCs w:val="20"/>
              </w:rPr>
            </w:pPr>
            <w:r w:rsidRPr="00F80443">
              <w:rPr>
                <w:color w:val="000000"/>
                <w:sz w:val="20"/>
                <w:szCs w:val="20"/>
              </w:rPr>
              <w:t xml:space="preserve">5 292,20 </w:t>
            </w:r>
          </w:p>
        </w:tc>
        <w:tc>
          <w:tcPr>
            <w:tcW w:w="1660" w:type="dxa"/>
            <w:tcBorders>
              <w:top w:val="nil"/>
              <w:left w:val="single" w:sz="4" w:space="0" w:color="auto"/>
              <w:bottom w:val="single" w:sz="4" w:space="0" w:color="auto"/>
              <w:right w:val="nil"/>
            </w:tcBorders>
            <w:shd w:val="clear" w:color="auto" w:fill="auto"/>
            <w:noWrap/>
            <w:vAlign w:val="center"/>
            <w:hideMark/>
          </w:tcPr>
          <w:p w14:paraId="3A2C59BF" w14:textId="77777777" w:rsidR="00370B72" w:rsidRPr="00F80443" w:rsidRDefault="00370B72" w:rsidP="00FA3A47">
            <w:pPr>
              <w:jc w:val="right"/>
              <w:rPr>
                <w:color w:val="000000"/>
                <w:sz w:val="20"/>
                <w:szCs w:val="20"/>
              </w:rPr>
            </w:pPr>
            <w:r w:rsidRPr="00F80443">
              <w:rPr>
                <w:color w:val="000000"/>
                <w:sz w:val="20"/>
                <w:szCs w:val="20"/>
              </w:rPr>
              <w:t xml:space="preserve">4 856,00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27BB905" w14:textId="77777777" w:rsidR="00370B72" w:rsidRPr="00F80443" w:rsidRDefault="00370B72" w:rsidP="00FA3A47">
            <w:pPr>
              <w:jc w:val="right"/>
              <w:rPr>
                <w:color w:val="000000"/>
                <w:sz w:val="20"/>
                <w:szCs w:val="20"/>
              </w:rPr>
            </w:pPr>
            <w:r w:rsidRPr="00F80443">
              <w:rPr>
                <w:color w:val="000000"/>
                <w:sz w:val="20"/>
                <w:szCs w:val="20"/>
              </w:rPr>
              <w:t xml:space="preserve">4 856,00 </w:t>
            </w:r>
          </w:p>
        </w:tc>
      </w:tr>
      <w:tr w:rsidR="00370B72" w:rsidRPr="00F80443" w14:paraId="66E8768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B93B5C"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826E98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D8AC5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E5955F5"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443809B"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4CA983AA"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E2CE3EE"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1660" w:type="dxa"/>
            <w:tcBorders>
              <w:top w:val="nil"/>
              <w:left w:val="single" w:sz="4" w:space="0" w:color="auto"/>
              <w:bottom w:val="single" w:sz="4" w:space="0" w:color="auto"/>
              <w:right w:val="nil"/>
            </w:tcBorders>
            <w:shd w:val="clear" w:color="auto" w:fill="auto"/>
            <w:noWrap/>
            <w:vAlign w:val="center"/>
            <w:hideMark/>
          </w:tcPr>
          <w:p w14:paraId="3B30ECC4"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F7E3BB" w14:textId="77777777" w:rsidR="00370B72" w:rsidRPr="00F80443" w:rsidRDefault="00370B72" w:rsidP="00FA3A47">
            <w:pPr>
              <w:jc w:val="right"/>
              <w:rPr>
                <w:color w:val="000000"/>
                <w:sz w:val="20"/>
                <w:szCs w:val="20"/>
              </w:rPr>
            </w:pPr>
            <w:r w:rsidRPr="00F80443">
              <w:rPr>
                <w:color w:val="000000"/>
                <w:sz w:val="20"/>
                <w:szCs w:val="20"/>
              </w:rPr>
              <w:t xml:space="preserve">5 654,00 </w:t>
            </w:r>
          </w:p>
        </w:tc>
      </w:tr>
      <w:tr w:rsidR="00370B72" w:rsidRPr="00F80443" w14:paraId="63F7EBA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1884C4"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AAA3DF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018738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51464AB"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5A66EC88" w14:textId="77777777" w:rsidR="00370B72" w:rsidRPr="00F80443" w:rsidRDefault="00370B72" w:rsidP="00FA3A47">
            <w:pPr>
              <w:jc w:val="center"/>
              <w:rPr>
                <w:color w:val="000000"/>
                <w:sz w:val="20"/>
                <w:szCs w:val="20"/>
              </w:rPr>
            </w:pPr>
            <w:r w:rsidRPr="00F80443">
              <w:rPr>
                <w:color w:val="000000"/>
                <w:sz w:val="20"/>
                <w:szCs w:val="20"/>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398CF346"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F5DA469"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1660" w:type="dxa"/>
            <w:tcBorders>
              <w:top w:val="nil"/>
              <w:left w:val="single" w:sz="4" w:space="0" w:color="auto"/>
              <w:bottom w:val="single" w:sz="4" w:space="0" w:color="auto"/>
              <w:right w:val="nil"/>
            </w:tcBorders>
            <w:shd w:val="clear" w:color="auto" w:fill="auto"/>
            <w:noWrap/>
            <w:vAlign w:val="center"/>
            <w:hideMark/>
          </w:tcPr>
          <w:p w14:paraId="76794421" w14:textId="77777777" w:rsidR="00370B72" w:rsidRPr="00F80443" w:rsidRDefault="00370B72" w:rsidP="00FA3A47">
            <w:pPr>
              <w:jc w:val="right"/>
              <w:rPr>
                <w:color w:val="000000"/>
                <w:sz w:val="20"/>
                <w:szCs w:val="20"/>
              </w:rPr>
            </w:pPr>
            <w:r w:rsidRPr="00F80443">
              <w:rPr>
                <w:color w:val="000000"/>
                <w:sz w:val="20"/>
                <w:szCs w:val="20"/>
              </w:rPr>
              <w:t xml:space="preserve">5 654,00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537AD16" w14:textId="77777777" w:rsidR="00370B72" w:rsidRPr="00F80443" w:rsidRDefault="00370B72" w:rsidP="00FA3A47">
            <w:pPr>
              <w:jc w:val="right"/>
              <w:rPr>
                <w:color w:val="000000"/>
                <w:sz w:val="20"/>
                <w:szCs w:val="20"/>
              </w:rPr>
            </w:pPr>
            <w:r w:rsidRPr="00F80443">
              <w:rPr>
                <w:color w:val="000000"/>
                <w:sz w:val="20"/>
                <w:szCs w:val="20"/>
              </w:rPr>
              <w:t xml:space="preserve">5 654,00 </w:t>
            </w:r>
          </w:p>
        </w:tc>
      </w:tr>
      <w:tr w:rsidR="00370B72" w:rsidRPr="00F80443" w14:paraId="13F0B7B9"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182429" w14:textId="77777777" w:rsidR="00370B72" w:rsidRPr="00F80443" w:rsidRDefault="00370B72" w:rsidP="00FA3A47">
            <w:pPr>
              <w:rPr>
                <w:color w:val="000000"/>
                <w:sz w:val="20"/>
                <w:szCs w:val="20"/>
              </w:rPr>
            </w:pPr>
            <w:r w:rsidRPr="00F80443">
              <w:rPr>
                <w:color w:val="000000"/>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980" w:type="dxa"/>
            <w:tcBorders>
              <w:top w:val="nil"/>
              <w:left w:val="nil"/>
              <w:bottom w:val="single" w:sz="4" w:space="0" w:color="auto"/>
              <w:right w:val="single" w:sz="4" w:space="0" w:color="auto"/>
            </w:tcBorders>
            <w:shd w:val="clear" w:color="auto" w:fill="auto"/>
            <w:noWrap/>
            <w:vAlign w:val="center"/>
            <w:hideMark/>
          </w:tcPr>
          <w:p w14:paraId="6E2FFF1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25A69D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19BAF22"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C9A6425"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7A00D38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CBEE3A4" w14:textId="77777777" w:rsidR="00370B72" w:rsidRPr="00F80443" w:rsidRDefault="00370B72" w:rsidP="00FA3A47">
            <w:pPr>
              <w:jc w:val="right"/>
              <w:rPr>
                <w:color w:val="000000"/>
                <w:sz w:val="20"/>
                <w:szCs w:val="20"/>
              </w:rPr>
            </w:pPr>
            <w:r w:rsidRPr="00F80443">
              <w:rPr>
                <w:color w:val="000000"/>
                <w:sz w:val="20"/>
                <w:szCs w:val="20"/>
              </w:rPr>
              <w:t xml:space="preserve">1 609 480,00 </w:t>
            </w:r>
          </w:p>
        </w:tc>
        <w:tc>
          <w:tcPr>
            <w:tcW w:w="1660" w:type="dxa"/>
            <w:tcBorders>
              <w:top w:val="nil"/>
              <w:left w:val="single" w:sz="4" w:space="0" w:color="auto"/>
              <w:bottom w:val="single" w:sz="4" w:space="0" w:color="auto"/>
              <w:right w:val="nil"/>
            </w:tcBorders>
            <w:shd w:val="clear" w:color="auto" w:fill="auto"/>
            <w:noWrap/>
            <w:vAlign w:val="center"/>
            <w:hideMark/>
          </w:tcPr>
          <w:p w14:paraId="122FD416" w14:textId="77777777" w:rsidR="00370B72" w:rsidRPr="00F80443" w:rsidRDefault="00370B72" w:rsidP="00FA3A47">
            <w:pPr>
              <w:jc w:val="right"/>
              <w:rPr>
                <w:color w:val="000000"/>
                <w:sz w:val="20"/>
                <w:szCs w:val="20"/>
              </w:rPr>
            </w:pPr>
            <w:r w:rsidRPr="00F80443">
              <w:rPr>
                <w:color w:val="000000"/>
                <w:sz w:val="20"/>
                <w:szCs w:val="20"/>
              </w:rPr>
              <w:t xml:space="preserve">1 554 480,00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E80ABC" w14:textId="77777777" w:rsidR="00370B72" w:rsidRPr="00F80443" w:rsidRDefault="00370B72" w:rsidP="00FA3A47">
            <w:pPr>
              <w:jc w:val="right"/>
              <w:rPr>
                <w:color w:val="000000"/>
                <w:sz w:val="20"/>
                <w:szCs w:val="20"/>
              </w:rPr>
            </w:pPr>
            <w:r w:rsidRPr="00F80443">
              <w:rPr>
                <w:color w:val="000000"/>
                <w:sz w:val="20"/>
                <w:szCs w:val="20"/>
              </w:rPr>
              <w:t xml:space="preserve">1 554 480,00 </w:t>
            </w:r>
          </w:p>
        </w:tc>
      </w:tr>
      <w:tr w:rsidR="00370B72" w:rsidRPr="00F80443" w14:paraId="3AB37A35"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C4FD7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43D709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16067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C02A505"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C81ADF3"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65FB03F0"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9D30506" w14:textId="77777777" w:rsidR="00370B72" w:rsidRPr="00F80443" w:rsidRDefault="00370B72" w:rsidP="00FA3A47">
            <w:pPr>
              <w:jc w:val="right"/>
              <w:rPr>
                <w:color w:val="000000"/>
                <w:sz w:val="20"/>
                <w:szCs w:val="20"/>
              </w:rPr>
            </w:pPr>
            <w:r w:rsidRPr="00F80443">
              <w:rPr>
                <w:color w:val="000000"/>
                <w:sz w:val="20"/>
                <w:szCs w:val="20"/>
              </w:rPr>
              <w:t xml:space="preserve">1 305 813,00 </w:t>
            </w:r>
          </w:p>
        </w:tc>
        <w:tc>
          <w:tcPr>
            <w:tcW w:w="1660" w:type="dxa"/>
            <w:tcBorders>
              <w:top w:val="nil"/>
              <w:left w:val="single" w:sz="4" w:space="0" w:color="auto"/>
              <w:bottom w:val="single" w:sz="4" w:space="0" w:color="auto"/>
              <w:right w:val="nil"/>
            </w:tcBorders>
            <w:shd w:val="clear" w:color="auto" w:fill="auto"/>
            <w:noWrap/>
            <w:vAlign w:val="center"/>
            <w:hideMark/>
          </w:tcPr>
          <w:p w14:paraId="5F74942A"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664F90F"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r>
      <w:tr w:rsidR="00370B72" w:rsidRPr="00F80443" w14:paraId="388A976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64213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265B0C4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DF2DCB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909C839"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4752FC96"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55B0E414"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7E2AA815" w14:textId="77777777" w:rsidR="00370B72" w:rsidRPr="00F80443" w:rsidRDefault="00370B72" w:rsidP="00FA3A47">
            <w:pPr>
              <w:jc w:val="right"/>
              <w:rPr>
                <w:color w:val="000000"/>
                <w:sz w:val="20"/>
                <w:szCs w:val="20"/>
              </w:rPr>
            </w:pPr>
            <w:r w:rsidRPr="00F80443">
              <w:rPr>
                <w:color w:val="000000"/>
                <w:sz w:val="20"/>
                <w:szCs w:val="20"/>
              </w:rPr>
              <w:t xml:space="preserve">1 305 813,00 </w:t>
            </w:r>
          </w:p>
        </w:tc>
        <w:tc>
          <w:tcPr>
            <w:tcW w:w="1660" w:type="dxa"/>
            <w:tcBorders>
              <w:top w:val="nil"/>
              <w:left w:val="single" w:sz="4" w:space="0" w:color="auto"/>
              <w:bottom w:val="single" w:sz="4" w:space="0" w:color="auto"/>
              <w:right w:val="nil"/>
            </w:tcBorders>
            <w:shd w:val="clear" w:color="auto" w:fill="auto"/>
            <w:noWrap/>
            <w:vAlign w:val="center"/>
            <w:hideMark/>
          </w:tcPr>
          <w:p w14:paraId="457F1F25"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DAAF79" w14:textId="77777777" w:rsidR="00370B72" w:rsidRPr="00F80443" w:rsidRDefault="00370B72" w:rsidP="00FA3A47">
            <w:pPr>
              <w:jc w:val="right"/>
              <w:rPr>
                <w:color w:val="000000"/>
                <w:sz w:val="20"/>
                <w:szCs w:val="20"/>
              </w:rPr>
            </w:pPr>
            <w:r w:rsidRPr="00F80443">
              <w:rPr>
                <w:color w:val="000000"/>
                <w:sz w:val="20"/>
                <w:szCs w:val="20"/>
              </w:rPr>
              <w:t xml:space="preserve">1 250 813,00 </w:t>
            </w:r>
          </w:p>
        </w:tc>
      </w:tr>
      <w:tr w:rsidR="00370B72" w:rsidRPr="00F80443" w14:paraId="5D01020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DF8AE9"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5E0D87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DDD6CE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2A7B6AD"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57180641"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4FB4CBAC"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5F65A14"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1660" w:type="dxa"/>
            <w:tcBorders>
              <w:top w:val="nil"/>
              <w:left w:val="single" w:sz="4" w:space="0" w:color="auto"/>
              <w:bottom w:val="single" w:sz="4" w:space="0" w:color="auto"/>
              <w:right w:val="nil"/>
            </w:tcBorders>
            <w:shd w:val="clear" w:color="auto" w:fill="auto"/>
            <w:noWrap/>
            <w:vAlign w:val="center"/>
            <w:hideMark/>
          </w:tcPr>
          <w:p w14:paraId="36EA8DE1"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51B7B2"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r>
      <w:tr w:rsidR="00370B72" w:rsidRPr="00F80443" w14:paraId="2479CAC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B7A2A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1E6DD6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C83C8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CC75399"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75DEE9C6" w14:textId="77777777" w:rsidR="00370B72" w:rsidRPr="00F80443" w:rsidRDefault="00370B72" w:rsidP="00FA3A47">
            <w:pPr>
              <w:jc w:val="center"/>
              <w:rPr>
                <w:color w:val="000000"/>
                <w:sz w:val="20"/>
                <w:szCs w:val="20"/>
              </w:rPr>
            </w:pPr>
            <w:r w:rsidRPr="00F80443">
              <w:rPr>
                <w:color w:val="000000"/>
                <w:sz w:val="20"/>
                <w:szCs w:val="20"/>
              </w:rPr>
              <w:t>9900070210</w:t>
            </w:r>
          </w:p>
        </w:tc>
        <w:tc>
          <w:tcPr>
            <w:tcW w:w="940" w:type="dxa"/>
            <w:tcBorders>
              <w:top w:val="nil"/>
              <w:left w:val="nil"/>
              <w:bottom w:val="single" w:sz="4" w:space="0" w:color="auto"/>
              <w:right w:val="single" w:sz="4" w:space="0" w:color="auto"/>
            </w:tcBorders>
            <w:shd w:val="clear" w:color="auto" w:fill="auto"/>
            <w:noWrap/>
            <w:vAlign w:val="center"/>
            <w:hideMark/>
          </w:tcPr>
          <w:p w14:paraId="03BB3EEE"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169D673"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1660" w:type="dxa"/>
            <w:tcBorders>
              <w:top w:val="nil"/>
              <w:left w:val="single" w:sz="4" w:space="0" w:color="auto"/>
              <w:bottom w:val="single" w:sz="4" w:space="0" w:color="auto"/>
              <w:right w:val="nil"/>
            </w:tcBorders>
            <w:shd w:val="clear" w:color="auto" w:fill="auto"/>
            <w:noWrap/>
            <w:vAlign w:val="center"/>
            <w:hideMark/>
          </w:tcPr>
          <w:p w14:paraId="1454D724"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CE3FFF" w14:textId="77777777" w:rsidR="00370B72" w:rsidRPr="00F80443" w:rsidRDefault="00370B72" w:rsidP="00FA3A47">
            <w:pPr>
              <w:jc w:val="right"/>
              <w:rPr>
                <w:color w:val="000000"/>
                <w:sz w:val="20"/>
                <w:szCs w:val="20"/>
              </w:rPr>
            </w:pPr>
            <w:r w:rsidRPr="00F80443">
              <w:rPr>
                <w:color w:val="000000"/>
                <w:sz w:val="20"/>
                <w:szCs w:val="20"/>
              </w:rPr>
              <w:t xml:space="preserve">303 667,00 </w:t>
            </w:r>
          </w:p>
        </w:tc>
      </w:tr>
      <w:tr w:rsidR="00370B72" w:rsidRPr="00F80443" w14:paraId="39B0EF47" w14:textId="77777777" w:rsidTr="00A54F8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658737" w14:textId="77777777" w:rsidR="00370B72" w:rsidRPr="00F80443" w:rsidRDefault="00370B72" w:rsidP="00FA3A47">
            <w:pPr>
              <w:rPr>
                <w:color w:val="000000"/>
                <w:sz w:val="20"/>
                <w:szCs w:val="20"/>
              </w:rPr>
            </w:pPr>
            <w:r w:rsidRPr="00F80443">
              <w:rPr>
                <w:color w:val="000000"/>
                <w:sz w:val="20"/>
                <w:szCs w:val="20"/>
              </w:rPr>
              <w:lastRenderedPageBreak/>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25012F0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9762F0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5F719AE"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73A0DE88"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7D85FBB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15B1E9" w14:textId="77777777" w:rsidR="00370B72" w:rsidRPr="00F80443" w:rsidRDefault="00370B72" w:rsidP="00FA3A47">
            <w:pPr>
              <w:jc w:val="right"/>
              <w:rPr>
                <w:color w:val="000000"/>
                <w:sz w:val="20"/>
                <w:szCs w:val="20"/>
              </w:rPr>
            </w:pPr>
            <w:r w:rsidRPr="00F80443">
              <w:rPr>
                <w:color w:val="000000"/>
                <w:sz w:val="20"/>
                <w:szCs w:val="20"/>
              </w:rPr>
              <w:t xml:space="preserve">205 650,00 </w:t>
            </w:r>
          </w:p>
        </w:tc>
        <w:tc>
          <w:tcPr>
            <w:tcW w:w="1660" w:type="dxa"/>
            <w:tcBorders>
              <w:top w:val="nil"/>
              <w:left w:val="single" w:sz="4" w:space="0" w:color="auto"/>
              <w:bottom w:val="single" w:sz="4" w:space="0" w:color="auto"/>
              <w:right w:val="nil"/>
            </w:tcBorders>
            <w:shd w:val="clear" w:color="auto" w:fill="auto"/>
            <w:noWrap/>
            <w:vAlign w:val="center"/>
            <w:hideMark/>
          </w:tcPr>
          <w:p w14:paraId="1356EDD2" w14:textId="77777777" w:rsidR="00370B72" w:rsidRPr="00F80443" w:rsidRDefault="00370B72" w:rsidP="00FA3A47">
            <w:pPr>
              <w:jc w:val="right"/>
              <w:rPr>
                <w:color w:val="000000"/>
                <w:sz w:val="20"/>
                <w:szCs w:val="20"/>
              </w:rPr>
            </w:pPr>
            <w:r w:rsidRPr="00F80443">
              <w:rPr>
                <w:color w:val="000000"/>
                <w:sz w:val="20"/>
                <w:szCs w:val="20"/>
              </w:rPr>
              <w:t xml:space="preserve">198 360,00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EE5148" w14:textId="77777777" w:rsidR="00370B72" w:rsidRPr="00F80443" w:rsidRDefault="00370B72" w:rsidP="00FA3A47">
            <w:pPr>
              <w:jc w:val="right"/>
              <w:rPr>
                <w:color w:val="000000"/>
                <w:sz w:val="20"/>
                <w:szCs w:val="20"/>
              </w:rPr>
            </w:pPr>
            <w:r w:rsidRPr="00F80443">
              <w:rPr>
                <w:color w:val="000000"/>
                <w:sz w:val="20"/>
                <w:szCs w:val="20"/>
              </w:rPr>
              <w:t xml:space="preserve">198 360,00 </w:t>
            </w:r>
          </w:p>
        </w:tc>
      </w:tr>
      <w:tr w:rsidR="00370B72" w:rsidRPr="00F80443" w14:paraId="59F11E91"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D85281"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CE2054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F1CD5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85F33D5"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57545941"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59F0FB83"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CEDB5D2" w14:textId="77777777" w:rsidR="00370B72" w:rsidRPr="00F80443" w:rsidRDefault="00370B72" w:rsidP="00FA3A47">
            <w:pPr>
              <w:jc w:val="right"/>
              <w:rPr>
                <w:color w:val="000000"/>
                <w:sz w:val="20"/>
                <w:szCs w:val="20"/>
              </w:rPr>
            </w:pPr>
            <w:r w:rsidRPr="00F80443">
              <w:rPr>
                <w:color w:val="000000"/>
                <w:sz w:val="20"/>
                <w:szCs w:val="20"/>
              </w:rPr>
              <w:t xml:space="preserve">155 650,00 </w:t>
            </w:r>
          </w:p>
        </w:tc>
        <w:tc>
          <w:tcPr>
            <w:tcW w:w="1660" w:type="dxa"/>
            <w:tcBorders>
              <w:top w:val="nil"/>
              <w:left w:val="single" w:sz="4" w:space="0" w:color="auto"/>
              <w:bottom w:val="single" w:sz="4" w:space="0" w:color="auto"/>
              <w:right w:val="nil"/>
            </w:tcBorders>
            <w:shd w:val="clear" w:color="auto" w:fill="auto"/>
            <w:noWrap/>
            <w:vAlign w:val="center"/>
            <w:hideMark/>
          </w:tcPr>
          <w:p w14:paraId="1664FBFA"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B23729F"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r>
      <w:tr w:rsidR="00370B72" w:rsidRPr="00F80443" w14:paraId="71047C9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2E949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20073E9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FA247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755C6BE"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0B634E0"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091744A7"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5CB174E3" w14:textId="77777777" w:rsidR="00370B72" w:rsidRPr="00F80443" w:rsidRDefault="00370B72" w:rsidP="00FA3A47">
            <w:pPr>
              <w:jc w:val="right"/>
              <w:rPr>
                <w:color w:val="000000"/>
                <w:sz w:val="20"/>
                <w:szCs w:val="20"/>
              </w:rPr>
            </w:pPr>
            <w:r w:rsidRPr="00F80443">
              <w:rPr>
                <w:color w:val="000000"/>
                <w:sz w:val="20"/>
                <w:szCs w:val="20"/>
              </w:rPr>
              <w:t xml:space="preserve">155 650,00 </w:t>
            </w:r>
          </w:p>
        </w:tc>
        <w:tc>
          <w:tcPr>
            <w:tcW w:w="1660" w:type="dxa"/>
            <w:tcBorders>
              <w:top w:val="nil"/>
              <w:left w:val="single" w:sz="4" w:space="0" w:color="auto"/>
              <w:bottom w:val="single" w:sz="4" w:space="0" w:color="auto"/>
              <w:right w:val="nil"/>
            </w:tcBorders>
            <w:shd w:val="clear" w:color="auto" w:fill="auto"/>
            <w:noWrap/>
            <w:vAlign w:val="center"/>
            <w:hideMark/>
          </w:tcPr>
          <w:p w14:paraId="1EDE077A"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6D19316" w14:textId="77777777" w:rsidR="00370B72" w:rsidRPr="00F80443" w:rsidRDefault="00370B72" w:rsidP="00FA3A47">
            <w:pPr>
              <w:jc w:val="right"/>
              <w:rPr>
                <w:color w:val="000000"/>
                <w:sz w:val="20"/>
                <w:szCs w:val="20"/>
              </w:rPr>
            </w:pPr>
            <w:r w:rsidRPr="00F80443">
              <w:rPr>
                <w:color w:val="000000"/>
                <w:sz w:val="20"/>
                <w:szCs w:val="20"/>
              </w:rPr>
              <w:t xml:space="preserve">148 360,00 </w:t>
            </w:r>
          </w:p>
        </w:tc>
      </w:tr>
      <w:tr w:rsidR="00370B72" w:rsidRPr="00F80443" w14:paraId="4AA597F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2BD51D"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09B9EE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D2C47A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6C4D66A"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48625BB3"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0064CEE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6622479"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6E1E0468"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9BF8D4" w14:textId="77777777" w:rsidR="00370B72" w:rsidRPr="00F80443" w:rsidRDefault="00370B72" w:rsidP="00FA3A47">
            <w:pPr>
              <w:jc w:val="right"/>
              <w:rPr>
                <w:color w:val="000000"/>
                <w:sz w:val="20"/>
                <w:szCs w:val="20"/>
              </w:rPr>
            </w:pPr>
            <w:r w:rsidRPr="00F80443">
              <w:rPr>
                <w:color w:val="000000"/>
                <w:sz w:val="20"/>
                <w:szCs w:val="20"/>
              </w:rPr>
              <w:t xml:space="preserve">50 000,00 </w:t>
            </w:r>
          </w:p>
        </w:tc>
      </w:tr>
      <w:tr w:rsidR="00370B72" w:rsidRPr="00F80443" w14:paraId="17F8300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C4768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50362E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DF4D25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4361876"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A556460" w14:textId="77777777" w:rsidR="00370B72" w:rsidRPr="00F80443" w:rsidRDefault="00370B72" w:rsidP="00FA3A47">
            <w:pPr>
              <w:jc w:val="center"/>
              <w:rPr>
                <w:color w:val="000000"/>
                <w:sz w:val="20"/>
                <w:szCs w:val="20"/>
              </w:rPr>
            </w:pPr>
            <w:r w:rsidRPr="00F80443">
              <w:rPr>
                <w:color w:val="000000"/>
                <w:sz w:val="20"/>
                <w:szCs w:val="20"/>
              </w:rPr>
              <w:t>9900070230</w:t>
            </w:r>
          </w:p>
        </w:tc>
        <w:tc>
          <w:tcPr>
            <w:tcW w:w="940" w:type="dxa"/>
            <w:tcBorders>
              <w:top w:val="nil"/>
              <w:left w:val="nil"/>
              <w:bottom w:val="single" w:sz="4" w:space="0" w:color="auto"/>
              <w:right w:val="single" w:sz="4" w:space="0" w:color="auto"/>
            </w:tcBorders>
            <w:shd w:val="clear" w:color="auto" w:fill="auto"/>
            <w:noWrap/>
            <w:vAlign w:val="center"/>
            <w:hideMark/>
          </w:tcPr>
          <w:p w14:paraId="08F873D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E81DFF1"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14:paraId="177907A8" w14:textId="77777777" w:rsidR="00370B72" w:rsidRPr="00F80443" w:rsidRDefault="00370B72" w:rsidP="00FA3A47">
            <w:pPr>
              <w:jc w:val="right"/>
              <w:rPr>
                <w:color w:val="000000"/>
                <w:sz w:val="20"/>
                <w:szCs w:val="20"/>
              </w:rPr>
            </w:pPr>
            <w:r w:rsidRPr="00F80443">
              <w:rPr>
                <w:color w:val="000000"/>
                <w:sz w:val="20"/>
                <w:szCs w:val="20"/>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27691D" w14:textId="77777777" w:rsidR="00370B72" w:rsidRPr="00F80443" w:rsidRDefault="00370B72" w:rsidP="00FA3A47">
            <w:pPr>
              <w:jc w:val="right"/>
              <w:rPr>
                <w:color w:val="000000"/>
                <w:sz w:val="20"/>
                <w:szCs w:val="20"/>
              </w:rPr>
            </w:pPr>
            <w:r w:rsidRPr="00F80443">
              <w:rPr>
                <w:color w:val="000000"/>
                <w:sz w:val="20"/>
                <w:szCs w:val="20"/>
              </w:rPr>
              <w:t xml:space="preserve">50 000,00 </w:t>
            </w:r>
          </w:p>
        </w:tc>
      </w:tr>
      <w:tr w:rsidR="00370B72" w:rsidRPr="00F80443" w14:paraId="0921B8FE"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57B372" w14:textId="77777777" w:rsidR="00370B72" w:rsidRPr="00F80443" w:rsidRDefault="00370B72" w:rsidP="00FA3A47">
            <w:pPr>
              <w:rPr>
                <w:color w:val="000000"/>
                <w:sz w:val="20"/>
                <w:szCs w:val="20"/>
              </w:rPr>
            </w:pPr>
            <w:r w:rsidRPr="00F80443">
              <w:rPr>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80" w:type="dxa"/>
            <w:tcBorders>
              <w:top w:val="nil"/>
              <w:left w:val="nil"/>
              <w:bottom w:val="single" w:sz="4" w:space="0" w:color="auto"/>
              <w:right w:val="single" w:sz="4" w:space="0" w:color="auto"/>
            </w:tcBorders>
            <w:shd w:val="clear" w:color="auto" w:fill="auto"/>
            <w:noWrap/>
            <w:vAlign w:val="center"/>
            <w:hideMark/>
          </w:tcPr>
          <w:p w14:paraId="6A8BDEA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2E9760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161975A"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37F82300"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45637F8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2057A8" w14:textId="77777777" w:rsidR="00370B72" w:rsidRPr="00F80443" w:rsidRDefault="00370B72" w:rsidP="00FA3A47">
            <w:pPr>
              <w:jc w:val="right"/>
              <w:rPr>
                <w:color w:val="000000"/>
                <w:sz w:val="20"/>
                <w:szCs w:val="20"/>
              </w:rPr>
            </w:pPr>
            <w:r w:rsidRPr="00F80443">
              <w:rPr>
                <w:color w:val="000000"/>
                <w:sz w:val="20"/>
                <w:szCs w:val="20"/>
              </w:rPr>
              <w:t xml:space="preserve">6 250 400,00 </w:t>
            </w:r>
          </w:p>
        </w:tc>
        <w:tc>
          <w:tcPr>
            <w:tcW w:w="1660" w:type="dxa"/>
            <w:tcBorders>
              <w:top w:val="nil"/>
              <w:left w:val="single" w:sz="4" w:space="0" w:color="auto"/>
              <w:bottom w:val="single" w:sz="4" w:space="0" w:color="auto"/>
              <w:right w:val="nil"/>
            </w:tcBorders>
            <w:shd w:val="clear" w:color="auto" w:fill="auto"/>
            <w:noWrap/>
            <w:vAlign w:val="center"/>
            <w:hideMark/>
          </w:tcPr>
          <w:p w14:paraId="14CF73F1" w14:textId="77777777" w:rsidR="00370B72" w:rsidRPr="00F80443" w:rsidRDefault="00370B72" w:rsidP="00FA3A47">
            <w:pPr>
              <w:jc w:val="right"/>
              <w:rPr>
                <w:color w:val="000000"/>
                <w:sz w:val="20"/>
                <w:szCs w:val="20"/>
              </w:rPr>
            </w:pPr>
            <w:r w:rsidRPr="00F80443">
              <w:rPr>
                <w:color w:val="000000"/>
                <w:sz w:val="20"/>
                <w:szCs w:val="20"/>
              </w:rPr>
              <w:t xml:space="preserve">6 250 400,00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9FA8F5" w14:textId="77777777" w:rsidR="00370B72" w:rsidRPr="00F80443" w:rsidRDefault="00370B72" w:rsidP="00FA3A47">
            <w:pPr>
              <w:jc w:val="right"/>
              <w:rPr>
                <w:color w:val="000000"/>
                <w:sz w:val="20"/>
                <w:szCs w:val="20"/>
              </w:rPr>
            </w:pPr>
            <w:r w:rsidRPr="00F80443">
              <w:rPr>
                <w:color w:val="000000"/>
                <w:sz w:val="20"/>
                <w:szCs w:val="20"/>
              </w:rPr>
              <w:t xml:space="preserve">6 250 400,00 </w:t>
            </w:r>
          </w:p>
        </w:tc>
      </w:tr>
      <w:tr w:rsidR="00370B72" w:rsidRPr="00F80443" w14:paraId="758C5C47"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C290A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5C34799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285EF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BCFA814"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870079E"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2CE11815"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265B5BE" w14:textId="77777777" w:rsidR="00370B72" w:rsidRPr="00F80443" w:rsidRDefault="00370B72" w:rsidP="00FA3A47">
            <w:pPr>
              <w:jc w:val="right"/>
              <w:rPr>
                <w:color w:val="000000"/>
                <w:sz w:val="20"/>
                <w:szCs w:val="20"/>
              </w:rPr>
            </w:pPr>
            <w:r w:rsidRPr="00F80443">
              <w:rPr>
                <w:color w:val="000000"/>
                <w:sz w:val="20"/>
                <w:szCs w:val="20"/>
              </w:rPr>
              <w:t xml:space="preserve">5 784 595,00 </w:t>
            </w:r>
          </w:p>
        </w:tc>
        <w:tc>
          <w:tcPr>
            <w:tcW w:w="1660" w:type="dxa"/>
            <w:tcBorders>
              <w:top w:val="nil"/>
              <w:left w:val="single" w:sz="4" w:space="0" w:color="auto"/>
              <w:bottom w:val="single" w:sz="4" w:space="0" w:color="auto"/>
              <w:right w:val="nil"/>
            </w:tcBorders>
            <w:shd w:val="clear" w:color="auto" w:fill="auto"/>
            <w:noWrap/>
            <w:vAlign w:val="center"/>
            <w:hideMark/>
          </w:tcPr>
          <w:p w14:paraId="22FA2B3E" w14:textId="77777777" w:rsidR="00370B72" w:rsidRPr="00F80443" w:rsidRDefault="00370B72" w:rsidP="00FA3A47">
            <w:pPr>
              <w:jc w:val="right"/>
              <w:rPr>
                <w:color w:val="000000"/>
                <w:sz w:val="20"/>
                <w:szCs w:val="20"/>
              </w:rPr>
            </w:pPr>
            <w:r w:rsidRPr="00F80443">
              <w:rPr>
                <w:color w:val="000000"/>
                <w:sz w:val="20"/>
                <w:szCs w:val="20"/>
              </w:rPr>
              <w:t xml:space="preserve">6 028 369,40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59AE9B" w14:textId="77777777" w:rsidR="00370B72" w:rsidRPr="00F80443" w:rsidRDefault="00370B72" w:rsidP="00FA3A47">
            <w:pPr>
              <w:jc w:val="right"/>
              <w:rPr>
                <w:color w:val="000000"/>
                <w:sz w:val="20"/>
                <w:szCs w:val="20"/>
              </w:rPr>
            </w:pPr>
            <w:r w:rsidRPr="00F80443">
              <w:rPr>
                <w:color w:val="000000"/>
                <w:sz w:val="20"/>
                <w:szCs w:val="20"/>
              </w:rPr>
              <w:t xml:space="preserve">6 025 527,37 </w:t>
            </w:r>
          </w:p>
        </w:tc>
      </w:tr>
      <w:tr w:rsidR="00370B72" w:rsidRPr="00F80443" w14:paraId="0B84D87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BD0642"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02A5CC3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97792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710731E"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3D1D001E"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1C9A5DE9"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69117368" w14:textId="77777777" w:rsidR="00370B72" w:rsidRPr="00F80443" w:rsidRDefault="00370B72" w:rsidP="00FA3A47">
            <w:pPr>
              <w:jc w:val="right"/>
              <w:rPr>
                <w:color w:val="000000"/>
                <w:sz w:val="20"/>
                <w:szCs w:val="20"/>
              </w:rPr>
            </w:pPr>
            <w:r w:rsidRPr="00F80443">
              <w:rPr>
                <w:color w:val="000000"/>
                <w:sz w:val="20"/>
                <w:szCs w:val="20"/>
              </w:rPr>
              <w:t xml:space="preserve">5 784 595,00 </w:t>
            </w:r>
          </w:p>
        </w:tc>
        <w:tc>
          <w:tcPr>
            <w:tcW w:w="1660" w:type="dxa"/>
            <w:tcBorders>
              <w:top w:val="nil"/>
              <w:left w:val="single" w:sz="4" w:space="0" w:color="auto"/>
              <w:bottom w:val="single" w:sz="4" w:space="0" w:color="auto"/>
              <w:right w:val="nil"/>
            </w:tcBorders>
            <w:shd w:val="clear" w:color="auto" w:fill="auto"/>
            <w:noWrap/>
            <w:vAlign w:val="center"/>
            <w:hideMark/>
          </w:tcPr>
          <w:p w14:paraId="5D854CB9" w14:textId="77777777" w:rsidR="00370B72" w:rsidRPr="00F80443" w:rsidRDefault="00370B72" w:rsidP="00FA3A47">
            <w:pPr>
              <w:jc w:val="right"/>
              <w:rPr>
                <w:color w:val="000000"/>
                <w:sz w:val="20"/>
                <w:szCs w:val="20"/>
              </w:rPr>
            </w:pPr>
            <w:r w:rsidRPr="00F80443">
              <w:rPr>
                <w:color w:val="000000"/>
                <w:sz w:val="20"/>
                <w:szCs w:val="20"/>
              </w:rPr>
              <w:t xml:space="preserve">6 028 369,40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DD3D48" w14:textId="77777777" w:rsidR="00370B72" w:rsidRPr="00F80443" w:rsidRDefault="00370B72" w:rsidP="00FA3A47">
            <w:pPr>
              <w:jc w:val="right"/>
              <w:rPr>
                <w:color w:val="000000"/>
                <w:sz w:val="20"/>
                <w:szCs w:val="20"/>
              </w:rPr>
            </w:pPr>
            <w:r w:rsidRPr="00F80443">
              <w:rPr>
                <w:color w:val="000000"/>
                <w:sz w:val="20"/>
                <w:szCs w:val="20"/>
              </w:rPr>
              <w:t xml:space="preserve">6 025 527,37 </w:t>
            </w:r>
          </w:p>
        </w:tc>
      </w:tr>
      <w:tr w:rsidR="00370B72" w:rsidRPr="00F80443" w14:paraId="39F09C6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70F087"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1C80D5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2B5639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3BB1257"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ABB760F"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34AD115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E7FF68C" w14:textId="77777777" w:rsidR="00370B72" w:rsidRPr="00F80443" w:rsidRDefault="00370B72" w:rsidP="00FA3A47">
            <w:pPr>
              <w:jc w:val="right"/>
              <w:rPr>
                <w:color w:val="000000"/>
                <w:sz w:val="20"/>
                <w:szCs w:val="20"/>
              </w:rPr>
            </w:pPr>
            <w:r w:rsidRPr="00F80443">
              <w:rPr>
                <w:color w:val="000000"/>
                <w:sz w:val="20"/>
                <w:szCs w:val="20"/>
              </w:rPr>
              <w:t xml:space="preserve">465 805,00 </w:t>
            </w:r>
          </w:p>
        </w:tc>
        <w:tc>
          <w:tcPr>
            <w:tcW w:w="1660" w:type="dxa"/>
            <w:tcBorders>
              <w:top w:val="nil"/>
              <w:left w:val="single" w:sz="4" w:space="0" w:color="auto"/>
              <w:bottom w:val="single" w:sz="4" w:space="0" w:color="auto"/>
              <w:right w:val="nil"/>
            </w:tcBorders>
            <w:shd w:val="clear" w:color="auto" w:fill="auto"/>
            <w:noWrap/>
            <w:vAlign w:val="center"/>
            <w:hideMark/>
          </w:tcPr>
          <w:p w14:paraId="3E2249ED" w14:textId="77777777" w:rsidR="00370B72" w:rsidRPr="00F80443" w:rsidRDefault="00370B72" w:rsidP="00FA3A47">
            <w:pPr>
              <w:jc w:val="right"/>
              <w:rPr>
                <w:color w:val="000000"/>
                <w:sz w:val="20"/>
                <w:szCs w:val="20"/>
              </w:rPr>
            </w:pPr>
            <w:r w:rsidRPr="00F80443">
              <w:rPr>
                <w:color w:val="000000"/>
                <w:sz w:val="20"/>
                <w:szCs w:val="20"/>
              </w:rPr>
              <w:t xml:space="preserve">222 030,60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7AE6AF" w14:textId="77777777" w:rsidR="00370B72" w:rsidRPr="00F80443" w:rsidRDefault="00370B72" w:rsidP="00FA3A47">
            <w:pPr>
              <w:jc w:val="right"/>
              <w:rPr>
                <w:color w:val="000000"/>
                <w:sz w:val="20"/>
                <w:szCs w:val="20"/>
              </w:rPr>
            </w:pPr>
            <w:r w:rsidRPr="00F80443">
              <w:rPr>
                <w:color w:val="000000"/>
                <w:sz w:val="20"/>
                <w:szCs w:val="20"/>
              </w:rPr>
              <w:t xml:space="preserve">224 872,63 </w:t>
            </w:r>
          </w:p>
        </w:tc>
      </w:tr>
      <w:tr w:rsidR="00370B72" w:rsidRPr="00F80443" w14:paraId="52533BC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AC99D8"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E96D46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60351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4E15E83"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4F3B967"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751CA13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662DF40" w14:textId="77777777" w:rsidR="00370B72" w:rsidRPr="00F80443" w:rsidRDefault="00370B72" w:rsidP="00FA3A47">
            <w:pPr>
              <w:jc w:val="right"/>
              <w:rPr>
                <w:color w:val="000000"/>
                <w:sz w:val="20"/>
                <w:szCs w:val="20"/>
              </w:rPr>
            </w:pPr>
            <w:r w:rsidRPr="00F80443">
              <w:rPr>
                <w:color w:val="000000"/>
                <w:sz w:val="20"/>
                <w:szCs w:val="20"/>
              </w:rPr>
              <w:t xml:space="preserve">465 805,00 </w:t>
            </w:r>
          </w:p>
        </w:tc>
        <w:tc>
          <w:tcPr>
            <w:tcW w:w="1660" w:type="dxa"/>
            <w:tcBorders>
              <w:top w:val="nil"/>
              <w:left w:val="single" w:sz="4" w:space="0" w:color="auto"/>
              <w:bottom w:val="single" w:sz="4" w:space="0" w:color="auto"/>
              <w:right w:val="nil"/>
            </w:tcBorders>
            <w:shd w:val="clear" w:color="auto" w:fill="auto"/>
            <w:noWrap/>
            <w:vAlign w:val="center"/>
            <w:hideMark/>
          </w:tcPr>
          <w:p w14:paraId="7A1B93B5" w14:textId="77777777" w:rsidR="00370B72" w:rsidRPr="00F80443" w:rsidRDefault="00370B72" w:rsidP="00FA3A47">
            <w:pPr>
              <w:jc w:val="right"/>
              <w:rPr>
                <w:color w:val="000000"/>
                <w:sz w:val="20"/>
                <w:szCs w:val="20"/>
              </w:rPr>
            </w:pPr>
            <w:r w:rsidRPr="00F80443">
              <w:rPr>
                <w:color w:val="000000"/>
                <w:sz w:val="20"/>
                <w:szCs w:val="20"/>
              </w:rPr>
              <w:t xml:space="preserve">222 030,60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FE7175" w14:textId="77777777" w:rsidR="00370B72" w:rsidRPr="00F80443" w:rsidRDefault="00370B72" w:rsidP="00FA3A47">
            <w:pPr>
              <w:jc w:val="right"/>
              <w:rPr>
                <w:color w:val="000000"/>
                <w:sz w:val="20"/>
                <w:szCs w:val="20"/>
              </w:rPr>
            </w:pPr>
            <w:r w:rsidRPr="00F80443">
              <w:rPr>
                <w:color w:val="000000"/>
                <w:sz w:val="20"/>
                <w:szCs w:val="20"/>
              </w:rPr>
              <w:t xml:space="preserve">224 872,63 </w:t>
            </w:r>
          </w:p>
        </w:tc>
      </w:tr>
      <w:tr w:rsidR="00370B72" w:rsidRPr="00F80443" w14:paraId="0B0EF872"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29AD9E" w14:textId="6D3492D5"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FF65C3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3B9CD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EFBCFAC"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4D5AD9D7"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3163FDB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4097C45" w14:textId="77777777" w:rsidR="00370B72" w:rsidRPr="00F80443" w:rsidRDefault="00370B72" w:rsidP="00FA3A47">
            <w:pPr>
              <w:jc w:val="right"/>
              <w:rPr>
                <w:color w:val="000000"/>
                <w:sz w:val="20"/>
                <w:szCs w:val="20"/>
              </w:rPr>
            </w:pPr>
            <w:r w:rsidRPr="00F80443">
              <w:rPr>
                <w:color w:val="000000"/>
                <w:sz w:val="20"/>
                <w:szCs w:val="20"/>
              </w:rPr>
              <w:t xml:space="preserve">2 288 000,00 </w:t>
            </w:r>
          </w:p>
        </w:tc>
        <w:tc>
          <w:tcPr>
            <w:tcW w:w="1660" w:type="dxa"/>
            <w:tcBorders>
              <w:top w:val="nil"/>
              <w:left w:val="single" w:sz="4" w:space="0" w:color="auto"/>
              <w:bottom w:val="single" w:sz="4" w:space="0" w:color="auto"/>
              <w:right w:val="nil"/>
            </w:tcBorders>
            <w:shd w:val="clear" w:color="auto" w:fill="auto"/>
            <w:noWrap/>
            <w:vAlign w:val="center"/>
            <w:hideMark/>
          </w:tcPr>
          <w:p w14:paraId="5AF149A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A30BF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437B8D"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5DEEA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69A44B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4A8FC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27A655D"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3C8F70BC"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5E4AEDE"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1155AEF" w14:textId="77777777" w:rsidR="00370B72" w:rsidRPr="00F80443" w:rsidRDefault="00370B72" w:rsidP="00FA3A47">
            <w:pPr>
              <w:jc w:val="right"/>
              <w:rPr>
                <w:color w:val="000000"/>
                <w:sz w:val="20"/>
                <w:szCs w:val="20"/>
              </w:rPr>
            </w:pPr>
            <w:r w:rsidRPr="00F80443">
              <w:rPr>
                <w:color w:val="000000"/>
                <w:sz w:val="20"/>
                <w:szCs w:val="20"/>
              </w:rPr>
              <w:t xml:space="preserve">2 288 000,00 </w:t>
            </w:r>
          </w:p>
        </w:tc>
        <w:tc>
          <w:tcPr>
            <w:tcW w:w="1660" w:type="dxa"/>
            <w:tcBorders>
              <w:top w:val="nil"/>
              <w:left w:val="single" w:sz="4" w:space="0" w:color="auto"/>
              <w:bottom w:val="single" w:sz="4" w:space="0" w:color="auto"/>
              <w:right w:val="nil"/>
            </w:tcBorders>
            <w:shd w:val="clear" w:color="auto" w:fill="auto"/>
            <w:noWrap/>
            <w:vAlign w:val="center"/>
            <w:hideMark/>
          </w:tcPr>
          <w:p w14:paraId="7B4E45F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DEBE9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04DE0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E7CD5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42BDDCB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8C975AF"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3B47133"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C6774F7"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17FEED7E"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29E9B25F" w14:textId="77777777" w:rsidR="00370B72" w:rsidRPr="00F80443" w:rsidRDefault="00370B72" w:rsidP="00FA3A47">
            <w:pPr>
              <w:jc w:val="right"/>
              <w:rPr>
                <w:color w:val="000000"/>
                <w:sz w:val="20"/>
                <w:szCs w:val="20"/>
              </w:rPr>
            </w:pPr>
            <w:r w:rsidRPr="00F80443">
              <w:rPr>
                <w:color w:val="000000"/>
                <w:sz w:val="20"/>
                <w:szCs w:val="20"/>
              </w:rPr>
              <w:t xml:space="preserve">2 288 000,00 </w:t>
            </w:r>
          </w:p>
        </w:tc>
        <w:tc>
          <w:tcPr>
            <w:tcW w:w="1660" w:type="dxa"/>
            <w:tcBorders>
              <w:top w:val="nil"/>
              <w:left w:val="single" w:sz="4" w:space="0" w:color="auto"/>
              <w:bottom w:val="single" w:sz="4" w:space="0" w:color="auto"/>
              <w:right w:val="nil"/>
            </w:tcBorders>
            <w:shd w:val="clear" w:color="auto" w:fill="auto"/>
            <w:noWrap/>
            <w:vAlign w:val="center"/>
            <w:hideMark/>
          </w:tcPr>
          <w:p w14:paraId="056CB7D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D45D1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FAD1AA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C5963E" w14:textId="77777777" w:rsidR="00370B72" w:rsidRPr="00F80443" w:rsidRDefault="00370B72" w:rsidP="00FA3A47">
            <w:pPr>
              <w:rPr>
                <w:color w:val="000000"/>
                <w:sz w:val="20"/>
                <w:szCs w:val="20"/>
              </w:rPr>
            </w:pPr>
            <w:r w:rsidRPr="00F80443">
              <w:rPr>
                <w:color w:val="000000"/>
                <w:sz w:val="20"/>
                <w:szCs w:val="20"/>
              </w:rPr>
              <w:t>Судебная система</w:t>
            </w:r>
          </w:p>
        </w:tc>
        <w:tc>
          <w:tcPr>
            <w:tcW w:w="980" w:type="dxa"/>
            <w:tcBorders>
              <w:top w:val="nil"/>
              <w:left w:val="nil"/>
              <w:bottom w:val="single" w:sz="4" w:space="0" w:color="auto"/>
              <w:right w:val="single" w:sz="4" w:space="0" w:color="auto"/>
            </w:tcBorders>
            <w:shd w:val="clear" w:color="auto" w:fill="auto"/>
            <w:noWrap/>
            <w:vAlign w:val="center"/>
            <w:hideMark/>
          </w:tcPr>
          <w:p w14:paraId="0421A61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EE54F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73F5F6D"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053CB98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5A7581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EAA26C"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6765FB0C"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E5CF844"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3DE8E53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E52DC0"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0918DC7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CF9B0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C7B196F"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298B9283"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A80879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DEFAE1"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084B8513"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3CDCA1"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55A94832"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ADD821" w14:textId="77777777" w:rsidR="00370B72" w:rsidRPr="00F80443" w:rsidRDefault="00370B72" w:rsidP="00FA3A47">
            <w:pPr>
              <w:rPr>
                <w:color w:val="000000"/>
                <w:sz w:val="20"/>
                <w:szCs w:val="20"/>
              </w:rPr>
            </w:pPr>
            <w:r w:rsidRPr="00F80443">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single" w:sz="4" w:space="0" w:color="auto"/>
              <w:right w:val="single" w:sz="4" w:space="0" w:color="auto"/>
            </w:tcBorders>
            <w:shd w:val="clear" w:color="auto" w:fill="auto"/>
            <w:noWrap/>
            <w:vAlign w:val="center"/>
            <w:hideMark/>
          </w:tcPr>
          <w:p w14:paraId="6A49347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6EA83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13786BE"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5A38F52C" w14:textId="77777777" w:rsidR="00370B72" w:rsidRPr="00F80443" w:rsidRDefault="00370B72" w:rsidP="00FA3A47">
            <w:pPr>
              <w:jc w:val="center"/>
              <w:rPr>
                <w:color w:val="000000"/>
                <w:sz w:val="20"/>
                <w:szCs w:val="20"/>
              </w:rPr>
            </w:pPr>
            <w:r w:rsidRPr="00F80443">
              <w:rPr>
                <w:color w:val="000000"/>
                <w:sz w:val="20"/>
                <w:szCs w:val="20"/>
              </w:rPr>
              <w:t>9900051200</w:t>
            </w:r>
          </w:p>
        </w:tc>
        <w:tc>
          <w:tcPr>
            <w:tcW w:w="940" w:type="dxa"/>
            <w:tcBorders>
              <w:top w:val="nil"/>
              <w:left w:val="nil"/>
              <w:bottom w:val="single" w:sz="4" w:space="0" w:color="auto"/>
              <w:right w:val="single" w:sz="4" w:space="0" w:color="auto"/>
            </w:tcBorders>
            <w:shd w:val="clear" w:color="auto" w:fill="auto"/>
            <w:noWrap/>
            <w:vAlign w:val="center"/>
            <w:hideMark/>
          </w:tcPr>
          <w:p w14:paraId="5622842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533DC74"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319D0849"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53B08F"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70A9682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4395E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DD9D24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6492B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55DFEE8"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2208BE22" w14:textId="77777777" w:rsidR="00370B72" w:rsidRPr="00F80443" w:rsidRDefault="00370B72" w:rsidP="00FA3A47">
            <w:pPr>
              <w:jc w:val="center"/>
              <w:rPr>
                <w:color w:val="000000"/>
                <w:sz w:val="20"/>
                <w:szCs w:val="20"/>
              </w:rPr>
            </w:pPr>
            <w:r w:rsidRPr="00F80443">
              <w:rPr>
                <w:color w:val="000000"/>
                <w:sz w:val="20"/>
                <w:szCs w:val="20"/>
              </w:rPr>
              <w:t>9900051200</w:t>
            </w:r>
          </w:p>
        </w:tc>
        <w:tc>
          <w:tcPr>
            <w:tcW w:w="940" w:type="dxa"/>
            <w:tcBorders>
              <w:top w:val="nil"/>
              <w:left w:val="nil"/>
              <w:bottom w:val="single" w:sz="4" w:space="0" w:color="auto"/>
              <w:right w:val="single" w:sz="4" w:space="0" w:color="auto"/>
            </w:tcBorders>
            <w:shd w:val="clear" w:color="auto" w:fill="auto"/>
            <w:noWrap/>
            <w:vAlign w:val="center"/>
            <w:hideMark/>
          </w:tcPr>
          <w:p w14:paraId="4472EC80"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7E7D5A7"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63FC1167"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347CED"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5C1801B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E0CF0F7"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184FD1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EE082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7BBFE90"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4221A2D8" w14:textId="77777777" w:rsidR="00370B72" w:rsidRPr="00F80443" w:rsidRDefault="00370B72" w:rsidP="00FA3A47">
            <w:pPr>
              <w:jc w:val="center"/>
              <w:rPr>
                <w:color w:val="000000"/>
                <w:sz w:val="20"/>
                <w:szCs w:val="20"/>
              </w:rPr>
            </w:pPr>
            <w:r w:rsidRPr="00F80443">
              <w:rPr>
                <w:color w:val="000000"/>
                <w:sz w:val="20"/>
                <w:szCs w:val="20"/>
              </w:rPr>
              <w:t>9900051200</w:t>
            </w:r>
          </w:p>
        </w:tc>
        <w:tc>
          <w:tcPr>
            <w:tcW w:w="940" w:type="dxa"/>
            <w:tcBorders>
              <w:top w:val="nil"/>
              <w:left w:val="nil"/>
              <w:bottom w:val="single" w:sz="4" w:space="0" w:color="auto"/>
              <w:right w:val="single" w:sz="4" w:space="0" w:color="auto"/>
            </w:tcBorders>
            <w:shd w:val="clear" w:color="auto" w:fill="auto"/>
            <w:noWrap/>
            <w:vAlign w:val="center"/>
            <w:hideMark/>
          </w:tcPr>
          <w:p w14:paraId="1F710BB7"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EDB3DC0" w14:textId="77777777" w:rsidR="00370B72" w:rsidRPr="00F80443" w:rsidRDefault="00370B72" w:rsidP="00FA3A47">
            <w:pPr>
              <w:jc w:val="right"/>
              <w:rPr>
                <w:color w:val="000000"/>
                <w:sz w:val="20"/>
                <w:szCs w:val="20"/>
              </w:rPr>
            </w:pPr>
            <w:r w:rsidRPr="00F80443">
              <w:rPr>
                <w:color w:val="000000"/>
                <w:sz w:val="20"/>
                <w:szCs w:val="20"/>
              </w:rPr>
              <w:t xml:space="preserve">18 968,60 </w:t>
            </w:r>
          </w:p>
        </w:tc>
        <w:tc>
          <w:tcPr>
            <w:tcW w:w="1660" w:type="dxa"/>
            <w:tcBorders>
              <w:top w:val="nil"/>
              <w:left w:val="single" w:sz="4" w:space="0" w:color="auto"/>
              <w:bottom w:val="single" w:sz="4" w:space="0" w:color="auto"/>
              <w:right w:val="nil"/>
            </w:tcBorders>
            <w:shd w:val="clear" w:color="auto" w:fill="auto"/>
            <w:noWrap/>
            <w:vAlign w:val="center"/>
            <w:hideMark/>
          </w:tcPr>
          <w:p w14:paraId="4BDCD986" w14:textId="77777777" w:rsidR="00370B72" w:rsidRPr="00F80443" w:rsidRDefault="00370B72" w:rsidP="00FA3A47">
            <w:pPr>
              <w:jc w:val="right"/>
              <w:rPr>
                <w:color w:val="000000"/>
                <w:sz w:val="20"/>
                <w:szCs w:val="20"/>
              </w:rPr>
            </w:pPr>
            <w:r w:rsidRPr="00F80443">
              <w:rPr>
                <w:color w:val="000000"/>
                <w:sz w:val="20"/>
                <w:szCs w:val="20"/>
              </w:rPr>
              <w:t xml:space="preserve">225 291,00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91BD4C" w14:textId="77777777" w:rsidR="00370B72" w:rsidRPr="00F80443" w:rsidRDefault="00370B72" w:rsidP="00FA3A47">
            <w:pPr>
              <w:jc w:val="right"/>
              <w:rPr>
                <w:color w:val="000000"/>
                <w:sz w:val="20"/>
                <w:szCs w:val="20"/>
              </w:rPr>
            </w:pPr>
            <w:r w:rsidRPr="00F80443">
              <w:rPr>
                <w:color w:val="000000"/>
                <w:sz w:val="20"/>
                <w:szCs w:val="20"/>
              </w:rPr>
              <w:t xml:space="preserve">18 196,80 </w:t>
            </w:r>
          </w:p>
        </w:tc>
      </w:tr>
      <w:tr w:rsidR="00370B72" w:rsidRPr="00F80443" w14:paraId="42EEF432"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06EC74" w14:textId="77777777" w:rsidR="00370B72" w:rsidRPr="00F80443" w:rsidRDefault="00370B72" w:rsidP="00FA3A47">
            <w:pPr>
              <w:rPr>
                <w:color w:val="000000"/>
                <w:sz w:val="20"/>
                <w:szCs w:val="20"/>
              </w:rPr>
            </w:pPr>
            <w:r w:rsidRPr="00F80443">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14:paraId="44A9D43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240078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D6E421A"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79EABAC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D0C749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1E23228" w14:textId="77777777" w:rsidR="00370B72" w:rsidRPr="00F80443" w:rsidRDefault="00370B72" w:rsidP="00FA3A47">
            <w:pPr>
              <w:jc w:val="right"/>
              <w:rPr>
                <w:color w:val="000000"/>
                <w:sz w:val="20"/>
                <w:szCs w:val="20"/>
              </w:rPr>
            </w:pPr>
            <w:r w:rsidRPr="00F80443">
              <w:rPr>
                <w:color w:val="000000"/>
                <w:sz w:val="20"/>
                <w:szCs w:val="20"/>
              </w:rPr>
              <w:t xml:space="preserve">3 419 669,19 </w:t>
            </w:r>
          </w:p>
        </w:tc>
        <w:tc>
          <w:tcPr>
            <w:tcW w:w="1660" w:type="dxa"/>
            <w:tcBorders>
              <w:top w:val="nil"/>
              <w:left w:val="single" w:sz="4" w:space="0" w:color="auto"/>
              <w:bottom w:val="single" w:sz="4" w:space="0" w:color="auto"/>
              <w:right w:val="nil"/>
            </w:tcBorders>
            <w:shd w:val="clear" w:color="auto" w:fill="auto"/>
            <w:noWrap/>
            <w:vAlign w:val="center"/>
            <w:hideMark/>
          </w:tcPr>
          <w:p w14:paraId="7DAAE5D2"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3F9976"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r>
      <w:tr w:rsidR="00370B72" w:rsidRPr="00F80443" w14:paraId="716C2BF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1B0212"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7B2B598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17A7C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B8D5032"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674A5724"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9FDFD2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FE4E143" w14:textId="77777777" w:rsidR="00370B72" w:rsidRPr="00F80443" w:rsidRDefault="00370B72" w:rsidP="00FA3A47">
            <w:pPr>
              <w:jc w:val="right"/>
              <w:rPr>
                <w:color w:val="000000"/>
                <w:sz w:val="20"/>
                <w:szCs w:val="20"/>
              </w:rPr>
            </w:pPr>
            <w:r w:rsidRPr="00F80443">
              <w:rPr>
                <w:color w:val="000000"/>
                <w:sz w:val="20"/>
                <w:szCs w:val="20"/>
              </w:rPr>
              <w:t xml:space="preserve">3 419 669,19 </w:t>
            </w:r>
          </w:p>
        </w:tc>
        <w:tc>
          <w:tcPr>
            <w:tcW w:w="1660" w:type="dxa"/>
            <w:tcBorders>
              <w:top w:val="nil"/>
              <w:left w:val="single" w:sz="4" w:space="0" w:color="auto"/>
              <w:bottom w:val="single" w:sz="4" w:space="0" w:color="auto"/>
              <w:right w:val="nil"/>
            </w:tcBorders>
            <w:shd w:val="clear" w:color="auto" w:fill="auto"/>
            <w:noWrap/>
            <w:vAlign w:val="center"/>
            <w:hideMark/>
          </w:tcPr>
          <w:p w14:paraId="5AA28DFF"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2E547E"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r>
      <w:tr w:rsidR="00370B72" w:rsidRPr="00F80443" w14:paraId="078180A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E01D97" w14:textId="77777777" w:rsidR="00370B72" w:rsidRPr="00F80443" w:rsidRDefault="00370B72" w:rsidP="00FA3A47">
            <w:pPr>
              <w:rPr>
                <w:color w:val="000000"/>
                <w:sz w:val="20"/>
                <w:szCs w:val="20"/>
              </w:rPr>
            </w:pPr>
            <w:r w:rsidRPr="00F80443">
              <w:rPr>
                <w:color w:val="000000"/>
                <w:sz w:val="20"/>
                <w:szCs w:val="20"/>
              </w:rPr>
              <w:t>Расходы на обеспечение функций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79DC08C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4A0C8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8CFFE58"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5E5D6B9B"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40F5FA0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7863E94" w14:textId="77777777" w:rsidR="00370B72" w:rsidRPr="00F80443" w:rsidRDefault="00370B72" w:rsidP="00FA3A47">
            <w:pPr>
              <w:jc w:val="right"/>
              <w:rPr>
                <w:color w:val="000000"/>
                <w:sz w:val="20"/>
                <w:szCs w:val="20"/>
              </w:rPr>
            </w:pPr>
            <w:r w:rsidRPr="00F80443">
              <w:rPr>
                <w:color w:val="000000"/>
                <w:sz w:val="20"/>
                <w:szCs w:val="20"/>
              </w:rPr>
              <w:t xml:space="preserve">3 419 669,19 </w:t>
            </w:r>
          </w:p>
        </w:tc>
        <w:tc>
          <w:tcPr>
            <w:tcW w:w="1660" w:type="dxa"/>
            <w:tcBorders>
              <w:top w:val="nil"/>
              <w:left w:val="single" w:sz="4" w:space="0" w:color="auto"/>
              <w:bottom w:val="single" w:sz="4" w:space="0" w:color="auto"/>
              <w:right w:val="nil"/>
            </w:tcBorders>
            <w:shd w:val="clear" w:color="auto" w:fill="auto"/>
            <w:noWrap/>
            <w:vAlign w:val="center"/>
            <w:hideMark/>
          </w:tcPr>
          <w:p w14:paraId="341B91A7"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AF7E00"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r>
      <w:tr w:rsidR="00370B72" w:rsidRPr="00F80443" w14:paraId="60BE4C77"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320295"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F99B52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C7FE7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17954B9"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16B419F9"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165513FE"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8ECA308" w14:textId="77777777" w:rsidR="00370B72" w:rsidRPr="00F80443" w:rsidRDefault="00370B72" w:rsidP="00FA3A47">
            <w:pPr>
              <w:jc w:val="right"/>
              <w:rPr>
                <w:color w:val="000000"/>
                <w:sz w:val="20"/>
                <w:szCs w:val="20"/>
              </w:rPr>
            </w:pPr>
            <w:r w:rsidRPr="00F80443">
              <w:rPr>
                <w:color w:val="000000"/>
                <w:sz w:val="20"/>
                <w:szCs w:val="20"/>
              </w:rPr>
              <w:t xml:space="preserve">3 348 703,19 </w:t>
            </w:r>
          </w:p>
        </w:tc>
        <w:tc>
          <w:tcPr>
            <w:tcW w:w="1660" w:type="dxa"/>
            <w:tcBorders>
              <w:top w:val="nil"/>
              <w:left w:val="single" w:sz="4" w:space="0" w:color="auto"/>
              <w:bottom w:val="single" w:sz="4" w:space="0" w:color="auto"/>
              <w:right w:val="nil"/>
            </w:tcBorders>
            <w:shd w:val="clear" w:color="auto" w:fill="auto"/>
            <w:noWrap/>
            <w:vAlign w:val="center"/>
            <w:hideMark/>
          </w:tcPr>
          <w:p w14:paraId="093746BF"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8A1C2E3"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r>
      <w:tr w:rsidR="00370B72" w:rsidRPr="00F80443" w14:paraId="02364AC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884E70" w14:textId="77777777" w:rsidR="00370B72" w:rsidRPr="00F80443" w:rsidRDefault="00370B72" w:rsidP="00FA3A47">
            <w:pPr>
              <w:rPr>
                <w:color w:val="000000"/>
                <w:sz w:val="20"/>
                <w:szCs w:val="20"/>
              </w:rPr>
            </w:pPr>
            <w:r w:rsidRPr="00F80443">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2B361D6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612652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ABFBBF3"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489A1BE3"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5B2CBFA9" w14:textId="77777777" w:rsidR="00370B72" w:rsidRPr="00F80443" w:rsidRDefault="00370B72" w:rsidP="00FA3A47">
            <w:pPr>
              <w:jc w:val="center"/>
              <w:rPr>
                <w:color w:val="000000"/>
                <w:sz w:val="20"/>
                <w:szCs w:val="20"/>
              </w:rPr>
            </w:pPr>
            <w:r w:rsidRPr="00F80443">
              <w:rPr>
                <w:color w:val="000000"/>
                <w:sz w:val="20"/>
                <w:szCs w:val="20"/>
              </w:rPr>
              <w:t>120</w:t>
            </w:r>
          </w:p>
        </w:tc>
        <w:tc>
          <w:tcPr>
            <w:tcW w:w="1660" w:type="dxa"/>
            <w:tcBorders>
              <w:top w:val="nil"/>
              <w:left w:val="nil"/>
              <w:bottom w:val="single" w:sz="4" w:space="0" w:color="auto"/>
              <w:right w:val="nil"/>
            </w:tcBorders>
            <w:shd w:val="clear" w:color="auto" w:fill="auto"/>
            <w:noWrap/>
            <w:vAlign w:val="center"/>
            <w:hideMark/>
          </w:tcPr>
          <w:p w14:paraId="5EC19B52" w14:textId="77777777" w:rsidR="00370B72" w:rsidRPr="00F80443" w:rsidRDefault="00370B72" w:rsidP="00FA3A47">
            <w:pPr>
              <w:jc w:val="right"/>
              <w:rPr>
                <w:color w:val="000000"/>
                <w:sz w:val="20"/>
                <w:szCs w:val="20"/>
              </w:rPr>
            </w:pPr>
            <w:r w:rsidRPr="00F80443">
              <w:rPr>
                <w:color w:val="000000"/>
                <w:sz w:val="20"/>
                <w:szCs w:val="20"/>
              </w:rPr>
              <w:t xml:space="preserve">3 348 703,19 </w:t>
            </w:r>
          </w:p>
        </w:tc>
        <w:tc>
          <w:tcPr>
            <w:tcW w:w="1660" w:type="dxa"/>
            <w:tcBorders>
              <w:top w:val="nil"/>
              <w:left w:val="single" w:sz="4" w:space="0" w:color="auto"/>
              <w:bottom w:val="single" w:sz="4" w:space="0" w:color="auto"/>
              <w:right w:val="nil"/>
            </w:tcBorders>
            <w:shd w:val="clear" w:color="auto" w:fill="auto"/>
            <w:noWrap/>
            <w:vAlign w:val="center"/>
            <w:hideMark/>
          </w:tcPr>
          <w:p w14:paraId="44708C54"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C44FCE" w14:textId="77777777" w:rsidR="00370B72" w:rsidRPr="00F80443" w:rsidRDefault="00370B72" w:rsidP="00FA3A47">
            <w:pPr>
              <w:jc w:val="right"/>
              <w:rPr>
                <w:color w:val="000000"/>
                <w:sz w:val="20"/>
                <w:szCs w:val="20"/>
              </w:rPr>
            </w:pPr>
            <w:r w:rsidRPr="00F80443">
              <w:rPr>
                <w:color w:val="000000"/>
                <w:sz w:val="20"/>
                <w:szCs w:val="20"/>
              </w:rPr>
              <w:t xml:space="preserve">1 953 000,00 </w:t>
            </w:r>
          </w:p>
        </w:tc>
      </w:tr>
      <w:tr w:rsidR="00370B72" w:rsidRPr="00F80443" w14:paraId="61C2EA3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DFB64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C613AB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160C0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DD8D71C"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02C15A91"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4EBC16DC"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0C5D9E1" w14:textId="77777777" w:rsidR="00370B72" w:rsidRPr="00F80443" w:rsidRDefault="00370B72" w:rsidP="00FA3A47">
            <w:pPr>
              <w:jc w:val="right"/>
              <w:rPr>
                <w:color w:val="000000"/>
                <w:sz w:val="20"/>
                <w:szCs w:val="20"/>
              </w:rPr>
            </w:pPr>
            <w:r w:rsidRPr="00F80443">
              <w:rPr>
                <w:color w:val="000000"/>
                <w:sz w:val="20"/>
                <w:szCs w:val="20"/>
              </w:rPr>
              <w:t xml:space="preserve">70 966,00 </w:t>
            </w:r>
          </w:p>
        </w:tc>
        <w:tc>
          <w:tcPr>
            <w:tcW w:w="1660" w:type="dxa"/>
            <w:tcBorders>
              <w:top w:val="nil"/>
              <w:left w:val="single" w:sz="4" w:space="0" w:color="auto"/>
              <w:bottom w:val="single" w:sz="4" w:space="0" w:color="auto"/>
              <w:right w:val="nil"/>
            </w:tcBorders>
            <w:shd w:val="clear" w:color="auto" w:fill="auto"/>
            <w:noWrap/>
            <w:vAlign w:val="center"/>
            <w:hideMark/>
          </w:tcPr>
          <w:p w14:paraId="6144630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98F38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52E5BF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A022F7"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36A0F2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D5536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0EE0570"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2653842A" w14:textId="77777777" w:rsidR="00370B72" w:rsidRPr="00F80443" w:rsidRDefault="00370B72" w:rsidP="00FA3A47">
            <w:pPr>
              <w:jc w:val="center"/>
              <w:rPr>
                <w:color w:val="000000"/>
                <w:sz w:val="20"/>
                <w:szCs w:val="20"/>
              </w:rPr>
            </w:pPr>
            <w:r w:rsidRPr="00F80443">
              <w:rPr>
                <w:color w:val="000000"/>
                <w:sz w:val="20"/>
                <w:szCs w:val="20"/>
              </w:rPr>
              <w:t>9900001400</w:t>
            </w:r>
          </w:p>
        </w:tc>
        <w:tc>
          <w:tcPr>
            <w:tcW w:w="940" w:type="dxa"/>
            <w:tcBorders>
              <w:top w:val="nil"/>
              <w:left w:val="nil"/>
              <w:bottom w:val="single" w:sz="4" w:space="0" w:color="auto"/>
              <w:right w:val="single" w:sz="4" w:space="0" w:color="auto"/>
            </w:tcBorders>
            <w:shd w:val="clear" w:color="auto" w:fill="auto"/>
            <w:noWrap/>
            <w:vAlign w:val="center"/>
            <w:hideMark/>
          </w:tcPr>
          <w:p w14:paraId="6D01F701"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F6DC098" w14:textId="77777777" w:rsidR="00370B72" w:rsidRPr="00F80443" w:rsidRDefault="00370B72" w:rsidP="00FA3A47">
            <w:pPr>
              <w:jc w:val="right"/>
              <w:rPr>
                <w:color w:val="000000"/>
                <w:sz w:val="20"/>
                <w:szCs w:val="20"/>
              </w:rPr>
            </w:pPr>
            <w:r w:rsidRPr="00F80443">
              <w:rPr>
                <w:color w:val="000000"/>
                <w:sz w:val="20"/>
                <w:szCs w:val="20"/>
              </w:rPr>
              <w:t xml:space="preserve">70 966,00 </w:t>
            </w:r>
          </w:p>
        </w:tc>
        <w:tc>
          <w:tcPr>
            <w:tcW w:w="1660" w:type="dxa"/>
            <w:tcBorders>
              <w:top w:val="nil"/>
              <w:left w:val="single" w:sz="4" w:space="0" w:color="auto"/>
              <w:bottom w:val="single" w:sz="4" w:space="0" w:color="auto"/>
              <w:right w:val="nil"/>
            </w:tcBorders>
            <w:shd w:val="clear" w:color="auto" w:fill="auto"/>
            <w:noWrap/>
            <w:vAlign w:val="center"/>
            <w:hideMark/>
          </w:tcPr>
          <w:p w14:paraId="3082825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CE94C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8FBDFA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8B5CCF" w14:textId="77777777" w:rsidR="00370B72" w:rsidRPr="00F80443" w:rsidRDefault="00370B72" w:rsidP="00FA3A47">
            <w:pPr>
              <w:rPr>
                <w:color w:val="000000"/>
                <w:sz w:val="20"/>
                <w:szCs w:val="20"/>
              </w:rPr>
            </w:pPr>
            <w:r w:rsidRPr="00F80443">
              <w:rPr>
                <w:color w:val="000000"/>
                <w:sz w:val="20"/>
                <w:szCs w:val="20"/>
              </w:rPr>
              <w:t>Обеспечение проведения выборов и референдумов</w:t>
            </w:r>
          </w:p>
        </w:tc>
        <w:tc>
          <w:tcPr>
            <w:tcW w:w="980" w:type="dxa"/>
            <w:tcBorders>
              <w:top w:val="nil"/>
              <w:left w:val="nil"/>
              <w:bottom w:val="single" w:sz="4" w:space="0" w:color="auto"/>
              <w:right w:val="single" w:sz="4" w:space="0" w:color="auto"/>
            </w:tcBorders>
            <w:shd w:val="clear" w:color="auto" w:fill="auto"/>
            <w:noWrap/>
            <w:vAlign w:val="center"/>
            <w:hideMark/>
          </w:tcPr>
          <w:p w14:paraId="43746CF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85B5B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8993A31"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295A6EA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D53B21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EE409C0"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tcBorders>
              <w:top w:val="nil"/>
              <w:left w:val="single" w:sz="4" w:space="0" w:color="auto"/>
              <w:bottom w:val="single" w:sz="4" w:space="0" w:color="auto"/>
              <w:right w:val="nil"/>
            </w:tcBorders>
            <w:shd w:val="clear" w:color="auto" w:fill="auto"/>
            <w:noWrap/>
            <w:vAlign w:val="center"/>
            <w:hideMark/>
          </w:tcPr>
          <w:p w14:paraId="6D56EC1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ABB99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2285FC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BFBE92"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3FEA3A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D93BD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AD9C92D"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000798FF"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E85135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2443DB0"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tcBorders>
              <w:top w:val="nil"/>
              <w:left w:val="single" w:sz="4" w:space="0" w:color="auto"/>
              <w:bottom w:val="single" w:sz="4" w:space="0" w:color="auto"/>
              <w:right w:val="nil"/>
            </w:tcBorders>
            <w:shd w:val="clear" w:color="auto" w:fill="auto"/>
            <w:noWrap/>
            <w:vAlign w:val="center"/>
            <w:hideMark/>
          </w:tcPr>
          <w:p w14:paraId="5EFF4FD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A5FEB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D0C22D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EF5E30" w14:textId="77777777" w:rsidR="00370B72" w:rsidRPr="00F80443" w:rsidRDefault="00370B72" w:rsidP="00FA3A47">
            <w:pPr>
              <w:rPr>
                <w:color w:val="000000"/>
                <w:sz w:val="20"/>
                <w:szCs w:val="20"/>
              </w:rPr>
            </w:pPr>
            <w:r w:rsidRPr="00F80443">
              <w:rPr>
                <w:color w:val="000000"/>
                <w:sz w:val="20"/>
                <w:szCs w:val="20"/>
              </w:rPr>
              <w:t>Расходы на проведение выборов в представительные органы</w:t>
            </w:r>
          </w:p>
        </w:tc>
        <w:tc>
          <w:tcPr>
            <w:tcW w:w="980" w:type="dxa"/>
            <w:tcBorders>
              <w:top w:val="nil"/>
              <w:left w:val="nil"/>
              <w:bottom w:val="single" w:sz="4" w:space="0" w:color="auto"/>
              <w:right w:val="single" w:sz="4" w:space="0" w:color="auto"/>
            </w:tcBorders>
            <w:shd w:val="clear" w:color="auto" w:fill="auto"/>
            <w:noWrap/>
            <w:vAlign w:val="center"/>
            <w:hideMark/>
          </w:tcPr>
          <w:p w14:paraId="46FD2BC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866BE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4E6769A"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0860CB30" w14:textId="77777777" w:rsidR="00370B72" w:rsidRPr="00F80443" w:rsidRDefault="00370B72" w:rsidP="00FA3A47">
            <w:pPr>
              <w:jc w:val="center"/>
              <w:rPr>
                <w:color w:val="000000"/>
                <w:sz w:val="20"/>
                <w:szCs w:val="20"/>
              </w:rPr>
            </w:pPr>
            <w:r w:rsidRPr="00F80443">
              <w:rPr>
                <w:color w:val="000000"/>
                <w:sz w:val="20"/>
                <w:szCs w:val="20"/>
              </w:rPr>
              <w:t>9900001520</w:t>
            </w:r>
          </w:p>
        </w:tc>
        <w:tc>
          <w:tcPr>
            <w:tcW w:w="940" w:type="dxa"/>
            <w:tcBorders>
              <w:top w:val="nil"/>
              <w:left w:val="nil"/>
              <w:bottom w:val="single" w:sz="4" w:space="0" w:color="auto"/>
              <w:right w:val="single" w:sz="4" w:space="0" w:color="auto"/>
            </w:tcBorders>
            <w:shd w:val="clear" w:color="auto" w:fill="auto"/>
            <w:noWrap/>
            <w:vAlign w:val="center"/>
            <w:hideMark/>
          </w:tcPr>
          <w:p w14:paraId="045FB0B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60BA390"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tcBorders>
              <w:top w:val="nil"/>
              <w:left w:val="single" w:sz="4" w:space="0" w:color="auto"/>
              <w:bottom w:val="single" w:sz="4" w:space="0" w:color="auto"/>
              <w:right w:val="nil"/>
            </w:tcBorders>
            <w:shd w:val="clear" w:color="auto" w:fill="auto"/>
            <w:noWrap/>
            <w:vAlign w:val="center"/>
            <w:hideMark/>
          </w:tcPr>
          <w:p w14:paraId="678EBCE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F1D1D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8AF01D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A13DA3"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25C6849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D93752"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72C33E8"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25D0336F" w14:textId="77777777" w:rsidR="00370B72" w:rsidRPr="00F80443" w:rsidRDefault="00370B72" w:rsidP="00FA3A47">
            <w:pPr>
              <w:jc w:val="center"/>
              <w:rPr>
                <w:color w:val="000000"/>
                <w:sz w:val="20"/>
                <w:szCs w:val="20"/>
              </w:rPr>
            </w:pPr>
            <w:r w:rsidRPr="00F80443">
              <w:rPr>
                <w:color w:val="000000"/>
                <w:sz w:val="20"/>
                <w:szCs w:val="20"/>
              </w:rPr>
              <w:t>9900001520</w:t>
            </w:r>
          </w:p>
        </w:tc>
        <w:tc>
          <w:tcPr>
            <w:tcW w:w="940" w:type="dxa"/>
            <w:tcBorders>
              <w:top w:val="nil"/>
              <w:left w:val="nil"/>
              <w:bottom w:val="single" w:sz="4" w:space="0" w:color="auto"/>
              <w:right w:val="single" w:sz="4" w:space="0" w:color="auto"/>
            </w:tcBorders>
            <w:shd w:val="clear" w:color="auto" w:fill="auto"/>
            <w:noWrap/>
            <w:vAlign w:val="center"/>
            <w:hideMark/>
          </w:tcPr>
          <w:p w14:paraId="3F51EF3C"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45539655"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tcBorders>
              <w:top w:val="nil"/>
              <w:left w:val="single" w:sz="4" w:space="0" w:color="auto"/>
              <w:bottom w:val="single" w:sz="4" w:space="0" w:color="auto"/>
              <w:right w:val="nil"/>
            </w:tcBorders>
            <w:shd w:val="clear" w:color="auto" w:fill="auto"/>
            <w:noWrap/>
            <w:vAlign w:val="center"/>
            <w:hideMark/>
          </w:tcPr>
          <w:p w14:paraId="32BB03E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B92C57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84DC21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E635C6" w14:textId="77777777" w:rsidR="00370B72" w:rsidRPr="00F80443" w:rsidRDefault="00370B72" w:rsidP="00FA3A47">
            <w:pPr>
              <w:rPr>
                <w:color w:val="000000"/>
                <w:sz w:val="20"/>
                <w:szCs w:val="20"/>
              </w:rPr>
            </w:pPr>
            <w:r w:rsidRPr="00F80443">
              <w:rPr>
                <w:color w:val="000000"/>
                <w:sz w:val="20"/>
                <w:szCs w:val="20"/>
              </w:rPr>
              <w:t>Специальные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36A9CE4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B5AB84F"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25D6B9D"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64F659B9" w14:textId="77777777" w:rsidR="00370B72" w:rsidRPr="00F80443" w:rsidRDefault="00370B72" w:rsidP="00FA3A47">
            <w:pPr>
              <w:jc w:val="center"/>
              <w:rPr>
                <w:color w:val="000000"/>
                <w:sz w:val="20"/>
                <w:szCs w:val="20"/>
              </w:rPr>
            </w:pPr>
            <w:r w:rsidRPr="00F80443">
              <w:rPr>
                <w:color w:val="000000"/>
                <w:sz w:val="20"/>
                <w:szCs w:val="20"/>
              </w:rPr>
              <w:t>9900001520</w:t>
            </w:r>
          </w:p>
        </w:tc>
        <w:tc>
          <w:tcPr>
            <w:tcW w:w="940" w:type="dxa"/>
            <w:tcBorders>
              <w:top w:val="nil"/>
              <w:left w:val="nil"/>
              <w:bottom w:val="single" w:sz="4" w:space="0" w:color="auto"/>
              <w:right w:val="single" w:sz="4" w:space="0" w:color="auto"/>
            </w:tcBorders>
            <w:shd w:val="clear" w:color="auto" w:fill="auto"/>
            <w:noWrap/>
            <w:vAlign w:val="center"/>
            <w:hideMark/>
          </w:tcPr>
          <w:p w14:paraId="59DCF96E" w14:textId="77777777" w:rsidR="00370B72" w:rsidRPr="00F80443" w:rsidRDefault="00370B72" w:rsidP="00FA3A47">
            <w:pPr>
              <w:jc w:val="center"/>
              <w:rPr>
                <w:color w:val="000000"/>
                <w:sz w:val="20"/>
                <w:szCs w:val="20"/>
              </w:rPr>
            </w:pPr>
            <w:r w:rsidRPr="00F80443">
              <w:rPr>
                <w:color w:val="000000"/>
                <w:sz w:val="20"/>
                <w:szCs w:val="20"/>
              </w:rPr>
              <w:t>880</w:t>
            </w:r>
          </w:p>
        </w:tc>
        <w:tc>
          <w:tcPr>
            <w:tcW w:w="1660" w:type="dxa"/>
            <w:tcBorders>
              <w:top w:val="nil"/>
              <w:left w:val="nil"/>
              <w:bottom w:val="single" w:sz="4" w:space="0" w:color="auto"/>
              <w:right w:val="nil"/>
            </w:tcBorders>
            <w:shd w:val="clear" w:color="auto" w:fill="auto"/>
            <w:noWrap/>
            <w:vAlign w:val="center"/>
            <w:hideMark/>
          </w:tcPr>
          <w:p w14:paraId="0D59C808" w14:textId="77777777" w:rsidR="00370B72" w:rsidRPr="00F80443" w:rsidRDefault="00370B72" w:rsidP="00FA3A47">
            <w:pPr>
              <w:jc w:val="right"/>
              <w:rPr>
                <w:color w:val="000000"/>
                <w:sz w:val="20"/>
                <w:szCs w:val="20"/>
              </w:rPr>
            </w:pPr>
            <w:r w:rsidRPr="00F80443">
              <w:rPr>
                <w:color w:val="000000"/>
                <w:sz w:val="20"/>
                <w:szCs w:val="20"/>
              </w:rPr>
              <w:t xml:space="preserve">2 998 662,50 </w:t>
            </w:r>
          </w:p>
        </w:tc>
        <w:tc>
          <w:tcPr>
            <w:tcW w:w="1660" w:type="dxa"/>
            <w:tcBorders>
              <w:top w:val="nil"/>
              <w:left w:val="single" w:sz="4" w:space="0" w:color="auto"/>
              <w:bottom w:val="single" w:sz="4" w:space="0" w:color="auto"/>
              <w:right w:val="nil"/>
            </w:tcBorders>
            <w:shd w:val="clear" w:color="auto" w:fill="auto"/>
            <w:noWrap/>
            <w:vAlign w:val="center"/>
            <w:hideMark/>
          </w:tcPr>
          <w:p w14:paraId="485B90E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BD3D2D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220D5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1C3A7C" w14:textId="77777777" w:rsidR="00370B72" w:rsidRPr="00F80443" w:rsidRDefault="00370B72" w:rsidP="00FA3A47">
            <w:pPr>
              <w:rPr>
                <w:color w:val="000000"/>
                <w:sz w:val="20"/>
                <w:szCs w:val="20"/>
              </w:rPr>
            </w:pPr>
            <w:r w:rsidRPr="00F80443">
              <w:rPr>
                <w:color w:val="000000"/>
                <w:sz w:val="20"/>
                <w:szCs w:val="20"/>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14:paraId="17FC752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260A71"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D6B6546" w14:textId="77777777" w:rsidR="00370B72" w:rsidRPr="00F80443" w:rsidRDefault="00370B72" w:rsidP="00FA3A47">
            <w:pPr>
              <w:jc w:val="center"/>
              <w:rPr>
                <w:color w:val="000000"/>
                <w:sz w:val="20"/>
                <w:szCs w:val="20"/>
              </w:rPr>
            </w:pPr>
            <w:r w:rsidRPr="00F80443">
              <w:rPr>
                <w:color w:val="00000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14:paraId="6C18E83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290C81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758F2FF"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tcBorders>
              <w:top w:val="nil"/>
              <w:left w:val="single" w:sz="4" w:space="0" w:color="auto"/>
              <w:bottom w:val="single" w:sz="4" w:space="0" w:color="auto"/>
              <w:right w:val="nil"/>
            </w:tcBorders>
            <w:shd w:val="clear" w:color="auto" w:fill="auto"/>
            <w:noWrap/>
            <w:vAlign w:val="center"/>
            <w:hideMark/>
          </w:tcPr>
          <w:p w14:paraId="0A6EF5E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DC93E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AB932F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66539E"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33A290D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9C5E8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FE33EA1" w14:textId="77777777" w:rsidR="00370B72" w:rsidRPr="00F80443" w:rsidRDefault="00370B72" w:rsidP="00FA3A47">
            <w:pPr>
              <w:jc w:val="center"/>
              <w:rPr>
                <w:color w:val="000000"/>
                <w:sz w:val="20"/>
                <w:szCs w:val="20"/>
              </w:rPr>
            </w:pPr>
            <w:r w:rsidRPr="00F80443">
              <w:rPr>
                <w:color w:val="00000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14:paraId="5BE67B61"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41830B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F12060C"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tcBorders>
              <w:top w:val="nil"/>
              <w:left w:val="single" w:sz="4" w:space="0" w:color="auto"/>
              <w:bottom w:val="single" w:sz="4" w:space="0" w:color="auto"/>
              <w:right w:val="nil"/>
            </w:tcBorders>
            <w:shd w:val="clear" w:color="auto" w:fill="auto"/>
            <w:noWrap/>
            <w:vAlign w:val="center"/>
            <w:hideMark/>
          </w:tcPr>
          <w:p w14:paraId="117EAFD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2D58E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9A79CC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E44641" w14:textId="77777777" w:rsidR="00370B72" w:rsidRPr="00F80443" w:rsidRDefault="00370B72" w:rsidP="00FA3A47">
            <w:pPr>
              <w:rPr>
                <w:color w:val="000000"/>
                <w:sz w:val="20"/>
                <w:szCs w:val="20"/>
              </w:rPr>
            </w:pPr>
            <w:r w:rsidRPr="00F80443">
              <w:rPr>
                <w:color w:val="000000"/>
                <w:sz w:val="20"/>
                <w:szCs w:val="20"/>
              </w:rPr>
              <w:t>Резервные фонды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49680B5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7891A9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1CE2651" w14:textId="77777777" w:rsidR="00370B72" w:rsidRPr="00F80443" w:rsidRDefault="00370B72" w:rsidP="00FA3A47">
            <w:pPr>
              <w:jc w:val="center"/>
              <w:rPr>
                <w:color w:val="000000"/>
                <w:sz w:val="20"/>
                <w:szCs w:val="20"/>
              </w:rPr>
            </w:pPr>
            <w:r w:rsidRPr="00F80443">
              <w:rPr>
                <w:color w:val="00000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14:paraId="7CA0B6E2"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3C94E48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710D728"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tcBorders>
              <w:top w:val="nil"/>
              <w:left w:val="single" w:sz="4" w:space="0" w:color="auto"/>
              <w:bottom w:val="single" w:sz="4" w:space="0" w:color="auto"/>
              <w:right w:val="nil"/>
            </w:tcBorders>
            <w:shd w:val="clear" w:color="auto" w:fill="auto"/>
            <w:noWrap/>
            <w:vAlign w:val="center"/>
            <w:hideMark/>
          </w:tcPr>
          <w:p w14:paraId="1C1ADC8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8A9CA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8E21C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37A69D"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07FFA0B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4C5517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0D40D6A" w14:textId="77777777" w:rsidR="00370B72" w:rsidRPr="00F80443" w:rsidRDefault="00370B72" w:rsidP="00FA3A47">
            <w:pPr>
              <w:jc w:val="center"/>
              <w:rPr>
                <w:color w:val="000000"/>
                <w:sz w:val="20"/>
                <w:szCs w:val="20"/>
              </w:rPr>
            </w:pPr>
            <w:r w:rsidRPr="00F80443">
              <w:rPr>
                <w:color w:val="00000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14:paraId="72136FA6"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6EAF32D5"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523DF536"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tcBorders>
              <w:top w:val="nil"/>
              <w:left w:val="single" w:sz="4" w:space="0" w:color="auto"/>
              <w:bottom w:val="single" w:sz="4" w:space="0" w:color="auto"/>
              <w:right w:val="nil"/>
            </w:tcBorders>
            <w:shd w:val="clear" w:color="auto" w:fill="auto"/>
            <w:noWrap/>
            <w:vAlign w:val="center"/>
            <w:hideMark/>
          </w:tcPr>
          <w:p w14:paraId="2DF4FEB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DDAEF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72775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B3C125" w14:textId="77777777" w:rsidR="00370B72" w:rsidRPr="00F80443" w:rsidRDefault="00370B72" w:rsidP="00FA3A47">
            <w:pPr>
              <w:rPr>
                <w:color w:val="000000"/>
                <w:sz w:val="20"/>
                <w:szCs w:val="20"/>
              </w:rPr>
            </w:pPr>
            <w:r w:rsidRPr="00F80443">
              <w:rPr>
                <w:color w:val="000000"/>
                <w:sz w:val="20"/>
                <w:szCs w:val="20"/>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14:paraId="73054BB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3733F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9D1DF27" w14:textId="77777777" w:rsidR="00370B72" w:rsidRPr="00F80443" w:rsidRDefault="00370B72" w:rsidP="00FA3A47">
            <w:pPr>
              <w:jc w:val="center"/>
              <w:rPr>
                <w:color w:val="000000"/>
                <w:sz w:val="20"/>
                <w:szCs w:val="20"/>
              </w:rPr>
            </w:pPr>
            <w:r w:rsidRPr="00F80443">
              <w:rPr>
                <w:color w:val="00000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14:paraId="436AB322"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6F6702A1" w14:textId="77777777" w:rsidR="00370B72" w:rsidRPr="00F80443" w:rsidRDefault="00370B72" w:rsidP="00FA3A47">
            <w:pPr>
              <w:jc w:val="center"/>
              <w:rPr>
                <w:color w:val="000000"/>
                <w:sz w:val="20"/>
                <w:szCs w:val="20"/>
              </w:rPr>
            </w:pPr>
            <w:r w:rsidRPr="00F80443">
              <w:rPr>
                <w:color w:val="000000"/>
                <w:sz w:val="20"/>
                <w:szCs w:val="20"/>
              </w:rPr>
              <w:t>870</w:t>
            </w:r>
          </w:p>
        </w:tc>
        <w:tc>
          <w:tcPr>
            <w:tcW w:w="1660" w:type="dxa"/>
            <w:tcBorders>
              <w:top w:val="nil"/>
              <w:left w:val="nil"/>
              <w:bottom w:val="single" w:sz="4" w:space="0" w:color="auto"/>
              <w:right w:val="nil"/>
            </w:tcBorders>
            <w:shd w:val="clear" w:color="auto" w:fill="auto"/>
            <w:noWrap/>
            <w:vAlign w:val="center"/>
            <w:hideMark/>
          </w:tcPr>
          <w:p w14:paraId="5DDCCE2D" w14:textId="77777777" w:rsidR="00370B72" w:rsidRPr="00F80443" w:rsidRDefault="00370B72" w:rsidP="00FA3A47">
            <w:pPr>
              <w:jc w:val="right"/>
              <w:rPr>
                <w:color w:val="000000"/>
                <w:sz w:val="20"/>
                <w:szCs w:val="20"/>
              </w:rPr>
            </w:pPr>
            <w:r w:rsidRPr="00F80443">
              <w:rPr>
                <w:color w:val="000000"/>
                <w:sz w:val="20"/>
                <w:szCs w:val="20"/>
              </w:rPr>
              <w:t xml:space="preserve">3 813 940,00 </w:t>
            </w:r>
          </w:p>
        </w:tc>
        <w:tc>
          <w:tcPr>
            <w:tcW w:w="1660" w:type="dxa"/>
            <w:tcBorders>
              <w:top w:val="nil"/>
              <w:left w:val="single" w:sz="4" w:space="0" w:color="auto"/>
              <w:bottom w:val="single" w:sz="4" w:space="0" w:color="auto"/>
              <w:right w:val="nil"/>
            </w:tcBorders>
            <w:shd w:val="clear" w:color="auto" w:fill="auto"/>
            <w:noWrap/>
            <w:vAlign w:val="center"/>
            <w:hideMark/>
          </w:tcPr>
          <w:p w14:paraId="7ADE7F9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D0DB1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3A5381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595153" w14:textId="77777777" w:rsidR="00370B72" w:rsidRPr="00F80443" w:rsidRDefault="00370B72" w:rsidP="00FA3A47">
            <w:pPr>
              <w:rPr>
                <w:color w:val="000000"/>
                <w:sz w:val="20"/>
                <w:szCs w:val="20"/>
              </w:rPr>
            </w:pPr>
            <w:r w:rsidRPr="00F80443">
              <w:rPr>
                <w:color w:val="000000"/>
                <w:sz w:val="20"/>
                <w:szCs w:val="20"/>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14:paraId="2A91954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187A2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C129D80"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7131435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9F0522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38D0A12" w14:textId="77777777" w:rsidR="00370B72" w:rsidRPr="00F80443" w:rsidRDefault="00370B72" w:rsidP="00FA3A47">
            <w:pPr>
              <w:jc w:val="right"/>
              <w:rPr>
                <w:color w:val="000000"/>
                <w:sz w:val="20"/>
                <w:szCs w:val="20"/>
              </w:rPr>
            </w:pPr>
            <w:r w:rsidRPr="00F80443">
              <w:rPr>
                <w:color w:val="000000"/>
                <w:sz w:val="20"/>
                <w:szCs w:val="20"/>
              </w:rPr>
              <w:t xml:space="preserve">24 642 861,21 </w:t>
            </w:r>
          </w:p>
        </w:tc>
        <w:tc>
          <w:tcPr>
            <w:tcW w:w="1660" w:type="dxa"/>
            <w:tcBorders>
              <w:top w:val="nil"/>
              <w:left w:val="single" w:sz="4" w:space="0" w:color="auto"/>
              <w:bottom w:val="single" w:sz="4" w:space="0" w:color="auto"/>
              <w:right w:val="nil"/>
            </w:tcBorders>
            <w:shd w:val="clear" w:color="auto" w:fill="auto"/>
            <w:noWrap/>
            <w:vAlign w:val="center"/>
            <w:hideMark/>
          </w:tcPr>
          <w:p w14:paraId="34C83533"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FADA523"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r>
      <w:tr w:rsidR="00370B72" w:rsidRPr="00F80443" w14:paraId="0944E8E5"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656DF3" w14:textId="58E29558"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 xml:space="preserve">Развитие и поддержка территориального общественного самоуправления в Куйбышевском районе Новосибирской области </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237C17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005E94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DD3ADC7"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5CBE625D" w14:textId="77777777" w:rsidR="00370B72" w:rsidRPr="00F80443" w:rsidRDefault="00370B72" w:rsidP="00FA3A47">
            <w:pPr>
              <w:jc w:val="center"/>
              <w:rPr>
                <w:color w:val="000000"/>
                <w:sz w:val="20"/>
                <w:szCs w:val="20"/>
              </w:rPr>
            </w:pPr>
            <w:r w:rsidRPr="00F80443">
              <w:rPr>
                <w:color w:val="000000"/>
                <w:sz w:val="20"/>
                <w:szCs w:val="20"/>
              </w:rPr>
              <w:t>1500000000</w:t>
            </w:r>
          </w:p>
        </w:tc>
        <w:tc>
          <w:tcPr>
            <w:tcW w:w="940" w:type="dxa"/>
            <w:tcBorders>
              <w:top w:val="nil"/>
              <w:left w:val="nil"/>
              <w:bottom w:val="single" w:sz="4" w:space="0" w:color="auto"/>
              <w:right w:val="single" w:sz="4" w:space="0" w:color="auto"/>
            </w:tcBorders>
            <w:shd w:val="clear" w:color="auto" w:fill="auto"/>
            <w:noWrap/>
            <w:vAlign w:val="center"/>
            <w:hideMark/>
          </w:tcPr>
          <w:p w14:paraId="0ED0770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E73414D"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1660" w:type="dxa"/>
            <w:tcBorders>
              <w:top w:val="nil"/>
              <w:left w:val="single" w:sz="4" w:space="0" w:color="auto"/>
              <w:bottom w:val="single" w:sz="4" w:space="0" w:color="auto"/>
              <w:right w:val="nil"/>
            </w:tcBorders>
            <w:shd w:val="clear" w:color="auto" w:fill="auto"/>
            <w:noWrap/>
            <w:vAlign w:val="center"/>
            <w:hideMark/>
          </w:tcPr>
          <w:p w14:paraId="569D072E"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129523D"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r>
      <w:tr w:rsidR="00370B72" w:rsidRPr="00F80443" w14:paraId="5B055E6C" w14:textId="77777777" w:rsidTr="00A54F8F">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A760E6" w14:textId="0539DB87"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институтов региональной политики и гражданского общества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73D2AE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A2AC9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BC4E9B0"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C45D8F0" w14:textId="77777777" w:rsidR="00370B72" w:rsidRPr="00F80443" w:rsidRDefault="00370B72" w:rsidP="00FA3A47">
            <w:pPr>
              <w:jc w:val="center"/>
              <w:rPr>
                <w:color w:val="000000"/>
                <w:sz w:val="20"/>
                <w:szCs w:val="20"/>
              </w:rPr>
            </w:pPr>
            <w:r w:rsidRPr="00F80443">
              <w:rPr>
                <w:color w:val="000000"/>
                <w:sz w:val="20"/>
                <w:szCs w:val="20"/>
              </w:rPr>
              <w:t>1500070610</w:t>
            </w:r>
          </w:p>
        </w:tc>
        <w:tc>
          <w:tcPr>
            <w:tcW w:w="940" w:type="dxa"/>
            <w:tcBorders>
              <w:top w:val="nil"/>
              <w:left w:val="nil"/>
              <w:bottom w:val="single" w:sz="4" w:space="0" w:color="auto"/>
              <w:right w:val="single" w:sz="4" w:space="0" w:color="auto"/>
            </w:tcBorders>
            <w:shd w:val="clear" w:color="auto" w:fill="auto"/>
            <w:noWrap/>
            <w:vAlign w:val="center"/>
            <w:hideMark/>
          </w:tcPr>
          <w:p w14:paraId="6EA0140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E2E1EA7"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1A5A9DC0"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628141"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r>
      <w:tr w:rsidR="00370B72" w:rsidRPr="00F80443" w14:paraId="2943E5D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043DD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5C5041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23B0655"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D6E96CA"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69B87CC" w14:textId="77777777" w:rsidR="00370B72" w:rsidRPr="00F80443" w:rsidRDefault="00370B72" w:rsidP="00FA3A47">
            <w:pPr>
              <w:jc w:val="center"/>
              <w:rPr>
                <w:color w:val="000000"/>
                <w:sz w:val="20"/>
                <w:szCs w:val="20"/>
              </w:rPr>
            </w:pPr>
            <w:r w:rsidRPr="00F80443">
              <w:rPr>
                <w:color w:val="000000"/>
                <w:sz w:val="20"/>
                <w:szCs w:val="20"/>
              </w:rPr>
              <w:t>1500070610</w:t>
            </w:r>
          </w:p>
        </w:tc>
        <w:tc>
          <w:tcPr>
            <w:tcW w:w="940" w:type="dxa"/>
            <w:tcBorders>
              <w:top w:val="nil"/>
              <w:left w:val="nil"/>
              <w:bottom w:val="single" w:sz="4" w:space="0" w:color="auto"/>
              <w:right w:val="single" w:sz="4" w:space="0" w:color="auto"/>
            </w:tcBorders>
            <w:shd w:val="clear" w:color="auto" w:fill="auto"/>
            <w:noWrap/>
            <w:vAlign w:val="center"/>
            <w:hideMark/>
          </w:tcPr>
          <w:p w14:paraId="17B5615F"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4653F32"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5B363828"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152BF3"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r>
      <w:tr w:rsidR="00370B72" w:rsidRPr="00F80443" w14:paraId="0919705E"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D442EB"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noWrap/>
            <w:vAlign w:val="center"/>
            <w:hideMark/>
          </w:tcPr>
          <w:p w14:paraId="6617E97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65627C"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2801579"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16C4A86A" w14:textId="77777777" w:rsidR="00370B72" w:rsidRPr="00F80443" w:rsidRDefault="00370B72" w:rsidP="00FA3A47">
            <w:pPr>
              <w:jc w:val="center"/>
              <w:rPr>
                <w:color w:val="000000"/>
                <w:sz w:val="20"/>
                <w:szCs w:val="20"/>
              </w:rPr>
            </w:pPr>
            <w:r w:rsidRPr="00F80443">
              <w:rPr>
                <w:color w:val="000000"/>
                <w:sz w:val="20"/>
                <w:szCs w:val="20"/>
              </w:rPr>
              <w:t>1500070610</w:t>
            </w:r>
          </w:p>
        </w:tc>
        <w:tc>
          <w:tcPr>
            <w:tcW w:w="940" w:type="dxa"/>
            <w:tcBorders>
              <w:top w:val="nil"/>
              <w:left w:val="nil"/>
              <w:bottom w:val="single" w:sz="4" w:space="0" w:color="auto"/>
              <w:right w:val="single" w:sz="4" w:space="0" w:color="auto"/>
            </w:tcBorders>
            <w:shd w:val="clear" w:color="auto" w:fill="auto"/>
            <w:noWrap/>
            <w:vAlign w:val="center"/>
            <w:hideMark/>
          </w:tcPr>
          <w:p w14:paraId="117D9BBD" w14:textId="77777777" w:rsidR="00370B72" w:rsidRPr="00F80443" w:rsidRDefault="00370B72" w:rsidP="00FA3A47">
            <w:pPr>
              <w:jc w:val="center"/>
              <w:rPr>
                <w:color w:val="000000"/>
                <w:sz w:val="20"/>
                <w:szCs w:val="20"/>
              </w:rPr>
            </w:pPr>
            <w:r w:rsidRPr="00F80443">
              <w:rPr>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1ACC621A"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tcBorders>
              <w:top w:val="nil"/>
              <w:left w:val="single" w:sz="4" w:space="0" w:color="auto"/>
              <w:bottom w:val="single" w:sz="4" w:space="0" w:color="auto"/>
              <w:right w:val="nil"/>
            </w:tcBorders>
            <w:shd w:val="clear" w:color="auto" w:fill="auto"/>
            <w:noWrap/>
            <w:vAlign w:val="center"/>
            <w:hideMark/>
          </w:tcPr>
          <w:p w14:paraId="2DDC3B04"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D0CB70"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r>
      <w:tr w:rsidR="00370B72" w:rsidRPr="00F80443" w14:paraId="0E5A13FA" w14:textId="77777777" w:rsidTr="00A54F8F">
        <w:trPr>
          <w:trHeight w:val="24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F8702F" w14:textId="2CE1BC79"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w:t>
            </w:r>
            <w:proofErr w:type="spellStart"/>
            <w:r w:rsidRPr="00F80443">
              <w:rPr>
                <w:color w:val="000000"/>
                <w:sz w:val="20"/>
                <w:szCs w:val="20"/>
              </w:rPr>
              <w:t>софинансирование</w:t>
            </w:r>
            <w:proofErr w:type="spellEnd"/>
            <w:r w:rsidRPr="00F80443">
              <w:rPr>
                <w:color w:val="000000"/>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институтов региональной политики и гражданского общества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8F4911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6F0D47"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45D222E"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3F4F9D5" w14:textId="77777777" w:rsidR="00370B72" w:rsidRPr="00F80443" w:rsidRDefault="00370B72" w:rsidP="00FA3A47">
            <w:pPr>
              <w:jc w:val="center"/>
              <w:rPr>
                <w:color w:val="000000"/>
                <w:sz w:val="20"/>
                <w:szCs w:val="20"/>
              </w:rPr>
            </w:pPr>
            <w:r w:rsidRPr="00F80443">
              <w:rPr>
                <w:color w:val="000000"/>
                <w:sz w:val="20"/>
                <w:szCs w:val="20"/>
              </w:rPr>
              <w:t>15000S0610</w:t>
            </w:r>
          </w:p>
        </w:tc>
        <w:tc>
          <w:tcPr>
            <w:tcW w:w="940" w:type="dxa"/>
            <w:tcBorders>
              <w:top w:val="nil"/>
              <w:left w:val="nil"/>
              <w:bottom w:val="single" w:sz="4" w:space="0" w:color="auto"/>
              <w:right w:val="single" w:sz="4" w:space="0" w:color="auto"/>
            </w:tcBorders>
            <w:shd w:val="clear" w:color="auto" w:fill="auto"/>
            <w:noWrap/>
            <w:vAlign w:val="center"/>
            <w:hideMark/>
          </w:tcPr>
          <w:p w14:paraId="68211FE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9D25568"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75236B38"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AD52785" w14:textId="77777777" w:rsidR="00370B72" w:rsidRPr="00F80443" w:rsidRDefault="00370B72" w:rsidP="00FA3A47">
            <w:pPr>
              <w:jc w:val="right"/>
              <w:rPr>
                <w:color w:val="000000"/>
                <w:sz w:val="20"/>
                <w:szCs w:val="20"/>
              </w:rPr>
            </w:pPr>
            <w:r w:rsidRPr="00F80443">
              <w:rPr>
                <w:color w:val="000000"/>
                <w:sz w:val="20"/>
                <w:szCs w:val="20"/>
              </w:rPr>
              <w:t xml:space="preserve">21 449,75 </w:t>
            </w:r>
          </w:p>
        </w:tc>
      </w:tr>
      <w:tr w:rsidR="00370B72" w:rsidRPr="00F80443" w14:paraId="4ECD136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BD1EA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24D0B4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B5DE1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C15B62E"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7FAC16E" w14:textId="77777777" w:rsidR="00370B72" w:rsidRPr="00F80443" w:rsidRDefault="00370B72" w:rsidP="00FA3A47">
            <w:pPr>
              <w:jc w:val="center"/>
              <w:rPr>
                <w:color w:val="000000"/>
                <w:sz w:val="20"/>
                <w:szCs w:val="20"/>
              </w:rPr>
            </w:pPr>
            <w:r w:rsidRPr="00F80443">
              <w:rPr>
                <w:color w:val="000000"/>
                <w:sz w:val="20"/>
                <w:szCs w:val="20"/>
              </w:rPr>
              <w:t>15000S0610</w:t>
            </w:r>
          </w:p>
        </w:tc>
        <w:tc>
          <w:tcPr>
            <w:tcW w:w="940" w:type="dxa"/>
            <w:tcBorders>
              <w:top w:val="nil"/>
              <w:left w:val="nil"/>
              <w:bottom w:val="single" w:sz="4" w:space="0" w:color="auto"/>
              <w:right w:val="single" w:sz="4" w:space="0" w:color="auto"/>
            </w:tcBorders>
            <w:shd w:val="clear" w:color="auto" w:fill="auto"/>
            <w:noWrap/>
            <w:vAlign w:val="center"/>
            <w:hideMark/>
          </w:tcPr>
          <w:p w14:paraId="39DB4DB6"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D41142A"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34AF48F4"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38E8D3C" w14:textId="77777777" w:rsidR="00370B72" w:rsidRPr="00F80443" w:rsidRDefault="00370B72" w:rsidP="00FA3A47">
            <w:pPr>
              <w:jc w:val="right"/>
              <w:rPr>
                <w:color w:val="000000"/>
                <w:sz w:val="20"/>
                <w:szCs w:val="20"/>
              </w:rPr>
            </w:pPr>
            <w:r w:rsidRPr="00F80443">
              <w:rPr>
                <w:color w:val="000000"/>
                <w:sz w:val="20"/>
                <w:szCs w:val="20"/>
              </w:rPr>
              <w:t xml:space="preserve">21 449,75 </w:t>
            </w:r>
          </w:p>
        </w:tc>
      </w:tr>
      <w:tr w:rsidR="00370B72" w:rsidRPr="00F80443" w14:paraId="65BDB3EB"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6E6A1A"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noWrap/>
            <w:vAlign w:val="center"/>
            <w:hideMark/>
          </w:tcPr>
          <w:p w14:paraId="22E941D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8E7E4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A8F996D"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11FDBB73" w14:textId="77777777" w:rsidR="00370B72" w:rsidRPr="00F80443" w:rsidRDefault="00370B72" w:rsidP="00FA3A47">
            <w:pPr>
              <w:jc w:val="center"/>
              <w:rPr>
                <w:color w:val="000000"/>
                <w:sz w:val="20"/>
                <w:szCs w:val="20"/>
              </w:rPr>
            </w:pPr>
            <w:r w:rsidRPr="00F80443">
              <w:rPr>
                <w:color w:val="000000"/>
                <w:sz w:val="20"/>
                <w:szCs w:val="20"/>
              </w:rPr>
              <w:t>15000S0610</w:t>
            </w:r>
          </w:p>
        </w:tc>
        <w:tc>
          <w:tcPr>
            <w:tcW w:w="940" w:type="dxa"/>
            <w:tcBorders>
              <w:top w:val="nil"/>
              <w:left w:val="nil"/>
              <w:bottom w:val="single" w:sz="4" w:space="0" w:color="auto"/>
              <w:right w:val="single" w:sz="4" w:space="0" w:color="auto"/>
            </w:tcBorders>
            <w:shd w:val="clear" w:color="auto" w:fill="auto"/>
            <w:noWrap/>
            <w:vAlign w:val="center"/>
            <w:hideMark/>
          </w:tcPr>
          <w:p w14:paraId="4E0CDDE1" w14:textId="77777777" w:rsidR="00370B72" w:rsidRPr="00F80443" w:rsidRDefault="00370B72" w:rsidP="00FA3A47">
            <w:pPr>
              <w:jc w:val="center"/>
              <w:rPr>
                <w:color w:val="000000"/>
                <w:sz w:val="20"/>
                <w:szCs w:val="20"/>
              </w:rPr>
            </w:pPr>
            <w:r w:rsidRPr="00F80443">
              <w:rPr>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5EA8D5EE"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tcBorders>
              <w:top w:val="nil"/>
              <w:left w:val="single" w:sz="4" w:space="0" w:color="auto"/>
              <w:bottom w:val="single" w:sz="4" w:space="0" w:color="auto"/>
              <w:right w:val="nil"/>
            </w:tcBorders>
            <w:shd w:val="clear" w:color="auto" w:fill="auto"/>
            <w:noWrap/>
            <w:vAlign w:val="center"/>
            <w:hideMark/>
          </w:tcPr>
          <w:p w14:paraId="0E23F976"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25C9DC" w14:textId="77777777" w:rsidR="00370B72" w:rsidRPr="00F80443" w:rsidRDefault="00370B72" w:rsidP="00FA3A47">
            <w:pPr>
              <w:jc w:val="right"/>
              <w:rPr>
                <w:color w:val="000000"/>
                <w:sz w:val="20"/>
                <w:szCs w:val="20"/>
              </w:rPr>
            </w:pPr>
            <w:r w:rsidRPr="00F80443">
              <w:rPr>
                <w:color w:val="000000"/>
                <w:sz w:val="20"/>
                <w:szCs w:val="20"/>
              </w:rPr>
              <w:t xml:space="preserve">21 449,75 </w:t>
            </w:r>
          </w:p>
        </w:tc>
      </w:tr>
      <w:tr w:rsidR="00370B72" w:rsidRPr="00F80443" w14:paraId="7EDECDF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AC24A6" w14:textId="77777777" w:rsidR="00370B72" w:rsidRPr="00F80443" w:rsidRDefault="00370B72" w:rsidP="00FA3A47">
            <w:pPr>
              <w:rPr>
                <w:color w:val="000000"/>
                <w:sz w:val="20"/>
                <w:szCs w:val="20"/>
              </w:rPr>
            </w:pPr>
            <w:r w:rsidRPr="00F80443">
              <w:rPr>
                <w:color w:val="000000"/>
                <w:sz w:val="20"/>
                <w:szCs w:val="20"/>
              </w:rPr>
              <w:lastRenderedPageBreak/>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C06CBD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C6171F"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971E651"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719D7409"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079697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CCFDF2A" w14:textId="77777777" w:rsidR="00370B72" w:rsidRPr="00F80443" w:rsidRDefault="00370B72" w:rsidP="00FA3A47">
            <w:pPr>
              <w:jc w:val="right"/>
              <w:rPr>
                <w:color w:val="000000"/>
                <w:sz w:val="20"/>
                <w:szCs w:val="20"/>
              </w:rPr>
            </w:pPr>
            <w:r w:rsidRPr="00F80443">
              <w:rPr>
                <w:color w:val="000000"/>
                <w:sz w:val="20"/>
                <w:szCs w:val="20"/>
              </w:rPr>
              <w:t xml:space="preserve">23 381 111,46 </w:t>
            </w:r>
          </w:p>
        </w:tc>
        <w:tc>
          <w:tcPr>
            <w:tcW w:w="1660" w:type="dxa"/>
            <w:tcBorders>
              <w:top w:val="nil"/>
              <w:left w:val="single" w:sz="4" w:space="0" w:color="auto"/>
              <w:bottom w:val="single" w:sz="4" w:space="0" w:color="auto"/>
              <w:right w:val="nil"/>
            </w:tcBorders>
            <w:shd w:val="clear" w:color="auto" w:fill="auto"/>
            <w:noWrap/>
            <w:vAlign w:val="center"/>
            <w:hideMark/>
          </w:tcPr>
          <w:p w14:paraId="1DB0F51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8B690D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FB42AF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903201" w14:textId="77777777" w:rsidR="00370B72" w:rsidRPr="00F80443" w:rsidRDefault="00370B72" w:rsidP="00FA3A47">
            <w:pPr>
              <w:rPr>
                <w:color w:val="000000"/>
                <w:sz w:val="20"/>
                <w:szCs w:val="20"/>
              </w:rPr>
            </w:pPr>
            <w:r w:rsidRPr="00F80443">
              <w:rPr>
                <w:color w:val="000000"/>
                <w:sz w:val="20"/>
                <w:szCs w:val="20"/>
              </w:rPr>
              <w:t>Оценка недвижимости, признание прав и регулирование отношений по государственной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6ADB2FE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C954B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7C4838B"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58F73DD7" w14:textId="77777777" w:rsidR="00370B72" w:rsidRPr="00F80443" w:rsidRDefault="00370B72" w:rsidP="00FA3A47">
            <w:pPr>
              <w:jc w:val="center"/>
              <w:rPr>
                <w:color w:val="000000"/>
                <w:sz w:val="20"/>
                <w:szCs w:val="20"/>
              </w:rPr>
            </w:pPr>
            <w:r w:rsidRPr="00F80443">
              <w:rPr>
                <w:color w:val="000000"/>
                <w:sz w:val="20"/>
                <w:szCs w:val="20"/>
              </w:rPr>
              <w:t>9900001610</w:t>
            </w:r>
          </w:p>
        </w:tc>
        <w:tc>
          <w:tcPr>
            <w:tcW w:w="940" w:type="dxa"/>
            <w:tcBorders>
              <w:top w:val="nil"/>
              <w:left w:val="nil"/>
              <w:bottom w:val="single" w:sz="4" w:space="0" w:color="auto"/>
              <w:right w:val="single" w:sz="4" w:space="0" w:color="auto"/>
            </w:tcBorders>
            <w:shd w:val="clear" w:color="auto" w:fill="auto"/>
            <w:noWrap/>
            <w:vAlign w:val="center"/>
            <w:hideMark/>
          </w:tcPr>
          <w:p w14:paraId="200C52D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D31E55" w14:textId="77777777" w:rsidR="00370B72" w:rsidRPr="00F80443" w:rsidRDefault="00370B72" w:rsidP="00FA3A47">
            <w:pPr>
              <w:jc w:val="right"/>
              <w:rPr>
                <w:color w:val="000000"/>
                <w:sz w:val="20"/>
                <w:szCs w:val="20"/>
              </w:rPr>
            </w:pPr>
            <w:r w:rsidRPr="00F80443">
              <w:rPr>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253F720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05630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5BEB2E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E19E3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37EDB3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4AD0B9A"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DA2CA04"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692CE8B2" w14:textId="77777777" w:rsidR="00370B72" w:rsidRPr="00F80443" w:rsidRDefault="00370B72" w:rsidP="00FA3A47">
            <w:pPr>
              <w:jc w:val="center"/>
              <w:rPr>
                <w:color w:val="000000"/>
                <w:sz w:val="20"/>
                <w:szCs w:val="20"/>
              </w:rPr>
            </w:pPr>
            <w:r w:rsidRPr="00F80443">
              <w:rPr>
                <w:color w:val="000000"/>
                <w:sz w:val="20"/>
                <w:szCs w:val="20"/>
              </w:rPr>
              <w:t>9900001610</w:t>
            </w:r>
          </w:p>
        </w:tc>
        <w:tc>
          <w:tcPr>
            <w:tcW w:w="940" w:type="dxa"/>
            <w:tcBorders>
              <w:top w:val="nil"/>
              <w:left w:val="nil"/>
              <w:bottom w:val="single" w:sz="4" w:space="0" w:color="auto"/>
              <w:right w:val="single" w:sz="4" w:space="0" w:color="auto"/>
            </w:tcBorders>
            <w:shd w:val="clear" w:color="auto" w:fill="auto"/>
            <w:noWrap/>
            <w:vAlign w:val="center"/>
            <w:hideMark/>
          </w:tcPr>
          <w:p w14:paraId="7AE7EE92"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EB8452F" w14:textId="77777777" w:rsidR="00370B72" w:rsidRPr="00F80443" w:rsidRDefault="00370B72" w:rsidP="00FA3A47">
            <w:pPr>
              <w:jc w:val="right"/>
              <w:rPr>
                <w:color w:val="000000"/>
                <w:sz w:val="20"/>
                <w:szCs w:val="20"/>
              </w:rPr>
            </w:pPr>
            <w:r w:rsidRPr="00F80443">
              <w:rPr>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6E42F68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F7E2A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638288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E11A8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9C3C77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C82E4B"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8A4DC11"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679B7CDF" w14:textId="77777777" w:rsidR="00370B72" w:rsidRPr="00F80443" w:rsidRDefault="00370B72" w:rsidP="00FA3A47">
            <w:pPr>
              <w:jc w:val="center"/>
              <w:rPr>
                <w:color w:val="000000"/>
                <w:sz w:val="20"/>
                <w:szCs w:val="20"/>
              </w:rPr>
            </w:pPr>
            <w:r w:rsidRPr="00F80443">
              <w:rPr>
                <w:color w:val="000000"/>
                <w:sz w:val="20"/>
                <w:szCs w:val="20"/>
              </w:rPr>
              <w:t>9900001610</w:t>
            </w:r>
          </w:p>
        </w:tc>
        <w:tc>
          <w:tcPr>
            <w:tcW w:w="940" w:type="dxa"/>
            <w:tcBorders>
              <w:top w:val="nil"/>
              <w:left w:val="nil"/>
              <w:bottom w:val="single" w:sz="4" w:space="0" w:color="auto"/>
              <w:right w:val="single" w:sz="4" w:space="0" w:color="auto"/>
            </w:tcBorders>
            <w:shd w:val="clear" w:color="auto" w:fill="auto"/>
            <w:noWrap/>
            <w:vAlign w:val="center"/>
            <w:hideMark/>
          </w:tcPr>
          <w:p w14:paraId="53126B3A"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4A85F59" w14:textId="77777777" w:rsidR="00370B72" w:rsidRPr="00F80443" w:rsidRDefault="00370B72" w:rsidP="00FA3A47">
            <w:pPr>
              <w:jc w:val="right"/>
              <w:rPr>
                <w:color w:val="000000"/>
                <w:sz w:val="20"/>
                <w:szCs w:val="20"/>
              </w:rPr>
            </w:pPr>
            <w:r w:rsidRPr="00F80443">
              <w:rPr>
                <w:color w:val="000000"/>
                <w:sz w:val="20"/>
                <w:szCs w:val="20"/>
              </w:rPr>
              <w:t xml:space="preserve">65 000,00 </w:t>
            </w:r>
          </w:p>
        </w:tc>
        <w:tc>
          <w:tcPr>
            <w:tcW w:w="1660" w:type="dxa"/>
            <w:tcBorders>
              <w:top w:val="nil"/>
              <w:left w:val="single" w:sz="4" w:space="0" w:color="auto"/>
              <w:bottom w:val="single" w:sz="4" w:space="0" w:color="auto"/>
              <w:right w:val="nil"/>
            </w:tcBorders>
            <w:shd w:val="clear" w:color="auto" w:fill="auto"/>
            <w:noWrap/>
            <w:vAlign w:val="center"/>
            <w:hideMark/>
          </w:tcPr>
          <w:p w14:paraId="4A5E938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4F673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CF53A7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78E5E5" w14:textId="77777777" w:rsidR="00370B72" w:rsidRPr="00F80443" w:rsidRDefault="00370B72" w:rsidP="00FA3A47">
            <w:pPr>
              <w:rPr>
                <w:color w:val="000000"/>
                <w:sz w:val="20"/>
                <w:szCs w:val="20"/>
              </w:rPr>
            </w:pPr>
            <w:r w:rsidRPr="00F80443">
              <w:rPr>
                <w:color w:val="000000"/>
                <w:sz w:val="20"/>
                <w:szCs w:val="20"/>
              </w:rPr>
              <w:t>Реализация государственных функций, связанных с общегосударственным управлением</w:t>
            </w:r>
          </w:p>
        </w:tc>
        <w:tc>
          <w:tcPr>
            <w:tcW w:w="980" w:type="dxa"/>
            <w:tcBorders>
              <w:top w:val="nil"/>
              <w:left w:val="nil"/>
              <w:bottom w:val="single" w:sz="4" w:space="0" w:color="auto"/>
              <w:right w:val="single" w:sz="4" w:space="0" w:color="auto"/>
            </w:tcBorders>
            <w:shd w:val="clear" w:color="auto" w:fill="auto"/>
            <w:noWrap/>
            <w:vAlign w:val="center"/>
            <w:hideMark/>
          </w:tcPr>
          <w:p w14:paraId="201843E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DF1DA38"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24D865D"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13286678"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0FEFC46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C4EE089" w14:textId="77777777" w:rsidR="00370B72" w:rsidRPr="00F80443" w:rsidRDefault="00370B72" w:rsidP="00FA3A47">
            <w:pPr>
              <w:jc w:val="right"/>
              <w:rPr>
                <w:color w:val="000000"/>
                <w:sz w:val="20"/>
                <w:szCs w:val="20"/>
              </w:rPr>
            </w:pPr>
            <w:r w:rsidRPr="00F80443">
              <w:rPr>
                <w:color w:val="000000"/>
                <w:sz w:val="20"/>
                <w:szCs w:val="20"/>
              </w:rPr>
              <w:t xml:space="preserve">13 502 111,46 </w:t>
            </w:r>
          </w:p>
        </w:tc>
        <w:tc>
          <w:tcPr>
            <w:tcW w:w="1660" w:type="dxa"/>
            <w:tcBorders>
              <w:top w:val="nil"/>
              <w:left w:val="single" w:sz="4" w:space="0" w:color="auto"/>
              <w:bottom w:val="single" w:sz="4" w:space="0" w:color="auto"/>
              <w:right w:val="nil"/>
            </w:tcBorders>
            <w:shd w:val="clear" w:color="auto" w:fill="auto"/>
            <w:noWrap/>
            <w:vAlign w:val="center"/>
            <w:hideMark/>
          </w:tcPr>
          <w:p w14:paraId="7908D34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29EB0E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8189F1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D21D4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5B9686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4E657A9"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3BDC2FE"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41EE4086"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6C2E1BA2"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FE71694" w14:textId="77777777" w:rsidR="00370B72" w:rsidRPr="00F80443" w:rsidRDefault="00370B72" w:rsidP="00FA3A47">
            <w:pPr>
              <w:jc w:val="right"/>
              <w:rPr>
                <w:color w:val="000000"/>
                <w:sz w:val="20"/>
                <w:szCs w:val="20"/>
              </w:rPr>
            </w:pPr>
            <w:r w:rsidRPr="00F80443">
              <w:rPr>
                <w:color w:val="000000"/>
                <w:sz w:val="20"/>
                <w:szCs w:val="20"/>
              </w:rPr>
              <w:t xml:space="preserve">13 085 904,44 </w:t>
            </w:r>
          </w:p>
        </w:tc>
        <w:tc>
          <w:tcPr>
            <w:tcW w:w="1660" w:type="dxa"/>
            <w:tcBorders>
              <w:top w:val="nil"/>
              <w:left w:val="single" w:sz="4" w:space="0" w:color="auto"/>
              <w:bottom w:val="single" w:sz="4" w:space="0" w:color="auto"/>
              <w:right w:val="nil"/>
            </w:tcBorders>
            <w:shd w:val="clear" w:color="auto" w:fill="auto"/>
            <w:noWrap/>
            <w:vAlign w:val="center"/>
            <w:hideMark/>
          </w:tcPr>
          <w:p w14:paraId="1F5A080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F1D8D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E4A0D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9B761E"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E0F2B0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F35682"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04A8954"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368315A9"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5DE2CC6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0C9A892" w14:textId="77777777" w:rsidR="00370B72" w:rsidRPr="00F80443" w:rsidRDefault="00370B72" w:rsidP="00FA3A47">
            <w:pPr>
              <w:jc w:val="right"/>
              <w:rPr>
                <w:color w:val="000000"/>
                <w:sz w:val="20"/>
                <w:szCs w:val="20"/>
              </w:rPr>
            </w:pPr>
            <w:r w:rsidRPr="00F80443">
              <w:rPr>
                <w:color w:val="000000"/>
                <w:sz w:val="20"/>
                <w:szCs w:val="20"/>
              </w:rPr>
              <w:t xml:space="preserve">13 085 904,44 </w:t>
            </w:r>
          </w:p>
        </w:tc>
        <w:tc>
          <w:tcPr>
            <w:tcW w:w="1660" w:type="dxa"/>
            <w:tcBorders>
              <w:top w:val="nil"/>
              <w:left w:val="single" w:sz="4" w:space="0" w:color="auto"/>
              <w:bottom w:val="single" w:sz="4" w:space="0" w:color="auto"/>
              <w:right w:val="nil"/>
            </w:tcBorders>
            <w:shd w:val="clear" w:color="auto" w:fill="auto"/>
            <w:noWrap/>
            <w:vAlign w:val="center"/>
            <w:hideMark/>
          </w:tcPr>
          <w:p w14:paraId="3354D89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069DE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C66878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FAACCB"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09C3E88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BD25FD"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26740A9"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2E2886DC"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63CA7C3D"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6A0D1396" w14:textId="77777777" w:rsidR="00370B72" w:rsidRPr="00F80443" w:rsidRDefault="00370B72" w:rsidP="00FA3A47">
            <w:pPr>
              <w:jc w:val="right"/>
              <w:rPr>
                <w:color w:val="000000"/>
                <w:sz w:val="20"/>
                <w:szCs w:val="20"/>
              </w:rPr>
            </w:pPr>
            <w:r w:rsidRPr="00F80443">
              <w:rPr>
                <w:color w:val="000000"/>
                <w:sz w:val="20"/>
                <w:szCs w:val="20"/>
              </w:rPr>
              <w:t xml:space="preserve">114 940,00 </w:t>
            </w:r>
          </w:p>
        </w:tc>
        <w:tc>
          <w:tcPr>
            <w:tcW w:w="1660" w:type="dxa"/>
            <w:tcBorders>
              <w:top w:val="nil"/>
              <w:left w:val="single" w:sz="4" w:space="0" w:color="auto"/>
              <w:bottom w:val="single" w:sz="4" w:space="0" w:color="auto"/>
              <w:right w:val="nil"/>
            </w:tcBorders>
            <w:shd w:val="clear" w:color="auto" w:fill="auto"/>
            <w:noWrap/>
            <w:vAlign w:val="center"/>
            <w:hideMark/>
          </w:tcPr>
          <w:p w14:paraId="12B5631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A858E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91BB72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6B27EF"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1DE7AB1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B9BF5E3"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934DF75"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4C6D44C0"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16F34AE6" w14:textId="77777777" w:rsidR="00370B72" w:rsidRPr="00F80443" w:rsidRDefault="00370B72" w:rsidP="00FA3A47">
            <w:pPr>
              <w:jc w:val="center"/>
              <w:rPr>
                <w:color w:val="000000"/>
                <w:sz w:val="20"/>
                <w:szCs w:val="20"/>
              </w:rPr>
            </w:pPr>
            <w:r w:rsidRPr="00F80443">
              <w:rPr>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0E8D2888" w14:textId="77777777" w:rsidR="00370B72" w:rsidRPr="00F80443" w:rsidRDefault="00370B72" w:rsidP="00FA3A47">
            <w:pPr>
              <w:jc w:val="right"/>
              <w:rPr>
                <w:color w:val="000000"/>
                <w:sz w:val="20"/>
                <w:szCs w:val="20"/>
              </w:rPr>
            </w:pPr>
            <w:r w:rsidRPr="00F80443">
              <w:rPr>
                <w:color w:val="000000"/>
                <w:sz w:val="20"/>
                <w:szCs w:val="20"/>
              </w:rPr>
              <w:t xml:space="preserve">114 940,00 </w:t>
            </w:r>
          </w:p>
        </w:tc>
        <w:tc>
          <w:tcPr>
            <w:tcW w:w="1660" w:type="dxa"/>
            <w:tcBorders>
              <w:top w:val="nil"/>
              <w:left w:val="single" w:sz="4" w:space="0" w:color="auto"/>
              <w:bottom w:val="single" w:sz="4" w:space="0" w:color="auto"/>
              <w:right w:val="nil"/>
            </w:tcBorders>
            <w:shd w:val="clear" w:color="auto" w:fill="auto"/>
            <w:noWrap/>
            <w:vAlign w:val="center"/>
            <w:hideMark/>
          </w:tcPr>
          <w:p w14:paraId="5858AE1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1C7E0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FF1C4A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4EEAA7"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198CD01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1746B6"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A009DD6"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4B42643"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0E2C9436"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5F3E941D" w14:textId="77777777" w:rsidR="00370B72" w:rsidRPr="00F80443" w:rsidRDefault="00370B72" w:rsidP="00FA3A47">
            <w:pPr>
              <w:jc w:val="right"/>
              <w:rPr>
                <w:color w:val="000000"/>
                <w:sz w:val="20"/>
                <w:szCs w:val="20"/>
              </w:rPr>
            </w:pPr>
            <w:r w:rsidRPr="00F80443">
              <w:rPr>
                <w:color w:val="000000"/>
                <w:sz w:val="20"/>
                <w:szCs w:val="20"/>
              </w:rPr>
              <w:t xml:space="preserve">301 267,02 </w:t>
            </w:r>
          </w:p>
        </w:tc>
        <w:tc>
          <w:tcPr>
            <w:tcW w:w="1660" w:type="dxa"/>
            <w:tcBorders>
              <w:top w:val="nil"/>
              <w:left w:val="single" w:sz="4" w:space="0" w:color="auto"/>
              <w:bottom w:val="single" w:sz="4" w:space="0" w:color="auto"/>
              <w:right w:val="nil"/>
            </w:tcBorders>
            <w:shd w:val="clear" w:color="auto" w:fill="auto"/>
            <w:noWrap/>
            <w:vAlign w:val="center"/>
            <w:hideMark/>
          </w:tcPr>
          <w:p w14:paraId="7EC4F4B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ED556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2DDCFE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122703" w14:textId="77777777" w:rsidR="00370B72" w:rsidRPr="00F80443" w:rsidRDefault="00370B72" w:rsidP="00FA3A47">
            <w:pPr>
              <w:rPr>
                <w:color w:val="000000"/>
                <w:sz w:val="20"/>
                <w:szCs w:val="20"/>
              </w:rPr>
            </w:pPr>
            <w:r w:rsidRPr="00F80443">
              <w:rPr>
                <w:color w:val="000000"/>
                <w:sz w:val="20"/>
                <w:szCs w:val="20"/>
              </w:rPr>
              <w:t>Исполнение судебных актов</w:t>
            </w:r>
          </w:p>
        </w:tc>
        <w:tc>
          <w:tcPr>
            <w:tcW w:w="980" w:type="dxa"/>
            <w:tcBorders>
              <w:top w:val="nil"/>
              <w:left w:val="nil"/>
              <w:bottom w:val="single" w:sz="4" w:space="0" w:color="auto"/>
              <w:right w:val="single" w:sz="4" w:space="0" w:color="auto"/>
            </w:tcBorders>
            <w:shd w:val="clear" w:color="auto" w:fill="auto"/>
            <w:noWrap/>
            <w:vAlign w:val="center"/>
            <w:hideMark/>
          </w:tcPr>
          <w:p w14:paraId="486F911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B1E8BC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DE447DF"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19A6316C"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17C2B5EF" w14:textId="77777777" w:rsidR="00370B72" w:rsidRPr="00F80443" w:rsidRDefault="00370B72" w:rsidP="00FA3A47">
            <w:pPr>
              <w:jc w:val="center"/>
              <w:rPr>
                <w:color w:val="000000"/>
                <w:sz w:val="20"/>
                <w:szCs w:val="20"/>
              </w:rPr>
            </w:pPr>
            <w:r w:rsidRPr="00F80443">
              <w:rPr>
                <w:color w:val="000000"/>
                <w:sz w:val="20"/>
                <w:szCs w:val="20"/>
              </w:rPr>
              <w:t>830</w:t>
            </w:r>
          </w:p>
        </w:tc>
        <w:tc>
          <w:tcPr>
            <w:tcW w:w="1660" w:type="dxa"/>
            <w:tcBorders>
              <w:top w:val="nil"/>
              <w:left w:val="nil"/>
              <w:bottom w:val="single" w:sz="4" w:space="0" w:color="auto"/>
              <w:right w:val="nil"/>
            </w:tcBorders>
            <w:shd w:val="clear" w:color="auto" w:fill="auto"/>
            <w:noWrap/>
            <w:vAlign w:val="center"/>
            <w:hideMark/>
          </w:tcPr>
          <w:p w14:paraId="23CA400F" w14:textId="77777777" w:rsidR="00370B72" w:rsidRPr="00F80443" w:rsidRDefault="00370B72" w:rsidP="00FA3A47">
            <w:pPr>
              <w:jc w:val="right"/>
              <w:rPr>
                <w:color w:val="000000"/>
                <w:sz w:val="20"/>
                <w:szCs w:val="20"/>
              </w:rPr>
            </w:pPr>
            <w:r w:rsidRPr="00F80443">
              <w:rPr>
                <w:color w:val="000000"/>
                <w:sz w:val="20"/>
                <w:szCs w:val="20"/>
              </w:rPr>
              <w:t xml:space="preserve">138 169,02 </w:t>
            </w:r>
          </w:p>
        </w:tc>
        <w:tc>
          <w:tcPr>
            <w:tcW w:w="1660" w:type="dxa"/>
            <w:tcBorders>
              <w:top w:val="nil"/>
              <w:left w:val="single" w:sz="4" w:space="0" w:color="auto"/>
              <w:bottom w:val="single" w:sz="4" w:space="0" w:color="auto"/>
              <w:right w:val="nil"/>
            </w:tcBorders>
            <w:shd w:val="clear" w:color="auto" w:fill="auto"/>
            <w:noWrap/>
            <w:vAlign w:val="center"/>
            <w:hideMark/>
          </w:tcPr>
          <w:p w14:paraId="210835B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00DAF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A7D97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7DF9BB"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65E25DD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836D1F4"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A21571B"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5C177C00" w14:textId="77777777" w:rsidR="00370B72" w:rsidRPr="00F80443" w:rsidRDefault="00370B72" w:rsidP="00FA3A47">
            <w:pPr>
              <w:jc w:val="center"/>
              <w:rPr>
                <w:color w:val="000000"/>
                <w:sz w:val="20"/>
                <w:szCs w:val="20"/>
              </w:rPr>
            </w:pPr>
            <w:r w:rsidRPr="00F80443">
              <w:rPr>
                <w:color w:val="000000"/>
                <w:sz w:val="20"/>
                <w:szCs w:val="20"/>
              </w:rPr>
              <w:t>9900001620</w:t>
            </w:r>
          </w:p>
        </w:tc>
        <w:tc>
          <w:tcPr>
            <w:tcW w:w="940" w:type="dxa"/>
            <w:tcBorders>
              <w:top w:val="nil"/>
              <w:left w:val="nil"/>
              <w:bottom w:val="single" w:sz="4" w:space="0" w:color="auto"/>
              <w:right w:val="single" w:sz="4" w:space="0" w:color="auto"/>
            </w:tcBorders>
            <w:shd w:val="clear" w:color="auto" w:fill="auto"/>
            <w:noWrap/>
            <w:vAlign w:val="center"/>
            <w:hideMark/>
          </w:tcPr>
          <w:p w14:paraId="0BFCFA00"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030F77FE" w14:textId="77777777" w:rsidR="00370B72" w:rsidRPr="00F80443" w:rsidRDefault="00370B72" w:rsidP="00FA3A47">
            <w:pPr>
              <w:jc w:val="right"/>
              <w:rPr>
                <w:color w:val="000000"/>
                <w:sz w:val="20"/>
                <w:szCs w:val="20"/>
              </w:rPr>
            </w:pPr>
            <w:r w:rsidRPr="00F80443">
              <w:rPr>
                <w:color w:val="000000"/>
                <w:sz w:val="20"/>
                <w:szCs w:val="20"/>
              </w:rPr>
              <w:t xml:space="preserve">163 098,00 </w:t>
            </w:r>
          </w:p>
        </w:tc>
        <w:tc>
          <w:tcPr>
            <w:tcW w:w="1660" w:type="dxa"/>
            <w:tcBorders>
              <w:top w:val="nil"/>
              <w:left w:val="single" w:sz="4" w:space="0" w:color="auto"/>
              <w:bottom w:val="single" w:sz="4" w:space="0" w:color="auto"/>
              <w:right w:val="nil"/>
            </w:tcBorders>
            <w:shd w:val="clear" w:color="auto" w:fill="auto"/>
            <w:noWrap/>
            <w:vAlign w:val="center"/>
            <w:hideMark/>
          </w:tcPr>
          <w:p w14:paraId="037B024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12F75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0E98C4E"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4F0B35" w14:textId="67F4F09E"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46D9F1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C7CD6A0"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C428479"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4EE119AE"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CA30EA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67568AC" w14:textId="77777777" w:rsidR="00370B72" w:rsidRPr="00F80443" w:rsidRDefault="00370B72" w:rsidP="00FA3A47">
            <w:pPr>
              <w:jc w:val="right"/>
              <w:rPr>
                <w:color w:val="000000"/>
                <w:sz w:val="20"/>
                <w:szCs w:val="20"/>
              </w:rPr>
            </w:pPr>
            <w:r w:rsidRPr="00F80443">
              <w:rPr>
                <w:color w:val="000000"/>
                <w:sz w:val="20"/>
                <w:szCs w:val="20"/>
              </w:rPr>
              <w:t xml:space="preserve">9 814 000,00 </w:t>
            </w:r>
          </w:p>
        </w:tc>
        <w:tc>
          <w:tcPr>
            <w:tcW w:w="1660" w:type="dxa"/>
            <w:tcBorders>
              <w:top w:val="nil"/>
              <w:left w:val="single" w:sz="4" w:space="0" w:color="auto"/>
              <w:bottom w:val="single" w:sz="4" w:space="0" w:color="auto"/>
              <w:right w:val="nil"/>
            </w:tcBorders>
            <w:shd w:val="clear" w:color="auto" w:fill="auto"/>
            <w:noWrap/>
            <w:vAlign w:val="center"/>
            <w:hideMark/>
          </w:tcPr>
          <w:p w14:paraId="613D3FB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C20FE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73917A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B84F5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BC7E57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BAE20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27F10C8"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6FB3BB1B"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D1DF949"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1F156BC" w14:textId="77777777" w:rsidR="00370B72" w:rsidRPr="00F80443" w:rsidRDefault="00370B72" w:rsidP="00FA3A47">
            <w:pPr>
              <w:jc w:val="right"/>
              <w:rPr>
                <w:color w:val="000000"/>
                <w:sz w:val="20"/>
                <w:szCs w:val="20"/>
              </w:rPr>
            </w:pPr>
            <w:r w:rsidRPr="00F80443">
              <w:rPr>
                <w:color w:val="000000"/>
                <w:sz w:val="20"/>
                <w:szCs w:val="20"/>
              </w:rPr>
              <w:t xml:space="preserve">9 814 000,00 </w:t>
            </w:r>
          </w:p>
        </w:tc>
        <w:tc>
          <w:tcPr>
            <w:tcW w:w="1660" w:type="dxa"/>
            <w:tcBorders>
              <w:top w:val="nil"/>
              <w:left w:val="single" w:sz="4" w:space="0" w:color="auto"/>
              <w:bottom w:val="single" w:sz="4" w:space="0" w:color="auto"/>
              <w:right w:val="nil"/>
            </w:tcBorders>
            <w:shd w:val="clear" w:color="auto" w:fill="auto"/>
            <w:noWrap/>
            <w:vAlign w:val="center"/>
            <w:hideMark/>
          </w:tcPr>
          <w:p w14:paraId="029955C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7B45F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41AA33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4D9EEF"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0D7304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A6424EE" w14:textId="77777777" w:rsidR="00370B72" w:rsidRPr="00F80443" w:rsidRDefault="00370B72" w:rsidP="00FA3A47">
            <w:pPr>
              <w:jc w:val="center"/>
              <w:rPr>
                <w:color w:val="000000"/>
                <w:sz w:val="20"/>
                <w:szCs w:val="20"/>
              </w:rPr>
            </w:pPr>
            <w:r w:rsidRPr="00F80443">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EE99215" w14:textId="77777777" w:rsidR="00370B72" w:rsidRPr="00F80443" w:rsidRDefault="00370B72" w:rsidP="00FA3A47">
            <w:pPr>
              <w:jc w:val="center"/>
              <w:rPr>
                <w:color w:val="000000"/>
                <w:sz w:val="20"/>
                <w:szCs w:val="20"/>
              </w:rPr>
            </w:pPr>
            <w:r w:rsidRPr="00F80443">
              <w:rPr>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5195FE61"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024CA569"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1725C46" w14:textId="77777777" w:rsidR="00370B72" w:rsidRPr="00F80443" w:rsidRDefault="00370B72" w:rsidP="00FA3A47">
            <w:pPr>
              <w:jc w:val="right"/>
              <w:rPr>
                <w:color w:val="000000"/>
                <w:sz w:val="20"/>
                <w:szCs w:val="20"/>
              </w:rPr>
            </w:pPr>
            <w:r w:rsidRPr="00F80443">
              <w:rPr>
                <w:color w:val="000000"/>
                <w:sz w:val="20"/>
                <w:szCs w:val="20"/>
              </w:rPr>
              <w:t xml:space="preserve">9 814 000,00 </w:t>
            </w:r>
          </w:p>
        </w:tc>
        <w:tc>
          <w:tcPr>
            <w:tcW w:w="1660" w:type="dxa"/>
            <w:tcBorders>
              <w:top w:val="nil"/>
              <w:left w:val="single" w:sz="4" w:space="0" w:color="auto"/>
              <w:bottom w:val="single" w:sz="4" w:space="0" w:color="auto"/>
              <w:right w:val="nil"/>
            </w:tcBorders>
            <w:shd w:val="clear" w:color="auto" w:fill="auto"/>
            <w:noWrap/>
            <w:vAlign w:val="center"/>
            <w:hideMark/>
          </w:tcPr>
          <w:p w14:paraId="2B4ACCF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A4E60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8C1898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F55A9D" w14:textId="77777777" w:rsidR="00370B72" w:rsidRPr="00F80443" w:rsidRDefault="00370B72" w:rsidP="00FA3A47">
            <w:pPr>
              <w:rPr>
                <w:color w:val="000000"/>
                <w:sz w:val="20"/>
                <w:szCs w:val="20"/>
              </w:rPr>
            </w:pPr>
            <w:r w:rsidRPr="00F80443">
              <w:rPr>
                <w:color w:val="000000"/>
                <w:sz w:val="20"/>
                <w:szCs w:val="20"/>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14:paraId="5BA211C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8FCEFC"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6F048A63"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1C3DE71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DD6F8D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15B670"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5B04A819"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B1B6E0"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2FB9426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C55423" w14:textId="77777777" w:rsidR="00370B72" w:rsidRPr="00F80443" w:rsidRDefault="00370B72" w:rsidP="00FA3A47">
            <w:pPr>
              <w:rPr>
                <w:color w:val="000000"/>
                <w:sz w:val="20"/>
                <w:szCs w:val="20"/>
              </w:rPr>
            </w:pPr>
            <w:r w:rsidRPr="00F80443">
              <w:rPr>
                <w:color w:val="000000"/>
                <w:sz w:val="20"/>
                <w:szCs w:val="20"/>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14:paraId="64398B9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AE227D"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496DD313"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5476C8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01C1F3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E71B9D"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1A1B0F35"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232E70"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0BAE89E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360ADD"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414BB42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04A0293"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025177CE"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A6DC85F"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0AC904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7279AE5"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756E2D19"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C521CD"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1A53FA36"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EDCB0C" w14:textId="77777777" w:rsidR="00370B72" w:rsidRPr="00F80443" w:rsidRDefault="00370B72" w:rsidP="00FA3A47">
            <w:pPr>
              <w:rPr>
                <w:color w:val="000000"/>
                <w:sz w:val="20"/>
                <w:szCs w:val="20"/>
              </w:rPr>
            </w:pPr>
            <w:r w:rsidRPr="00F80443">
              <w:rPr>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80" w:type="dxa"/>
            <w:tcBorders>
              <w:top w:val="nil"/>
              <w:left w:val="nil"/>
              <w:bottom w:val="single" w:sz="4" w:space="0" w:color="auto"/>
              <w:right w:val="single" w:sz="4" w:space="0" w:color="auto"/>
            </w:tcBorders>
            <w:shd w:val="clear" w:color="auto" w:fill="auto"/>
            <w:noWrap/>
            <w:vAlign w:val="center"/>
            <w:hideMark/>
          </w:tcPr>
          <w:p w14:paraId="5A935A8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205F990"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1A43EC72"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3AD290CE" w14:textId="77777777" w:rsidR="00370B72" w:rsidRPr="00F80443" w:rsidRDefault="00370B72" w:rsidP="00FA3A47">
            <w:pPr>
              <w:jc w:val="center"/>
              <w:rPr>
                <w:color w:val="000000"/>
                <w:sz w:val="20"/>
                <w:szCs w:val="20"/>
              </w:rPr>
            </w:pPr>
            <w:r w:rsidRPr="00F80443">
              <w:rPr>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3B09FBF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912FC82"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386DC44B"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6104C82"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16DAFB7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B29B12"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38F3D6E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8771AB"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50209798"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D648068" w14:textId="77777777" w:rsidR="00370B72" w:rsidRPr="00F80443" w:rsidRDefault="00370B72" w:rsidP="00FA3A47">
            <w:pPr>
              <w:jc w:val="center"/>
              <w:rPr>
                <w:color w:val="000000"/>
                <w:sz w:val="20"/>
                <w:szCs w:val="20"/>
              </w:rPr>
            </w:pPr>
            <w:r w:rsidRPr="00F80443">
              <w:rPr>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639ED59E"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5F76054F"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4DB68BA7"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186B58"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1112424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EDDEAB" w14:textId="77777777" w:rsidR="00370B72" w:rsidRPr="00F80443" w:rsidRDefault="00370B72" w:rsidP="00FA3A47">
            <w:pPr>
              <w:rPr>
                <w:color w:val="000000"/>
                <w:sz w:val="20"/>
                <w:szCs w:val="20"/>
              </w:rPr>
            </w:pPr>
            <w:r w:rsidRPr="00F80443">
              <w:rPr>
                <w:color w:val="000000"/>
                <w:sz w:val="20"/>
                <w:szCs w:val="20"/>
              </w:rPr>
              <w:t>Субвенции</w:t>
            </w:r>
          </w:p>
        </w:tc>
        <w:tc>
          <w:tcPr>
            <w:tcW w:w="980" w:type="dxa"/>
            <w:tcBorders>
              <w:top w:val="nil"/>
              <w:left w:val="nil"/>
              <w:bottom w:val="single" w:sz="4" w:space="0" w:color="auto"/>
              <w:right w:val="single" w:sz="4" w:space="0" w:color="auto"/>
            </w:tcBorders>
            <w:shd w:val="clear" w:color="auto" w:fill="auto"/>
            <w:noWrap/>
            <w:vAlign w:val="center"/>
            <w:hideMark/>
          </w:tcPr>
          <w:p w14:paraId="6584292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A2C8222" w14:textId="77777777" w:rsidR="00370B72" w:rsidRPr="00F80443" w:rsidRDefault="00370B72" w:rsidP="00FA3A47">
            <w:pPr>
              <w:jc w:val="center"/>
              <w:rPr>
                <w:color w:val="000000"/>
                <w:sz w:val="20"/>
                <w:szCs w:val="20"/>
              </w:rPr>
            </w:pPr>
            <w:r w:rsidRPr="00F80443">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14:paraId="38892393"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0269459" w14:textId="77777777" w:rsidR="00370B72" w:rsidRPr="00F80443" w:rsidRDefault="00370B72" w:rsidP="00FA3A47">
            <w:pPr>
              <w:jc w:val="center"/>
              <w:rPr>
                <w:color w:val="000000"/>
                <w:sz w:val="20"/>
                <w:szCs w:val="20"/>
              </w:rPr>
            </w:pPr>
            <w:r w:rsidRPr="00F80443">
              <w:rPr>
                <w:color w:val="000000"/>
                <w:sz w:val="20"/>
                <w:szCs w:val="20"/>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6315DAEB" w14:textId="77777777" w:rsidR="00370B72" w:rsidRPr="00F80443" w:rsidRDefault="00370B72" w:rsidP="00FA3A47">
            <w:pPr>
              <w:jc w:val="center"/>
              <w:rPr>
                <w:color w:val="000000"/>
                <w:sz w:val="20"/>
                <w:szCs w:val="20"/>
              </w:rPr>
            </w:pPr>
            <w:r w:rsidRPr="00F80443">
              <w:rPr>
                <w:color w:val="000000"/>
                <w:sz w:val="20"/>
                <w:szCs w:val="20"/>
              </w:rPr>
              <w:t>530</w:t>
            </w:r>
          </w:p>
        </w:tc>
        <w:tc>
          <w:tcPr>
            <w:tcW w:w="1660" w:type="dxa"/>
            <w:tcBorders>
              <w:top w:val="nil"/>
              <w:left w:val="nil"/>
              <w:bottom w:val="single" w:sz="4" w:space="0" w:color="auto"/>
              <w:right w:val="nil"/>
            </w:tcBorders>
            <w:shd w:val="clear" w:color="auto" w:fill="auto"/>
            <w:noWrap/>
            <w:vAlign w:val="center"/>
            <w:hideMark/>
          </w:tcPr>
          <w:p w14:paraId="587C593D" w14:textId="77777777" w:rsidR="00370B72" w:rsidRPr="00F80443" w:rsidRDefault="00370B72" w:rsidP="00FA3A47">
            <w:pPr>
              <w:jc w:val="right"/>
              <w:rPr>
                <w:color w:val="000000"/>
                <w:sz w:val="20"/>
                <w:szCs w:val="20"/>
              </w:rPr>
            </w:pPr>
            <w:r w:rsidRPr="00F80443">
              <w:rPr>
                <w:color w:val="000000"/>
                <w:sz w:val="20"/>
                <w:szCs w:val="20"/>
              </w:rPr>
              <w:t xml:space="preserve">3 673 360,00 </w:t>
            </w:r>
          </w:p>
        </w:tc>
        <w:tc>
          <w:tcPr>
            <w:tcW w:w="1660" w:type="dxa"/>
            <w:tcBorders>
              <w:top w:val="nil"/>
              <w:left w:val="single" w:sz="4" w:space="0" w:color="auto"/>
              <w:bottom w:val="single" w:sz="4" w:space="0" w:color="auto"/>
              <w:right w:val="nil"/>
            </w:tcBorders>
            <w:shd w:val="clear" w:color="auto" w:fill="auto"/>
            <w:noWrap/>
            <w:vAlign w:val="center"/>
            <w:hideMark/>
          </w:tcPr>
          <w:p w14:paraId="357868A8" w14:textId="77777777" w:rsidR="00370B72" w:rsidRPr="00F80443" w:rsidRDefault="00370B72" w:rsidP="00FA3A47">
            <w:pPr>
              <w:jc w:val="right"/>
              <w:rPr>
                <w:color w:val="000000"/>
                <w:sz w:val="20"/>
                <w:szCs w:val="20"/>
              </w:rPr>
            </w:pPr>
            <w:r w:rsidRPr="00F80443">
              <w:rPr>
                <w:color w:val="000000"/>
                <w:sz w:val="20"/>
                <w:szCs w:val="20"/>
              </w:rPr>
              <w:t xml:space="preserve">4 018 200,00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53B34B" w14:textId="77777777" w:rsidR="00370B72" w:rsidRPr="00F80443" w:rsidRDefault="00370B72" w:rsidP="00FA3A47">
            <w:pPr>
              <w:jc w:val="right"/>
              <w:rPr>
                <w:color w:val="000000"/>
                <w:sz w:val="20"/>
                <w:szCs w:val="20"/>
              </w:rPr>
            </w:pPr>
            <w:r w:rsidRPr="00F80443">
              <w:rPr>
                <w:color w:val="000000"/>
                <w:sz w:val="20"/>
                <w:szCs w:val="20"/>
              </w:rPr>
              <w:t xml:space="preserve">4 162 500,00 </w:t>
            </w:r>
          </w:p>
        </w:tc>
      </w:tr>
      <w:tr w:rsidR="00370B72" w:rsidRPr="00F80443" w14:paraId="0AD7DBB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856534" w14:textId="77777777" w:rsidR="00370B72" w:rsidRPr="00F80443" w:rsidRDefault="00370B72" w:rsidP="00FA3A47">
            <w:pPr>
              <w:rPr>
                <w:color w:val="000000"/>
                <w:sz w:val="20"/>
                <w:szCs w:val="20"/>
              </w:rPr>
            </w:pPr>
            <w:r w:rsidRPr="00F80443">
              <w:rPr>
                <w:color w:val="000000"/>
                <w:sz w:val="20"/>
                <w:szCs w:val="20"/>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14:paraId="0C88335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2653F7"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9700FE2"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1B1E332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09E62F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48B113" w14:textId="77777777" w:rsidR="00370B72" w:rsidRPr="00F80443" w:rsidRDefault="00370B72" w:rsidP="00FA3A47">
            <w:pPr>
              <w:jc w:val="right"/>
              <w:rPr>
                <w:color w:val="000000"/>
                <w:sz w:val="20"/>
                <w:szCs w:val="20"/>
              </w:rPr>
            </w:pPr>
            <w:r w:rsidRPr="00F80443">
              <w:rPr>
                <w:color w:val="000000"/>
                <w:sz w:val="20"/>
                <w:szCs w:val="20"/>
              </w:rPr>
              <w:t xml:space="preserve">26 073 149,17 </w:t>
            </w:r>
          </w:p>
        </w:tc>
        <w:tc>
          <w:tcPr>
            <w:tcW w:w="1660" w:type="dxa"/>
            <w:tcBorders>
              <w:top w:val="nil"/>
              <w:left w:val="single" w:sz="4" w:space="0" w:color="auto"/>
              <w:bottom w:val="single" w:sz="4" w:space="0" w:color="auto"/>
              <w:right w:val="nil"/>
            </w:tcBorders>
            <w:shd w:val="clear" w:color="auto" w:fill="auto"/>
            <w:noWrap/>
            <w:vAlign w:val="center"/>
            <w:hideMark/>
          </w:tcPr>
          <w:p w14:paraId="0ABDD0B1"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FBBEEA"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3A1B031C"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14EAFA" w14:textId="77777777" w:rsidR="00370B72" w:rsidRPr="00F80443" w:rsidRDefault="00370B72" w:rsidP="00FA3A47">
            <w:pPr>
              <w:rPr>
                <w:color w:val="000000"/>
                <w:sz w:val="20"/>
                <w:szCs w:val="20"/>
              </w:rPr>
            </w:pPr>
            <w:r w:rsidRPr="00F8044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14:paraId="3B87371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D591EA8"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EFA00CC"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07FD9649"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67B31E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3569E4" w14:textId="77777777" w:rsidR="00370B72" w:rsidRPr="00F80443" w:rsidRDefault="00370B72" w:rsidP="00FA3A47">
            <w:pPr>
              <w:jc w:val="right"/>
              <w:rPr>
                <w:color w:val="000000"/>
                <w:sz w:val="20"/>
                <w:szCs w:val="20"/>
              </w:rPr>
            </w:pPr>
            <w:r w:rsidRPr="00F80443">
              <w:rPr>
                <w:color w:val="000000"/>
                <w:sz w:val="20"/>
                <w:szCs w:val="20"/>
              </w:rPr>
              <w:t xml:space="preserve">26 073 149,17 </w:t>
            </w:r>
          </w:p>
        </w:tc>
        <w:tc>
          <w:tcPr>
            <w:tcW w:w="1660" w:type="dxa"/>
            <w:tcBorders>
              <w:top w:val="nil"/>
              <w:left w:val="single" w:sz="4" w:space="0" w:color="auto"/>
              <w:bottom w:val="single" w:sz="4" w:space="0" w:color="auto"/>
              <w:right w:val="nil"/>
            </w:tcBorders>
            <w:shd w:val="clear" w:color="auto" w:fill="auto"/>
            <w:noWrap/>
            <w:vAlign w:val="center"/>
            <w:hideMark/>
          </w:tcPr>
          <w:p w14:paraId="1F2C31E9"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838890"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37488DF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531A52" w14:textId="766BFB38"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4258AC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4945E9"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90BEB23"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09488259" w14:textId="77777777" w:rsidR="00370B72" w:rsidRPr="00F80443" w:rsidRDefault="00370B72" w:rsidP="00FA3A47">
            <w:pPr>
              <w:jc w:val="center"/>
              <w:rPr>
                <w:color w:val="000000"/>
                <w:sz w:val="20"/>
                <w:szCs w:val="20"/>
              </w:rPr>
            </w:pPr>
            <w:r w:rsidRPr="00F80443">
              <w:rPr>
                <w:color w:val="000000"/>
                <w:sz w:val="20"/>
                <w:szCs w:val="20"/>
              </w:rPr>
              <w:t>1600000000</w:t>
            </w:r>
          </w:p>
        </w:tc>
        <w:tc>
          <w:tcPr>
            <w:tcW w:w="940" w:type="dxa"/>
            <w:tcBorders>
              <w:top w:val="nil"/>
              <w:left w:val="nil"/>
              <w:bottom w:val="single" w:sz="4" w:space="0" w:color="auto"/>
              <w:right w:val="single" w:sz="4" w:space="0" w:color="auto"/>
            </w:tcBorders>
            <w:shd w:val="clear" w:color="auto" w:fill="auto"/>
            <w:noWrap/>
            <w:vAlign w:val="center"/>
            <w:hideMark/>
          </w:tcPr>
          <w:p w14:paraId="3DBD41A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08BD1A0" w14:textId="77777777" w:rsidR="00370B72" w:rsidRPr="00F80443" w:rsidRDefault="00370B72" w:rsidP="00FA3A47">
            <w:pPr>
              <w:jc w:val="right"/>
              <w:rPr>
                <w:color w:val="000000"/>
                <w:sz w:val="20"/>
                <w:szCs w:val="20"/>
              </w:rPr>
            </w:pPr>
            <w:r w:rsidRPr="00F80443">
              <w:rPr>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2EF59E9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D130C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C14D63B"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7C2B5A" w14:textId="5CEA9631"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79812F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1D079D"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4BA0978"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000A2EF8"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21B8829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E759712" w14:textId="77777777" w:rsidR="00370B72" w:rsidRPr="00F80443" w:rsidRDefault="00370B72" w:rsidP="00FA3A47">
            <w:pPr>
              <w:jc w:val="right"/>
              <w:rPr>
                <w:color w:val="000000"/>
                <w:sz w:val="20"/>
                <w:szCs w:val="20"/>
              </w:rPr>
            </w:pPr>
            <w:r w:rsidRPr="00F80443">
              <w:rPr>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40315CF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0C837E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D57E5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6B7C50"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48CCB9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86B91D0"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1C59B40"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54E1B30D"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719EDA8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63260F4" w14:textId="77777777" w:rsidR="00370B72" w:rsidRPr="00F80443" w:rsidRDefault="00370B72" w:rsidP="00FA3A47">
            <w:pPr>
              <w:jc w:val="right"/>
              <w:rPr>
                <w:color w:val="000000"/>
                <w:sz w:val="20"/>
                <w:szCs w:val="20"/>
              </w:rPr>
            </w:pPr>
            <w:r w:rsidRPr="00F80443">
              <w:rPr>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05BE70D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FBE03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0F085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5C99DC"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A8766F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786B81F"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065270A8"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23B88605"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78FA2F00"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0EA1441" w14:textId="77777777" w:rsidR="00370B72" w:rsidRPr="00F80443" w:rsidRDefault="00370B72" w:rsidP="00FA3A47">
            <w:pPr>
              <w:jc w:val="right"/>
              <w:rPr>
                <w:color w:val="000000"/>
                <w:sz w:val="20"/>
                <w:szCs w:val="20"/>
              </w:rPr>
            </w:pPr>
            <w:r w:rsidRPr="00F80443">
              <w:rPr>
                <w:color w:val="000000"/>
                <w:sz w:val="20"/>
                <w:szCs w:val="20"/>
              </w:rPr>
              <w:t xml:space="preserve">315 000,00 </w:t>
            </w:r>
          </w:p>
        </w:tc>
        <w:tc>
          <w:tcPr>
            <w:tcW w:w="1660" w:type="dxa"/>
            <w:tcBorders>
              <w:top w:val="nil"/>
              <w:left w:val="single" w:sz="4" w:space="0" w:color="auto"/>
              <w:bottom w:val="single" w:sz="4" w:space="0" w:color="auto"/>
              <w:right w:val="nil"/>
            </w:tcBorders>
            <w:shd w:val="clear" w:color="auto" w:fill="auto"/>
            <w:noWrap/>
            <w:vAlign w:val="center"/>
            <w:hideMark/>
          </w:tcPr>
          <w:p w14:paraId="1F17C1D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73AF0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F7625F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BFFF97" w14:textId="77777777" w:rsidR="00370B72" w:rsidRPr="00F80443" w:rsidRDefault="00370B72" w:rsidP="00FA3A47">
            <w:pPr>
              <w:rPr>
                <w:color w:val="000000"/>
                <w:sz w:val="20"/>
                <w:szCs w:val="20"/>
              </w:rPr>
            </w:pPr>
            <w:r w:rsidRPr="00F80443">
              <w:rPr>
                <w:color w:val="000000"/>
                <w:sz w:val="20"/>
                <w:szCs w:val="20"/>
              </w:rPr>
              <w:lastRenderedPageBreak/>
              <w:t>Муниципальная программа «Обеспечение безопасности жизнедеятельности населения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49BD4C1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1C576E"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205311B2"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2DDAA186" w14:textId="77777777" w:rsidR="00370B72" w:rsidRPr="00F80443" w:rsidRDefault="00370B72" w:rsidP="00FA3A47">
            <w:pPr>
              <w:jc w:val="center"/>
              <w:rPr>
                <w:color w:val="000000"/>
                <w:sz w:val="20"/>
                <w:szCs w:val="20"/>
              </w:rPr>
            </w:pPr>
            <w:r w:rsidRPr="00F80443">
              <w:rPr>
                <w:color w:val="000000"/>
                <w:sz w:val="20"/>
                <w:szCs w:val="20"/>
              </w:rPr>
              <w:t>1800000000</w:t>
            </w:r>
          </w:p>
        </w:tc>
        <w:tc>
          <w:tcPr>
            <w:tcW w:w="940" w:type="dxa"/>
            <w:tcBorders>
              <w:top w:val="nil"/>
              <w:left w:val="nil"/>
              <w:bottom w:val="single" w:sz="4" w:space="0" w:color="auto"/>
              <w:right w:val="single" w:sz="4" w:space="0" w:color="auto"/>
            </w:tcBorders>
            <w:shd w:val="clear" w:color="auto" w:fill="auto"/>
            <w:noWrap/>
            <w:vAlign w:val="center"/>
            <w:hideMark/>
          </w:tcPr>
          <w:p w14:paraId="37734C9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D4D7466" w14:textId="77777777" w:rsidR="00370B72" w:rsidRPr="00F80443" w:rsidRDefault="00370B72" w:rsidP="00FA3A47">
            <w:pPr>
              <w:jc w:val="right"/>
              <w:rPr>
                <w:color w:val="000000"/>
                <w:sz w:val="20"/>
                <w:szCs w:val="20"/>
              </w:rPr>
            </w:pPr>
            <w:r w:rsidRPr="00F80443">
              <w:rPr>
                <w:color w:val="000000"/>
                <w:sz w:val="20"/>
                <w:szCs w:val="20"/>
              </w:rPr>
              <w:t xml:space="preserve">25 758 149,17 </w:t>
            </w:r>
          </w:p>
        </w:tc>
        <w:tc>
          <w:tcPr>
            <w:tcW w:w="1660" w:type="dxa"/>
            <w:tcBorders>
              <w:top w:val="nil"/>
              <w:left w:val="single" w:sz="4" w:space="0" w:color="auto"/>
              <w:bottom w:val="single" w:sz="4" w:space="0" w:color="auto"/>
              <w:right w:val="nil"/>
            </w:tcBorders>
            <w:shd w:val="clear" w:color="auto" w:fill="auto"/>
            <w:noWrap/>
            <w:vAlign w:val="center"/>
            <w:hideMark/>
          </w:tcPr>
          <w:p w14:paraId="7F775474"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EFD975"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130ED1D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9B1AA6"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единой диспетчерской службы</w:t>
            </w:r>
          </w:p>
        </w:tc>
        <w:tc>
          <w:tcPr>
            <w:tcW w:w="980" w:type="dxa"/>
            <w:tcBorders>
              <w:top w:val="nil"/>
              <w:left w:val="nil"/>
              <w:bottom w:val="single" w:sz="4" w:space="0" w:color="auto"/>
              <w:right w:val="single" w:sz="4" w:space="0" w:color="auto"/>
            </w:tcBorders>
            <w:shd w:val="clear" w:color="auto" w:fill="auto"/>
            <w:noWrap/>
            <w:vAlign w:val="center"/>
            <w:hideMark/>
          </w:tcPr>
          <w:p w14:paraId="135A025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F186147"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558CEF0"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1B07A7A1"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0FB6882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8932B7E" w14:textId="77777777" w:rsidR="00370B72" w:rsidRPr="00F80443" w:rsidRDefault="00370B72" w:rsidP="00FA3A47">
            <w:pPr>
              <w:jc w:val="right"/>
              <w:rPr>
                <w:color w:val="000000"/>
                <w:sz w:val="20"/>
                <w:szCs w:val="20"/>
              </w:rPr>
            </w:pPr>
            <w:r w:rsidRPr="00F80443">
              <w:rPr>
                <w:color w:val="000000"/>
                <w:sz w:val="20"/>
                <w:szCs w:val="20"/>
              </w:rPr>
              <w:t xml:space="preserve">18 258 149,17 </w:t>
            </w:r>
          </w:p>
        </w:tc>
        <w:tc>
          <w:tcPr>
            <w:tcW w:w="1660" w:type="dxa"/>
            <w:tcBorders>
              <w:top w:val="nil"/>
              <w:left w:val="single" w:sz="4" w:space="0" w:color="auto"/>
              <w:bottom w:val="single" w:sz="4" w:space="0" w:color="auto"/>
              <w:right w:val="nil"/>
            </w:tcBorders>
            <w:shd w:val="clear" w:color="auto" w:fill="auto"/>
            <w:noWrap/>
            <w:vAlign w:val="center"/>
            <w:hideMark/>
          </w:tcPr>
          <w:p w14:paraId="70F8785B"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2E375E"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44A3018B"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93E90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575FDB4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6B366A"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3134645"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657B7CA9"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4D6A570E"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39A9100" w14:textId="77777777" w:rsidR="00370B72" w:rsidRPr="00F80443" w:rsidRDefault="00370B72" w:rsidP="00FA3A47">
            <w:pPr>
              <w:jc w:val="right"/>
              <w:rPr>
                <w:color w:val="000000"/>
                <w:sz w:val="20"/>
                <w:szCs w:val="20"/>
              </w:rPr>
            </w:pPr>
            <w:r w:rsidRPr="00F80443">
              <w:rPr>
                <w:color w:val="000000"/>
                <w:sz w:val="20"/>
                <w:szCs w:val="20"/>
              </w:rPr>
              <w:t xml:space="preserve">14 709 147,44 </w:t>
            </w:r>
          </w:p>
        </w:tc>
        <w:tc>
          <w:tcPr>
            <w:tcW w:w="1660" w:type="dxa"/>
            <w:tcBorders>
              <w:top w:val="nil"/>
              <w:left w:val="single" w:sz="4" w:space="0" w:color="auto"/>
              <w:bottom w:val="single" w:sz="4" w:space="0" w:color="auto"/>
              <w:right w:val="nil"/>
            </w:tcBorders>
            <w:shd w:val="clear" w:color="auto" w:fill="auto"/>
            <w:noWrap/>
            <w:vAlign w:val="center"/>
            <w:hideMark/>
          </w:tcPr>
          <w:p w14:paraId="5BB96977"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0FEA78"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r>
      <w:tr w:rsidR="00370B72" w:rsidRPr="00F80443" w14:paraId="067E01F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7F0664"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7024FC7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F5A49D"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BB8F6F9"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11E7836E"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79A9C5AF"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111C9A8" w14:textId="77777777" w:rsidR="00370B72" w:rsidRPr="00F80443" w:rsidRDefault="00370B72" w:rsidP="00FA3A47">
            <w:pPr>
              <w:jc w:val="right"/>
              <w:rPr>
                <w:color w:val="000000"/>
                <w:sz w:val="20"/>
                <w:szCs w:val="20"/>
              </w:rPr>
            </w:pPr>
            <w:r w:rsidRPr="00F80443">
              <w:rPr>
                <w:color w:val="000000"/>
                <w:sz w:val="20"/>
                <w:szCs w:val="20"/>
              </w:rPr>
              <w:t xml:space="preserve">14 709 147,44 </w:t>
            </w:r>
          </w:p>
        </w:tc>
        <w:tc>
          <w:tcPr>
            <w:tcW w:w="1660" w:type="dxa"/>
            <w:tcBorders>
              <w:top w:val="nil"/>
              <w:left w:val="single" w:sz="4" w:space="0" w:color="auto"/>
              <w:bottom w:val="single" w:sz="4" w:space="0" w:color="auto"/>
              <w:right w:val="nil"/>
            </w:tcBorders>
            <w:shd w:val="clear" w:color="auto" w:fill="auto"/>
            <w:noWrap/>
            <w:vAlign w:val="center"/>
            <w:hideMark/>
          </w:tcPr>
          <w:p w14:paraId="2271E7E8"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DA79C4" w14:textId="77777777" w:rsidR="00370B72" w:rsidRPr="00F80443" w:rsidRDefault="00370B72" w:rsidP="00FA3A47">
            <w:pPr>
              <w:jc w:val="right"/>
              <w:rPr>
                <w:color w:val="000000"/>
                <w:sz w:val="20"/>
                <w:szCs w:val="20"/>
              </w:rPr>
            </w:pPr>
            <w:r w:rsidRPr="00F80443">
              <w:rPr>
                <w:color w:val="000000"/>
                <w:sz w:val="20"/>
                <w:szCs w:val="20"/>
              </w:rPr>
              <w:t xml:space="preserve">10 416 000,00 </w:t>
            </w:r>
          </w:p>
        </w:tc>
      </w:tr>
      <w:tr w:rsidR="00370B72" w:rsidRPr="00F80443" w14:paraId="5EC6168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1D89C7"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73B65D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BF5A7D"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3FF3A06"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3161DAC0"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1211BC63"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D74E420" w14:textId="77777777" w:rsidR="00370B72" w:rsidRPr="00F80443" w:rsidRDefault="00370B72" w:rsidP="00FA3A47">
            <w:pPr>
              <w:jc w:val="right"/>
              <w:rPr>
                <w:color w:val="000000"/>
                <w:sz w:val="20"/>
                <w:szCs w:val="20"/>
              </w:rPr>
            </w:pPr>
            <w:r w:rsidRPr="00F80443">
              <w:rPr>
                <w:color w:val="000000"/>
                <w:sz w:val="20"/>
                <w:szCs w:val="20"/>
              </w:rPr>
              <w:t xml:space="preserve">3 520 585,73 </w:t>
            </w:r>
          </w:p>
        </w:tc>
        <w:tc>
          <w:tcPr>
            <w:tcW w:w="1660" w:type="dxa"/>
            <w:tcBorders>
              <w:top w:val="nil"/>
              <w:left w:val="single" w:sz="4" w:space="0" w:color="auto"/>
              <w:bottom w:val="single" w:sz="4" w:space="0" w:color="auto"/>
              <w:right w:val="nil"/>
            </w:tcBorders>
            <w:shd w:val="clear" w:color="auto" w:fill="auto"/>
            <w:noWrap/>
            <w:vAlign w:val="center"/>
            <w:hideMark/>
          </w:tcPr>
          <w:p w14:paraId="18608861"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5CA22B"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r>
      <w:tr w:rsidR="00370B72" w:rsidRPr="00F80443" w14:paraId="06BCD3D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5BEB46"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15DC44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3FCEB4"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0BE9B359"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1F921CA6"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4361D270"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AD2ED21" w14:textId="77777777" w:rsidR="00370B72" w:rsidRPr="00F80443" w:rsidRDefault="00370B72" w:rsidP="00FA3A47">
            <w:pPr>
              <w:jc w:val="right"/>
              <w:rPr>
                <w:color w:val="000000"/>
                <w:sz w:val="20"/>
                <w:szCs w:val="20"/>
              </w:rPr>
            </w:pPr>
            <w:r w:rsidRPr="00F80443">
              <w:rPr>
                <w:color w:val="000000"/>
                <w:sz w:val="20"/>
                <w:szCs w:val="20"/>
              </w:rPr>
              <w:t xml:space="preserve">3 520 585,73 </w:t>
            </w:r>
          </w:p>
        </w:tc>
        <w:tc>
          <w:tcPr>
            <w:tcW w:w="1660" w:type="dxa"/>
            <w:tcBorders>
              <w:top w:val="nil"/>
              <w:left w:val="single" w:sz="4" w:space="0" w:color="auto"/>
              <w:bottom w:val="single" w:sz="4" w:space="0" w:color="auto"/>
              <w:right w:val="nil"/>
            </w:tcBorders>
            <w:shd w:val="clear" w:color="auto" w:fill="auto"/>
            <w:noWrap/>
            <w:vAlign w:val="center"/>
            <w:hideMark/>
          </w:tcPr>
          <w:p w14:paraId="28DFC7AF"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FC3CFF" w14:textId="77777777" w:rsidR="00370B72" w:rsidRPr="00F80443" w:rsidRDefault="00370B72" w:rsidP="00FA3A47">
            <w:pPr>
              <w:jc w:val="right"/>
              <w:rPr>
                <w:color w:val="000000"/>
                <w:sz w:val="20"/>
                <w:szCs w:val="20"/>
              </w:rPr>
            </w:pPr>
            <w:r w:rsidRPr="00F80443">
              <w:rPr>
                <w:color w:val="000000"/>
                <w:sz w:val="20"/>
                <w:szCs w:val="20"/>
              </w:rPr>
              <w:t xml:space="preserve">1 810 000,00 </w:t>
            </w:r>
          </w:p>
        </w:tc>
      </w:tr>
      <w:tr w:rsidR="00370B72" w:rsidRPr="00F80443" w14:paraId="67C08B3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1874DE"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6648293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62D2A9"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F38A4DD"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1B199BB6"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40775E66"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3E6D3B42" w14:textId="77777777" w:rsidR="00370B72" w:rsidRPr="00F80443" w:rsidRDefault="00370B72" w:rsidP="00FA3A47">
            <w:pPr>
              <w:jc w:val="right"/>
              <w:rPr>
                <w:color w:val="000000"/>
                <w:sz w:val="20"/>
                <w:szCs w:val="20"/>
              </w:rPr>
            </w:pPr>
            <w:r w:rsidRPr="00F80443">
              <w:rPr>
                <w:color w:val="000000"/>
                <w:sz w:val="20"/>
                <w:szCs w:val="20"/>
              </w:rPr>
              <w:t xml:space="preserve">28 416,00 </w:t>
            </w:r>
          </w:p>
        </w:tc>
        <w:tc>
          <w:tcPr>
            <w:tcW w:w="1660" w:type="dxa"/>
            <w:tcBorders>
              <w:top w:val="nil"/>
              <w:left w:val="single" w:sz="4" w:space="0" w:color="auto"/>
              <w:bottom w:val="single" w:sz="4" w:space="0" w:color="auto"/>
              <w:right w:val="nil"/>
            </w:tcBorders>
            <w:shd w:val="clear" w:color="auto" w:fill="auto"/>
            <w:noWrap/>
            <w:vAlign w:val="center"/>
            <w:hideMark/>
          </w:tcPr>
          <w:p w14:paraId="7F87226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3F919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635881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AAB771"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104C55C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B845497"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EAE0AC1"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75DF8F83" w14:textId="77777777" w:rsidR="00370B72" w:rsidRPr="00F80443" w:rsidRDefault="00370B72" w:rsidP="00FA3A47">
            <w:pPr>
              <w:jc w:val="center"/>
              <w:rPr>
                <w:color w:val="000000"/>
                <w:sz w:val="20"/>
                <w:szCs w:val="20"/>
              </w:rPr>
            </w:pPr>
            <w:r w:rsidRPr="00F80443">
              <w:rPr>
                <w:color w:val="000000"/>
                <w:sz w:val="20"/>
                <w:szCs w:val="20"/>
              </w:rPr>
              <w:t>1800003190</w:t>
            </w:r>
          </w:p>
        </w:tc>
        <w:tc>
          <w:tcPr>
            <w:tcW w:w="940" w:type="dxa"/>
            <w:tcBorders>
              <w:top w:val="nil"/>
              <w:left w:val="nil"/>
              <w:bottom w:val="single" w:sz="4" w:space="0" w:color="auto"/>
              <w:right w:val="single" w:sz="4" w:space="0" w:color="auto"/>
            </w:tcBorders>
            <w:shd w:val="clear" w:color="auto" w:fill="auto"/>
            <w:noWrap/>
            <w:vAlign w:val="center"/>
            <w:hideMark/>
          </w:tcPr>
          <w:p w14:paraId="1C91891B"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164595AC" w14:textId="77777777" w:rsidR="00370B72" w:rsidRPr="00F80443" w:rsidRDefault="00370B72" w:rsidP="00FA3A47">
            <w:pPr>
              <w:jc w:val="right"/>
              <w:rPr>
                <w:color w:val="000000"/>
                <w:sz w:val="20"/>
                <w:szCs w:val="20"/>
              </w:rPr>
            </w:pPr>
            <w:r w:rsidRPr="00F80443">
              <w:rPr>
                <w:color w:val="000000"/>
                <w:sz w:val="20"/>
                <w:szCs w:val="20"/>
              </w:rPr>
              <w:t xml:space="preserve">28 416,00 </w:t>
            </w:r>
          </w:p>
        </w:tc>
        <w:tc>
          <w:tcPr>
            <w:tcW w:w="1660" w:type="dxa"/>
            <w:tcBorders>
              <w:top w:val="nil"/>
              <w:left w:val="single" w:sz="4" w:space="0" w:color="auto"/>
              <w:bottom w:val="single" w:sz="4" w:space="0" w:color="auto"/>
              <w:right w:val="nil"/>
            </w:tcBorders>
            <w:shd w:val="clear" w:color="auto" w:fill="auto"/>
            <w:noWrap/>
            <w:vAlign w:val="center"/>
            <w:hideMark/>
          </w:tcPr>
          <w:p w14:paraId="068B983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5A45D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4F3FDC"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B1DAE7" w14:textId="77777777" w:rsidR="00370B72" w:rsidRPr="00F80443" w:rsidRDefault="00370B72" w:rsidP="00FA3A47">
            <w:pPr>
              <w:rPr>
                <w:color w:val="000000"/>
                <w:sz w:val="20"/>
                <w:szCs w:val="20"/>
              </w:rPr>
            </w:pPr>
            <w:r w:rsidRPr="00F80443">
              <w:rPr>
                <w:color w:val="000000"/>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1827AAE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4D36735"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D2B448D"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7FF1CF6D"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7AAF92B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9B6126" w14:textId="77777777" w:rsidR="00370B72" w:rsidRPr="00F80443" w:rsidRDefault="00370B72" w:rsidP="00FA3A47">
            <w:pPr>
              <w:jc w:val="right"/>
              <w:rPr>
                <w:color w:val="000000"/>
                <w:sz w:val="20"/>
                <w:szCs w:val="20"/>
              </w:rPr>
            </w:pPr>
            <w:r w:rsidRPr="00F80443">
              <w:rPr>
                <w:color w:val="000000"/>
                <w:sz w:val="20"/>
                <w:szCs w:val="20"/>
              </w:rPr>
              <w:t xml:space="preserve">7 500 000,00 </w:t>
            </w:r>
          </w:p>
        </w:tc>
        <w:tc>
          <w:tcPr>
            <w:tcW w:w="1660" w:type="dxa"/>
            <w:tcBorders>
              <w:top w:val="nil"/>
              <w:left w:val="single" w:sz="4" w:space="0" w:color="auto"/>
              <w:bottom w:val="single" w:sz="4" w:space="0" w:color="auto"/>
              <w:right w:val="nil"/>
            </w:tcBorders>
            <w:shd w:val="clear" w:color="auto" w:fill="auto"/>
            <w:noWrap/>
            <w:vAlign w:val="center"/>
            <w:hideMark/>
          </w:tcPr>
          <w:p w14:paraId="2FEAC85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14B42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27A0C6B"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51CE0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A5922E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89DD622"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A2CAFE3"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4F6499FD"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617468C8"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9E4B3BF" w14:textId="77777777" w:rsidR="00370B72" w:rsidRPr="00F80443" w:rsidRDefault="00370B72" w:rsidP="00FA3A47">
            <w:pPr>
              <w:jc w:val="right"/>
              <w:rPr>
                <w:color w:val="000000"/>
                <w:sz w:val="20"/>
                <w:szCs w:val="20"/>
              </w:rPr>
            </w:pPr>
            <w:r w:rsidRPr="00F80443">
              <w:rPr>
                <w:color w:val="000000"/>
                <w:sz w:val="20"/>
                <w:szCs w:val="20"/>
              </w:rPr>
              <w:t xml:space="preserve">4 687 200,00 </w:t>
            </w:r>
          </w:p>
        </w:tc>
        <w:tc>
          <w:tcPr>
            <w:tcW w:w="1660" w:type="dxa"/>
            <w:tcBorders>
              <w:top w:val="nil"/>
              <w:left w:val="single" w:sz="4" w:space="0" w:color="auto"/>
              <w:bottom w:val="single" w:sz="4" w:space="0" w:color="auto"/>
              <w:right w:val="nil"/>
            </w:tcBorders>
            <w:shd w:val="clear" w:color="auto" w:fill="auto"/>
            <w:noWrap/>
            <w:vAlign w:val="center"/>
            <w:hideMark/>
          </w:tcPr>
          <w:p w14:paraId="65D0803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AD402B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FFF0BB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3B0CBC"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3764540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F959B5"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EF32634"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310D9499"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710A8726"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BEFA747" w14:textId="77777777" w:rsidR="00370B72" w:rsidRPr="00F80443" w:rsidRDefault="00370B72" w:rsidP="00FA3A47">
            <w:pPr>
              <w:jc w:val="right"/>
              <w:rPr>
                <w:color w:val="000000"/>
                <w:sz w:val="20"/>
                <w:szCs w:val="20"/>
              </w:rPr>
            </w:pPr>
            <w:r w:rsidRPr="00F80443">
              <w:rPr>
                <w:color w:val="000000"/>
                <w:sz w:val="20"/>
                <w:szCs w:val="20"/>
              </w:rPr>
              <w:t xml:space="preserve">4 687 200,00 </w:t>
            </w:r>
          </w:p>
        </w:tc>
        <w:tc>
          <w:tcPr>
            <w:tcW w:w="1660" w:type="dxa"/>
            <w:tcBorders>
              <w:top w:val="nil"/>
              <w:left w:val="single" w:sz="4" w:space="0" w:color="auto"/>
              <w:bottom w:val="single" w:sz="4" w:space="0" w:color="auto"/>
              <w:right w:val="nil"/>
            </w:tcBorders>
            <w:shd w:val="clear" w:color="auto" w:fill="auto"/>
            <w:noWrap/>
            <w:vAlign w:val="center"/>
            <w:hideMark/>
          </w:tcPr>
          <w:p w14:paraId="73F12CF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57590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6B5CF0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71C286"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540745B" w14:textId="77777777" w:rsidR="00370B72" w:rsidRPr="00F80443" w:rsidRDefault="00370B72" w:rsidP="00FA3A47">
            <w:pPr>
              <w:jc w:val="center"/>
              <w:rPr>
                <w:color w:val="000000"/>
                <w:sz w:val="20"/>
                <w:szCs w:val="20"/>
              </w:rPr>
            </w:pPr>
            <w:r w:rsidRPr="00F80443">
              <w:rPr>
                <w:color w:val="000000"/>
                <w:sz w:val="20"/>
                <w:szCs w:val="20"/>
              </w:rPr>
              <w:lastRenderedPageBreak/>
              <w:t>444</w:t>
            </w:r>
          </w:p>
        </w:tc>
        <w:tc>
          <w:tcPr>
            <w:tcW w:w="940" w:type="dxa"/>
            <w:tcBorders>
              <w:top w:val="nil"/>
              <w:left w:val="nil"/>
              <w:bottom w:val="single" w:sz="4" w:space="0" w:color="auto"/>
              <w:right w:val="single" w:sz="4" w:space="0" w:color="auto"/>
            </w:tcBorders>
            <w:shd w:val="clear" w:color="auto" w:fill="auto"/>
            <w:noWrap/>
            <w:vAlign w:val="center"/>
            <w:hideMark/>
          </w:tcPr>
          <w:p w14:paraId="74BCB38D"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06412907"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0CCFAE50"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165EF27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388193E" w14:textId="77777777" w:rsidR="00370B72" w:rsidRPr="00F80443" w:rsidRDefault="00370B72" w:rsidP="00FA3A47">
            <w:pPr>
              <w:jc w:val="right"/>
              <w:rPr>
                <w:color w:val="000000"/>
                <w:sz w:val="20"/>
                <w:szCs w:val="20"/>
              </w:rPr>
            </w:pPr>
            <w:r w:rsidRPr="00F80443">
              <w:rPr>
                <w:color w:val="000000"/>
                <w:sz w:val="20"/>
                <w:szCs w:val="20"/>
              </w:rPr>
              <w:t xml:space="preserve">2 452 800,00 </w:t>
            </w:r>
          </w:p>
        </w:tc>
        <w:tc>
          <w:tcPr>
            <w:tcW w:w="1660" w:type="dxa"/>
            <w:tcBorders>
              <w:top w:val="nil"/>
              <w:left w:val="single" w:sz="4" w:space="0" w:color="auto"/>
              <w:bottom w:val="single" w:sz="4" w:space="0" w:color="auto"/>
              <w:right w:val="nil"/>
            </w:tcBorders>
            <w:shd w:val="clear" w:color="auto" w:fill="auto"/>
            <w:noWrap/>
            <w:vAlign w:val="center"/>
            <w:hideMark/>
          </w:tcPr>
          <w:p w14:paraId="273D35D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475C8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A641B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D4490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602C40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326E76E"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6894B38"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2C17582B"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169E45A3"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0E233CA" w14:textId="77777777" w:rsidR="00370B72" w:rsidRPr="00F80443" w:rsidRDefault="00370B72" w:rsidP="00FA3A47">
            <w:pPr>
              <w:jc w:val="right"/>
              <w:rPr>
                <w:color w:val="000000"/>
                <w:sz w:val="20"/>
                <w:szCs w:val="20"/>
              </w:rPr>
            </w:pPr>
            <w:r w:rsidRPr="00F80443">
              <w:rPr>
                <w:color w:val="000000"/>
                <w:sz w:val="20"/>
                <w:szCs w:val="20"/>
              </w:rPr>
              <w:t xml:space="preserve">2 452 800,00 </w:t>
            </w:r>
          </w:p>
        </w:tc>
        <w:tc>
          <w:tcPr>
            <w:tcW w:w="1660" w:type="dxa"/>
            <w:tcBorders>
              <w:top w:val="nil"/>
              <w:left w:val="single" w:sz="4" w:space="0" w:color="auto"/>
              <w:bottom w:val="single" w:sz="4" w:space="0" w:color="auto"/>
              <w:right w:val="nil"/>
            </w:tcBorders>
            <w:shd w:val="clear" w:color="auto" w:fill="auto"/>
            <w:noWrap/>
            <w:vAlign w:val="center"/>
            <w:hideMark/>
          </w:tcPr>
          <w:p w14:paraId="10E9A15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DFD2C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5FE142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34A58A"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7DBF433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83B6DB"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10AC9D9"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05EE5EF4"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24BD774E"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1396BBD0"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18AFD13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F8E1E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B9D1E1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573A4F"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5064E05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000668" w14:textId="77777777" w:rsidR="00370B72" w:rsidRPr="00F80443" w:rsidRDefault="00370B72" w:rsidP="00FA3A47">
            <w:pPr>
              <w:jc w:val="center"/>
              <w:rPr>
                <w:color w:val="000000"/>
                <w:sz w:val="20"/>
                <w:szCs w:val="20"/>
              </w:rPr>
            </w:pPr>
            <w:r w:rsidRPr="00F80443">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14:paraId="2102AD95" w14:textId="77777777" w:rsidR="00370B72" w:rsidRPr="00F80443" w:rsidRDefault="00370B72" w:rsidP="00FA3A47">
            <w:pPr>
              <w:jc w:val="center"/>
              <w:rPr>
                <w:color w:val="000000"/>
                <w:sz w:val="20"/>
                <w:szCs w:val="20"/>
              </w:rPr>
            </w:pPr>
            <w:r w:rsidRPr="00F80443">
              <w:rPr>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7EC9F2E2" w14:textId="77777777" w:rsidR="00370B72" w:rsidRPr="00F80443" w:rsidRDefault="00370B72" w:rsidP="00FA3A47">
            <w:pPr>
              <w:jc w:val="center"/>
              <w:rPr>
                <w:color w:val="000000"/>
                <w:sz w:val="20"/>
                <w:szCs w:val="20"/>
              </w:rPr>
            </w:pPr>
            <w:r w:rsidRPr="00F80443">
              <w:rPr>
                <w:color w:val="000000"/>
                <w:sz w:val="20"/>
                <w:szCs w:val="20"/>
              </w:rPr>
              <w:t>1800003950</w:t>
            </w:r>
          </w:p>
        </w:tc>
        <w:tc>
          <w:tcPr>
            <w:tcW w:w="940" w:type="dxa"/>
            <w:tcBorders>
              <w:top w:val="nil"/>
              <w:left w:val="nil"/>
              <w:bottom w:val="single" w:sz="4" w:space="0" w:color="auto"/>
              <w:right w:val="single" w:sz="4" w:space="0" w:color="auto"/>
            </w:tcBorders>
            <w:shd w:val="clear" w:color="auto" w:fill="auto"/>
            <w:noWrap/>
            <w:vAlign w:val="center"/>
            <w:hideMark/>
          </w:tcPr>
          <w:p w14:paraId="2477CC6D" w14:textId="77777777" w:rsidR="00370B72" w:rsidRPr="00F80443" w:rsidRDefault="00370B72" w:rsidP="00FA3A47">
            <w:pPr>
              <w:jc w:val="center"/>
              <w:rPr>
                <w:color w:val="000000"/>
                <w:sz w:val="20"/>
                <w:szCs w:val="20"/>
              </w:rPr>
            </w:pPr>
            <w:r w:rsidRPr="00F80443">
              <w:rPr>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22EA430C"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101AE7D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3D240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65087F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97BBCF" w14:textId="77777777" w:rsidR="00370B72" w:rsidRPr="00F80443" w:rsidRDefault="00370B72" w:rsidP="00FA3A47">
            <w:pPr>
              <w:rPr>
                <w:color w:val="000000"/>
                <w:sz w:val="20"/>
                <w:szCs w:val="20"/>
              </w:rPr>
            </w:pPr>
            <w:r w:rsidRPr="00F80443">
              <w:rPr>
                <w:color w:val="000000"/>
                <w:sz w:val="20"/>
                <w:szCs w:val="20"/>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14:paraId="490CC62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A1B54E3"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5944634"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34562C8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8F6351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8609B16" w14:textId="77777777" w:rsidR="00370B72" w:rsidRPr="00F80443" w:rsidRDefault="00370B72" w:rsidP="00FA3A47">
            <w:pPr>
              <w:jc w:val="right"/>
              <w:rPr>
                <w:color w:val="000000"/>
                <w:sz w:val="20"/>
                <w:szCs w:val="20"/>
              </w:rPr>
            </w:pPr>
            <w:r w:rsidRPr="00F80443">
              <w:rPr>
                <w:color w:val="000000"/>
                <w:sz w:val="20"/>
                <w:szCs w:val="20"/>
              </w:rPr>
              <w:t xml:space="preserve">149 324 214,61 </w:t>
            </w:r>
          </w:p>
        </w:tc>
        <w:tc>
          <w:tcPr>
            <w:tcW w:w="1660" w:type="dxa"/>
            <w:tcBorders>
              <w:top w:val="nil"/>
              <w:left w:val="single" w:sz="4" w:space="0" w:color="auto"/>
              <w:bottom w:val="single" w:sz="4" w:space="0" w:color="auto"/>
              <w:right w:val="nil"/>
            </w:tcBorders>
            <w:shd w:val="clear" w:color="auto" w:fill="auto"/>
            <w:noWrap/>
            <w:vAlign w:val="center"/>
            <w:hideMark/>
          </w:tcPr>
          <w:p w14:paraId="3D2A7701" w14:textId="77777777" w:rsidR="00370B72" w:rsidRPr="00F80443" w:rsidRDefault="00370B72" w:rsidP="00FA3A47">
            <w:pPr>
              <w:jc w:val="right"/>
              <w:rPr>
                <w:color w:val="000000"/>
                <w:sz w:val="20"/>
                <w:szCs w:val="20"/>
              </w:rPr>
            </w:pPr>
            <w:r w:rsidRPr="00F80443">
              <w:rPr>
                <w:color w:val="000000"/>
                <w:sz w:val="20"/>
                <w:szCs w:val="20"/>
              </w:rPr>
              <w:t xml:space="preserve">224 489 294,80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243D4D" w14:textId="77777777" w:rsidR="00370B72" w:rsidRPr="00F80443" w:rsidRDefault="00370B72" w:rsidP="00FA3A47">
            <w:pPr>
              <w:jc w:val="right"/>
              <w:rPr>
                <w:color w:val="000000"/>
                <w:sz w:val="20"/>
                <w:szCs w:val="20"/>
              </w:rPr>
            </w:pPr>
            <w:r w:rsidRPr="00F80443">
              <w:rPr>
                <w:color w:val="000000"/>
                <w:sz w:val="20"/>
                <w:szCs w:val="20"/>
              </w:rPr>
              <w:t xml:space="preserve">121 395 329,35 </w:t>
            </w:r>
          </w:p>
        </w:tc>
      </w:tr>
      <w:tr w:rsidR="00370B72" w:rsidRPr="00F80443" w14:paraId="28E22C0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7C01A4" w14:textId="77777777" w:rsidR="00370B72" w:rsidRPr="00F80443" w:rsidRDefault="00370B72" w:rsidP="00FA3A47">
            <w:pPr>
              <w:rPr>
                <w:color w:val="000000"/>
                <w:sz w:val="20"/>
                <w:szCs w:val="20"/>
              </w:rPr>
            </w:pPr>
            <w:r w:rsidRPr="00F80443">
              <w:rPr>
                <w:color w:val="000000"/>
                <w:sz w:val="20"/>
                <w:szCs w:val="20"/>
              </w:rPr>
              <w:t>Сельское хозяйство и рыболовство</w:t>
            </w:r>
          </w:p>
        </w:tc>
        <w:tc>
          <w:tcPr>
            <w:tcW w:w="980" w:type="dxa"/>
            <w:tcBorders>
              <w:top w:val="nil"/>
              <w:left w:val="nil"/>
              <w:bottom w:val="single" w:sz="4" w:space="0" w:color="auto"/>
              <w:right w:val="single" w:sz="4" w:space="0" w:color="auto"/>
            </w:tcBorders>
            <w:shd w:val="clear" w:color="auto" w:fill="auto"/>
            <w:noWrap/>
            <w:vAlign w:val="center"/>
            <w:hideMark/>
          </w:tcPr>
          <w:p w14:paraId="6257C94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CD21E7B"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3E84588"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00C014A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3E4FE8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3050277" w14:textId="77777777" w:rsidR="00370B72" w:rsidRPr="00F80443" w:rsidRDefault="00370B72" w:rsidP="00FA3A47">
            <w:pPr>
              <w:jc w:val="right"/>
              <w:rPr>
                <w:color w:val="000000"/>
                <w:sz w:val="20"/>
                <w:szCs w:val="20"/>
              </w:rPr>
            </w:pPr>
            <w:r w:rsidRPr="00F80443">
              <w:rPr>
                <w:color w:val="000000"/>
                <w:sz w:val="20"/>
                <w:szCs w:val="20"/>
              </w:rPr>
              <w:t xml:space="preserve">7 766 800,00 </w:t>
            </w:r>
          </w:p>
        </w:tc>
        <w:tc>
          <w:tcPr>
            <w:tcW w:w="1660" w:type="dxa"/>
            <w:tcBorders>
              <w:top w:val="nil"/>
              <w:left w:val="single" w:sz="4" w:space="0" w:color="auto"/>
              <w:bottom w:val="single" w:sz="4" w:space="0" w:color="auto"/>
              <w:right w:val="nil"/>
            </w:tcBorders>
            <w:shd w:val="clear" w:color="auto" w:fill="auto"/>
            <w:noWrap/>
            <w:vAlign w:val="center"/>
            <w:hideMark/>
          </w:tcPr>
          <w:p w14:paraId="523C85D7" w14:textId="77777777" w:rsidR="00370B72" w:rsidRPr="00F80443" w:rsidRDefault="00370B72" w:rsidP="00FA3A47">
            <w:pPr>
              <w:jc w:val="right"/>
              <w:rPr>
                <w:color w:val="000000"/>
                <w:sz w:val="20"/>
                <w:szCs w:val="20"/>
              </w:rPr>
            </w:pPr>
            <w:r w:rsidRPr="00F80443">
              <w:rPr>
                <w:color w:val="000000"/>
                <w:sz w:val="20"/>
                <w:szCs w:val="20"/>
              </w:rPr>
              <w:t xml:space="preserve">7 766 800,00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E7778C" w14:textId="77777777" w:rsidR="00370B72" w:rsidRPr="00F80443" w:rsidRDefault="00370B72" w:rsidP="00FA3A47">
            <w:pPr>
              <w:jc w:val="right"/>
              <w:rPr>
                <w:color w:val="000000"/>
                <w:sz w:val="20"/>
                <w:szCs w:val="20"/>
              </w:rPr>
            </w:pPr>
            <w:r w:rsidRPr="00F80443">
              <w:rPr>
                <w:color w:val="000000"/>
                <w:sz w:val="20"/>
                <w:szCs w:val="20"/>
              </w:rPr>
              <w:t xml:space="preserve">7 766 800,00 </w:t>
            </w:r>
          </w:p>
        </w:tc>
      </w:tr>
      <w:tr w:rsidR="00370B72" w:rsidRPr="00F80443" w14:paraId="0337DD0E"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BFA6E5" w14:textId="11597E82"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сельского хозяйства и регулирования рынков сельскохозяйственной продукции, сырья и продовольствия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E7241F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5938A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9DE7684"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467593B9" w14:textId="77777777" w:rsidR="00370B72" w:rsidRPr="00F80443" w:rsidRDefault="00370B72" w:rsidP="00FA3A47">
            <w:pPr>
              <w:jc w:val="center"/>
              <w:rPr>
                <w:color w:val="000000"/>
                <w:sz w:val="20"/>
                <w:szCs w:val="20"/>
              </w:rPr>
            </w:pPr>
            <w:r w:rsidRPr="00F80443">
              <w:rPr>
                <w:color w:val="000000"/>
                <w:sz w:val="20"/>
                <w:szCs w:val="20"/>
              </w:rPr>
              <w:t>1300000000</w:t>
            </w:r>
          </w:p>
        </w:tc>
        <w:tc>
          <w:tcPr>
            <w:tcW w:w="940" w:type="dxa"/>
            <w:tcBorders>
              <w:top w:val="nil"/>
              <w:left w:val="nil"/>
              <w:bottom w:val="single" w:sz="4" w:space="0" w:color="auto"/>
              <w:right w:val="single" w:sz="4" w:space="0" w:color="auto"/>
            </w:tcBorders>
            <w:shd w:val="clear" w:color="auto" w:fill="auto"/>
            <w:noWrap/>
            <w:vAlign w:val="center"/>
            <w:hideMark/>
          </w:tcPr>
          <w:p w14:paraId="27B0FE0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C0DC92D"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0" w:type="dxa"/>
            <w:tcBorders>
              <w:top w:val="nil"/>
              <w:left w:val="single" w:sz="4" w:space="0" w:color="auto"/>
              <w:bottom w:val="single" w:sz="4" w:space="0" w:color="auto"/>
              <w:right w:val="nil"/>
            </w:tcBorders>
            <w:shd w:val="clear" w:color="auto" w:fill="auto"/>
            <w:noWrap/>
            <w:vAlign w:val="center"/>
            <w:hideMark/>
          </w:tcPr>
          <w:p w14:paraId="47EBA880"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AC1895"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r>
      <w:tr w:rsidR="00370B72" w:rsidRPr="00F80443" w14:paraId="5C090537"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281C29" w14:textId="6E9BA343"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сельского хозяйства и регулирования рынков сельскохозяйственной продукции, сырья и продовольствия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ACCFB9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DD485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82C318E"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4275DE2A"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3ED8D95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016772F"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0" w:type="dxa"/>
            <w:tcBorders>
              <w:top w:val="nil"/>
              <w:left w:val="single" w:sz="4" w:space="0" w:color="auto"/>
              <w:bottom w:val="single" w:sz="4" w:space="0" w:color="auto"/>
              <w:right w:val="nil"/>
            </w:tcBorders>
            <w:shd w:val="clear" w:color="auto" w:fill="auto"/>
            <w:noWrap/>
            <w:vAlign w:val="center"/>
            <w:hideMark/>
          </w:tcPr>
          <w:p w14:paraId="18E70FBB"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53419C"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r>
      <w:tr w:rsidR="00370B72" w:rsidRPr="00F80443" w14:paraId="27D2EAC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19FF7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D69AAE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CE4EBD"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AAF74F1"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5825F194"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42B1A52A"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41A1367"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1660" w:type="dxa"/>
            <w:tcBorders>
              <w:top w:val="nil"/>
              <w:left w:val="single" w:sz="4" w:space="0" w:color="auto"/>
              <w:bottom w:val="single" w:sz="4" w:space="0" w:color="auto"/>
              <w:right w:val="nil"/>
            </w:tcBorders>
            <w:shd w:val="clear" w:color="auto" w:fill="auto"/>
            <w:noWrap/>
            <w:vAlign w:val="center"/>
            <w:hideMark/>
          </w:tcPr>
          <w:p w14:paraId="67671368"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607770"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r>
      <w:tr w:rsidR="00370B72" w:rsidRPr="00F80443" w14:paraId="7C76A66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861ED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1595D8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C657B21"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C31634D"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7DBB514B"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162A9FA9"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C3BE225"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1660" w:type="dxa"/>
            <w:tcBorders>
              <w:top w:val="nil"/>
              <w:left w:val="single" w:sz="4" w:space="0" w:color="auto"/>
              <w:bottom w:val="single" w:sz="4" w:space="0" w:color="auto"/>
              <w:right w:val="nil"/>
            </w:tcBorders>
            <w:shd w:val="clear" w:color="auto" w:fill="auto"/>
            <w:noWrap/>
            <w:vAlign w:val="center"/>
            <w:hideMark/>
          </w:tcPr>
          <w:p w14:paraId="205F97C9"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4EB4B1" w14:textId="77777777" w:rsidR="00370B72" w:rsidRPr="00F80443" w:rsidRDefault="00370B72" w:rsidP="00FA3A47">
            <w:pPr>
              <w:jc w:val="right"/>
              <w:rPr>
                <w:color w:val="000000"/>
                <w:sz w:val="20"/>
                <w:szCs w:val="20"/>
              </w:rPr>
            </w:pPr>
            <w:r w:rsidRPr="00F80443">
              <w:rPr>
                <w:color w:val="000000"/>
                <w:sz w:val="20"/>
                <w:szCs w:val="20"/>
              </w:rPr>
              <w:t xml:space="preserve">322 000,00 </w:t>
            </w:r>
          </w:p>
        </w:tc>
      </w:tr>
      <w:tr w:rsidR="00370B72" w:rsidRPr="00F80443" w14:paraId="7651D51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DA3E17"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458CEA9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11AFC0"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390385C"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6ECEF291"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143C9A04"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73ED504F"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1660" w:type="dxa"/>
            <w:tcBorders>
              <w:top w:val="nil"/>
              <w:left w:val="single" w:sz="4" w:space="0" w:color="auto"/>
              <w:bottom w:val="single" w:sz="4" w:space="0" w:color="auto"/>
              <w:right w:val="nil"/>
            </w:tcBorders>
            <w:shd w:val="clear" w:color="auto" w:fill="auto"/>
            <w:noWrap/>
            <w:vAlign w:val="center"/>
            <w:hideMark/>
          </w:tcPr>
          <w:p w14:paraId="722EE420"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BF2A287"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r>
      <w:tr w:rsidR="00370B72" w:rsidRPr="00F80443" w14:paraId="11E8FD0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695243"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2F85AC1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277001"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200B00E"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0F6ECCD3" w14:textId="77777777" w:rsidR="00370B72" w:rsidRPr="00F80443" w:rsidRDefault="00370B72" w:rsidP="00FA3A47">
            <w:pPr>
              <w:jc w:val="center"/>
              <w:rPr>
                <w:color w:val="000000"/>
                <w:sz w:val="20"/>
                <w:szCs w:val="20"/>
              </w:rPr>
            </w:pPr>
            <w:r w:rsidRPr="00F80443">
              <w:rPr>
                <w:color w:val="000000"/>
                <w:sz w:val="20"/>
                <w:szCs w:val="20"/>
              </w:rPr>
              <w:t>1300049500</w:t>
            </w:r>
          </w:p>
        </w:tc>
        <w:tc>
          <w:tcPr>
            <w:tcW w:w="940" w:type="dxa"/>
            <w:tcBorders>
              <w:top w:val="nil"/>
              <w:left w:val="nil"/>
              <w:bottom w:val="single" w:sz="4" w:space="0" w:color="auto"/>
              <w:right w:val="single" w:sz="4" w:space="0" w:color="auto"/>
            </w:tcBorders>
            <w:shd w:val="clear" w:color="auto" w:fill="auto"/>
            <w:noWrap/>
            <w:vAlign w:val="center"/>
            <w:hideMark/>
          </w:tcPr>
          <w:p w14:paraId="28B475EC" w14:textId="77777777" w:rsidR="00370B72" w:rsidRPr="00F80443" w:rsidRDefault="00370B72" w:rsidP="00FA3A47">
            <w:pPr>
              <w:jc w:val="center"/>
              <w:rPr>
                <w:color w:val="000000"/>
                <w:sz w:val="20"/>
                <w:szCs w:val="20"/>
              </w:rPr>
            </w:pPr>
            <w:r w:rsidRPr="00F80443">
              <w:rPr>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2E1CAC36"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1660" w:type="dxa"/>
            <w:tcBorders>
              <w:top w:val="nil"/>
              <w:left w:val="single" w:sz="4" w:space="0" w:color="auto"/>
              <w:bottom w:val="single" w:sz="4" w:space="0" w:color="auto"/>
              <w:right w:val="nil"/>
            </w:tcBorders>
            <w:shd w:val="clear" w:color="auto" w:fill="auto"/>
            <w:noWrap/>
            <w:vAlign w:val="center"/>
            <w:hideMark/>
          </w:tcPr>
          <w:p w14:paraId="1D07666A"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FF0BF55" w14:textId="77777777" w:rsidR="00370B72" w:rsidRPr="00F80443" w:rsidRDefault="00370B72" w:rsidP="00FA3A47">
            <w:pPr>
              <w:jc w:val="right"/>
              <w:rPr>
                <w:color w:val="000000"/>
                <w:sz w:val="20"/>
                <w:szCs w:val="20"/>
              </w:rPr>
            </w:pPr>
            <w:r w:rsidRPr="00F80443">
              <w:rPr>
                <w:color w:val="000000"/>
                <w:sz w:val="20"/>
                <w:szCs w:val="20"/>
              </w:rPr>
              <w:t xml:space="preserve">2 308 000,00 </w:t>
            </w:r>
          </w:p>
        </w:tc>
      </w:tr>
      <w:tr w:rsidR="00370B72" w:rsidRPr="00F80443" w14:paraId="74E26A4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3F53D4"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427FA98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97A51E"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2A63A26"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6E11C43B"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AA1F22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D3E9EE"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69C243E6"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B3B2E2"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r>
      <w:tr w:rsidR="00370B72" w:rsidRPr="00F80443" w14:paraId="052C9A7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133DDE" w14:textId="77777777" w:rsidR="00370B72" w:rsidRPr="00F80443" w:rsidRDefault="00370B72" w:rsidP="00FA3A47">
            <w:pPr>
              <w:rPr>
                <w:color w:val="000000"/>
                <w:sz w:val="20"/>
                <w:szCs w:val="20"/>
              </w:rPr>
            </w:pPr>
            <w:r w:rsidRPr="00F80443">
              <w:rPr>
                <w:color w:val="000000"/>
                <w:sz w:val="20"/>
                <w:szCs w:val="20"/>
              </w:rPr>
              <w:t>Организация мероприятий при осуществлении деятельности по обращению с животными без владельцев</w:t>
            </w:r>
          </w:p>
        </w:tc>
        <w:tc>
          <w:tcPr>
            <w:tcW w:w="980" w:type="dxa"/>
            <w:tcBorders>
              <w:top w:val="nil"/>
              <w:left w:val="nil"/>
              <w:bottom w:val="single" w:sz="4" w:space="0" w:color="auto"/>
              <w:right w:val="single" w:sz="4" w:space="0" w:color="auto"/>
            </w:tcBorders>
            <w:shd w:val="clear" w:color="auto" w:fill="auto"/>
            <w:noWrap/>
            <w:vAlign w:val="center"/>
            <w:hideMark/>
          </w:tcPr>
          <w:p w14:paraId="56394A0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DA13AF"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F32074D"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7D4EF002" w14:textId="77777777" w:rsidR="00370B72" w:rsidRPr="00F80443" w:rsidRDefault="00370B72" w:rsidP="00FA3A47">
            <w:pPr>
              <w:jc w:val="center"/>
              <w:rPr>
                <w:color w:val="000000"/>
                <w:sz w:val="20"/>
                <w:szCs w:val="20"/>
              </w:rPr>
            </w:pPr>
            <w:r w:rsidRPr="00F80443">
              <w:rPr>
                <w:color w:val="000000"/>
                <w:sz w:val="20"/>
                <w:szCs w:val="20"/>
              </w:rPr>
              <w:t>9900070160</w:t>
            </w:r>
          </w:p>
        </w:tc>
        <w:tc>
          <w:tcPr>
            <w:tcW w:w="940" w:type="dxa"/>
            <w:tcBorders>
              <w:top w:val="nil"/>
              <w:left w:val="nil"/>
              <w:bottom w:val="single" w:sz="4" w:space="0" w:color="auto"/>
              <w:right w:val="single" w:sz="4" w:space="0" w:color="auto"/>
            </w:tcBorders>
            <w:shd w:val="clear" w:color="auto" w:fill="auto"/>
            <w:noWrap/>
            <w:vAlign w:val="center"/>
            <w:hideMark/>
          </w:tcPr>
          <w:p w14:paraId="585A712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0B43C97"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3D8528A6"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754032"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r>
      <w:tr w:rsidR="00370B72" w:rsidRPr="00F80443" w14:paraId="2D0EA38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2F0BC5"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6E3490C" w14:textId="77777777" w:rsidR="00370B72" w:rsidRPr="00F80443" w:rsidRDefault="00370B72" w:rsidP="00FA3A47">
            <w:pPr>
              <w:jc w:val="center"/>
              <w:rPr>
                <w:color w:val="000000"/>
                <w:sz w:val="20"/>
                <w:szCs w:val="20"/>
              </w:rPr>
            </w:pPr>
            <w:r w:rsidRPr="00F80443">
              <w:rPr>
                <w:color w:val="000000"/>
                <w:sz w:val="20"/>
                <w:szCs w:val="20"/>
              </w:rPr>
              <w:lastRenderedPageBreak/>
              <w:t>444</w:t>
            </w:r>
          </w:p>
        </w:tc>
        <w:tc>
          <w:tcPr>
            <w:tcW w:w="940" w:type="dxa"/>
            <w:tcBorders>
              <w:top w:val="nil"/>
              <w:left w:val="nil"/>
              <w:bottom w:val="single" w:sz="4" w:space="0" w:color="auto"/>
              <w:right w:val="single" w:sz="4" w:space="0" w:color="auto"/>
            </w:tcBorders>
            <w:shd w:val="clear" w:color="auto" w:fill="auto"/>
            <w:noWrap/>
            <w:vAlign w:val="center"/>
            <w:hideMark/>
          </w:tcPr>
          <w:p w14:paraId="08765251"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E4091C4"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4E24E9B7" w14:textId="77777777" w:rsidR="00370B72" w:rsidRPr="00F80443" w:rsidRDefault="00370B72" w:rsidP="00FA3A47">
            <w:pPr>
              <w:jc w:val="center"/>
              <w:rPr>
                <w:color w:val="000000"/>
                <w:sz w:val="20"/>
                <w:szCs w:val="20"/>
              </w:rPr>
            </w:pPr>
            <w:r w:rsidRPr="00F80443">
              <w:rPr>
                <w:color w:val="000000"/>
                <w:sz w:val="20"/>
                <w:szCs w:val="20"/>
              </w:rPr>
              <w:t>9900070160</w:t>
            </w:r>
          </w:p>
        </w:tc>
        <w:tc>
          <w:tcPr>
            <w:tcW w:w="940" w:type="dxa"/>
            <w:tcBorders>
              <w:top w:val="nil"/>
              <w:left w:val="nil"/>
              <w:bottom w:val="single" w:sz="4" w:space="0" w:color="auto"/>
              <w:right w:val="single" w:sz="4" w:space="0" w:color="auto"/>
            </w:tcBorders>
            <w:shd w:val="clear" w:color="auto" w:fill="auto"/>
            <w:noWrap/>
            <w:vAlign w:val="center"/>
            <w:hideMark/>
          </w:tcPr>
          <w:p w14:paraId="7926DF5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3528F27"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714AABE6"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B18380"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r>
      <w:tr w:rsidR="00370B72" w:rsidRPr="00F80443" w14:paraId="0294356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A4970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6430D0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558DBA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CEF8263"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0B69FF50" w14:textId="77777777" w:rsidR="00370B72" w:rsidRPr="00F80443" w:rsidRDefault="00370B72" w:rsidP="00FA3A47">
            <w:pPr>
              <w:jc w:val="center"/>
              <w:rPr>
                <w:color w:val="000000"/>
                <w:sz w:val="20"/>
                <w:szCs w:val="20"/>
              </w:rPr>
            </w:pPr>
            <w:r w:rsidRPr="00F80443">
              <w:rPr>
                <w:color w:val="000000"/>
                <w:sz w:val="20"/>
                <w:szCs w:val="20"/>
              </w:rPr>
              <w:t>9900070160</w:t>
            </w:r>
          </w:p>
        </w:tc>
        <w:tc>
          <w:tcPr>
            <w:tcW w:w="940" w:type="dxa"/>
            <w:tcBorders>
              <w:top w:val="nil"/>
              <w:left w:val="nil"/>
              <w:bottom w:val="single" w:sz="4" w:space="0" w:color="auto"/>
              <w:right w:val="single" w:sz="4" w:space="0" w:color="auto"/>
            </w:tcBorders>
            <w:shd w:val="clear" w:color="auto" w:fill="auto"/>
            <w:noWrap/>
            <w:vAlign w:val="center"/>
            <w:hideMark/>
          </w:tcPr>
          <w:p w14:paraId="7C74508A"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542ABFB"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tcBorders>
              <w:top w:val="nil"/>
              <w:left w:val="single" w:sz="4" w:space="0" w:color="auto"/>
              <w:bottom w:val="single" w:sz="4" w:space="0" w:color="auto"/>
              <w:right w:val="nil"/>
            </w:tcBorders>
            <w:shd w:val="clear" w:color="auto" w:fill="auto"/>
            <w:noWrap/>
            <w:vAlign w:val="center"/>
            <w:hideMark/>
          </w:tcPr>
          <w:p w14:paraId="39CC7AC0"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8DE4EC" w14:textId="77777777" w:rsidR="00370B72" w:rsidRPr="00F80443" w:rsidRDefault="00370B72" w:rsidP="00FA3A47">
            <w:pPr>
              <w:jc w:val="right"/>
              <w:rPr>
                <w:color w:val="000000"/>
                <w:sz w:val="20"/>
                <w:szCs w:val="20"/>
              </w:rPr>
            </w:pPr>
            <w:r w:rsidRPr="00F80443">
              <w:rPr>
                <w:color w:val="000000"/>
                <w:sz w:val="20"/>
                <w:szCs w:val="20"/>
              </w:rPr>
              <w:t xml:space="preserve">5 136 800,00 </w:t>
            </w:r>
          </w:p>
        </w:tc>
      </w:tr>
      <w:tr w:rsidR="00370B72" w:rsidRPr="00F80443" w14:paraId="2FDF932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D0CFFD" w14:textId="77777777" w:rsidR="00370B72" w:rsidRPr="00F80443" w:rsidRDefault="00370B72" w:rsidP="00FA3A47">
            <w:pPr>
              <w:rPr>
                <w:color w:val="000000"/>
                <w:sz w:val="20"/>
                <w:szCs w:val="20"/>
              </w:rPr>
            </w:pPr>
            <w:r w:rsidRPr="00F80443">
              <w:rPr>
                <w:color w:val="000000"/>
                <w:sz w:val="20"/>
                <w:szCs w:val="20"/>
              </w:rPr>
              <w:t>Водное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14:paraId="07C7D92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8E29F80"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90DC320"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30037C7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0CAB2E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B3E214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990A1ED"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A0CCD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BBB05C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1DDFDE" w14:textId="0922D157"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8221C2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9F734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315C2C8"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54DE4CA5" w14:textId="77777777" w:rsidR="00370B72" w:rsidRPr="00F80443" w:rsidRDefault="00370B72" w:rsidP="00FA3A47">
            <w:pPr>
              <w:jc w:val="center"/>
              <w:rPr>
                <w:color w:val="000000"/>
                <w:sz w:val="20"/>
                <w:szCs w:val="20"/>
              </w:rPr>
            </w:pPr>
            <w:r w:rsidRPr="00F80443">
              <w:rPr>
                <w:color w:val="000000"/>
                <w:sz w:val="20"/>
                <w:szCs w:val="20"/>
              </w:rPr>
              <w:t>1200000000</w:t>
            </w:r>
          </w:p>
        </w:tc>
        <w:tc>
          <w:tcPr>
            <w:tcW w:w="940" w:type="dxa"/>
            <w:tcBorders>
              <w:top w:val="nil"/>
              <w:left w:val="nil"/>
              <w:bottom w:val="single" w:sz="4" w:space="0" w:color="auto"/>
              <w:right w:val="single" w:sz="4" w:space="0" w:color="auto"/>
            </w:tcBorders>
            <w:shd w:val="clear" w:color="auto" w:fill="auto"/>
            <w:noWrap/>
            <w:vAlign w:val="center"/>
            <w:hideMark/>
          </w:tcPr>
          <w:p w14:paraId="6F2F358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126336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18D9290"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3C69F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1AD3D3C"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D9BD50" w14:textId="03130081" w:rsidR="00370B72" w:rsidRPr="00F80443" w:rsidRDefault="00370B72" w:rsidP="00FA3A47">
            <w:pPr>
              <w:rPr>
                <w:color w:val="000000"/>
                <w:sz w:val="20"/>
                <w:szCs w:val="20"/>
              </w:rPr>
            </w:pPr>
            <w:r w:rsidRPr="00F80443">
              <w:rPr>
                <w:color w:val="000000"/>
                <w:sz w:val="20"/>
                <w:szCs w:val="20"/>
              </w:rPr>
              <w:t xml:space="preserve">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Охрана окружающей среды</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C40544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AEE9DDD"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F2AD357"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28FAA951" w14:textId="77777777" w:rsidR="00370B72" w:rsidRPr="00F80443" w:rsidRDefault="00370B72" w:rsidP="00FA3A47">
            <w:pPr>
              <w:jc w:val="center"/>
              <w:rPr>
                <w:color w:val="000000"/>
                <w:sz w:val="20"/>
                <w:szCs w:val="20"/>
              </w:rPr>
            </w:pPr>
            <w:r w:rsidRPr="00F80443">
              <w:rPr>
                <w:color w:val="000000"/>
                <w:sz w:val="20"/>
                <w:szCs w:val="20"/>
              </w:rPr>
              <w:t>1200070860</w:t>
            </w:r>
          </w:p>
        </w:tc>
        <w:tc>
          <w:tcPr>
            <w:tcW w:w="940" w:type="dxa"/>
            <w:tcBorders>
              <w:top w:val="nil"/>
              <w:left w:val="nil"/>
              <w:bottom w:val="single" w:sz="4" w:space="0" w:color="auto"/>
              <w:right w:val="single" w:sz="4" w:space="0" w:color="auto"/>
            </w:tcBorders>
            <w:shd w:val="clear" w:color="auto" w:fill="auto"/>
            <w:noWrap/>
            <w:vAlign w:val="center"/>
            <w:hideMark/>
          </w:tcPr>
          <w:p w14:paraId="333E53E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24B53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0487D43"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FA201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0CA444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1319D0"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4DD2136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F405F1F"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38DDAEA"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641414C1" w14:textId="77777777" w:rsidR="00370B72" w:rsidRPr="00F80443" w:rsidRDefault="00370B72" w:rsidP="00FA3A47">
            <w:pPr>
              <w:jc w:val="center"/>
              <w:rPr>
                <w:color w:val="000000"/>
                <w:sz w:val="20"/>
                <w:szCs w:val="20"/>
              </w:rPr>
            </w:pPr>
            <w:r w:rsidRPr="00F80443">
              <w:rPr>
                <w:color w:val="000000"/>
                <w:sz w:val="20"/>
                <w:szCs w:val="20"/>
              </w:rPr>
              <w:t>1200070860</w:t>
            </w:r>
          </w:p>
        </w:tc>
        <w:tc>
          <w:tcPr>
            <w:tcW w:w="940" w:type="dxa"/>
            <w:tcBorders>
              <w:top w:val="nil"/>
              <w:left w:val="nil"/>
              <w:bottom w:val="single" w:sz="4" w:space="0" w:color="auto"/>
              <w:right w:val="single" w:sz="4" w:space="0" w:color="auto"/>
            </w:tcBorders>
            <w:shd w:val="clear" w:color="auto" w:fill="auto"/>
            <w:noWrap/>
            <w:vAlign w:val="center"/>
            <w:hideMark/>
          </w:tcPr>
          <w:p w14:paraId="716D1078"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001DBC1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FC47E05"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232EE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C05059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A99829" w14:textId="77777777" w:rsidR="00370B72" w:rsidRPr="00F80443" w:rsidRDefault="00370B72" w:rsidP="00FA3A47">
            <w:pPr>
              <w:rPr>
                <w:color w:val="000000"/>
                <w:sz w:val="20"/>
                <w:szCs w:val="20"/>
              </w:rPr>
            </w:pPr>
            <w:r w:rsidRPr="00F80443">
              <w:rPr>
                <w:color w:val="000000"/>
                <w:sz w:val="20"/>
                <w:szCs w:val="20"/>
              </w:rPr>
              <w:t>Субсидии</w:t>
            </w:r>
          </w:p>
        </w:tc>
        <w:tc>
          <w:tcPr>
            <w:tcW w:w="980" w:type="dxa"/>
            <w:tcBorders>
              <w:top w:val="nil"/>
              <w:left w:val="nil"/>
              <w:bottom w:val="single" w:sz="4" w:space="0" w:color="auto"/>
              <w:right w:val="single" w:sz="4" w:space="0" w:color="auto"/>
            </w:tcBorders>
            <w:shd w:val="clear" w:color="auto" w:fill="auto"/>
            <w:noWrap/>
            <w:vAlign w:val="center"/>
            <w:hideMark/>
          </w:tcPr>
          <w:p w14:paraId="673F44D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4003A9"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FD915EE"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162B1365" w14:textId="77777777" w:rsidR="00370B72" w:rsidRPr="00F80443" w:rsidRDefault="00370B72" w:rsidP="00FA3A47">
            <w:pPr>
              <w:jc w:val="center"/>
              <w:rPr>
                <w:color w:val="000000"/>
                <w:sz w:val="20"/>
                <w:szCs w:val="20"/>
              </w:rPr>
            </w:pPr>
            <w:r w:rsidRPr="00F80443">
              <w:rPr>
                <w:color w:val="000000"/>
                <w:sz w:val="20"/>
                <w:szCs w:val="20"/>
              </w:rPr>
              <w:t>1200070860</w:t>
            </w:r>
          </w:p>
        </w:tc>
        <w:tc>
          <w:tcPr>
            <w:tcW w:w="940" w:type="dxa"/>
            <w:tcBorders>
              <w:top w:val="nil"/>
              <w:left w:val="nil"/>
              <w:bottom w:val="single" w:sz="4" w:space="0" w:color="auto"/>
              <w:right w:val="single" w:sz="4" w:space="0" w:color="auto"/>
            </w:tcBorders>
            <w:shd w:val="clear" w:color="auto" w:fill="auto"/>
            <w:noWrap/>
            <w:vAlign w:val="center"/>
            <w:hideMark/>
          </w:tcPr>
          <w:p w14:paraId="0D93D70F"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7BAE0F9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F99BBDC"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C8C39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A9B9B0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B494D3" w14:textId="77777777" w:rsidR="00370B72" w:rsidRPr="00F80443" w:rsidRDefault="00370B72" w:rsidP="00FA3A47">
            <w:pPr>
              <w:rPr>
                <w:color w:val="000000"/>
                <w:sz w:val="20"/>
                <w:szCs w:val="20"/>
              </w:rPr>
            </w:pPr>
            <w:r w:rsidRPr="00F80443">
              <w:rPr>
                <w:color w:val="000000"/>
                <w:sz w:val="20"/>
                <w:szCs w:val="20"/>
              </w:rPr>
              <w:t>Транспорт</w:t>
            </w:r>
          </w:p>
        </w:tc>
        <w:tc>
          <w:tcPr>
            <w:tcW w:w="980" w:type="dxa"/>
            <w:tcBorders>
              <w:top w:val="nil"/>
              <w:left w:val="nil"/>
              <w:bottom w:val="single" w:sz="4" w:space="0" w:color="auto"/>
              <w:right w:val="single" w:sz="4" w:space="0" w:color="auto"/>
            </w:tcBorders>
            <w:shd w:val="clear" w:color="auto" w:fill="auto"/>
            <w:noWrap/>
            <w:vAlign w:val="center"/>
            <w:hideMark/>
          </w:tcPr>
          <w:p w14:paraId="75BE3F1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881AEC"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67D8C0D" w14:textId="77777777" w:rsidR="00370B72" w:rsidRPr="00F80443" w:rsidRDefault="00370B72" w:rsidP="00FA3A47">
            <w:pPr>
              <w:jc w:val="center"/>
              <w:rPr>
                <w:color w:val="000000"/>
                <w:sz w:val="20"/>
                <w:szCs w:val="20"/>
              </w:rPr>
            </w:pPr>
            <w:r w:rsidRPr="00F80443">
              <w:rPr>
                <w:color w:val="000000"/>
                <w:sz w:val="20"/>
                <w:szCs w:val="20"/>
              </w:rPr>
              <w:t>08</w:t>
            </w:r>
          </w:p>
        </w:tc>
        <w:tc>
          <w:tcPr>
            <w:tcW w:w="1140" w:type="dxa"/>
            <w:tcBorders>
              <w:top w:val="nil"/>
              <w:left w:val="nil"/>
              <w:bottom w:val="single" w:sz="4" w:space="0" w:color="auto"/>
              <w:right w:val="single" w:sz="4" w:space="0" w:color="auto"/>
            </w:tcBorders>
            <w:shd w:val="clear" w:color="auto" w:fill="auto"/>
            <w:noWrap/>
            <w:vAlign w:val="center"/>
            <w:hideMark/>
          </w:tcPr>
          <w:p w14:paraId="7972B10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FFE3F5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7D1F3A9"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660" w:type="dxa"/>
            <w:tcBorders>
              <w:top w:val="nil"/>
              <w:left w:val="single" w:sz="4" w:space="0" w:color="auto"/>
              <w:bottom w:val="single" w:sz="4" w:space="0" w:color="auto"/>
              <w:right w:val="nil"/>
            </w:tcBorders>
            <w:shd w:val="clear" w:color="auto" w:fill="auto"/>
            <w:noWrap/>
            <w:vAlign w:val="center"/>
            <w:hideMark/>
          </w:tcPr>
          <w:p w14:paraId="6C7D4D32"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0756DA"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r>
      <w:tr w:rsidR="00370B72" w:rsidRPr="00F80443" w14:paraId="17E70B1F" w14:textId="77777777" w:rsidTr="00A54F8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970700" w14:textId="77777777" w:rsidR="00370B72" w:rsidRPr="00F80443" w:rsidRDefault="00370B72" w:rsidP="00FA3A47">
            <w:pPr>
              <w:rPr>
                <w:color w:val="000000"/>
                <w:sz w:val="20"/>
                <w:szCs w:val="20"/>
              </w:rPr>
            </w:pPr>
            <w:r w:rsidRPr="00F80443">
              <w:rPr>
                <w:color w:val="000000"/>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980" w:type="dxa"/>
            <w:tcBorders>
              <w:top w:val="nil"/>
              <w:left w:val="nil"/>
              <w:bottom w:val="single" w:sz="4" w:space="0" w:color="auto"/>
              <w:right w:val="single" w:sz="4" w:space="0" w:color="auto"/>
            </w:tcBorders>
            <w:shd w:val="clear" w:color="auto" w:fill="auto"/>
            <w:noWrap/>
            <w:vAlign w:val="center"/>
            <w:hideMark/>
          </w:tcPr>
          <w:p w14:paraId="62F4725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6D2C67F"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F15E900" w14:textId="77777777" w:rsidR="00370B72" w:rsidRPr="00F80443" w:rsidRDefault="00370B72" w:rsidP="00FA3A47">
            <w:pPr>
              <w:jc w:val="center"/>
              <w:rPr>
                <w:color w:val="000000"/>
                <w:sz w:val="20"/>
                <w:szCs w:val="20"/>
              </w:rPr>
            </w:pPr>
            <w:r w:rsidRPr="00F80443">
              <w:rPr>
                <w:color w:val="000000"/>
                <w:sz w:val="20"/>
                <w:szCs w:val="20"/>
              </w:rPr>
              <w:t>08</w:t>
            </w:r>
          </w:p>
        </w:tc>
        <w:tc>
          <w:tcPr>
            <w:tcW w:w="1140" w:type="dxa"/>
            <w:tcBorders>
              <w:top w:val="nil"/>
              <w:left w:val="nil"/>
              <w:bottom w:val="single" w:sz="4" w:space="0" w:color="auto"/>
              <w:right w:val="single" w:sz="4" w:space="0" w:color="auto"/>
            </w:tcBorders>
            <w:shd w:val="clear" w:color="auto" w:fill="auto"/>
            <w:noWrap/>
            <w:vAlign w:val="center"/>
            <w:hideMark/>
          </w:tcPr>
          <w:p w14:paraId="3698904C" w14:textId="77777777" w:rsidR="00370B72" w:rsidRPr="00F80443" w:rsidRDefault="00370B72" w:rsidP="00FA3A47">
            <w:pPr>
              <w:jc w:val="center"/>
              <w:rPr>
                <w:color w:val="000000"/>
                <w:sz w:val="20"/>
                <w:szCs w:val="20"/>
              </w:rPr>
            </w:pPr>
            <w:r w:rsidRPr="00F80443">
              <w:rPr>
                <w:color w:val="000000"/>
                <w:sz w:val="20"/>
                <w:szCs w:val="20"/>
              </w:rPr>
              <w:t>3200000000</w:t>
            </w:r>
          </w:p>
        </w:tc>
        <w:tc>
          <w:tcPr>
            <w:tcW w:w="940" w:type="dxa"/>
            <w:tcBorders>
              <w:top w:val="nil"/>
              <w:left w:val="nil"/>
              <w:bottom w:val="single" w:sz="4" w:space="0" w:color="auto"/>
              <w:right w:val="single" w:sz="4" w:space="0" w:color="auto"/>
            </w:tcBorders>
            <w:shd w:val="clear" w:color="auto" w:fill="auto"/>
            <w:noWrap/>
            <w:vAlign w:val="center"/>
            <w:hideMark/>
          </w:tcPr>
          <w:p w14:paraId="15E491A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CB43F34"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660" w:type="dxa"/>
            <w:tcBorders>
              <w:top w:val="nil"/>
              <w:left w:val="single" w:sz="4" w:space="0" w:color="auto"/>
              <w:bottom w:val="single" w:sz="4" w:space="0" w:color="auto"/>
              <w:right w:val="nil"/>
            </w:tcBorders>
            <w:shd w:val="clear" w:color="auto" w:fill="auto"/>
            <w:noWrap/>
            <w:vAlign w:val="center"/>
            <w:hideMark/>
          </w:tcPr>
          <w:p w14:paraId="29E9AD0C"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A06248"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r>
      <w:tr w:rsidR="00370B72" w:rsidRPr="00F80443" w14:paraId="498BB242"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A26920" w14:textId="7941C1AC" w:rsidR="00370B72" w:rsidRPr="00F80443" w:rsidRDefault="00370B72" w:rsidP="00FA3A47">
            <w:pPr>
              <w:rPr>
                <w:color w:val="000000"/>
                <w:sz w:val="20"/>
                <w:szCs w:val="20"/>
              </w:rPr>
            </w:pPr>
            <w:r w:rsidRPr="00F80443">
              <w:rPr>
                <w:color w:val="000000"/>
                <w:sz w:val="20"/>
                <w:szCs w:val="20"/>
              </w:rPr>
              <w:t xml:space="preserve">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w:t>
            </w:r>
            <w:r w:rsidR="001F3239" w:rsidRPr="00F80443">
              <w:rPr>
                <w:color w:val="000000"/>
                <w:sz w:val="20"/>
                <w:szCs w:val="20"/>
              </w:rPr>
              <w:t>«</w:t>
            </w:r>
            <w:r w:rsidRPr="00F80443">
              <w:rPr>
                <w:color w:val="000000"/>
                <w:sz w:val="20"/>
                <w:szCs w:val="20"/>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2A7A15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E4EFE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0D44955" w14:textId="77777777" w:rsidR="00370B72" w:rsidRPr="00F80443" w:rsidRDefault="00370B72" w:rsidP="00FA3A47">
            <w:pPr>
              <w:jc w:val="center"/>
              <w:rPr>
                <w:color w:val="000000"/>
                <w:sz w:val="20"/>
                <w:szCs w:val="20"/>
              </w:rPr>
            </w:pPr>
            <w:r w:rsidRPr="00F80443">
              <w:rPr>
                <w:color w:val="000000"/>
                <w:sz w:val="20"/>
                <w:szCs w:val="20"/>
              </w:rPr>
              <w:t>08</w:t>
            </w:r>
          </w:p>
        </w:tc>
        <w:tc>
          <w:tcPr>
            <w:tcW w:w="1140" w:type="dxa"/>
            <w:tcBorders>
              <w:top w:val="nil"/>
              <w:left w:val="nil"/>
              <w:bottom w:val="single" w:sz="4" w:space="0" w:color="auto"/>
              <w:right w:val="single" w:sz="4" w:space="0" w:color="auto"/>
            </w:tcBorders>
            <w:shd w:val="clear" w:color="auto" w:fill="auto"/>
            <w:noWrap/>
            <w:vAlign w:val="center"/>
            <w:hideMark/>
          </w:tcPr>
          <w:p w14:paraId="2B0E289B"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59389D4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BF64D89"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c>
          <w:tcPr>
            <w:tcW w:w="1660" w:type="dxa"/>
            <w:tcBorders>
              <w:top w:val="nil"/>
              <w:left w:val="single" w:sz="4" w:space="0" w:color="auto"/>
              <w:bottom w:val="single" w:sz="4" w:space="0" w:color="auto"/>
              <w:right w:val="nil"/>
            </w:tcBorders>
            <w:shd w:val="clear" w:color="auto" w:fill="auto"/>
            <w:noWrap/>
            <w:vAlign w:val="center"/>
            <w:hideMark/>
          </w:tcPr>
          <w:p w14:paraId="63096911"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B10AB61"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r>
      <w:tr w:rsidR="00370B72" w:rsidRPr="00F80443" w14:paraId="33F9891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4257EF"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F342A03" w14:textId="77777777" w:rsidR="00370B72" w:rsidRPr="00F80443" w:rsidRDefault="00370B72" w:rsidP="00FA3A47">
            <w:pPr>
              <w:jc w:val="center"/>
              <w:rPr>
                <w:color w:val="000000"/>
                <w:sz w:val="20"/>
                <w:szCs w:val="20"/>
              </w:rPr>
            </w:pPr>
            <w:r w:rsidRPr="00F80443">
              <w:rPr>
                <w:color w:val="000000"/>
                <w:sz w:val="20"/>
                <w:szCs w:val="20"/>
              </w:rPr>
              <w:lastRenderedPageBreak/>
              <w:t>444</w:t>
            </w:r>
          </w:p>
        </w:tc>
        <w:tc>
          <w:tcPr>
            <w:tcW w:w="940" w:type="dxa"/>
            <w:tcBorders>
              <w:top w:val="nil"/>
              <w:left w:val="nil"/>
              <w:bottom w:val="single" w:sz="4" w:space="0" w:color="auto"/>
              <w:right w:val="single" w:sz="4" w:space="0" w:color="auto"/>
            </w:tcBorders>
            <w:shd w:val="clear" w:color="auto" w:fill="auto"/>
            <w:noWrap/>
            <w:vAlign w:val="center"/>
            <w:hideMark/>
          </w:tcPr>
          <w:p w14:paraId="0F3CAC27"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5A51FC6" w14:textId="77777777" w:rsidR="00370B72" w:rsidRPr="00F80443" w:rsidRDefault="00370B72" w:rsidP="00FA3A47">
            <w:pPr>
              <w:jc w:val="center"/>
              <w:rPr>
                <w:color w:val="000000"/>
                <w:sz w:val="20"/>
                <w:szCs w:val="20"/>
              </w:rPr>
            </w:pPr>
            <w:r w:rsidRPr="00F80443">
              <w:rPr>
                <w:color w:val="000000"/>
                <w:sz w:val="20"/>
                <w:szCs w:val="20"/>
              </w:rPr>
              <w:t>08</w:t>
            </w:r>
          </w:p>
        </w:tc>
        <w:tc>
          <w:tcPr>
            <w:tcW w:w="1140" w:type="dxa"/>
            <w:tcBorders>
              <w:top w:val="nil"/>
              <w:left w:val="nil"/>
              <w:bottom w:val="single" w:sz="4" w:space="0" w:color="auto"/>
              <w:right w:val="single" w:sz="4" w:space="0" w:color="auto"/>
            </w:tcBorders>
            <w:shd w:val="clear" w:color="auto" w:fill="auto"/>
            <w:noWrap/>
            <w:vAlign w:val="center"/>
            <w:hideMark/>
          </w:tcPr>
          <w:p w14:paraId="4AC0ACF8"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5CB88F3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F5B2B1D"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1660" w:type="dxa"/>
            <w:tcBorders>
              <w:top w:val="nil"/>
              <w:left w:val="single" w:sz="4" w:space="0" w:color="auto"/>
              <w:bottom w:val="single" w:sz="4" w:space="0" w:color="auto"/>
              <w:right w:val="nil"/>
            </w:tcBorders>
            <w:shd w:val="clear" w:color="auto" w:fill="auto"/>
            <w:noWrap/>
            <w:vAlign w:val="center"/>
            <w:hideMark/>
          </w:tcPr>
          <w:p w14:paraId="5791D438"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875CA3"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r>
      <w:tr w:rsidR="00370B72" w:rsidRPr="00F80443" w14:paraId="0D67952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0D3A2F"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17DD61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8B395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F23007E" w14:textId="77777777" w:rsidR="00370B72" w:rsidRPr="00F80443" w:rsidRDefault="00370B72" w:rsidP="00FA3A47">
            <w:pPr>
              <w:jc w:val="center"/>
              <w:rPr>
                <w:color w:val="000000"/>
                <w:sz w:val="20"/>
                <w:szCs w:val="20"/>
              </w:rPr>
            </w:pPr>
            <w:r w:rsidRPr="00F80443">
              <w:rPr>
                <w:color w:val="000000"/>
                <w:sz w:val="20"/>
                <w:szCs w:val="20"/>
              </w:rPr>
              <w:t>08</w:t>
            </w:r>
          </w:p>
        </w:tc>
        <w:tc>
          <w:tcPr>
            <w:tcW w:w="1140" w:type="dxa"/>
            <w:tcBorders>
              <w:top w:val="nil"/>
              <w:left w:val="nil"/>
              <w:bottom w:val="single" w:sz="4" w:space="0" w:color="auto"/>
              <w:right w:val="single" w:sz="4" w:space="0" w:color="auto"/>
            </w:tcBorders>
            <w:shd w:val="clear" w:color="auto" w:fill="auto"/>
            <w:noWrap/>
            <w:vAlign w:val="center"/>
            <w:hideMark/>
          </w:tcPr>
          <w:p w14:paraId="3CD6A56F"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11956DFE"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CA95482"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1660" w:type="dxa"/>
            <w:tcBorders>
              <w:top w:val="nil"/>
              <w:left w:val="single" w:sz="4" w:space="0" w:color="auto"/>
              <w:bottom w:val="single" w:sz="4" w:space="0" w:color="auto"/>
              <w:right w:val="nil"/>
            </w:tcBorders>
            <w:shd w:val="clear" w:color="auto" w:fill="auto"/>
            <w:noWrap/>
            <w:vAlign w:val="center"/>
            <w:hideMark/>
          </w:tcPr>
          <w:p w14:paraId="771BD1A5"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469FA8" w14:textId="77777777" w:rsidR="00370B72" w:rsidRPr="00F80443" w:rsidRDefault="00370B72" w:rsidP="00FA3A47">
            <w:pPr>
              <w:jc w:val="right"/>
              <w:rPr>
                <w:color w:val="000000"/>
                <w:sz w:val="20"/>
                <w:szCs w:val="20"/>
              </w:rPr>
            </w:pPr>
            <w:r w:rsidRPr="00F80443">
              <w:rPr>
                <w:color w:val="000000"/>
                <w:sz w:val="20"/>
                <w:szCs w:val="20"/>
              </w:rPr>
              <w:t xml:space="preserve">11 282 565,38 </w:t>
            </w:r>
          </w:p>
        </w:tc>
      </w:tr>
      <w:tr w:rsidR="00370B72" w:rsidRPr="00F80443" w14:paraId="22A8E35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D09CBB"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3319887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94126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C928123" w14:textId="77777777" w:rsidR="00370B72" w:rsidRPr="00F80443" w:rsidRDefault="00370B72" w:rsidP="00FA3A47">
            <w:pPr>
              <w:jc w:val="center"/>
              <w:rPr>
                <w:color w:val="000000"/>
                <w:sz w:val="20"/>
                <w:szCs w:val="20"/>
              </w:rPr>
            </w:pPr>
            <w:r w:rsidRPr="00F80443">
              <w:rPr>
                <w:color w:val="000000"/>
                <w:sz w:val="20"/>
                <w:szCs w:val="20"/>
              </w:rPr>
              <w:t>08</w:t>
            </w:r>
          </w:p>
        </w:tc>
        <w:tc>
          <w:tcPr>
            <w:tcW w:w="1140" w:type="dxa"/>
            <w:tcBorders>
              <w:top w:val="nil"/>
              <w:left w:val="nil"/>
              <w:bottom w:val="single" w:sz="4" w:space="0" w:color="auto"/>
              <w:right w:val="single" w:sz="4" w:space="0" w:color="auto"/>
            </w:tcBorders>
            <w:shd w:val="clear" w:color="auto" w:fill="auto"/>
            <w:noWrap/>
            <w:vAlign w:val="center"/>
            <w:hideMark/>
          </w:tcPr>
          <w:p w14:paraId="2B70EA77"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25DFAD66"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110BF78D"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1660" w:type="dxa"/>
            <w:tcBorders>
              <w:top w:val="nil"/>
              <w:left w:val="single" w:sz="4" w:space="0" w:color="auto"/>
              <w:bottom w:val="single" w:sz="4" w:space="0" w:color="auto"/>
              <w:right w:val="nil"/>
            </w:tcBorders>
            <w:shd w:val="clear" w:color="auto" w:fill="auto"/>
            <w:noWrap/>
            <w:vAlign w:val="center"/>
            <w:hideMark/>
          </w:tcPr>
          <w:p w14:paraId="1324995E"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1C6703"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r>
      <w:tr w:rsidR="00370B72" w:rsidRPr="00F80443" w14:paraId="02978CF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254C67" w14:textId="77777777" w:rsidR="00370B72" w:rsidRPr="00F80443" w:rsidRDefault="00370B72" w:rsidP="00FA3A47">
            <w:pPr>
              <w:rPr>
                <w:color w:val="000000"/>
                <w:sz w:val="20"/>
                <w:szCs w:val="20"/>
              </w:rPr>
            </w:pPr>
            <w:r w:rsidRPr="00F80443">
              <w:rPr>
                <w:color w:val="000000"/>
                <w:sz w:val="20"/>
                <w:szCs w:val="20"/>
              </w:rPr>
              <w:t>Субсидии</w:t>
            </w:r>
          </w:p>
        </w:tc>
        <w:tc>
          <w:tcPr>
            <w:tcW w:w="980" w:type="dxa"/>
            <w:tcBorders>
              <w:top w:val="nil"/>
              <w:left w:val="nil"/>
              <w:bottom w:val="single" w:sz="4" w:space="0" w:color="auto"/>
              <w:right w:val="single" w:sz="4" w:space="0" w:color="auto"/>
            </w:tcBorders>
            <w:shd w:val="clear" w:color="auto" w:fill="auto"/>
            <w:noWrap/>
            <w:vAlign w:val="center"/>
            <w:hideMark/>
          </w:tcPr>
          <w:p w14:paraId="65F0EB2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7AFC6E"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732F50F" w14:textId="77777777" w:rsidR="00370B72" w:rsidRPr="00F80443" w:rsidRDefault="00370B72" w:rsidP="00FA3A47">
            <w:pPr>
              <w:jc w:val="center"/>
              <w:rPr>
                <w:color w:val="000000"/>
                <w:sz w:val="20"/>
                <w:szCs w:val="20"/>
              </w:rPr>
            </w:pPr>
            <w:r w:rsidRPr="00F80443">
              <w:rPr>
                <w:color w:val="000000"/>
                <w:sz w:val="20"/>
                <w:szCs w:val="20"/>
              </w:rPr>
              <w:t>08</w:t>
            </w:r>
          </w:p>
        </w:tc>
        <w:tc>
          <w:tcPr>
            <w:tcW w:w="1140" w:type="dxa"/>
            <w:tcBorders>
              <w:top w:val="nil"/>
              <w:left w:val="nil"/>
              <w:bottom w:val="single" w:sz="4" w:space="0" w:color="auto"/>
              <w:right w:val="single" w:sz="4" w:space="0" w:color="auto"/>
            </w:tcBorders>
            <w:shd w:val="clear" w:color="auto" w:fill="auto"/>
            <w:noWrap/>
            <w:vAlign w:val="center"/>
            <w:hideMark/>
          </w:tcPr>
          <w:p w14:paraId="18F005E9" w14:textId="77777777" w:rsidR="00370B72" w:rsidRPr="00F80443" w:rsidRDefault="00370B72" w:rsidP="00FA3A47">
            <w:pPr>
              <w:jc w:val="center"/>
              <w:rPr>
                <w:color w:val="000000"/>
                <w:sz w:val="20"/>
                <w:szCs w:val="20"/>
              </w:rPr>
            </w:pPr>
            <w:r w:rsidRPr="00F80443">
              <w:rPr>
                <w:color w:val="000000"/>
                <w:sz w:val="20"/>
                <w:szCs w:val="20"/>
              </w:rPr>
              <w:t>3200071100</w:t>
            </w:r>
          </w:p>
        </w:tc>
        <w:tc>
          <w:tcPr>
            <w:tcW w:w="940" w:type="dxa"/>
            <w:tcBorders>
              <w:top w:val="nil"/>
              <w:left w:val="nil"/>
              <w:bottom w:val="single" w:sz="4" w:space="0" w:color="auto"/>
              <w:right w:val="single" w:sz="4" w:space="0" w:color="auto"/>
            </w:tcBorders>
            <w:shd w:val="clear" w:color="auto" w:fill="auto"/>
            <w:noWrap/>
            <w:vAlign w:val="center"/>
            <w:hideMark/>
          </w:tcPr>
          <w:p w14:paraId="4B1F7DBB"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122750B8"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1660" w:type="dxa"/>
            <w:tcBorders>
              <w:top w:val="nil"/>
              <w:left w:val="single" w:sz="4" w:space="0" w:color="auto"/>
              <w:bottom w:val="single" w:sz="4" w:space="0" w:color="auto"/>
              <w:right w:val="nil"/>
            </w:tcBorders>
            <w:shd w:val="clear" w:color="auto" w:fill="auto"/>
            <w:noWrap/>
            <w:vAlign w:val="center"/>
            <w:hideMark/>
          </w:tcPr>
          <w:p w14:paraId="095057E6"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A48B6BE" w14:textId="77777777" w:rsidR="00370B72" w:rsidRPr="00F80443" w:rsidRDefault="00370B72" w:rsidP="00FA3A47">
            <w:pPr>
              <w:jc w:val="right"/>
              <w:rPr>
                <w:color w:val="000000"/>
                <w:sz w:val="20"/>
                <w:szCs w:val="20"/>
              </w:rPr>
            </w:pPr>
            <w:r w:rsidRPr="00F80443">
              <w:rPr>
                <w:color w:val="000000"/>
                <w:sz w:val="20"/>
                <w:szCs w:val="20"/>
              </w:rPr>
              <w:t xml:space="preserve">28 452 755,62 </w:t>
            </w:r>
          </w:p>
        </w:tc>
      </w:tr>
      <w:tr w:rsidR="00370B72" w:rsidRPr="00F80443" w14:paraId="1021334A"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078F77" w14:textId="10965AC8"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w:t>
            </w:r>
            <w:r w:rsidR="001F3239" w:rsidRPr="00F80443">
              <w:rPr>
                <w:color w:val="000000"/>
                <w:sz w:val="20"/>
                <w:szCs w:val="20"/>
              </w:rPr>
              <w:t>«</w:t>
            </w:r>
            <w:r w:rsidRPr="00F80443">
              <w:rPr>
                <w:color w:val="000000"/>
                <w:sz w:val="20"/>
                <w:szCs w:val="20"/>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C17706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3FAAF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78DF5C9" w14:textId="77777777" w:rsidR="00370B72" w:rsidRPr="00F80443" w:rsidRDefault="00370B72" w:rsidP="00FA3A47">
            <w:pPr>
              <w:jc w:val="center"/>
              <w:rPr>
                <w:color w:val="000000"/>
                <w:sz w:val="20"/>
                <w:szCs w:val="20"/>
              </w:rPr>
            </w:pPr>
            <w:r w:rsidRPr="00F80443">
              <w:rPr>
                <w:color w:val="000000"/>
                <w:sz w:val="20"/>
                <w:szCs w:val="20"/>
              </w:rPr>
              <w:t>08</w:t>
            </w:r>
          </w:p>
        </w:tc>
        <w:tc>
          <w:tcPr>
            <w:tcW w:w="1140" w:type="dxa"/>
            <w:tcBorders>
              <w:top w:val="nil"/>
              <w:left w:val="nil"/>
              <w:bottom w:val="single" w:sz="4" w:space="0" w:color="auto"/>
              <w:right w:val="single" w:sz="4" w:space="0" w:color="auto"/>
            </w:tcBorders>
            <w:shd w:val="clear" w:color="auto" w:fill="auto"/>
            <w:noWrap/>
            <w:vAlign w:val="center"/>
            <w:hideMark/>
          </w:tcPr>
          <w:p w14:paraId="0C1ADAC4" w14:textId="77777777" w:rsidR="00370B72" w:rsidRPr="00F80443" w:rsidRDefault="00370B72" w:rsidP="00FA3A47">
            <w:pPr>
              <w:jc w:val="center"/>
              <w:rPr>
                <w:color w:val="000000"/>
                <w:sz w:val="20"/>
                <w:szCs w:val="20"/>
              </w:rPr>
            </w:pPr>
            <w:r w:rsidRPr="00F80443">
              <w:rPr>
                <w:color w:val="000000"/>
                <w:sz w:val="20"/>
                <w:szCs w:val="20"/>
              </w:rPr>
              <w:t>32000S1100</w:t>
            </w:r>
          </w:p>
        </w:tc>
        <w:tc>
          <w:tcPr>
            <w:tcW w:w="940" w:type="dxa"/>
            <w:tcBorders>
              <w:top w:val="nil"/>
              <w:left w:val="nil"/>
              <w:bottom w:val="single" w:sz="4" w:space="0" w:color="auto"/>
              <w:right w:val="single" w:sz="4" w:space="0" w:color="auto"/>
            </w:tcBorders>
            <w:shd w:val="clear" w:color="auto" w:fill="auto"/>
            <w:noWrap/>
            <w:vAlign w:val="center"/>
            <w:hideMark/>
          </w:tcPr>
          <w:p w14:paraId="7D47544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787DFC"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0D85F8E7"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AA6CEA"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r>
      <w:tr w:rsidR="00370B72" w:rsidRPr="00F80443" w14:paraId="0D3FEBD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B94F09"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419EC1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83877F"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DF1FC1D" w14:textId="77777777" w:rsidR="00370B72" w:rsidRPr="00F80443" w:rsidRDefault="00370B72" w:rsidP="00FA3A47">
            <w:pPr>
              <w:jc w:val="center"/>
              <w:rPr>
                <w:color w:val="000000"/>
                <w:sz w:val="20"/>
                <w:szCs w:val="20"/>
              </w:rPr>
            </w:pPr>
            <w:r w:rsidRPr="00F80443">
              <w:rPr>
                <w:color w:val="000000"/>
                <w:sz w:val="20"/>
                <w:szCs w:val="20"/>
              </w:rPr>
              <w:t>08</w:t>
            </w:r>
          </w:p>
        </w:tc>
        <w:tc>
          <w:tcPr>
            <w:tcW w:w="1140" w:type="dxa"/>
            <w:tcBorders>
              <w:top w:val="nil"/>
              <w:left w:val="nil"/>
              <w:bottom w:val="single" w:sz="4" w:space="0" w:color="auto"/>
              <w:right w:val="single" w:sz="4" w:space="0" w:color="auto"/>
            </w:tcBorders>
            <w:shd w:val="clear" w:color="auto" w:fill="auto"/>
            <w:noWrap/>
            <w:vAlign w:val="center"/>
            <w:hideMark/>
          </w:tcPr>
          <w:p w14:paraId="1761AA5F" w14:textId="77777777" w:rsidR="00370B72" w:rsidRPr="00F80443" w:rsidRDefault="00370B72" w:rsidP="00FA3A47">
            <w:pPr>
              <w:jc w:val="center"/>
              <w:rPr>
                <w:color w:val="000000"/>
                <w:sz w:val="20"/>
                <w:szCs w:val="20"/>
              </w:rPr>
            </w:pPr>
            <w:r w:rsidRPr="00F80443">
              <w:rPr>
                <w:color w:val="000000"/>
                <w:sz w:val="20"/>
                <w:szCs w:val="20"/>
              </w:rPr>
              <w:t>32000S1100</w:t>
            </w:r>
          </w:p>
        </w:tc>
        <w:tc>
          <w:tcPr>
            <w:tcW w:w="940" w:type="dxa"/>
            <w:tcBorders>
              <w:top w:val="nil"/>
              <w:left w:val="nil"/>
              <w:bottom w:val="single" w:sz="4" w:space="0" w:color="auto"/>
              <w:right w:val="single" w:sz="4" w:space="0" w:color="auto"/>
            </w:tcBorders>
            <w:shd w:val="clear" w:color="auto" w:fill="auto"/>
            <w:noWrap/>
            <w:vAlign w:val="center"/>
            <w:hideMark/>
          </w:tcPr>
          <w:p w14:paraId="18D1BD1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14F7571"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20594D57"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CF8BB8E"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r>
      <w:tr w:rsidR="00370B72" w:rsidRPr="00F80443" w14:paraId="0E16BE2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483661"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55B10D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A0D2C8"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1C3069F" w14:textId="77777777" w:rsidR="00370B72" w:rsidRPr="00F80443" w:rsidRDefault="00370B72" w:rsidP="00FA3A47">
            <w:pPr>
              <w:jc w:val="center"/>
              <w:rPr>
                <w:color w:val="000000"/>
                <w:sz w:val="20"/>
                <w:szCs w:val="20"/>
              </w:rPr>
            </w:pPr>
            <w:r w:rsidRPr="00F80443">
              <w:rPr>
                <w:color w:val="000000"/>
                <w:sz w:val="20"/>
                <w:szCs w:val="20"/>
              </w:rPr>
              <w:t>08</w:t>
            </w:r>
          </w:p>
        </w:tc>
        <w:tc>
          <w:tcPr>
            <w:tcW w:w="1140" w:type="dxa"/>
            <w:tcBorders>
              <w:top w:val="nil"/>
              <w:left w:val="nil"/>
              <w:bottom w:val="single" w:sz="4" w:space="0" w:color="auto"/>
              <w:right w:val="single" w:sz="4" w:space="0" w:color="auto"/>
            </w:tcBorders>
            <w:shd w:val="clear" w:color="auto" w:fill="auto"/>
            <w:noWrap/>
            <w:vAlign w:val="center"/>
            <w:hideMark/>
          </w:tcPr>
          <w:p w14:paraId="01E1AB94" w14:textId="77777777" w:rsidR="00370B72" w:rsidRPr="00F80443" w:rsidRDefault="00370B72" w:rsidP="00FA3A47">
            <w:pPr>
              <w:jc w:val="center"/>
              <w:rPr>
                <w:color w:val="000000"/>
                <w:sz w:val="20"/>
                <w:szCs w:val="20"/>
              </w:rPr>
            </w:pPr>
            <w:r w:rsidRPr="00F80443">
              <w:rPr>
                <w:color w:val="000000"/>
                <w:sz w:val="20"/>
                <w:szCs w:val="20"/>
              </w:rPr>
              <w:t>32000S1100</w:t>
            </w:r>
          </w:p>
        </w:tc>
        <w:tc>
          <w:tcPr>
            <w:tcW w:w="940" w:type="dxa"/>
            <w:tcBorders>
              <w:top w:val="nil"/>
              <w:left w:val="nil"/>
              <w:bottom w:val="single" w:sz="4" w:space="0" w:color="auto"/>
              <w:right w:val="single" w:sz="4" w:space="0" w:color="auto"/>
            </w:tcBorders>
            <w:shd w:val="clear" w:color="auto" w:fill="auto"/>
            <w:noWrap/>
            <w:vAlign w:val="center"/>
            <w:hideMark/>
          </w:tcPr>
          <w:p w14:paraId="497FF304"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C9AC306"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tcBorders>
              <w:top w:val="nil"/>
              <w:left w:val="single" w:sz="4" w:space="0" w:color="auto"/>
              <w:bottom w:val="single" w:sz="4" w:space="0" w:color="auto"/>
              <w:right w:val="nil"/>
            </w:tcBorders>
            <w:shd w:val="clear" w:color="auto" w:fill="auto"/>
            <w:noWrap/>
            <w:vAlign w:val="center"/>
            <w:hideMark/>
          </w:tcPr>
          <w:p w14:paraId="683898D1"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4B6962"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r>
      <w:tr w:rsidR="00370B72" w:rsidRPr="00F80443" w14:paraId="23E97DA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8A9B91" w14:textId="77777777" w:rsidR="00370B72" w:rsidRPr="00F80443" w:rsidRDefault="00370B72" w:rsidP="00FA3A47">
            <w:pPr>
              <w:rPr>
                <w:color w:val="000000"/>
                <w:sz w:val="20"/>
                <w:szCs w:val="20"/>
              </w:rPr>
            </w:pPr>
            <w:r w:rsidRPr="00F80443">
              <w:rPr>
                <w:color w:val="000000"/>
                <w:sz w:val="20"/>
                <w:szCs w:val="20"/>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14:paraId="757ECDA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A3B66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F98DB97"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362D11B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A0D557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C95D5EE" w14:textId="77777777" w:rsidR="00370B72" w:rsidRPr="00F80443" w:rsidRDefault="00370B72" w:rsidP="00FA3A47">
            <w:pPr>
              <w:jc w:val="right"/>
              <w:rPr>
                <w:color w:val="000000"/>
                <w:sz w:val="20"/>
                <w:szCs w:val="20"/>
              </w:rPr>
            </w:pPr>
            <w:r w:rsidRPr="00F80443">
              <w:rPr>
                <w:color w:val="000000"/>
                <w:sz w:val="20"/>
                <w:szCs w:val="20"/>
              </w:rPr>
              <w:t xml:space="preserve">96 767 988,71 </w:t>
            </w:r>
          </w:p>
        </w:tc>
        <w:tc>
          <w:tcPr>
            <w:tcW w:w="1660" w:type="dxa"/>
            <w:tcBorders>
              <w:top w:val="nil"/>
              <w:left w:val="single" w:sz="4" w:space="0" w:color="auto"/>
              <w:bottom w:val="single" w:sz="4" w:space="0" w:color="auto"/>
              <w:right w:val="nil"/>
            </w:tcBorders>
            <w:shd w:val="clear" w:color="auto" w:fill="auto"/>
            <w:noWrap/>
            <w:vAlign w:val="center"/>
            <w:hideMark/>
          </w:tcPr>
          <w:p w14:paraId="4B3D01C6" w14:textId="77777777" w:rsidR="00370B72" w:rsidRPr="00F80443" w:rsidRDefault="00370B72" w:rsidP="00FA3A47">
            <w:pPr>
              <w:jc w:val="right"/>
              <w:rPr>
                <w:color w:val="000000"/>
                <w:sz w:val="20"/>
                <w:szCs w:val="20"/>
              </w:rPr>
            </w:pPr>
            <w:r w:rsidRPr="00F80443">
              <w:rPr>
                <w:color w:val="000000"/>
                <w:sz w:val="20"/>
                <w:szCs w:val="20"/>
              </w:rPr>
              <w:t xml:space="preserve">119 575 400,00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79DB92" w14:textId="77777777" w:rsidR="00370B72" w:rsidRPr="00F80443" w:rsidRDefault="00370B72" w:rsidP="00FA3A47">
            <w:pPr>
              <w:jc w:val="right"/>
              <w:rPr>
                <w:color w:val="000000"/>
                <w:sz w:val="20"/>
                <w:szCs w:val="20"/>
              </w:rPr>
            </w:pPr>
            <w:r w:rsidRPr="00F80443">
              <w:rPr>
                <w:color w:val="000000"/>
                <w:sz w:val="20"/>
                <w:szCs w:val="20"/>
              </w:rPr>
              <w:t xml:space="preserve">72 931 000,00 </w:t>
            </w:r>
          </w:p>
        </w:tc>
      </w:tr>
      <w:tr w:rsidR="00370B72" w:rsidRPr="00F80443" w14:paraId="1E77DDC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865532" w14:textId="0CF61440"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Комплексное развитие сельских территорий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F7F3DB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F6FC4E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DE11AD8"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3FCFBD57" w14:textId="77777777" w:rsidR="00370B72" w:rsidRPr="00F80443" w:rsidRDefault="00370B72" w:rsidP="00FA3A47">
            <w:pPr>
              <w:jc w:val="center"/>
              <w:rPr>
                <w:color w:val="000000"/>
                <w:sz w:val="20"/>
                <w:szCs w:val="20"/>
              </w:rPr>
            </w:pPr>
            <w:r w:rsidRPr="00F80443">
              <w:rPr>
                <w:color w:val="000000"/>
                <w:sz w:val="20"/>
                <w:szCs w:val="20"/>
              </w:rPr>
              <w:t>0600000000</w:t>
            </w:r>
          </w:p>
        </w:tc>
        <w:tc>
          <w:tcPr>
            <w:tcW w:w="940" w:type="dxa"/>
            <w:tcBorders>
              <w:top w:val="nil"/>
              <w:left w:val="nil"/>
              <w:bottom w:val="single" w:sz="4" w:space="0" w:color="auto"/>
              <w:right w:val="single" w:sz="4" w:space="0" w:color="auto"/>
            </w:tcBorders>
            <w:shd w:val="clear" w:color="auto" w:fill="auto"/>
            <w:noWrap/>
            <w:vAlign w:val="center"/>
            <w:hideMark/>
          </w:tcPr>
          <w:p w14:paraId="1F9F899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66E8800" w14:textId="77777777" w:rsidR="00370B72" w:rsidRPr="00F80443" w:rsidRDefault="00370B72" w:rsidP="00FA3A47">
            <w:pPr>
              <w:jc w:val="right"/>
              <w:rPr>
                <w:color w:val="000000"/>
                <w:sz w:val="20"/>
                <w:szCs w:val="20"/>
              </w:rPr>
            </w:pPr>
            <w:r w:rsidRPr="00F80443">
              <w:rPr>
                <w:color w:val="000000"/>
                <w:sz w:val="20"/>
                <w:szCs w:val="20"/>
              </w:rPr>
              <w:t xml:space="preserve">3 290 357,11 </w:t>
            </w:r>
          </w:p>
        </w:tc>
        <w:tc>
          <w:tcPr>
            <w:tcW w:w="1660" w:type="dxa"/>
            <w:tcBorders>
              <w:top w:val="nil"/>
              <w:left w:val="single" w:sz="4" w:space="0" w:color="auto"/>
              <w:bottom w:val="single" w:sz="4" w:space="0" w:color="auto"/>
              <w:right w:val="nil"/>
            </w:tcBorders>
            <w:shd w:val="clear" w:color="auto" w:fill="auto"/>
            <w:noWrap/>
            <w:vAlign w:val="center"/>
            <w:hideMark/>
          </w:tcPr>
          <w:p w14:paraId="1964448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A6221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E24AEB2"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82C419" w14:textId="6237E7E7" w:rsidR="00370B72" w:rsidRPr="00F80443" w:rsidRDefault="00370B72" w:rsidP="00FA3A47">
            <w:pPr>
              <w:rPr>
                <w:color w:val="000000"/>
                <w:sz w:val="20"/>
                <w:szCs w:val="20"/>
              </w:rPr>
            </w:pPr>
            <w:r w:rsidRPr="00F80443">
              <w:rPr>
                <w:color w:val="000000"/>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w:t>
            </w:r>
            <w:r w:rsidR="001F3239" w:rsidRPr="00F80443">
              <w:rPr>
                <w:color w:val="000000"/>
                <w:sz w:val="20"/>
                <w:szCs w:val="20"/>
              </w:rPr>
              <w:t>«</w:t>
            </w:r>
            <w:r w:rsidRPr="00F80443">
              <w:rPr>
                <w:color w:val="000000"/>
                <w:sz w:val="20"/>
                <w:szCs w:val="20"/>
              </w:rPr>
              <w:t>Комплексное развитие сельских территорий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EA9D98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0A35C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3BD0BBF"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36788809"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49079F9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82CB16" w14:textId="77777777" w:rsidR="00370B72" w:rsidRPr="00F80443" w:rsidRDefault="00370B72" w:rsidP="00FA3A47">
            <w:pPr>
              <w:jc w:val="right"/>
              <w:rPr>
                <w:color w:val="000000"/>
                <w:sz w:val="20"/>
                <w:szCs w:val="20"/>
              </w:rPr>
            </w:pPr>
            <w:r w:rsidRPr="00F80443">
              <w:rPr>
                <w:color w:val="000000"/>
                <w:sz w:val="20"/>
                <w:szCs w:val="20"/>
              </w:rPr>
              <w:t xml:space="preserve">3 290 357,11 </w:t>
            </w:r>
          </w:p>
        </w:tc>
        <w:tc>
          <w:tcPr>
            <w:tcW w:w="1660" w:type="dxa"/>
            <w:tcBorders>
              <w:top w:val="nil"/>
              <w:left w:val="single" w:sz="4" w:space="0" w:color="auto"/>
              <w:bottom w:val="single" w:sz="4" w:space="0" w:color="auto"/>
              <w:right w:val="nil"/>
            </w:tcBorders>
            <w:shd w:val="clear" w:color="auto" w:fill="auto"/>
            <w:noWrap/>
            <w:vAlign w:val="center"/>
            <w:hideMark/>
          </w:tcPr>
          <w:p w14:paraId="68B5D34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277EF5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6AE2B7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4ECC51"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3A00F76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1FD1D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9C1A0B0"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043E3E48"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62E8086D"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7A98273E" w14:textId="77777777" w:rsidR="00370B72" w:rsidRPr="00F80443" w:rsidRDefault="00370B72" w:rsidP="00FA3A47">
            <w:pPr>
              <w:jc w:val="right"/>
              <w:rPr>
                <w:color w:val="000000"/>
                <w:sz w:val="20"/>
                <w:szCs w:val="20"/>
              </w:rPr>
            </w:pPr>
            <w:r w:rsidRPr="00F80443">
              <w:rPr>
                <w:color w:val="000000"/>
                <w:sz w:val="20"/>
                <w:szCs w:val="20"/>
              </w:rPr>
              <w:t xml:space="preserve">3 290 357,11 </w:t>
            </w:r>
          </w:p>
        </w:tc>
        <w:tc>
          <w:tcPr>
            <w:tcW w:w="1660" w:type="dxa"/>
            <w:tcBorders>
              <w:top w:val="nil"/>
              <w:left w:val="single" w:sz="4" w:space="0" w:color="auto"/>
              <w:bottom w:val="single" w:sz="4" w:space="0" w:color="auto"/>
              <w:right w:val="nil"/>
            </w:tcBorders>
            <w:shd w:val="clear" w:color="auto" w:fill="auto"/>
            <w:noWrap/>
            <w:vAlign w:val="center"/>
            <w:hideMark/>
          </w:tcPr>
          <w:p w14:paraId="3A267A1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25EAD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ED26E9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C56DE2"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B155D2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DA38A4B"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5FD3305"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7D9AFD23"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3DEE1C01"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72B5289A" w14:textId="77777777" w:rsidR="00370B72" w:rsidRPr="00F80443" w:rsidRDefault="00370B72" w:rsidP="00FA3A47">
            <w:pPr>
              <w:jc w:val="right"/>
              <w:rPr>
                <w:color w:val="000000"/>
                <w:sz w:val="20"/>
                <w:szCs w:val="20"/>
              </w:rPr>
            </w:pPr>
            <w:r w:rsidRPr="00F80443">
              <w:rPr>
                <w:color w:val="000000"/>
                <w:sz w:val="20"/>
                <w:szCs w:val="20"/>
              </w:rPr>
              <w:t xml:space="preserve">3 290 357,11 </w:t>
            </w:r>
          </w:p>
        </w:tc>
        <w:tc>
          <w:tcPr>
            <w:tcW w:w="1660" w:type="dxa"/>
            <w:tcBorders>
              <w:top w:val="nil"/>
              <w:left w:val="single" w:sz="4" w:space="0" w:color="auto"/>
              <w:bottom w:val="single" w:sz="4" w:space="0" w:color="auto"/>
              <w:right w:val="nil"/>
            </w:tcBorders>
            <w:shd w:val="clear" w:color="auto" w:fill="auto"/>
            <w:noWrap/>
            <w:vAlign w:val="center"/>
            <w:hideMark/>
          </w:tcPr>
          <w:p w14:paraId="2AE39EC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94ECB1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FFC507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EAC35F" w14:textId="79EECA83" w:rsidR="00370B72" w:rsidRPr="00F80443" w:rsidRDefault="00370B72" w:rsidP="00FA3A47">
            <w:pPr>
              <w:rPr>
                <w:color w:val="000000"/>
                <w:sz w:val="20"/>
                <w:szCs w:val="20"/>
              </w:rPr>
            </w:pPr>
            <w:r w:rsidRPr="00F80443">
              <w:rPr>
                <w:color w:val="000000"/>
                <w:sz w:val="20"/>
                <w:szCs w:val="20"/>
              </w:rPr>
              <w:lastRenderedPageBreak/>
              <w:t xml:space="preserve">Муниципальная программа </w:t>
            </w:r>
            <w:r w:rsidR="001F3239" w:rsidRPr="00F80443">
              <w:rPr>
                <w:color w:val="000000"/>
                <w:sz w:val="20"/>
                <w:szCs w:val="20"/>
              </w:rPr>
              <w:t>«</w:t>
            </w:r>
            <w:r w:rsidRPr="00F80443">
              <w:rPr>
                <w:color w:val="000000"/>
                <w:sz w:val="20"/>
                <w:szCs w:val="20"/>
              </w:rPr>
              <w:t xml:space="preserve">Развитие автомобильных дорог местного значения в Куйбышевском районе </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E55E5C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5D146E"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DE59395"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0B5B89E2" w14:textId="77777777" w:rsidR="00370B72" w:rsidRPr="00F80443" w:rsidRDefault="00370B72" w:rsidP="00FA3A47">
            <w:pPr>
              <w:jc w:val="center"/>
              <w:rPr>
                <w:color w:val="000000"/>
                <w:sz w:val="20"/>
                <w:szCs w:val="20"/>
              </w:rPr>
            </w:pPr>
            <w:r w:rsidRPr="00F80443">
              <w:rPr>
                <w:color w:val="000000"/>
                <w:sz w:val="20"/>
                <w:szCs w:val="20"/>
              </w:rPr>
              <w:t>1000000000</w:t>
            </w:r>
          </w:p>
        </w:tc>
        <w:tc>
          <w:tcPr>
            <w:tcW w:w="940" w:type="dxa"/>
            <w:tcBorders>
              <w:top w:val="nil"/>
              <w:left w:val="nil"/>
              <w:bottom w:val="single" w:sz="4" w:space="0" w:color="auto"/>
              <w:right w:val="single" w:sz="4" w:space="0" w:color="auto"/>
            </w:tcBorders>
            <w:shd w:val="clear" w:color="auto" w:fill="auto"/>
            <w:noWrap/>
            <w:vAlign w:val="center"/>
            <w:hideMark/>
          </w:tcPr>
          <w:p w14:paraId="51C552E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A0A63C7" w14:textId="77777777" w:rsidR="00370B72" w:rsidRPr="00F80443" w:rsidRDefault="00370B72" w:rsidP="00FA3A47">
            <w:pPr>
              <w:jc w:val="right"/>
              <w:rPr>
                <w:color w:val="000000"/>
                <w:sz w:val="20"/>
                <w:szCs w:val="20"/>
              </w:rPr>
            </w:pPr>
            <w:r w:rsidRPr="00F80443">
              <w:rPr>
                <w:color w:val="000000"/>
                <w:sz w:val="20"/>
                <w:szCs w:val="20"/>
              </w:rPr>
              <w:t xml:space="preserve">93 477 631,60 </w:t>
            </w:r>
          </w:p>
        </w:tc>
        <w:tc>
          <w:tcPr>
            <w:tcW w:w="1660" w:type="dxa"/>
            <w:tcBorders>
              <w:top w:val="nil"/>
              <w:left w:val="single" w:sz="4" w:space="0" w:color="auto"/>
              <w:bottom w:val="single" w:sz="4" w:space="0" w:color="auto"/>
              <w:right w:val="nil"/>
            </w:tcBorders>
            <w:shd w:val="clear" w:color="auto" w:fill="auto"/>
            <w:noWrap/>
            <w:vAlign w:val="center"/>
            <w:hideMark/>
          </w:tcPr>
          <w:p w14:paraId="1BA28670" w14:textId="77777777" w:rsidR="00370B72" w:rsidRPr="00F80443" w:rsidRDefault="00370B72" w:rsidP="00FA3A47">
            <w:pPr>
              <w:jc w:val="right"/>
              <w:rPr>
                <w:color w:val="000000"/>
                <w:sz w:val="20"/>
                <w:szCs w:val="20"/>
              </w:rPr>
            </w:pPr>
            <w:r w:rsidRPr="00F80443">
              <w:rPr>
                <w:color w:val="000000"/>
                <w:sz w:val="20"/>
                <w:szCs w:val="20"/>
              </w:rPr>
              <w:t xml:space="preserve">119 575 400,00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0C328E" w14:textId="77777777" w:rsidR="00370B72" w:rsidRPr="00F80443" w:rsidRDefault="00370B72" w:rsidP="00FA3A47">
            <w:pPr>
              <w:jc w:val="right"/>
              <w:rPr>
                <w:color w:val="000000"/>
                <w:sz w:val="20"/>
                <w:szCs w:val="20"/>
              </w:rPr>
            </w:pPr>
            <w:r w:rsidRPr="00F80443">
              <w:rPr>
                <w:color w:val="000000"/>
                <w:sz w:val="20"/>
                <w:szCs w:val="20"/>
              </w:rPr>
              <w:t xml:space="preserve">72 931 000,00 </w:t>
            </w:r>
          </w:p>
        </w:tc>
      </w:tr>
      <w:tr w:rsidR="00370B72" w:rsidRPr="00F80443" w14:paraId="653BE2C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A6FD9C" w14:textId="77777777" w:rsidR="00370B72" w:rsidRPr="00F80443" w:rsidRDefault="00370B72" w:rsidP="00FA3A47">
            <w:pPr>
              <w:rPr>
                <w:color w:val="000000"/>
                <w:sz w:val="20"/>
                <w:szCs w:val="20"/>
              </w:rPr>
            </w:pPr>
            <w:r w:rsidRPr="00F80443">
              <w:rPr>
                <w:color w:val="000000"/>
                <w:sz w:val="20"/>
                <w:szCs w:val="20"/>
              </w:rPr>
              <w:t>Содержание автомобильных дорог и дорожных сооружений</w:t>
            </w:r>
          </w:p>
        </w:tc>
        <w:tc>
          <w:tcPr>
            <w:tcW w:w="980" w:type="dxa"/>
            <w:tcBorders>
              <w:top w:val="nil"/>
              <w:left w:val="nil"/>
              <w:bottom w:val="single" w:sz="4" w:space="0" w:color="auto"/>
              <w:right w:val="single" w:sz="4" w:space="0" w:color="auto"/>
            </w:tcBorders>
            <w:shd w:val="clear" w:color="auto" w:fill="auto"/>
            <w:noWrap/>
            <w:vAlign w:val="center"/>
            <w:hideMark/>
          </w:tcPr>
          <w:p w14:paraId="5A5BF53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4DABA30"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625854D"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0877A7DA"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716F179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E9851A" w14:textId="77777777" w:rsidR="00370B72" w:rsidRPr="00F80443" w:rsidRDefault="00370B72" w:rsidP="00FA3A47">
            <w:pPr>
              <w:jc w:val="right"/>
              <w:rPr>
                <w:color w:val="000000"/>
                <w:sz w:val="20"/>
                <w:szCs w:val="20"/>
              </w:rPr>
            </w:pPr>
            <w:r w:rsidRPr="00F80443">
              <w:rPr>
                <w:color w:val="000000"/>
                <w:sz w:val="20"/>
                <w:szCs w:val="20"/>
              </w:rPr>
              <w:t xml:space="preserve">13 100 409,17 </w:t>
            </w:r>
          </w:p>
        </w:tc>
        <w:tc>
          <w:tcPr>
            <w:tcW w:w="1660" w:type="dxa"/>
            <w:tcBorders>
              <w:top w:val="nil"/>
              <w:left w:val="single" w:sz="4" w:space="0" w:color="auto"/>
              <w:bottom w:val="single" w:sz="4" w:space="0" w:color="auto"/>
              <w:right w:val="nil"/>
            </w:tcBorders>
            <w:shd w:val="clear" w:color="auto" w:fill="auto"/>
            <w:noWrap/>
            <w:vAlign w:val="center"/>
            <w:hideMark/>
          </w:tcPr>
          <w:p w14:paraId="12A41096" w14:textId="77777777" w:rsidR="00370B72" w:rsidRPr="00F80443" w:rsidRDefault="00370B72" w:rsidP="00FA3A47">
            <w:pPr>
              <w:jc w:val="right"/>
              <w:rPr>
                <w:color w:val="000000"/>
                <w:sz w:val="20"/>
                <w:szCs w:val="20"/>
              </w:rPr>
            </w:pPr>
            <w:r w:rsidRPr="00F80443">
              <w:rPr>
                <w:color w:val="000000"/>
                <w:sz w:val="20"/>
                <w:szCs w:val="20"/>
              </w:rPr>
              <w:t xml:space="preserve">25 240 356,11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B1D11AD" w14:textId="77777777" w:rsidR="00370B72" w:rsidRPr="00F80443" w:rsidRDefault="00370B72" w:rsidP="00FA3A47">
            <w:pPr>
              <w:jc w:val="right"/>
              <w:rPr>
                <w:color w:val="000000"/>
                <w:sz w:val="20"/>
                <w:szCs w:val="20"/>
              </w:rPr>
            </w:pPr>
            <w:r w:rsidRPr="00F80443">
              <w:rPr>
                <w:color w:val="000000"/>
                <w:sz w:val="20"/>
                <w:szCs w:val="20"/>
              </w:rPr>
              <w:t xml:space="preserve">30 102 200,00 </w:t>
            </w:r>
          </w:p>
        </w:tc>
      </w:tr>
      <w:tr w:rsidR="00370B72" w:rsidRPr="00F80443" w14:paraId="25E21AD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76D5D6"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AF656C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76BB03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953F024"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04307DD5"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5358054E"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2D072A0" w14:textId="77777777" w:rsidR="00370B72" w:rsidRPr="00F80443" w:rsidRDefault="00370B72" w:rsidP="00FA3A47">
            <w:pPr>
              <w:jc w:val="right"/>
              <w:rPr>
                <w:color w:val="000000"/>
                <w:sz w:val="20"/>
                <w:szCs w:val="20"/>
              </w:rPr>
            </w:pPr>
            <w:r w:rsidRPr="00F80443">
              <w:rPr>
                <w:color w:val="000000"/>
                <w:sz w:val="20"/>
                <w:szCs w:val="20"/>
              </w:rPr>
              <w:t xml:space="preserve">9 668 311,07 </w:t>
            </w:r>
          </w:p>
        </w:tc>
        <w:tc>
          <w:tcPr>
            <w:tcW w:w="1660" w:type="dxa"/>
            <w:tcBorders>
              <w:top w:val="nil"/>
              <w:left w:val="single" w:sz="4" w:space="0" w:color="auto"/>
              <w:bottom w:val="single" w:sz="4" w:space="0" w:color="auto"/>
              <w:right w:val="nil"/>
            </w:tcBorders>
            <w:shd w:val="clear" w:color="auto" w:fill="auto"/>
            <w:noWrap/>
            <w:vAlign w:val="center"/>
            <w:hideMark/>
          </w:tcPr>
          <w:p w14:paraId="41CA568A" w14:textId="77777777" w:rsidR="00370B72" w:rsidRPr="00F80443" w:rsidRDefault="00370B72" w:rsidP="00FA3A47">
            <w:pPr>
              <w:jc w:val="right"/>
              <w:rPr>
                <w:color w:val="000000"/>
                <w:sz w:val="20"/>
                <w:szCs w:val="20"/>
              </w:rPr>
            </w:pPr>
            <w:r w:rsidRPr="00F80443">
              <w:rPr>
                <w:color w:val="000000"/>
                <w:sz w:val="20"/>
                <w:szCs w:val="20"/>
              </w:rPr>
              <w:t xml:space="preserve">25 240 356,11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A66D410" w14:textId="77777777" w:rsidR="00370B72" w:rsidRPr="00F80443" w:rsidRDefault="00370B72" w:rsidP="00FA3A47">
            <w:pPr>
              <w:jc w:val="right"/>
              <w:rPr>
                <w:color w:val="000000"/>
                <w:sz w:val="20"/>
                <w:szCs w:val="20"/>
              </w:rPr>
            </w:pPr>
            <w:r w:rsidRPr="00F80443">
              <w:rPr>
                <w:color w:val="000000"/>
                <w:sz w:val="20"/>
                <w:szCs w:val="20"/>
              </w:rPr>
              <w:t xml:space="preserve">30 102 200,00 </w:t>
            </w:r>
          </w:p>
        </w:tc>
      </w:tr>
      <w:tr w:rsidR="00370B72" w:rsidRPr="00F80443" w14:paraId="4B20EA8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2B95D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91F879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A1475A"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B3B3AEF"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5A50CA99"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68793F73"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E83FFE3" w14:textId="77777777" w:rsidR="00370B72" w:rsidRPr="00F80443" w:rsidRDefault="00370B72" w:rsidP="00FA3A47">
            <w:pPr>
              <w:jc w:val="right"/>
              <w:rPr>
                <w:color w:val="000000"/>
                <w:sz w:val="20"/>
                <w:szCs w:val="20"/>
              </w:rPr>
            </w:pPr>
            <w:r w:rsidRPr="00F80443">
              <w:rPr>
                <w:color w:val="000000"/>
                <w:sz w:val="20"/>
                <w:szCs w:val="20"/>
              </w:rPr>
              <w:t xml:space="preserve">9 668 311,07 </w:t>
            </w:r>
          </w:p>
        </w:tc>
        <w:tc>
          <w:tcPr>
            <w:tcW w:w="1660" w:type="dxa"/>
            <w:tcBorders>
              <w:top w:val="nil"/>
              <w:left w:val="single" w:sz="4" w:space="0" w:color="auto"/>
              <w:bottom w:val="single" w:sz="4" w:space="0" w:color="auto"/>
              <w:right w:val="nil"/>
            </w:tcBorders>
            <w:shd w:val="clear" w:color="auto" w:fill="auto"/>
            <w:noWrap/>
            <w:vAlign w:val="center"/>
            <w:hideMark/>
          </w:tcPr>
          <w:p w14:paraId="78FC6A86" w14:textId="77777777" w:rsidR="00370B72" w:rsidRPr="00F80443" w:rsidRDefault="00370B72" w:rsidP="00FA3A47">
            <w:pPr>
              <w:jc w:val="right"/>
              <w:rPr>
                <w:color w:val="000000"/>
                <w:sz w:val="20"/>
                <w:szCs w:val="20"/>
              </w:rPr>
            </w:pPr>
            <w:r w:rsidRPr="00F80443">
              <w:rPr>
                <w:color w:val="000000"/>
                <w:sz w:val="20"/>
                <w:szCs w:val="20"/>
              </w:rPr>
              <w:t xml:space="preserve">25 240 356,11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8F8654" w14:textId="77777777" w:rsidR="00370B72" w:rsidRPr="00F80443" w:rsidRDefault="00370B72" w:rsidP="00FA3A47">
            <w:pPr>
              <w:jc w:val="right"/>
              <w:rPr>
                <w:color w:val="000000"/>
                <w:sz w:val="20"/>
                <w:szCs w:val="20"/>
              </w:rPr>
            </w:pPr>
            <w:r w:rsidRPr="00F80443">
              <w:rPr>
                <w:color w:val="000000"/>
                <w:sz w:val="20"/>
                <w:szCs w:val="20"/>
              </w:rPr>
              <w:t xml:space="preserve">30 102 200,00 </w:t>
            </w:r>
          </w:p>
        </w:tc>
      </w:tr>
      <w:tr w:rsidR="00370B72" w:rsidRPr="00F80443" w14:paraId="394486E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D13439"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CCD54F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C421F11"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FAE88A5"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45BD07FE"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7FE8843F"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16265116" w14:textId="77777777" w:rsidR="00370B72" w:rsidRPr="00F80443" w:rsidRDefault="00370B72" w:rsidP="00FA3A47">
            <w:pPr>
              <w:jc w:val="right"/>
              <w:rPr>
                <w:color w:val="000000"/>
                <w:sz w:val="20"/>
                <w:szCs w:val="20"/>
              </w:rPr>
            </w:pPr>
            <w:r w:rsidRPr="00F80443">
              <w:rPr>
                <w:color w:val="000000"/>
                <w:sz w:val="20"/>
                <w:szCs w:val="20"/>
              </w:rPr>
              <w:t xml:space="preserve">3 432 098,10 </w:t>
            </w:r>
          </w:p>
        </w:tc>
        <w:tc>
          <w:tcPr>
            <w:tcW w:w="1660" w:type="dxa"/>
            <w:tcBorders>
              <w:top w:val="nil"/>
              <w:left w:val="single" w:sz="4" w:space="0" w:color="auto"/>
              <w:bottom w:val="single" w:sz="4" w:space="0" w:color="auto"/>
              <w:right w:val="nil"/>
            </w:tcBorders>
            <w:shd w:val="clear" w:color="auto" w:fill="auto"/>
            <w:noWrap/>
            <w:vAlign w:val="center"/>
            <w:hideMark/>
          </w:tcPr>
          <w:p w14:paraId="5701778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54761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53F278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F87808"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B21872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04A982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8BB8706"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4D37EB63"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940" w:type="dxa"/>
            <w:tcBorders>
              <w:top w:val="nil"/>
              <w:left w:val="nil"/>
              <w:bottom w:val="single" w:sz="4" w:space="0" w:color="auto"/>
              <w:right w:val="single" w:sz="4" w:space="0" w:color="auto"/>
            </w:tcBorders>
            <w:shd w:val="clear" w:color="auto" w:fill="auto"/>
            <w:noWrap/>
            <w:vAlign w:val="center"/>
            <w:hideMark/>
          </w:tcPr>
          <w:p w14:paraId="754E18B1"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50163570" w14:textId="77777777" w:rsidR="00370B72" w:rsidRPr="00F80443" w:rsidRDefault="00370B72" w:rsidP="00FA3A47">
            <w:pPr>
              <w:jc w:val="right"/>
              <w:rPr>
                <w:color w:val="000000"/>
                <w:sz w:val="20"/>
                <w:szCs w:val="20"/>
              </w:rPr>
            </w:pPr>
            <w:r w:rsidRPr="00F80443">
              <w:rPr>
                <w:color w:val="000000"/>
                <w:sz w:val="20"/>
                <w:szCs w:val="20"/>
              </w:rPr>
              <w:t xml:space="preserve">3 432 098,10 </w:t>
            </w:r>
          </w:p>
        </w:tc>
        <w:tc>
          <w:tcPr>
            <w:tcW w:w="1660" w:type="dxa"/>
            <w:tcBorders>
              <w:top w:val="nil"/>
              <w:left w:val="single" w:sz="4" w:space="0" w:color="auto"/>
              <w:bottom w:val="single" w:sz="4" w:space="0" w:color="auto"/>
              <w:right w:val="nil"/>
            </w:tcBorders>
            <w:shd w:val="clear" w:color="auto" w:fill="auto"/>
            <w:noWrap/>
            <w:vAlign w:val="center"/>
            <w:hideMark/>
          </w:tcPr>
          <w:p w14:paraId="7F0CDC5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6D902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A025CE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DBD184" w14:textId="77777777" w:rsidR="00370B72" w:rsidRPr="00F80443" w:rsidRDefault="00370B72" w:rsidP="00FA3A47">
            <w:pPr>
              <w:rPr>
                <w:color w:val="000000"/>
                <w:sz w:val="20"/>
                <w:szCs w:val="20"/>
              </w:rPr>
            </w:pPr>
            <w:r w:rsidRPr="00F80443">
              <w:rPr>
                <w:color w:val="000000"/>
                <w:sz w:val="20"/>
                <w:szCs w:val="20"/>
              </w:rPr>
              <w:t xml:space="preserve">Реконструкция и строительство </w:t>
            </w:r>
            <w:proofErr w:type="spellStart"/>
            <w:r w:rsidRPr="00F80443">
              <w:rPr>
                <w:color w:val="000000"/>
                <w:sz w:val="20"/>
                <w:szCs w:val="20"/>
              </w:rPr>
              <w:t>атомобильных</w:t>
            </w:r>
            <w:proofErr w:type="spellEnd"/>
            <w:r w:rsidRPr="00F80443">
              <w:rPr>
                <w:color w:val="000000"/>
                <w:sz w:val="20"/>
                <w:szCs w:val="20"/>
              </w:rPr>
              <w:t xml:space="preserve"> дорог</w:t>
            </w:r>
          </w:p>
        </w:tc>
        <w:tc>
          <w:tcPr>
            <w:tcW w:w="980" w:type="dxa"/>
            <w:tcBorders>
              <w:top w:val="nil"/>
              <w:left w:val="nil"/>
              <w:bottom w:val="single" w:sz="4" w:space="0" w:color="auto"/>
              <w:right w:val="single" w:sz="4" w:space="0" w:color="auto"/>
            </w:tcBorders>
            <w:shd w:val="clear" w:color="auto" w:fill="auto"/>
            <w:noWrap/>
            <w:vAlign w:val="center"/>
            <w:hideMark/>
          </w:tcPr>
          <w:p w14:paraId="4601714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634660"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B8FA758"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1113A5FA" w14:textId="77777777" w:rsidR="00370B72" w:rsidRPr="00F80443" w:rsidRDefault="00370B72" w:rsidP="00FA3A47">
            <w:pPr>
              <w:jc w:val="center"/>
              <w:rPr>
                <w:color w:val="000000"/>
                <w:sz w:val="20"/>
                <w:szCs w:val="20"/>
              </w:rPr>
            </w:pPr>
            <w:r w:rsidRPr="00F80443">
              <w:rPr>
                <w:color w:val="000000"/>
                <w:sz w:val="20"/>
                <w:szCs w:val="20"/>
              </w:rPr>
              <w:t>100009Д032</w:t>
            </w:r>
          </w:p>
        </w:tc>
        <w:tc>
          <w:tcPr>
            <w:tcW w:w="940" w:type="dxa"/>
            <w:tcBorders>
              <w:top w:val="nil"/>
              <w:left w:val="nil"/>
              <w:bottom w:val="single" w:sz="4" w:space="0" w:color="auto"/>
              <w:right w:val="single" w:sz="4" w:space="0" w:color="auto"/>
            </w:tcBorders>
            <w:shd w:val="clear" w:color="auto" w:fill="auto"/>
            <w:noWrap/>
            <w:vAlign w:val="center"/>
            <w:hideMark/>
          </w:tcPr>
          <w:p w14:paraId="39D3147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C5700C" w14:textId="77777777" w:rsidR="00370B72" w:rsidRPr="00F80443" w:rsidRDefault="00370B72" w:rsidP="00FA3A47">
            <w:pPr>
              <w:jc w:val="right"/>
              <w:rPr>
                <w:color w:val="000000"/>
                <w:sz w:val="20"/>
                <w:szCs w:val="20"/>
              </w:rPr>
            </w:pPr>
            <w:r w:rsidRPr="00F80443">
              <w:rPr>
                <w:color w:val="000000"/>
                <w:sz w:val="20"/>
                <w:szCs w:val="20"/>
              </w:rPr>
              <w:t xml:space="preserve">1 290 991,72 </w:t>
            </w:r>
          </w:p>
        </w:tc>
        <w:tc>
          <w:tcPr>
            <w:tcW w:w="1660" w:type="dxa"/>
            <w:tcBorders>
              <w:top w:val="nil"/>
              <w:left w:val="single" w:sz="4" w:space="0" w:color="auto"/>
              <w:bottom w:val="single" w:sz="4" w:space="0" w:color="auto"/>
              <w:right w:val="nil"/>
            </w:tcBorders>
            <w:shd w:val="clear" w:color="auto" w:fill="auto"/>
            <w:noWrap/>
            <w:vAlign w:val="center"/>
            <w:hideMark/>
          </w:tcPr>
          <w:p w14:paraId="3E68737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23A1C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F2734D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B315A8"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5C52C50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5D1560"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409E570"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0AB399FC" w14:textId="77777777" w:rsidR="00370B72" w:rsidRPr="00F80443" w:rsidRDefault="00370B72" w:rsidP="00FA3A47">
            <w:pPr>
              <w:jc w:val="center"/>
              <w:rPr>
                <w:color w:val="000000"/>
                <w:sz w:val="20"/>
                <w:szCs w:val="20"/>
              </w:rPr>
            </w:pPr>
            <w:r w:rsidRPr="00F80443">
              <w:rPr>
                <w:color w:val="000000"/>
                <w:sz w:val="20"/>
                <w:szCs w:val="20"/>
              </w:rPr>
              <w:t>100009Д032</w:t>
            </w:r>
          </w:p>
        </w:tc>
        <w:tc>
          <w:tcPr>
            <w:tcW w:w="940" w:type="dxa"/>
            <w:tcBorders>
              <w:top w:val="nil"/>
              <w:left w:val="nil"/>
              <w:bottom w:val="single" w:sz="4" w:space="0" w:color="auto"/>
              <w:right w:val="single" w:sz="4" w:space="0" w:color="auto"/>
            </w:tcBorders>
            <w:shd w:val="clear" w:color="auto" w:fill="auto"/>
            <w:noWrap/>
            <w:vAlign w:val="center"/>
            <w:hideMark/>
          </w:tcPr>
          <w:p w14:paraId="2727170A"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21ABA0D8" w14:textId="77777777" w:rsidR="00370B72" w:rsidRPr="00F80443" w:rsidRDefault="00370B72" w:rsidP="00FA3A47">
            <w:pPr>
              <w:jc w:val="right"/>
              <w:rPr>
                <w:color w:val="000000"/>
                <w:sz w:val="20"/>
                <w:szCs w:val="20"/>
              </w:rPr>
            </w:pPr>
            <w:r w:rsidRPr="00F80443">
              <w:rPr>
                <w:color w:val="000000"/>
                <w:sz w:val="20"/>
                <w:szCs w:val="20"/>
              </w:rPr>
              <w:t xml:space="preserve">1 290 991,72 </w:t>
            </w:r>
          </w:p>
        </w:tc>
        <w:tc>
          <w:tcPr>
            <w:tcW w:w="1660" w:type="dxa"/>
            <w:tcBorders>
              <w:top w:val="nil"/>
              <w:left w:val="single" w:sz="4" w:space="0" w:color="auto"/>
              <w:bottom w:val="single" w:sz="4" w:space="0" w:color="auto"/>
              <w:right w:val="nil"/>
            </w:tcBorders>
            <w:shd w:val="clear" w:color="auto" w:fill="auto"/>
            <w:noWrap/>
            <w:vAlign w:val="center"/>
            <w:hideMark/>
          </w:tcPr>
          <w:p w14:paraId="5046398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19358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D67C72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22E9CF"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6C706B8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DA4F98"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52C588D"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714E0D5C" w14:textId="77777777" w:rsidR="00370B72" w:rsidRPr="00F80443" w:rsidRDefault="00370B72" w:rsidP="00FA3A47">
            <w:pPr>
              <w:jc w:val="center"/>
              <w:rPr>
                <w:color w:val="000000"/>
                <w:sz w:val="20"/>
                <w:szCs w:val="20"/>
              </w:rPr>
            </w:pPr>
            <w:r w:rsidRPr="00F80443">
              <w:rPr>
                <w:color w:val="000000"/>
                <w:sz w:val="20"/>
                <w:szCs w:val="20"/>
              </w:rPr>
              <w:t>100009Д032</w:t>
            </w:r>
          </w:p>
        </w:tc>
        <w:tc>
          <w:tcPr>
            <w:tcW w:w="940" w:type="dxa"/>
            <w:tcBorders>
              <w:top w:val="nil"/>
              <w:left w:val="nil"/>
              <w:bottom w:val="single" w:sz="4" w:space="0" w:color="auto"/>
              <w:right w:val="single" w:sz="4" w:space="0" w:color="auto"/>
            </w:tcBorders>
            <w:shd w:val="clear" w:color="auto" w:fill="auto"/>
            <w:noWrap/>
            <w:vAlign w:val="center"/>
            <w:hideMark/>
          </w:tcPr>
          <w:p w14:paraId="5A637117"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33F66423" w14:textId="77777777" w:rsidR="00370B72" w:rsidRPr="00F80443" w:rsidRDefault="00370B72" w:rsidP="00FA3A47">
            <w:pPr>
              <w:jc w:val="right"/>
              <w:rPr>
                <w:color w:val="000000"/>
                <w:sz w:val="20"/>
                <w:szCs w:val="20"/>
              </w:rPr>
            </w:pPr>
            <w:r w:rsidRPr="00F80443">
              <w:rPr>
                <w:color w:val="000000"/>
                <w:sz w:val="20"/>
                <w:szCs w:val="20"/>
              </w:rPr>
              <w:t xml:space="preserve">1 290 991,72 </w:t>
            </w:r>
          </w:p>
        </w:tc>
        <w:tc>
          <w:tcPr>
            <w:tcW w:w="1660" w:type="dxa"/>
            <w:tcBorders>
              <w:top w:val="nil"/>
              <w:left w:val="single" w:sz="4" w:space="0" w:color="auto"/>
              <w:bottom w:val="single" w:sz="4" w:space="0" w:color="auto"/>
              <w:right w:val="nil"/>
            </w:tcBorders>
            <w:shd w:val="clear" w:color="auto" w:fill="auto"/>
            <w:noWrap/>
            <w:vAlign w:val="center"/>
            <w:hideMark/>
          </w:tcPr>
          <w:p w14:paraId="0E6C51F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90E32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939FE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51128A" w14:textId="77777777" w:rsidR="00370B72" w:rsidRPr="00F80443" w:rsidRDefault="00370B72" w:rsidP="00FA3A47">
            <w:pPr>
              <w:rPr>
                <w:color w:val="000000"/>
                <w:sz w:val="20"/>
                <w:szCs w:val="20"/>
              </w:rPr>
            </w:pPr>
            <w:r w:rsidRPr="00F80443">
              <w:rPr>
                <w:color w:val="000000"/>
                <w:sz w:val="20"/>
                <w:szCs w:val="20"/>
              </w:rPr>
              <w:t>Капитальный ремонт и ремонт сети автомобильных дорог общего пользования и искусственных сооружений на них</w:t>
            </w:r>
          </w:p>
        </w:tc>
        <w:tc>
          <w:tcPr>
            <w:tcW w:w="980" w:type="dxa"/>
            <w:tcBorders>
              <w:top w:val="nil"/>
              <w:left w:val="nil"/>
              <w:bottom w:val="single" w:sz="4" w:space="0" w:color="auto"/>
              <w:right w:val="single" w:sz="4" w:space="0" w:color="auto"/>
            </w:tcBorders>
            <w:shd w:val="clear" w:color="auto" w:fill="auto"/>
            <w:noWrap/>
            <w:vAlign w:val="center"/>
            <w:hideMark/>
          </w:tcPr>
          <w:p w14:paraId="7E41285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B6C87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3352BC4"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79DCA9F5" w14:textId="77777777" w:rsidR="00370B72" w:rsidRPr="00F80443" w:rsidRDefault="00370B72" w:rsidP="00FA3A47">
            <w:pPr>
              <w:jc w:val="center"/>
              <w:rPr>
                <w:color w:val="000000"/>
                <w:sz w:val="20"/>
                <w:szCs w:val="20"/>
              </w:rPr>
            </w:pPr>
            <w:r w:rsidRPr="00F80443">
              <w:rPr>
                <w:color w:val="000000"/>
                <w:sz w:val="20"/>
                <w:szCs w:val="20"/>
              </w:rPr>
              <w:t>100009Д033</w:t>
            </w:r>
          </w:p>
        </w:tc>
        <w:tc>
          <w:tcPr>
            <w:tcW w:w="940" w:type="dxa"/>
            <w:tcBorders>
              <w:top w:val="nil"/>
              <w:left w:val="nil"/>
              <w:bottom w:val="single" w:sz="4" w:space="0" w:color="auto"/>
              <w:right w:val="single" w:sz="4" w:space="0" w:color="auto"/>
            </w:tcBorders>
            <w:shd w:val="clear" w:color="auto" w:fill="auto"/>
            <w:noWrap/>
            <w:vAlign w:val="center"/>
            <w:hideMark/>
          </w:tcPr>
          <w:p w14:paraId="21711F3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C6E9D5" w14:textId="77777777" w:rsidR="00370B72" w:rsidRPr="00F80443" w:rsidRDefault="00370B72" w:rsidP="00FA3A47">
            <w:pPr>
              <w:jc w:val="right"/>
              <w:rPr>
                <w:color w:val="000000"/>
                <w:sz w:val="20"/>
                <w:szCs w:val="20"/>
              </w:rPr>
            </w:pPr>
            <w:r w:rsidRPr="00F80443">
              <w:rPr>
                <w:color w:val="000000"/>
                <w:sz w:val="20"/>
                <w:szCs w:val="20"/>
              </w:rPr>
              <w:t xml:space="preserve">11 315 330,71 </w:t>
            </w:r>
          </w:p>
        </w:tc>
        <w:tc>
          <w:tcPr>
            <w:tcW w:w="1660" w:type="dxa"/>
            <w:tcBorders>
              <w:top w:val="nil"/>
              <w:left w:val="single" w:sz="4" w:space="0" w:color="auto"/>
              <w:bottom w:val="single" w:sz="4" w:space="0" w:color="auto"/>
              <w:right w:val="nil"/>
            </w:tcBorders>
            <w:shd w:val="clear" w:color="auto" w:fill="auto"/>
            <w:noWrap/>
            <w:vAlign w:val="center"/>
            <w:hideMark/>
          </w:tcPr>
          <w:p w14:paraId="69053EFB" w14:textId="77777777" w:rsidR="00370B72" w:rsidRPr="00F80443" w:rsidRDefault="00370B72" w:rsidP="00FA3A47">
            <w:pPr>
              <w:jc w:val="right"/>
              <w:rPr>
                <w:color w:val="000000"/>
                <w:sz w:val="20"/>
                <w:szCs w:val="20"/>
              </w:rPr>
            </w:pPr>
            <w:r w:rsidRPr="00F80443">
              <w:rPr>
                <w:color w:val="000000"/>
                <w:sz w:val="20"/>
                <w:szCs w:val="20"/>
              </w:rPr>
              <w:t xml:space="preserve">1 674 143,89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4E22A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5E6C7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6B49B2"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3DF7228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CF39DD5"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8FACE98"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08D46B5F" w14:textId="77777777" w:rsidR="00370B72" w:rsidRPr="00F80443" w:rsidRDefault="00370B72" w:rsidP="00FA3A47">
            <w:pPr>
              <w:jc w:val="center"/>
              <w:rPr>
                <w:color w:val="000000"/>
                <w:sz w:val="20"/>
                <w:szCs w:val="20"/>
              </w:rPr>
            </w:pPr>
            <w:r w:rsidRPr="00F80443">
              <w:rPr>
                <w:color w:val="000000"/>
                <w:sz w:val="20"/>
                <w:szCs w:val="20"/>
              </w:rPr>
              <w:t>100009Д033</w:t>
            </w:r>
          </w:p>
        </w:tc>
        <w:tc>
          <w:tcPr>
            <w:tcW w:w="940" w:type="dxa"/>
            <w:tcBorders>
              <w:top w:val="nil"/>
              <w:left w:val="nil"/>
              <w:bottom w:val="single" w:sz="4" w:space="0" w:color="auto"/>
              <w:right w:val="single" w:sz="4" w:space="0" w:color="auto"/>
            </w:tcBorders>
            <w:shd w:val="clear" w:color="auto" w:fill="auto"/>
            <w:noWrap/>
            <w:vAlign w:val="center"/>
            <w:hideMark/>
          </w:tcPr>
          <w:p w14:paraId="5827E04B"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0CD493B6" w14:textId="77777777" w:rsidR="00370B72" w:rsidRPr="00F80443" w:rsidRDefault="00370B72" w:rsidP="00FA3A47">
            <w:pPr>
              <w:jc w:val="right"/>
              <w:rPr>
                <w:color w:val="000000"/>
                <w:sz w:val="20"/>
                <w:szCs w:val="20"/>
              </w:rPr>
            </w:pPr>
            <w:r w:rsidRPr="00F80443">
              <w:rPr>
                <w:color w:val="000000"/>
                <w:sz w:val="20"/>
                <w:szCs w:val="20"/>
              </w:rPr>
              <w:t xml:space="preserve">11 315 330,71 </w:t>
            </w:r>
          </w:p>
        </w:tc>
        <w:tc>
          <w:tcPr>
            <w:tcW w:w="1660" w:type="dxa"/>
            <w:tcBorders>
              <w:top w:val="nil"/>
              <w:left w:val="single" w:sz="4" w:space="0" w:color="auto"/>
              <w:bottom w:val="single" w:sz="4" w:space="0" w:color="auto"/>
              <w:right w:val="nil"/>
            </w:tcBorders>
            <w:shd w:val="clear" w:color="auto" w:fill="auto"/>
            <w:noWrap/>
            <w:vAlign w:val="center"/>
            <w:hideMark/>
          </w:tcPr>
          <w:p w14:paraId="52336743" w14:textId="77777777" w:rsidR="00370B72" w:rsidRPr="00F80443" w:rsidRDefault="00370B72" w:rsidP="00FA3A47">
            <w:pPr>
              <w:jc w:val="right"/>
              <w:rPr>
                <w:color w:val="000000"/>
                <w:sz w:val="20"/>
                <w:szCs w:val="20"/>
              </w:rPr>
            </w:pPr>
            <w:r w:rsidRPr="00F80443">
              <w:rPr>
                <w:color w:val="000000"/>
                <w:sz w:val="20"/>
                <w:szCs w:val="20"/>
              </w:rPr>
              <w:t xml:space="preserve">1 674 143,89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0D4D6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1D1996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74C09D"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550E32A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B9446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A81C4D7"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2F692008" w14:textId="77777777" w:rsidR="00370B72" w:rsidRPr="00F80443" w:rsidRDefault="00370B72" w:rsidP="00FA3A47">
            <w:pPr>
              <w:jc w:val="center"/>
              <w:rPr>
                <w:color w:val="000000"/>
                <w:sz w:val="20"/>
                <w:szCs w:val="20"/>
              </w:rPr>
            </w:pPr>
            <w:r w:rsidRPr="00F80443">
              <w:rPr>
                <w:color w:val="000000"/>
                <w:sz w:val="20"/>
                <w:szCs w:val="20"/>
              </w:rPr>
              <w:t>100009Д033</w:t>
            </w:r>
          </w:p>
        </w:tc>
        <w:tc>
          <w:tcPr>
            <w:tcW w:w="940" w:type="dxa"/>
            <w:tcBorders>
              <w:top w:val="nil"/>
              <w:left w:val="nil"/>
              <w:bottom w:val="single" w:sz="4" w:space="0" w:color="auto"/>
              <w:right w:val="single" w:sz="4" w:space="0" w:color="auto"/>
            </w:tcBorders>
            <w:shd w:val="clear" w:color="auto" w:fill="auto"/>
            <w:noWrap/>
            <w:vAlign w:val="center"/>
            <w:hideMark/>
          </w:tcPr>
          <w:p w14:paraId="6EFEA806"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3A80D535" w14:textId="77777777" w:rsidR="00370B72" w:rsidRPr="00F80443" w:rsidRDefault="00370B72" w:rsidP="00FA3A47">
            <w:pPr>
              <w:jc w:val="right"/>
              <w:rPr>
                <w:color w:val="000000"/>
                <w:sz w:val="20"/>
                <w:szCs w:val="20"/>
              </w:rPr>
            </w:pPr>
            <w:r w:rsidRPr="00F80443">
              <w:rPr>
                <w:color w:val="000000"/>
                <w:sz w:val="20"/>
                <w:szCs w:val="20"/>
              </w:rPr>
              <w:t xml:space="preserve">11 315 330,71 </w:t>
            </w:r>
          </w:p>
        </w:tc>
        <w:tc>
          <w:tcPr>
            <w:tcW w:w="1660" w:type="dxa"/>
            <w:tcBorders>
              <w:top w:val="nil"/>
              <w:left w:val="single" w:sz="4" w:space="0" w:color="auto"/>
              <w:bottom w:val="single" w:sz="4" w:space="0" w:color="auto"/>
              <w:right w:val="nil"/>
            </w:tcBorders>
            <w:shd w:val="clear" w:color="auto" w:fill="auto"/>
            <w:noWrap/>
            <w:vAlign w:val="center"/>
            <w:hideMark/>
          </w:tcPr>
          <w:p w14:paraId="7B8022CC" w14:textId="77777777" w:rsidR="00370B72" w:rsidRPr="00F80443" w:rsidRDefault="00370B72" w:rsidP="00FA3A47">
            <w:pPr>
              <w:jc w:val="right"/>
              <w:rPr>
                <w:color w:val="000000"/>
                <w:sz w:val="20"/>
                <w:szCs w:val="20"/>
              </w:rPr>
            </w:pPr>
            <w:r w:rsidRPr="00F80443">
              <w:rPr>
                <w:color w:val="000000"/>
                <w:sz w:val="20"/>
                <w:szCs w:val="20"/>
              </w:rPr>
              <w:t xml:space="preserve">1 674 143,89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C3F66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5FCB64" w14:textId="77777777" w:rsidTr="00A54F8F">
        <w:trPr>
          <w:trHeight w:val="24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F7BEBE" w14:textId="3BBB8745" w:rsidR="00370B72" w:rsidRPr="00F80443" w:rsidRDefault="00370B72" w:rsidP="00FA3A47">
            <w:pPr>
              <w:rPr>
                <w:color w:val="000000"/>
                <w:sz w:val="20"/>
                <w:szCs w:val="20"/>
              </w:rPr>
            </w:pPr>
            <w:r w:rsidRPr="00F80443">
              <w:rPr>
                <w:color w:val="000000"/>
                <w:sz w:val="20"/>
                <w:szCs w:val="20"/>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автомобильных дорог регионального, межмуниципального и местного значения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B5D582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0D091F"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A23C273"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28E7ADF7"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5B099DB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AF37BA6" w14:textId="77777777" w:rsidR="00370B72" w:rsidRPr="00F80443" w:rsidRDefault="00370B72" w:rsidP="00FA3A47">
            <w:pPr>
              <w:jc w:val="right"/>
              <w:rPr>
                <w:color w:val="000000"/>
                <w:sz w:val="20"/>
                <w:szCs w:val="20"/>
              </w:rPr>
            </w:pPr>
            <w:r w:rsidRPr="00F80443">
              <w:rPr>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09DB5BCF" w14:textId="77777777" w:rsidR="00370B72" w:rsidRPr="00F80443" w:rsidRDefault="00370B72" w:rsidP="00FA3A47">
            <w:pPr>
              <w:jc w:val="right"/>
              <w:rPr>
                <w:color w:val="000000"/>
                <w:sz w:val="20"/>
                <w:szCs w:val="20"/>
              </w:rPr>
            </w:pPr>
            <w:r w:rsidRPr="00F80443">
              <w:rPr>
                <w:color w:val="000000"/>
                <w:sz w:val="20"/>
                <w:szCs w:val="20"/>
              </w:rPr>
              <w:t xml:space="preserve">92 660 900,00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F5DD922" w14:textId="77777777" w:rsidR="00370B72" w:rsidRPr="00F80443" w:rsidRDefault="00370B72" w:rsidP="00FA3A47">
            <w:pPr>
              <w:jc w:val="right"/>
              <w:rPr>
                <w:color w:val="000000"/>
                <w:sz w:val="20"/>
                <w:szCs w:val="20"/>
              </w:rPr>
            </w:pPr>
            <w:r w:rsidRPr="00F80443">
              <w:rPr>
                <w:color w:val="000000"/>
                <w:sz w:val="20"/>
                <w:szCs w:val="20"/>
              </w:rPr>
              <w:t xml:space="preserve">42 828 800,00 </w:t>
            </w:r>
          </w:p>
        </w:tc>
      </w:tr>
      <w:tr w:rsidR="00370B72" w:rsidRPr="00F80443" w14:paraId="189787E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0A6D3C"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70D493A" w14:textId="77777777" w:rsidR="00370B72" w:rsidRPr="00F80443" w:rsidRDefault="00370B72" w:rsidP="00FA3A47">
            <w:pPr>
              <w:jc w:val="center"/>
              <w:rPr>
                <w:color w:val="000000"/>
                <w:sz w:val="20"/>
                <w:szCs w:val="20"/>
              </w:rPr>
            </w:pPr>
            <w:r w:rsidRPr="00F80443">
              <w:rPr>
                <w:color w:val="000000"/>
                <w:sz w:val="20"/>
                <w:szCs w:val="20"/>
              </w:rPr>
              <w:lastRenderedPageBreak/>
              <w:t>444</w:t>
            </w:r>
          </w:p>
        </w:tc>
        <w:tc>
          <w:tcPr>
            <w:tcW w:w="940" w:type="dxa"/>
            <w:tcBorders>
              <w:top w:val="nil"/>
              <w:left w:val="nil"/>
              <w:bottom w:val="single" w:sz="4" w:space="0" w:color="auto"/>
              <w:right w:val="single" w:sz="4" w:space="0" w:color="auto"/>
            </w:tcBorders>
            <w:shd w:val="clear" w:color="auto" w:fill="auto"/>
            <w:noWrap/>
            <w:vAlign w:val="center"/>
            <w:hideMark/>
          </w:tcPr>
          <w:p w14:paraId="23BEF2EA"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F79C15D"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2CFBFC21"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5A0454D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33736D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8407AB4" w14:textId="77777777" w:rsidR="00370B72" w:rsidRPr="00F80443" w:rsidRDefault="00370B72" w:rsidP="00FA3A47">
            <w:pPr>
              <w:jc w:val="right"/>
              <w:rPr>
                <w:color w:val="000000"/>
                <w:sz w:val="20"/>
                <w:szCs w:val="20"/>
              </w:rPr>
            </w:pPr>
            <w:r w:rsidRPr="00F80443">
              <w:rPr>
                <w:color w:val="000000"/>
                <w:sz w:val="20"/>
                <w:szCs w:val="20"/>
              </w:rPr>
              <w:t xml:space="preserve">6 435 000,00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B00AB4" w14:textId="77777777" w:rsidR="00370B72" w:rsidRPr="00F80443" w:rsidRDefault="00370B72" w:rsidP="00FA3A47">
            <w:pPr>
              <w:jc w:val="right"/>
              <w:rPr>
                <w:color w:val="000000"/>
                <w:sz w:val="20"/>
                <w:szCs w:val="20"/>
              </w:rPr>
            </w:pPr>
            <w:r w:rsidRPr="00F80443">
              <w:rPr>
                <w:color w:val="000000"/>
                <w:sz w:val="20"/>
                <w:szCs w:val="20"/>
              </w:rPr>
              <w:t xml:space="preserve">42 828 800,00 </w:t>
            </w:r>
          </w:p>
        </w:tc>
      </w:tr>
      <w:tr w:rsidR="00370B72" w:rsidRPr="00F80443" w14:paraId="269B93F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44E9E8"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6CE25F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93A03E"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3773BBE"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703BE454"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44B35178"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E49324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91989EE" w14:textId="77777777" w:rsidR="00370B72" w:rsidRPr="00F80443" w:rsidRDefault="00370B72" w:rsidP="00FA3A47">
            <w:pPr>
              <w:jc w:val="right"/>
              <w:rPr>
                <w:color w:val="000000"/>
                <w:sz w:val="20"/>
                <w:szCs w:val="20"/>
              </w:rPr>
            </w:pPr>
            <w:r w:rsidRPr="00F80443">
              <w:rPr>
                <w:color w:val="000000"/>
                <w:sz w:val="20"/>
                <w:szCs w:val="20"/>
              </w:rPr>
              <w:t xml:space="preserve">6 435 000,00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CD50A4" w14:textId="77777777" w:rsidR="00370B72" w:rsidRPr="00F80443" w:rsidRDefault="00370B72" w:rsidP="00FA3A47">
            <w:pPr>
              <w:jc w:val="right"/>
              <w:rPr>
                <w:color w:val="000000"/>
                <w:sz w:val="20"/>
                <w:szCs w:val="20"/>
              </w:rPr>
            </w:pPr>
            <w:r w:rsidRPr="00F80443">
              <w:rPr>
                <w:color w:val="000000"/>
                <w:sz w:val="20"/>
                <w:szCs w:val="20"/>
              </w:rPr>
              <w:t xml:space="preserve">42 828 800,00 </w:t>
            </w:r>
          </w:p>
        </w:tc>
      </w:tr>
      <w:tr w:rsidR="00370B72" w:rsidRPr="00F80443" w14:paraId="44A45D7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887C9E"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442185F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1D93B9"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AB8FA1E"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55604FE7"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6AE6262F"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1A53CE0A" w14:textId="77777777" w:rsidR="00370B72" w:rsidRPr="00F80443" w:rsidRDefault="00370B72" w:rsidP="00FA3A47">
            <w:pPr>
              <w:jc w:val="right"/>
              <w:rPr>
                <w:color w:val="000000"/>
                <w:sz w:val="20"/>
                <w:szCs w:val="20"/>
              </w:rPr>
            </w:pPr>
            <w:r w:rsidRPr="00F80443">
              <w:rPr>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1C141DF1" w14:textId="77777777" w:rsidR="00370B72" w:rsidRPr="00F80443" w:rsidRDefault="00370B72" w:rsidP="00FA3A47">
            <w:pPr>
              <w:jc w:val="right"/>
              <w:rPr>
                <w:color w:val="000000"/>
                <w:sz w:val="20"/>
                <w:szCs w:val="20"/>
              </w:rPr>
            </w:pPr>
            <w:r w:rsidRPr="00F80443">
              <w:rPr>
                <w:color w:val="000000"/>
                <w:sz w:val="20"/>
                <w:szCs w:val="20"/>
              </w:rPr>
              <w:t xml:space="preserve">86 225 900,00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CD64E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A3E74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A26183" w14:textId="77777777" w:rsidR="00370B72" w:rsidRPr="00F80443" w:rsidRDefault="00370B72" w:rsidP="00FA3A47">
            <w:pPr>
              <w:rPr>
                <w:color w:val="000000"/>
                <w:sz w:val="20"/>
                <w:szCs w:val="20"/>
              </w:rPr>
            </w:pPr>
            <w:r w:rsidRPr="00F80443">
              <w:rPr>
                <w:color w:val="000000"/>
                <w:sz w:val="20"/>
                <w:szCs w:val="20"/>
              </w:rPr>
              <w:t>Субсидии</w:t>
            </w:r>
          </w:p>
        </w:tc>
        <w:tc>
          <w:tcPr>
            <w:tcW w:w="980" w:type="dxa"/>
            <w:tcBorders>
              <w:top w:val="nil"/>
              <w:left w:val="nil"/>
              <w:bottom w:val="single" w:sz="4" w:space="0" w:color="auto"/>
              <w:right w:val="single" w:sz="4" w:space="0" w:color="auto"/>
            </w:tcBorders>
            <w:shd w:val="clear" w:color="auto" w:fill="auto"/>
            <w:noWrap/>
            <w:vAlign w:val="center"/>
            <w:hideMark/>
          </w:tcPr>
          <w:p w14:paraId="2083E32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AD9BFD"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54636CA"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51B0C337"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940" w:type="dxa"/>
            <w:tcBorders>
              <w:top w:val="nil"/>
              <w:left w:val="nil"/>
              <w:bottom w:val="single" w:sz="4" w:space="0" w:color="auto"/>
              <w:right w:val="single" w:sz="4" w:space="0" w:color="auto"/>
            </w:tcBorders>
            <w:shd w:val="clear" w:color="auto" w:fill="auto"/>
            <w:noWrap/>
            <w:vAlign w:val="center"/>
            <w:hideMark/>
          </w:tcPr>
          <w:p w14:paraId="053DFB09"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35D44AE2" w14:textId="77777777" w:rsidR="00370B72" w:rsidRPr="00F80443" w:rsidRDefault="00370B72" w:rsidP="00FA3A47">
            <w:pPr>
              <w:jc w:val="right"/>
              <w:rPr>
                <w:color w:val="000000"/>
                <w:sz w:val="20"/>
                <w:szCs w:val="20"/>
              </w:rPr>
            </w:pPr>
            <w:r w:rsidRPr="00F80443">
              <w:rPr>
                <w:color w:val="000000"/>
                <w:sz w:val="20"/>
                <w:szCs w:val="20"/>
              </w:rPr>
              <w:t xml:space="preserve">67 770 900,00 </w:t>
            </w:r>
          </w:p>
        </w:tc>
        <w:tc>
          <w:tcPr>
            <w:tcW w:w="1660" w:type="dxa"/>
            <w:tcBorders>
              <w:top w:val="nil"/>
              <w:left w:val="single" w:sz="4" w:space="0" w:color="auto"/>
              <w:bottom w:val="single" w:sz="4" w:space="0" w:color="auto"/>
              <w:right w:val="nil"/>
            </w:tcBorders>
            <w:shd w:val="clear" w:color="auto" w:fill="auto"/>
            <w:noWrap/>
            <w:vAlign w:val="center"/>
            <w:hideMark/>
          </w:tcPr>
          <w:p w14:paraId="2C4985F0" w14:textId="77777777" w:rsidR="00370B72" w:rsidRPr="00F80443" w:rsidRDefault="00370B72" w:rsidP="00FA3A47">
            <w:pPr>
              <w:jc w:val="right"/>
              <w:rPr>
                <w:color w:val="000000"/>
                <w:sz w:val="20"/>
                <w:szCs w:val="20"/>
              </w:rPr>
            </w:pPr>
            <w:r w:rsidRPr="00F80443">
              <w:rPr>
                <w:color w:val="000000"/>
                <w:sz w:val="20"/>
                <w:szCs w:val="20"/>
              </w:rPr>
              <w:t xml:space="preserve">86 225 900,00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A406C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72671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ECDF2A" w14:textId="77777777" w:rsidR="00370B72" w:rsidRPr="00F80443" w:rsidRDefault="00370B72" w:rsidP="00FA3A47">
            <w:pPr>
              <w:rPr>
                <w:color w:val="000000"/>
                <w:sz w:val="20"/>
                <w:szCs w:val="20"/>
              </w:rPr>
            </w:pPr>
            <w:r w:rsidRPr="00F80443">
              <w:rPr>
                <w:color w:val="000000"/>
                <w:sz w:val="20"/>
                <w:szCs w:val="20"/>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14:paraId="4A3A540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AB58D0B"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1F0C14D"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6C348CC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70A688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5596ED8" w14:textId="77777777" w:rsidR="00370B72" w:rsidRPr="00F80443" w:rsidRDefault="00370B72" w:rsidP="00FA3A47">
            <w:pPr>
              <w:jc w:val="right"/>
              <w:rPr>
                <w:color w:val="000000"/>
                <w:sz w:val="20"/>
                <w:szCs w:val="20"/>
              </w:rPr>
            </w:pPr>
            <w:r w:rsidRPr="00F80443">
              <w:rPr>
                <w:color w:val="000000"/>
                <w:sz w:val="20"/>
                <w:szCs w:val="20"/>
              </w:rPr>
              <w:t xml:space="preserve">4 858 984,24 </w:t>
            </w:r>
          </w:p>
        </w:tc>
        <w:tc>
          <w:tcPr>
            <w:tcW w:w="1660" w:type="dxa"/>
            <w:tcBorders>
              <w:top w:val="nil"/>
              <w:left w:val="single" w:sz="4" w:space="0" w:color="auto"/>
              <w:bottom w:val="single" w:sz="4" w:space="0" w:color="auto"/>
              <w:right w:val="nil"/>
            </w:tcBorders>
            <w:shd w:val="clear" w:color="auto" w:fill="auto"/>
            <w:noWrap/>
            <w:vAlign w:val="center"/>
            <w:hideMark/>
          </w:tcPr>
          <w:p w14:paraId="72FE1FD8" w14:textId="77777777" w:rsidR="00370B72" w:rsidRPr="00F80443" w:rsidRDefault="00370B72" w:rsidP="00FA3A47">
            <w:pPr>
              <w:jc w:val="right"/>
              <w:rPr>
                <w:color w:val="000000"/>
                <w:sz w:val="20"/>
                <w:szCs w:val="20"/>
              </w:rPr>
            </w:pPr>
            <w:r w:rsidRPr="00F80443">
              <w:rPr>
                <w:color w:val="000000"/>
                <w:sz w:val="20"/>
                <w:szCs w:val="20"/>
              </w:rPr>
              <w:t xml:space="preserve">5 062 253,14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189755"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4EF6E53B"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E943E2" w14:textId="2E39C6D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и поддержка малого и среднего предпринимательства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EDDF1D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94B766"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B4CB785"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39293FB6" w14:textId="77777777" w:rsidR="00370B72" w:rsidRPr="00F80443" w:rsidRDefault="00370B72" w:rsidP="00FA3A47">
            <w:pPr>
              <w:jc w:val="center"/>
              <w:rPr>
                <w:color w:val="000000"/>
                <w:sz w:val="20"/>
                <w:szCs w:val="20"/>
              </w:rPr>
            </w:pPr>
            <w:r w:rsidRPr="00F80443">
              <w:rPr>
                <w:color w:val="000000"/>
                <w:sz w:val="20"/>
                <w:szCs w:val="20"/>
              </w:rPr>
              <w:t>0200000000</w:t>
            </w:r>
          </w:p>
        </w:tc>
        <w:tc>
          <w:tcPr>
            <w:tcW w:w="940" w:type="dxa"/>
            <w:tcBorders>
              <w:top w:val="nil"/>
              <w:left w:val="nil"/>
              <w:bottom w:val="single" w:sz="4" w:space="0" w:color="auto"/>
              <w:right w:val="single" w:sz="4" w:space="0" w:color="auto"/>
            </w:tcBorders>
            <w:shd w:val="clear" w:color="auto" w:fill="auto"/>
            <w:noWrap/>
            <w:vAlign w:val="center"/>
            <w:hideMark/>
          </w:tcPr>
          <w:p w14:paraId="7E7DED2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FFFC84F"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tcBorders>
              <w:top w:val="nil"/>
              <w:left w:val="single" w:sz="4" w:space="0" w:color="auto"/>
              <w:bottom w:val="single" w:sz="4" w:space="0" w:color="auto"/>
              <w:right w:val="nil"/>
            </w:tcBorders>
            <w:shd w:val="clear" w:color="auto" w:fill="auto"/>
            <w:noWrap/>
            <w:vAlign w:val="center"/>
            <w:hideMark/>
          </w:tcPr>
          <w:p w14:paraId="52B46221"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256740"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03CF5C3D"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C4E052" w14:textId="0A68CD6D"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Развитие и поддержка малого и среднего предпринимательства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BDEAC7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88B22AE"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CBE31B2"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37855441" w14:textId="77777777" w:rsidR="00370B72" w:rsidRPr="00F80443" w:rsidRDefault="00370B72" w:rsidP="00FA3A47">
            <w:pPr>
              <w:jc w:val="center"/>
              <w:rPr>
                <w:color w:val="000000"/>
                <w:sz w:val="20"/>
                <w:szCs w:val="20"/>
              </w:rPr>
            </w:pPr>
            <w:r w:rsidRPr="00F80443">
              <w:rPr>
                <w:color w:val="000000"/>
                <w:sz w:val="20"/>
                <w:szCs w:val="20"/>
              </w:rPr>
              <w:t>0200049500</w:t>
            </w:r>
          </w:p>
        </w:tc>
        <w:tc>
          <w:tcPr>
            <w:tcW w:w="940" w:type="dxa"/>
            <w:tcBorders>
              <w:top w:val="nil"/>
              <w:left w:val="nil"/>
              <w:bottom w:val="single" w:sz="4" w:space="0" w:color="auto"/>
              <w:right w:val="single" w:sz="4" w:space="0" w:color="auto"/>
            </w:tcBorders>
            <w:shd w:val="clear" w:color="auto" w:fill="auto"/>
            <w:noWrap/>
            <w:vAlign w:val="center"/>
            <w:hideMark/>
          </w:tcPr>
          <w:p w14:paraId="10FE0C3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D287D1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552C726" w14:textId="77777777" w:rsidR="00370B72" w:rsidRPr="00F80443" w:rsidRDefault="00370B72" w:rsidP="00FA3A47">
            <w:pPr>
              <w:jc w:val="right"/>
              <w:rPr>
                <w:color w:val="000000"/>
                <w:sz w:val="20"/>
                <w:szCs w:val="20"/>
              </w:rPr>
            </w:pPr>
            <w:r w:rsidRPr="00F80443">
              <w:rPr>
                <w:color w:val="000000"/>
                <w:sz w:val="20"/>
                <w:szCs w:val="20"/>
              </w:rPr>
              <w:t xml:space="preserve">465 400,00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AECBD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6FADF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12552B"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6B5A379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F14C94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B7A354E"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7A5BD80F" w14:textId="77777777" w:rsidR="00370B72" w:rsidRPr="00F80443" w:rsidRDefault="00370B72" w:rsidP="00FA3A47">
            <w:pPr>
              <w:jc w:val="center"/>
              <w:rPr>
                <w:color w:val="000000"/>
                <w:sz w:val="20"/>
                <w:szCs w:val="20"/>
              </w:rPr>
            </w:pPr>
            <w:r w:rsidRPr="00F80443">
              <w:rPr>
                <w:color w:val="000000"/>
                <w:sz w:val="20"/>
                <w:szCs w:val="20"/>
              </w:rPr>
              <w:t>0200049500</w:t>
            </w:r>
          </w:p>
        </w:tc>
        <w:tc>
          <w:tcPr>
            <w:tcW w:w="940" w:type="dxa"/>
            <w:tcBorders>
              <w:top w:val="nil"/>
              <w:left w:val="nil"/>
              <w:bottom w:val="single" w:sz="4" w:space="0" w:color="auto"/>
              <w:right w:val="single" w:sz="4" w:space="0" w:color="auto"/>
            </w:tcBorders>
            <w:shd w:val="clear" w:color="auto" w:fill="auto"/>
            <w:noWrap/>
            <w:vAlign w:val="center"/>
            <w:hideMark/>
          </w:tcPr>
          <w:p w14:paraId="307CB8C7"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3BC9718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A15FE19" w14:textId="77777777" w:rsidR="00370B72" w:rsidRPr="00F80443" w:rsidRDefault="00370B72" w:rsidP="00FA3A47">
            <w:pPr>
              <w:jc w:val="right"/>
              <w:rPr>
                <w:color w:val="000000"/>
                <w:sz w:val="20"/>
                <w:szCs w:val="20"/>
              </w:rPr>
            </w:pPr>
            <w:r w:rsidRPr="00F80443">
              <w:rPr>
                <w:color w:val="000000"/>
                <w:sz w:val="20"/>
                <w:szCs w:val="20"/>
              </w:rPr>
              <w:t xml:space="preserve">465 400,00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C1D0A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5D62DE3"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7238F1" w14:textId="45C43FD8"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01FF6FB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6C6943"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D0EFD45"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031706F4" w14:textId="77777777" w:rsidR="00370B72" w:rsidRPr="00F80443" w:rsidRDefault="00370B72" w:rsidP="00FA3A47">
            <w:pPr>
              <w:jc w:val="center"/>
              <w:rPr>
                <w:color w:val="000000"/>
                <w:sz w:val="20"/>
                <w:szCs w:val="20"/>
              </w:rPr>
            </w:pPr>
            <w:r w:rsidRPr="00F80443">
              <w:rPr>
                <w:color w:val="000000"/>
                <w:sz w:val="20"/>
                <w:szCs w:val="20"/>
              </w:rPr>
              <w:t>0200049500</w:t>
            </w:r>
          </w:p>
        </w:tc>
        <w:tc>
          <w:tcPr>
            <w:tcW w:w="940" w:type="dxa"/>
            <w:tcBorders>
              <w:top w:val="nil"/>
              <w:left w:val="nil"/>
              <w:bottom w:val="single" w:sz="4" w:space="0" w:color="auto"/>
              <w:right w:val="single" w:sz="4" w:space="0" w:color="auto"/>
            </w:tcBorders>
            <w:shd w:val="clear" w:color="auto" w:fill="auto"/>
            <w:noWrap/>
            <w:vAlign w:val="center"/>
            <w:hideMark/>
          </w:tcPr>
          <w:p w14:paraId="25726BAD"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319985B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9AAD0D5" w14:textId="77777777" w:rsidR="00370B72" w:rsidRPr="00F80443" w:rsidRDefault="00370B72" w:rsidP="00FA3A47">
            <w:pPr>
              <w:jc w:val="right"/>
              <w:rPr>
                <w:color w:val="000000"/>
                <w:sz w:val="20"/>
                <w:szCs w:val="20"/>
              </w:rPr>
            </w:pPr>
            <w:r w:rsidRPr="00F80443">
              <w:rPr>
                <w:color w:val="000000"/>
                <w:sz w:val="20"/>
                <w:szCs w:val="20"/>
              </w:rPr>
              <w:t xml:space="preserve">465 400,00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1A6D0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734F57"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AB5712" w14:textId="77777777" w:rsidR="00370B72" w:rsidRPr="00F80443" w:rsidRDefault="00370B72" w:rsidP="00FA3A47">
            <w:pPr>
              <w:rPr>
                <w:color w:val="000000"/>
                <w:sz w:val="20"/>
                <w:szCs w:val="20"/>
              </w:rPr>
            </w:pPr>
            <w:r w:rsidRPr="00F80443">
              <w:rPr>
                <w:color w:val="000000"/>
                <w:sz w:val="20"/>
                <w:szCs w:val="20"/>
              </w:rPr>
              <w:t xml:space="preserve">Реализация мероприятий на </w:t>
            </w:r>
            <w:proofErr w:type="spellStart"/>
            <w:r w:rsidRPr="00F80443">
              <w:rPr>
                <w:color w:val="000000"/>
                <w:sz w:val="20"/>
                <w:szCs w:val="20"/>
              </w:rPr>
              <w:t>софинансирование</w:t>
            </w:r>
            <w:proofErr w:type="spellEnd"/>
            <w:r w:rsidRPr="00F80443">
              <w:rPr>
                <w:color w:val="000000"/>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1C38462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5E8F0C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4691619"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0E818BD6" w14:textId="77777777" w:rsidR="00370B72" w:rsidRPr="00F80443" w:rsidRDefault="00370B72" w:rsidP="00FA3A47">
            <w:pPr>
              <w:jc w:val="center"/>
              <w:rPr>
                <w:color w:val="000000"/>
                <w:sz w:val="20"/>
                <w:szCs w:val="20"/>
              </w:rPr>
            </w:pPr>
            <w:r w:rsidRPr="00F80443">
              <w:rPr>
                <w:color w:val="000000"/>
                <w:sz w:val="20"/>
                <w:szCs w:val="20"/>
              </w:rPr>
              <w:t>0200070690</w:t>
            </w:r>
          </w:p>
        </w:tc>
        <w:tc>
          <w:tcPr>
            <w:tcW w:w="940" w:type="dxa"/>
            <w:tcBorders>
              <w:top w:val="nil"/>
              <w:left w:val="nil"/>
              <w:bottom w:val="single" w:sz="4" w:space="0" w:color="auto"/>
              <w:right w:val="single" w:sz="4" w:space="0" w:color="auto"/>
            </w:tcBorders>
            <w:shd w:val="clear" w:color="auto" w:fill="auto"/>
            <w:noWrap/>
            <w:vAlign w:val="center"/>
            <w:hideMark/>
          </w:tcPr>
          <w:p w14:paraId="1ADE408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5F105A"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tcBorders>
              <w:top w:val="nil"/>
              <w:left w:val="single" w:sz="4" w:space="0" w:color="auto"/>
              <w:bottom w:val="single" w:sz="4" w:space="0" w:color="auto"/>
              <w:right w:val="nil"/>
            </w:tcBorders>
            <w:shd w:val="clear" w:color="auto" w:fill="auto"/>
            <w:noWrap/>
            <w:vAlign w:val="center"/>
            <w:hideMark/>
          </w:tcPr>
          <w:p w14:paraId="69033033"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5CF6C2"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5805B44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B76E6F"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65146A2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B38F4C4"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312EF8D"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787CC0B9" w14:textId="77777777" w:rsidR="00370B72" w:rsidRPr="00F80443" w:rsidRDefault="00370B72" w:rsidP="00FA3A47">
            <w:pPr>
              <w:jc w:val="center"/>
              <w:rPr>
                <w:color w:val="000000"/>
                <w:sz w:val="20"/>
                <w:szCs w:val="20"/>
              </w:rPr>
            </w:pPr>
            <w:r w:rsidRPr="00F80443">
              <w:rPr>
                <w:color w:val="000000"/>
                <w:sz w:val="20"/>
                <w:szCs w:val="20"/>
              </w:rPr>
              <w:t>0200070690</w:t>
            </w:r>
          </w:p>
        </w:tc>
        <w:tc>
          <w:tcPr>
            <w:tcW w:w="940" w:type="dxa"/>
            <w:tcBorders>
              <w:top w:val="nil"/>
              <w:left w:val="nil"/>
              <w:bottom w:val="single" w:sz="4" w:space="0" w:color="auto"/>
              <w:right w:val="single" w:sz="4" w:space="0" w:color="auto"/>
            </w:tcBorders>
            <w:shd w:val="clear" w:color="auto" w:fill="auto"/>
            <w:noWrap/>
            <w:vAlign w:val="center"/>
            <w:hideMark/>
          </w:tcPr>
          <w:p w14:paraId="64FA6481"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74EE86E5"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tcBorders>
              <w:top w:val="nil"/>
              <w:left w:val="single" w:sz="4" w:space="0" w:color="auto"/>
              <w:bottom w:val="single" w:sz="4" w:space="0" w:color="auto"/>
              <w:right w:val="nil"/>
            </w:tcBorders>
            <w:shd w:val="clear" w:color="auto" w:fill="auto"/>
            <w:noWrap/>
            <w:vAlign w:val="center"/>
            <w:hideMark/>
          </w:tcPr>
          <w:p w14:paraId="7DB9FDD1"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4B3A3A"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1C7698A6"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E23FF7" w14:textId="5E37574C" w:rsidR="00370B72" w:rsidRPr="00F80443" w:rsidRDefault="00370B72" w:rsidP="00FA3A47">
            <w:pPr>
              <w:rPr>
                <w:color w:val="000000"/>
                <w:sz w:val="20"/>
                <w:szCs w:val="20"/>
              </w:rPr>
            </w:pPr>
            <w:r w:rsidRPr="00F80443">
              <w:rPr>
                <w:color w:val="000000"/>
                <w:sz w:val="20"/>
                <w:szCs w:val="20"/>
              </w:rPr>
              <w:lastRenderedPageBreak/>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1BBCD2B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5EC137D"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CB482EB"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740F4969" w14:textId="77777777" w:rsidR="00370B72" w:rsidRPr="00F80443" w:rsidRDefault="00370B72" w:rsidP="00FA3A47">
            <w:pPr>
              <w:jc w:val="center"/>
              <w:rPr>
                <w:color w:val="000000"/>
                <w:sz w:val="20"/>
                <w:szCs w:val="20"/>
              </w:rPr>
            </w:pPr>
            <w:r w:rsidRPr="00F80443">
              <w:rPr>
                <w:color w:val="000000"/>
                <w:sz w:val="20"/>
                <w:szCs w:val="20"/>
              </w:rPr>
              <w:t>0200070690</w:t>
            </w:r>
          </w:p>
        </w:tc>
        <w:tc>
          <w:tcPr>
            <w:tcW w:w="940" w:type="dxa"/>
            <w:tcBorders>
              <w:top w:val="nil"/>
              <w:left w:val="nil"/>
              <w:bottom w:val="single" w:sz="4" w:space="0" w:color="auto"/>
              <w:right w:val="single" w:sz="4" w:space="0" w:color="auto"/>
            </w:tcBorders>
            <w:shd w:val="clear" w:color="auto" w:fill="auto"/>
            <w:noWrap/>
            <w:vAlign w:val="center"/>
            <w:hideMark/>
          </w:tcPr>
          <w:p w14:paraId="09802B66"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150D8B0D"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0" w:type="dxa"/>
            <w:tcBorders>
              <w:top w:val="nil"/>
              <w:left w:val="single" w:sz="4" w:space="0" w:color="auto"/>
              <w:bottom w:val="single" w:sz="4" w:space="0" w:color="auto"/>
              <w:right w:val="nil"/>
            </w:tcBorders>
            <w:shd w:val="clear" w:color="auto" w:fill="auto"/>
            <w:noWrap/>
            <w:vAlign w:val="center"/>
            <w:hideMark/>
          </w:tcPr>
          <w:p w14:paraId="439C1E88"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74C12B5"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59C53EE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CAEB8E"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FBB527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058968C"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1944C7B"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4146D96F"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6104D7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A79B044" w14:textId="77777777" w:rsidR="00370B72" w:rsidRPr="00F80443" w:rsidRDefault="00370B72" w:rsidP="00FA3A47">
            <w:pPr>
              <w:jc w:val="right"/>
              <w:rPr>
                <w:color w:val="000000"/>
                <w:sz w:val="20"/>
                <w:szCs w:val="20"/>
              </w:rPr>
            </w:pPr>
            <w:r w:rsidRPr="00F80443">
              <w:rPr>
                <w:color w:val="000000"/>
                <w:sz w:val="20"/>
                <w:szCs w:val="20"/>
              </w:rPr>
              <w:t xml:space="preserve">3 626 496,55 </w:t>
            </w:r>
          </w:p>
        </w:tc>
        <w:tc>
          <w:tcPr>
            <w:tcW w:w="1660" w:type="dxa"/>
            <w:tcBorders>
              <w:top w:val="nil"/>
              <w:left w:val="single" w:sz="4" w:space="0" w:color="auto"/>
              <w:bottom w:val="single" w:sz="4" w:space="0" w:color="auto"/>
              <w:right w:val="nil"/>
            </w:tcBorders>
            <w:shd w:val="clear" w:color="auto" w:fill="auto"/>
            <w:noWrap/>
            <w:vAlign w:val="center"/>
            <w:hideMark/>
          </w:tcPr>
          <w:p w14:paraId="396C0435" w14:textId="77777777" w:rsidR="00370B72" w:rsidRPr="00F80443" w:rsidRDefault="00370B72" w:rsidP="00FA3A47">
            <w:pPr>
              <w:jc w:val="right"/>
              <w:rPr>
                <w:color w:val="000000"/>
                <w:sz w:val="20"/>
                <w:szCs w:val="20"/>
              </w:rPr>
            </w:pPr>
            <w:r w:rsidRPr="00F80443">
              <w:rPr>
                <w:color w:val="000000"/>
                <w:sz w:val="20"/>
                <w:szCs w:val="20"/>
              </w:rPr>
              <w:t xml:space="preserve">3 829 765,45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FEA477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F2A9785"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0B229E" w14:textId="147FA83B" w:rsidR="00370B72" w:rsidRPr="00F80443" w:rsidRDefault="00370B72" w:rsidP="00FA3A47">
            <w:pPr>
              <w:rPr>
                <w:color w:val="000000"/>
                <w:sz w:val="20"/>
                <w:szCs w:val="20"/>
              </w:rPr>
            </w:pPr>
            <w:r w:rsidRPr="00F80443">
              <w:rPr>
                <w:color w:val="000000"/>
                <w:sz w:val="20"/>
                <w:szCs w:val="20"/>
              </w:rPr>
              <w:t xml:space="preserve">Подготовка градостроительной документации и (или) внесение в неё изменений подпрограммы </w:t>
            </w:r>
            <w:r w:rsidR="001F3239" w:rsidRPr="00F80443">
              <w:rPr>
                <w:color w:val="000000"/>
                <w:sz w:val="20"/>
                <w:szCs w:val="20"/>
              </w:rPr>
              <w:t>«</w:t>
            </w:r>
            <w:r w:rsidRPr="00F80443">
              <w:rPr>
                <w:color w:val="000000"/>
                <w:sz w:val="20"/>
                <w:szCs w:val="20"/>
              </w:rPr>
              <w:t>Градостроительная подготовка территорий и фонд пространственных данных Новосибирской области</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Стимулирование развития жилищного строительства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93C0D8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DF868D"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D39A3E3"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27514569" w14:textId="77777777" w:rsidR="00370B72" w:rsidRPr="00F80443" w:rsidRDefault="00370B72" w:rsidP="00FA3A47">
            <w:pPr>
              <w:jc w:val="center"/>
              <w:rPr>
                <w:color w:val="000000"/>
                <w:sz w:val="20"/>
                <w:szCs w:val="20"/>
              </w:rPr>
            </w:pPr>
            <w:r w:rsidRPr="00F80443">
              <w:rPr>
                <w:color w:val="000000"/>
                <w:sz w:val="20"/>
                <w:szCs w:val="20"/>
              </w:rPr>
              <w:t>9900071200</w:t>
            </w:r>
          </w:p>
        </w:tc>
        <w:tc>
          <w:tcPr>
            <w:tcW w:w="940" w:type="dxa"/>
            <w:tcBorders>
              <w:top w:val="nil"/>
              <w:left w:val="nil"/>
              <w:bottom w:val="single" w:sz="4" w:space="0" w:color="auto"/>
              <w:right w:val="single" w:sz="4" w:space="0" w:color="auto"/>
            </w:tcBorders>
            <w:shd w:val="clear" w:color="auto" w:fill="auto"/>
            <w:noWrap/>
            <w:vAlign w:val="center"/>
            <w:hideMark/>
          </w:tcPr>
          <w:p w14:paraId="73E0900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9034ACC" w14:textId="77777777" w:rsidR="00370B72" w:rsidRPr="00F80443" w:rsidRDefault="00370B72" w:rsidP="00FA3A47">
            <w:pPr>
              <w:jc w:val="right"/>
              <w:rPr>
                <w:color w:val="000000"/>
                <w:sz w:val="20"/>
                <w:szCs w:val="20"/>
              </w:rPr>
            </w:pPr>
            <w:r w:rsidRPr="00F80443">
              <w:rPr>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5E592230" w14:textId="77777777" w:rsidR="00370B72" w:rsidRPr="00F80443" w:rsidRDefault="00370B72" w:rsidP="00FA3A47">
            <w:pPr>
              <w:jc w:val="right"/>
              <w:rPr>
                <w:color w:val="000000"/>
                <w:sz w:val="20"/>
                <w:szCs w:val="20"/>
              </w:rPr>
            </w:pPr>
            <w:r w:rsidRPr="00F80443">
              <w:rPr>
                <w:color w:val="000000"/>
                <w:sz w:val="20"/>
                <w:szCs w:val="20"/>
              </w:rPr>
              <w:t xml:space="preserve">3 757 000,00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C81807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C12DA3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03A2E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68E679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28F19C"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DC9BAEC"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4F14D3FD" w14:textId="77777777" w:rsidR="00370B72" w:rsidRPr="00F80443" w:rsidRDefault="00370B72" w:rsidP="00FA3A47">
            <w:pPr>
              <w:jc w:val="center"/>
              <w:rPr>
                <w:color w:val="000000"/>
                <w:sz w:val="20"/>
                <w:szCs w:val="20"/>
              </w:rPr>
            </w:pPr>
            <w:r w:rsidRPr="00F80443">
              <w:rPr>
                <w:color w:val="000000"/>
                <w:sz w:val="20"/>
                <w:szCs w:val="20"/>
              </w:rPr>
              <w:t>9900071200</w:t>
            </w:r>
          </w:p>
        </w:tc>
        <w:tc>
          <w:tcPr>
            <w:tcW w:w="940" w:type="dxa"/>
            <w:tcBorders>
              <w:top w:val="nil"/>
              <w:left w:val="nil"/>
              <w:bottom w:val="single" w:sz="4" w:space="0" w:color="auto"/>
              <w:right w:val="single" w:sz="4" w:space="0" w:color="auto"/>
            </w:tcBorders>
            <w:shd w:val="clear" w:color="auto" w:fill="auto"/>
            <w:noWrap/>
            <w:vAlign w:val="center"/>
            <w:hideMark/>
          </w:tcPr>
          <w:p w14:paraId="6D156C1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9E0D717" w14:textId="77777777" w:rsidR="00370B72" w:rsidRPr="00F80443" w:rsidRDefault="00370B72" w:rsidP="00FA3A47">
            <w:pPr>
              <w:jc w:val="right"/>
              <w:rPr>
                <w:color w:val="000000"/>
                <w:sz w:val="20"/>
                <w:szCs w:val="20"/>
              </w:rPr>
            </w:pPr>
            <w:r w:rsidRPr="00F80443">
              <w:rPr>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71A88FA7" w14:textId="77777777" w:rsidR="00370B72" w:rsidRPr="00F80443" w:rsidRDefault="00370B72" w:rsidP="00FA3A47">
            <w:pPr>
              <w:jc w:val="right"/>
              <w:rPr>
                <w:color w:val="000000"/>
                <w:sz w:val="20"/>
                <w:szCs w:val="20"/>
              </w:rPr>
            </w:pPr>
            <w:r w:rsidRPr="00F80443">
              <w:rPr>
                <w:color w:val="000000"/>
                <w:sz w:val="20"/>
                <w:szCs w:val="20"/>
              </w:rPr>
              <w:t xml:space="preserve">3 757 000,00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A9BF4F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8F5924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4B3CCF"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368CBB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65BB7FE"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7AE71EE"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1A556518" w14:textId="77777777" w:rsidR="00370B72" w:rsidRPr="00F80443" w:rsidRDefault="00370B72" w:rsidP="00FA3A47">
            <w:pPr>
              <w:jc w:val="center"/>
              <w:rPr>
                <w:color w:val="000000"/>
                <w:sz w:val="20"/>
                <w:szCs w:val="20"/>
              </w:rPr>
            </w:pPr>
            <w:r w:rsidRPr="00F80443">
              <w:rPr>
                <w:color w:val="000000"/>
                <w:sz w:val="20"/>
                <w:szCs w:val="20"/>
              </w:rPr>
              <w:t>9900071200</w:t>
            </w:r>
          </w:p>
        </w:tc>
        <w:tc>
          <w:tcPr>
            <w:tcW w:w="940" w:type="dxa"/>
            <w:tcBorders>
              <w:top w:val="nil"/>
              <w:left w:val="nil"/>
              <w:bottom w:val="single" w:sz="4" w:space="0" w:color="auto"/>
              <w:right w:val="single" w:sz="4" w:space="0" w:color="auto"/>
            </w:tcBorders>
            <w:shd w:val="clear" w:color="auto" w:fill="auto"/>
            <w:noWrap/>
            <w:vAlign w:val="center"/>
            <w:hideMark/>
          </w:tcPr>
          <w:p w14:paraId="591414F2"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2746FD6" w14:textId="77777777" w:rsidR="00370B72" w:rsidRPr="00F80443" w:rsidRDefault="00370B72" w:rsidP="00FA3A47">
            <w:pPr>
              <w:jc w:val="right"/>
              <w:rPr>
                <w:color w:val="000000"/>
                <w:sz w:val="20"/>
                <w:szCs w:val="20"/>
              </w:rPr>
            </w:pPr>
            <w:r w:rsidRPr="00F80443">
              <w:rPr>
                <w:color w:val="000000"/>
                <w:sz w:val="20"/>
                <w:szCs w:val="20"/>
              </w:rPr>
              <w:t xml:space="preserve">3 559 181,66 </w:t>
            </w:r>
          </w:p>
        </w:tc>
        <w:tc>
          <w:tcPr>
            <w:tcW w:w="1660" w:type="dxa"/>
            <w:tcBorders>
              <w:top w:val="nil"/>
              <w:left w:val="single" w:sz="4" w:space="0" w:color="auto"/>
              <w:bottom w:val="single" w:sz="4" w:space="0" w:color="auto"/>
              <w:right w:val="nil"/>
            </w:tcBorders>
            <w:shd w:val="clear" w:color="auto" w:fill="auto"/>
            <w:noWrap/>
            <w:vAlign w:val="center"/>
            <w:hideMark/>
          </w:tcPr>
          <w:p w14:paraId="77F36278" w14:textId="77777777" w:rsidR="00370B72" w:rsidRPr="00F80443" w:rsidRDefault="00370B72" w:rsidP="00FA3A47">
            <w:pPr>
              <w:jc w:val="right"/>
              <w:rPr>
                <w:color w:val="000000"/>
                <w:sz w:val="20"/>
                <w:szCs w:val="20"/>
              </w:rPr>
            </w:pPr>
            <w:r w:rsidRPr="00F80443">
              <w:rPr>
                <w:color w:val="000000"/>
                <w:sz w:val="20"/>
                <w:szCs w:val="20"/>
              </w:rPr>
              <w:t xml:space="preserve">3 757 000,00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158E0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C970C0" w14:textId="77777777" w:rsidTr="00A54F8F">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FAA149" w14:textId="0234DE86"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подготовку градостроительной документации и (или) внесение в неё изменений подпрограммы </w:t>
            </w:r>
            <w:r w:rsidR="001F3239" w:rsidRPr="00F80443">
              <w:rPr>
                <w:color w:val="000000"/>
                <w:sz w:val="20"/>
                <w:szCs w:val="20"/>
              </w:rPr>
              <w:t>«</w:t>
            </w:r>
            <w:r w:rsidRPr="00F80443">
              <w:rPr>
                <w:color w:val="000000"/>
                <w:sz w:val="20"/>
                <w:szCs w:val="20"/>
              </w:rPr>
              <w:t>Градостроительная подготовка территорий и фонд пространственных данных Новосибирской области</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Стимулирование развития жилищного строительства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D0A5D6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1AD8012"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8171BF7"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19989C17" w14:textId="77777777" w:rsidR="00370B72" w:rsidRPr="00F80443" w:rsidRDefault="00370B72" w:rsidP="00FA3A47">
            <w:pPr>
              <w:jc w:val="center"/>
              <w:rPr>
                <w:color w:val="000000"/>
                <w:sz w:val="20"/>
                <w:szCs w:val="20"/>
              </w:rPr>
            </w:pPr>
            <w:r w:rsidRPr="00F80443">
              <w:rPr>
                <w:color w:val="000000"/>
                <w:sz w:val="20"/>
                <w:szCs w:val="20"/>
              </w:rPr>
              <w:t>99000S1200</w:t>
            </w:r>
          </w:p>
        </w:tc>
        <w:tc>
          <w:tcPr>
            <w:tcW w:w="940" w:type="dxa"/>
            <w:tcBorders>
              <w:top w:val="nil"/>
              <w:left w:val="nil"/>
              <w:bottom w:val="single" w:sz="4" w:space="0" w:color="auto"/>
              <w:right w:val="single" w:sz="4" w:space="0" w:color="auto"/>
            </w:tcBorders>
            <w:shd w:val="clear" w:color="auto" w:fill="auto"/>
            <w:noWrap/>
            <w:vAlign w:val="center"/>
            <w:hideMark/>
          </w:tcPr>
          <w:p w14:paraId="0EA8CB2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C86D58F" w14:textId="77777777" w:rsidR="00370B72" w:rsidRPr="00F80443" w:rsidRDefault="00370B72" w:rsidP="00FA3A47">
            <w:pPr>
              <w:jc w:val="right"/>
              <w:rPr>
                <w:color w:val="000000"/>
                <w:sz w:val="20"/>
                <w:szCs w:val="20"/>
              </w:rPr>
            </w:pPr>
            <w:r w:rsidRPr="00F80443">
              <w:rPr>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5BBBBDD7" w14:textId="77777777" w:rsidR="00370B72" w:rsidRPr="00F80443" w:rsidRDefault="00370B72" w:rsidP="00FA3A47">
            <w:pPr>
              <w:jc w:val="right"/>
              <w:rPr>
                <w:color w:val="000000"/>
                <w:sz w:val="20"/>
                <w:szCs w:val="20"/>
              </w:rPr>
            </w:pPr>
            <w:r w:rsidRPr="00F80443">
              <w:rPr>
                <w:color w:val="000000"/>
                <w:sz w:val="20"/>
                <w:szCs w:val="20"/>
              </w:rPr>
              <w:t xml:space="preserve">72 765,45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6EDAB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E95CD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F76085"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A3EC84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9700BA"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D038F60"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6CA02B5E" w14:textId="77777777" w:rsidR="00370B72" w:rsidRPr="00F80443" w:rsidRDefault="00370B72" w:rsidP="00FA3A47">
            <w:pPr>
              <w:jc w:val="center"/>
              <w:rPr>
                <w:color w:val="000000"/>
                <w:sz w:val="20"/>
                <w:szCs w:val="20"/>
              </w:rPr>
            </w:pPr>
            <w:r w:rsidRPr="00F80443">
              <w:rPr>
                <w:color w:val="000000"/>
                <w:sz w:val="20"/>
                <w:szCs w:val="20"/>
              </w:rPr>
              <w:t>99000S1200</w:t>
            </w:r>
          </w:p>
        </w:tc>
        <w:tc>
          <w:tcPr>
            <w:tcW w:w="940" w:type="dxa"/>
            <w:tcBorders>
              <w:top w:val="nil"/>
              <w:left w:val="nil"/>
              <w:bottom w:val="single" w:sz="4" w:space="0" w:color="auto"/>
              <w:right w:val="single" w:sz="4" w:space="0" w:color="auto"/>
            </w:tcBorders>
            <w:shd w:val="clear" w:color="auto" w:fill="auto"/>
            <w:noWrap/>
            <w:vAlign w:val="center"/>
            <w:hideMark/>
          </w:tcPr>
          <w:p w14:paraId="57AC98A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36920E7" w14:textId="77777777" w:rsidR="00370B72" w:rsidRPr="00F80443" w:rsidRDefault="00370B72" w:rsidP="00FA3A47">
            <w:pPr>
              <w:jc w:val="right"/>
              <w:rPr>
                <w:color w:val="000000"/>
                <w:sz w:val="20"/>
                <w:szCs w:val="20"/>
              </w:rPr>
            </w:pPr>
            <w:r w:rsidRPr="00F80443">
              <w:rPr>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431FF66A" w14:textId="77777777" w:rsidR="00370B72" w:rsidRPr="00F80443" w:rsidRDefault="00370B72" w:rsidP="00FA3A47">
            <w:pPr>
              <w:jc w:val="right"/>
              <w:rPr>
                <w:color w:val="000000"/>
                <w:sz w:val="20"/>
                <w:szCs w:val="20"/>
              </w:rPr>
            </w:pPr>
            <w:r w:rsidRPr="00F80443">
              <w:rPr>
                <w:color w:val="000000"/>
                <w:sz w:val="20"/>
                <w:szCs w:val="20"/>
              </w:rPr>
              <w:t xml:space="preserve">72 765,45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3D18B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76303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9BD82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AC062E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19E1E3E" w14:textId="77777777" w:rsidR="00370B72" w:rsidRPr="00F80443" w:rsidRDefault="00370B72" w:rsidP="00FA3A47">
            <w:pPr>
              <w:jc w:val="center"/>
              <w:rPr>
                <w:color w:val="000000"/>
                <w:sz w:val="20"/>
                <w:szCs w:val="20"/>
              </w:rPr>
            </w:pPr>
            <w:r w:rsidRPr="00F80443">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9FAF575" w14:textId="77777777" w:rsidR="00370B72" w:rsidRPr="00F80443" w:rsidRDefault="00370B72" w:rsidP="00FA3A47">
            <w:pPr>
              <w:jc w:val="center"/>
              <w:rPr>
                <w:color w:val="000000"/>
                <w:sz w:val="20"/>
                <w:szCs w:val="20"/>
              </w:rPr>
            </w:pPr>
            <w:r w:rsidRPr="00F80443">
              <w:rPr>
                <w:color w:val="00000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14:paraId="3BA7678A" w14:textId="77777777" w:rsidR="00370B72" w:rsidRPr="00F80443" w:rsidRDefault="00370B72" w:rsidP="00FA3A47">
            <w:pPr>
              <w:jc w:val="center"/>
              <w:rPr>
                <w:color w:val="000000"/>
                <w:sz w:val="20"/>
                <w:szCs w:val="20"/>
              </w:rPr>
            </w:pPr>
            <w:r w:rsidRPr="00F80443">
              <w:rPr>
                <w:color w:val="000000"/>
                <w:sz w:val="20"/>
                <w:szCs w:val="20"/>
              </w:rPr>
              <w:t>99000S1200</w:t>
            </w:r>
          </w:p>
        </w:tc>
        <w:tc>
          <w:tcPr>
            <w:tcW w:w="940" w:type="dxa"/>
            <w:tcBorders>
              <w:top w:val="nil"/>
              <w:left w:val="nil"/>
              <w:bottom w:val="single" w:sz="4" w:space="0" w:color="auto"/>
              <w:right w:val="single" w:sz="4" w:space="0" w:color="auto"/>
            </w:tcBorders>
            <w:shd w:val="clear" w:color="auto" w:fill="auto"/>
            <w:noWrap/>
            <w:vAlign w:val="center"/>
            <w:hideMark/>
          </w:tcPr>
          <w:p w14:paraId="203BF167"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6A8AED8" w14:textId="77777777" w:rsidR="00370B72" w:rsidRPr="00F80443" w:rsidRDefault="00370B72" w:rsidP="00FA3A47">
            <w:pPr>
              <w:jc w:val="right"/>
              <w:rPr>
                <w:color w:val="000000"/>
                <w:sz w:val="20"/>
                <w:szCs w:val="20"/>
              </w:rPr>
            </w:pPr>
            <w:r w:rsidRPr="00F80443">
              <w:rPr>
                <w:color w:val="000000"/>
                <w:sz w:val="20"/>
                <w:szCs w:val="20"/>
              </w:rPr>
              <w:t xml:space="preserve">67 314,89 </w:t>
            </w:r>
          </w:p>
        </w:tc>
        <w:tc>
          <w:tcPr>
            <w:tcW w:w="1660" w:type="dxa"/>
            <w:tcBorders>
              <w:top w:val="nil"/>
              <w:left w:val="single" w:sz="4" w:space="0" w:color="auto"/>
              <w:bottom w:val="single" w:sz="4" w:space="0" w:color="auto"/>
              <w:right w:val="nil"/>
            </w:tcBorders>
            <w:shd w:val="clear" w:color="auto" w:fill="auto"/>
            <w:noWrap/>
            <w:vAlign w:val="center"/>
            <w:hideMark/>
          </w:tcPr>
          <w:p w14:paraId="004877AE" w14:textId="77777777" w:rsidR="00370B72" w:rsidRPr="00F80443" w:rsidRDefault="00370B72" w:rsidP="00FA3A47">
            <w:pPr>
              <w:jc w:val="right"/>
              <w:rPr>
                <w:color w:val="000000"/>
                <w:sz w:val="20"/>
                <w:szCs w:val="20"/>
              </w:rPr>
            </w:pPr>
            <w:r w:rsidRPr="00F80443">
              <w:rPr>
                <w:color w:val="000000"/>
                <w:sz w:val="20"/>
                <w:szCs w:val="20"/>
              </w:rPr>
              <w:t xml:space="preserve">72 765,45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723EE3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3E5E69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2552E0" w14:textId="77777777" w:rsidR="00370B72" w:rsidRPr="00F80443" w:rsidRDefault="00370B72" w:rsidP="00FA3A47">
            <w:pPr>
              <w:rPr>
                <w:color w:val="000000"/>
                <w:sz w:val="20"/>
                <w:szCs w:val="20"/>
              </w:rPr>
            </w:pPr>
            <w:r w:rsidRPr="00F80443">
              <w:rPr>
                <w:color w:val="000000"/>
                <w:sz w:val="20"/>
                <w:szCs w:val="20"/>
              </w:rPr>
              <w:lastRenderedPageBreak/>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14:paraId="17E9367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8DC2E7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1EEF832"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7B4912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5302ED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830E55" w14:textId="77777777" w:rsidR="00370B72" w:rsidRPr="00F80443" w:rsidRDefault="00370B72" w:rsidP="00FA3A47">
            <w:pPr>
              <w:jc w:val="right"/>
              <w:rPr>
                <w:color w:val="000000"/>
                <w:sz w:val="20"/>
                <w:szCs w:val="20"/>
              </w:rPr>
            </w:pPr>
            <w:r w:rsidRPr="00F80443">
              <w:rPr>
                <w:color w:val="000000"/>
                <w:sz w:val="20"/>
                <w:szCs w:val="20"/>
              </w:rPr>
              <w:t xml:space="preserve">164 932 895,84 </w:t>
            </w:r>
          </w:p>
        </w:tc>
        <w:tc>
          <w:tcPr>
            <w:tcW w:w="1660" w:type="dxa"/>
            <w:tcBorders>
              <w:top w:val="nil"/>
              <w:left w:val="single" w:sz="4" w:space="0" w:color="auto"/>
              <w:bottom w:val="single" w:sz="4" w:space="0" w:color="auto"/>
              <w:right w:val="nil"/>
            </w:tcBorders>
            <w:shd w:val="clear" w:color="auto" w:fill="auto"/>
            <w:noWrap/>
            <w:vAlign w:val="center"/>
            <w:hideMark/>
          </w:tcPr>
          <w:p w14:paraId="22C9AD3F" w14:textId="77777777" w:rsidR="00370B72" w:rsidRPr="00F80443" w:rsidRDefault="00370B72" w:rsidP="00FA3A47">
            <w:pPr>
              <w:jc w:val="right"/>
              <w:rPr>
                <w:color w:val="000000"/>
                <w:sz w:val="20"/>
                <w:szCs w:val="20"/>
              </w:rPr>
            </w:pPr>
            <w:r w:rsidRPr="00F80443">
              <w:rPr>
                <w:color w:val="000000"/>
                <w:sz w:val="20"/>
                <w:szCs w:val="20"/>
              </w:rPr>
              <w:t xml:space="preserve">149 630 438,26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07FF9D" w14:textId="77777777" w:rsidR="00370B72" w:rsidRPr="00F80443" w:rsidRDefault="00370B72" w:rsidP="00FA3A47">
            <w:pPr>
              <w:jc w:val="right"/>
              <w:rPr>
                <w:color w:val="000000"/>
                <w:sz w:val="20"/>
                <w:szCs w:val="20"/>
              </w:rPr>
            </w:pPr>
            <w:r w:rsidRPr="00F80443">
              <w:rPr>
                <w:color w:val="000000"/>
                <w:sz w:val="20"/>
                <w:szCs w:val="20"/>
              </w:rPr>
              <w:t xml:space="preserve">137 832 838,26 </w:t>
            </w:r>
          </w:p>
        </w:tc>
      </w:tr>
      <w:tr w:rsidR="00370B72" w:rsidRPr="00F80443" w14:paraId="4781FA3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CB8C9D" w14:textId="77777777" w:rsidR="00370B72" w:rsidRPr="00F80443" w:rsidRDefault="00370B72" w:rsidP="00FA3A47">
            <w:pPr>
              <w:rPr>
                <w:color w:val="000000"/>
                <w:sz w:val="20"/>
                <w:szCs w:val="20"/>
              </w:rPr>
            </w:pPr>
            <w:r w:rsidRPr="00F80443">
              <w:rPr>
                <w:color w:val="000000"/>
                <w:sz w:val="20"/>
                <w:szCs w:val="20"/>
              </w:rPr>
              <w:t>Жилищное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14:paraId="0CDE3C8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4C3CFB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703A74C"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235DAF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71DECB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20F81D9" w14:textId="77777777" w:rsidR="00370B72" w:rsidRPr="00F80443" w:rsidRDefault="00370B72" w:rsidP="00FA3A47">
            <w:pPr>
              <w:jc w:val="right"/>
              <w:rPr>
                <w:color w:val="000000"/>
                <w:sz w:val="20"/>
                <w:szCs w:val="20"/>
              </w:rPr>
            </w:pPr>
            <w:r w:rsidRPr="00F80443">
              <w:rPr>
                <w:color w:val="000000"/>
                <w:sz w:val="20"/>
                <w:szCs w:val="20"/>
              </w:rPr>
              <w:t xml:space="preserve">51 239 620,68 </w:t>
            </w:r>
          </w:p>
        </w:tc>
        <w:tc>
          <w:tcPr>
            <w:tcW w:w="1660" w:type="dxa"/>
            <w:tcBorders>
              <w:top w:val="nil"/>
              <w:left w:val="single" w:sz="4" w:space="0" w:color="auto"/>
              <w:bottom w:val="single" w:sz="4" w:space="0" w:color="auto"/>
              <w:right w:val="nil"/>
            </w:tcBorders>
            <w:shd w:val="clear" w:color="auto" w:fill="auto"/>
            <w:noWrap/>
            <w:vAlign w:val="center"/>
            <w:hideMark/>
          </w:tcPr>
          <w:p w14:paraId="37F5396D" w14:textId="77777777" w:rsidR="00370B72" w:rsidRPr="00F80443" w:rsidRDefault="00370B72" w:rsidP="00FA3A47">
            <w:pPr>
              <w:jc w:val="right"/>
              <w:rPr>
                <w:color w:val="000000"/>
                <w:sz w:val="20"/>
                <w:szCs w:val="20"/>
              </w:rPr>
            </w:pPr>
            <w:r w:rsidRPr="00F80443">
              <w:rPr>
                <w:color w:val="000000"/>
                <w:sz w:val="20"/>
                <w:szCs w:val="20"/>
              </w:rPr>
              <w:t xml:space="preserve">119 198 700,00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A8CB09" w14:textId="77777777" w:rsidR="00370B72" w:rsidRPr="00F80443" w:rsidRDefault="00370B72" w:rsidP="00FA3A47">
            <w:pPr>
              <w:jc w:val="right"/>
              <w:rPr>
                <w:color w:val="000000"/>
                <w:sz w:val="20"/>
                <w:szCs w:val="20"/>
              </w:rPr>
            </w:pPr>
            <w:r w:rsidRPr="00F80443">
              <w:rPr>
                <w:color w:val="000000"/>
                <w:sz w:val="20"/>
                <w:szCs w:val="20"/>
              </w:rPr>
              <w:t xml:space="preserve">107 401 100,00 </w:t>
            </w:r>
          </w:p>
        </w:tc>
      </w:tr>
      <w:tr w:rsidR="00370B72" w:rsidRPr="00F80443" w14:paraId="035E396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685FE0"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F32FD0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222AC0D"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72F176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4A1E2D3"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18794A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95EBDB9" w14:textId="77777777" w:rsidR="00370B72" w:rsidRPr="00F80443" w:rsidRDefault="00370B72" w:rsidP="00FA3A47">
            <w:pPr>
              <w:jc w:val="right"/>
              <w:rPr>
                <w:color w:val="000000"/>
                <w:sz w:val="20"/>
                <w:szCs w:val="20"/>
              </w:rPr>
            </w:pPr>
            <w:r w:rsidRPr="00F80443">
              <w:rPr>
                <w:color w:val="000000"/>
                <w:sz w:val="20"/>
                <w:szCs w:val="20"/>
              </w:rPr>
              <w:t xml:space="preserve">51 239 620,68 </w:t>
            </w:r>
          </w:p>
        </w:tc>
        <w:tc>
          <w:tcPr>
            <w:tcW w:w="1660" w:type="dxa"/>
            <w:tcBorders>
              <w:top w:val="nil"/>
              <w:left w:val="single" w:sz="4" w:space="0" w:color="auto"/>
              <w:bottom w:val="single" w:sz="4" w:space="0" w:color="auto"/>
              <w:right w:val="nil"/>
            </w:tcBorders>
            <w:shd w:val="clear" w:color="auto" w:fill="auto"/>
            <w:noWrap/>
            <w:vAlign w:val="center"/>
            <w:hideMark/>
          </w:tcPr>
          <w:p w14:paraId="12A12559" w14:textId="77777777" w:rsidR="00370B72" w:rsidRPr="00F80443" w:rsidRDefault="00370B72" w:rsidP="00FA3A47">
            <w:pPr>
              <w:jc w:val="right"/>
              <w:rPr>
                <w:color w:val="000000"/>
                <w:sz w:val="20"/>
                <w:szCs w:val="20"/>
              </w:rPr>
            </w:pPr>
            <w:r w:rsidRPr="00F80443">
              <w:rPr>
                <w:color w:val="000000"/>
                <w:sz w:val="20"/>
                <w:szCs w:val="20"/>
              </w:rPr>
              <w:t xml:space="preserve">119 198 700,00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B227137" w14:textId="77777777" w:rsidR="00370B72" w:rsidRPr="00F80443" w:rsidRDefault="00370B72" w:rsidP="00FA3A47">
            <w:pPr>
              <w:jc w:val="right"/>
              <w:rPr>
                <w:color w:val="000000"/>
                <w:sz w:val="20"/>
                <w:szCs w:val="20"/>
              </w:rPr>
            </w:pPr>
            <w:r w:rsidRPr="00F80443">
              <w:rPr>
                <w:color w:val="000000"/>
                <w:sz w:val="20"/>
                <w:szCs w:val="20"/>
              </w:rPr>
              <w:t xml:space="preserve">107 401 100,00 </w:t>
            </w:r>
          </w:p>
        </w:tc>
      </w:tr>
      <w:tr w:rsidR="00370B72" w:rsidRPr="00F80443" w14:paraId="320C57A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CDDA65" w14:textId="77777777" w:rsidR="00370B72" w:rsidRPr="00F80443" w:rsidRDefault="00370B72" w:rsidP="00FA3A47">
            <w:pPr>
              <w:rPr>
                <w:color w:val="000000"/>
                <w:sz w:val="20"/>
                <w:szCs w:val="20"/>
              </w:rPr>
            </w:pPr>
            <w:r w:rsidRPr="00F80443">
              <w:rPr>
                <w:color w:val="000000"/>
                <w:sz w:val="20"/>
                <w:szCs w:val="20"/>
              </w:rPr>
              <w:t>Мероприятия в области строительства муниципального жилого фонда</w:t>
            </w:r>
          </w:p>
        </w:tc>
        <w:tc>
          <w:tcPr>
            <w:tcW w:w="980" w:type="dxa"/>
            <w:tcBorders>
              <w:top w:val="nil"/>
              <w:left w:val="nil"/>
              <w:bottom w:val="single" w:sz="4" w:space="0" w:color="auto"/>
              <w:right w:val="single" w:sz="4" w:space="0" w:color="auto"/>
            </w:tcBorders>
            <w:shd w:val="clear" w:color="auto" w:fill="auto"/>
            <w:noWrap/>
            <w:vAlign w:val="center"/>
            <w:hideMark/>
          </w:tcPr>
          <w:p w14:paraId="04403FB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D82B77"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308369F"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D2422B1"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2E53AB3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DCC27C" w14:textId="77777777" w:rsidR="00370B72" w:rsidRPr="00F80443" w:rsidRDefault="00370B72" w:rsidP="00FA3A47">
            <w:pPr>
              <w:jc w:val="right"/>
              <w:rPr>
                <w:color w:val="000000"/>
                <w:sz w:val="20"/>
                <w:szCs w:val="20"/>
              </w:rPr>
            </w:pPr>
            <w:r w:rsidRPr="00F80443">
              <w:rPr>
                <w:color w:val="000000"/>
                <w:sz w:val="20"/>
                <w:szCs w:val="20"/>
              </w:rPr>
              <w:t xml:space="preserve">2 826 152,68 </w:t>
            </w:r>
          </w:p>
        </w:tc>
        <w:tc>
          <w:tcPr>
            <w:tcW w:w="1660" w:type="dxa"/>
            <w:tcBorders>
              <w:top w:val="nil"/>
              <w:left w:val="single" w:sz="4" w:space="0" w:color="auto"/>
              <w:bottom w:val="single" w:sz="4" w:space="0" w:color="auto"/>
              <w:right w:val="nil"/>
            </w:tcBorders>
            <w:shd w:val="clear" w:color="auto" w:fill="auto"/>
            <w:noWrap/>
            <w:vAlign w:val="center"/>
            <w:hideMark/>
          </w:tcPr>
          <w:p w14:paraId="621DF6E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95A5F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0D2D90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8BB5F4"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0D0170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1022A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80E935F"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2388598"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0D69E925"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321EA83" w14:textId="77777777" w:rsidR="00370B72" w:rsidRPr="00F80443" w:rsidRDefault="00370B72" w:rsidP="00FA3A47">
            <w:pPr>
              <w:jc w:val="right"/>
              <w:rPr>
                <w:color w:val="000000"/>
                <w:sz w:val="20"/>
                <w:szCs w:val="20"/>
              </w:rPr>
            </w:pPr>
            <w:r w:rsidRPr="00F80443">
              <w:rPr>
                <w:color w:val="000000"/>
                <w:sz w:val="20"/>
                <w:szCs w:val="20"/>
              </w:rPr>
              <w:t xml:space="preserve">1 000 000,00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372E74A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3E65C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84DCDF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DCF706"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EFD895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8A47C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6F0D5E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04B616D"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26E57043"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B106FC3" w14:textId="77777777" w:rsidR="00370B72" w:rsidRPr="00F80443" w:rsidRDefault="00370B72" w:rsidP="00FA3A47">
            <w:pPr>
              <w:jc w:val="right"/>
              <w:rPr>
                <w:color w:val="000000"/>
                <w:sz w:val="20"/>
                <w:szCs w:val="20"/>
              </w:rPr>
            </w:pPr>
            <w:r w:rsidRPr="00F80443">
              <w:rPr>
                <w:color w:val="000000"/>
                <w:sz w:val="20"/>
                <w:szCs w:val="20"/>
              </w:rPr>
              <w:t xml:space="preserve">1 000 000,00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509C793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E3D42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8C3B71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E2ECEB"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7BA7E70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5815A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5443EA1"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623638D"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46AF19D9"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467F7CF6" w14:textId="77777777" w:rsidR="00370B72" w:rsidRPr="00F80443" w:rsidRDefault="00370B72" w:rsidP="00FA3A47">
            <w:pPr>
              <w:jc w:val="right"/>
              <w:rPr>
                <w:color w:val="000000"/>
                <w:sz w:val="20"/>
                <w:szCs w:val="20"/>
              </w:rPr>
            </w:pPr>
            <w:r w:rsidRPr="00F80443">
              <w:rPr>
                <w:color w:val="000000"/>
                <w:sz w:val="20"/>
                <w:szCs w:val="20"/>
              </w:rPr>
              <w:t xml:space="preserve">1 819 600,00 </w:t>
            </w:r>
          </w:p>
        </w:tc>
        <w:tc>
          <w:tcPr>
            <w:tcW w:w="1660" w:type="dxa"/>
            <w:tcBorders>
              <w:top w:val="nil"/>
              <w:left w:val="single" w:sz="4" w:space="0" w:color="auto"/>
              <w:bottom w:val="single" w:sz="4" w:space="0" w:color="auto"/>
              <w:right w:val="nil"/>
            </w:tcBorders>
            <w:shd w:val="clear" w:color="auto" w:fill="auto"/>
            <w:noWrap/>
            <w:vAlign w:val="center"/>
            <w:hideMark/>
          </w:tcPr>
          <w:p w14:paraId="23E9CF1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BBA55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BA35F2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5443E1"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16BCC3A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2AA273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4AE80FB"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596F287"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2AE2FA9D"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60B51D25" w14:textId="77777777" w:rsidR="00370B72" w:rsidRPr="00F80443" w:rsidRDefault="00370B72" w:rsidP="00FA3A47">
            <w:pPr>
              <w:jc w:val="right"/>
              <w:rPr>
                <w:color w:val="000000"/>
                <w:sz w:val="20"/>
                <w:szCs w:val="20"/>
              </w:rPr>
            </w:pPr>
            <w:r w:rsidRPr="00F80443">
              <w:rPr>
                <w:color w:val="000000"/>
                <w:sz w:val="20"/>
                <w:szCs w:val="20"/>
              </w:rPr>
              <w:t xml:space="preserve">1 819 600,00 </w:t>
            </w:r>
          </w:p>
        </w:tc>
        <w:tc>
          <w:tcPr>
            <w:tcW w:w="1660" w:type="dxa"/>
            <w:tcBorders>
              <w:top w:val="nil"/>
              <w:left w:val="single" w:sz="4" w:space="0" w:color="auto"/>
              <w:bottom w:val="single" w:sz="4" w:space="0" w:color="auto"/>
              <w:right w:val="nil"/>
            </w:tcBorders>
            <w:shd w:val="clear" w:color="auto" w:fill="auto"/>
            <w:noWrap/>
            <w:vAlign w:val="center"/>
            <w:hideMark/>
          </w:tcPr>
          <w:p w14:paraId="1F2BF28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04EA7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647C4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86FEB7"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66E6835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4906F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09DA060"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A1E70DE"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2CDCE75D"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31A4B826" w14:textId="77777777" w:rsidR="00370B72" w:rsidRPr="00F80443" w:rsidRDefault="00370B72" w:rsidP="00FA3A47">
            <w:pPr>
              <w:jc w:val="right"/>
              <w:rPr>
                <w:color w:val="000000"/>
                <w:sz w:val="20"/>
                <w:szCs w:val="20"/>
              </w:rPr>
            </w:pPr>
            <w:r w:rsidRPr="00F80443">
              <w:rPr>
                <w:color w:val="000000"/>
                <w:sz w:val="20"/>
                <w:szCs w:val="20"/>
              </w:rPr>
              <w:t xml:space="preserve">6 552,68 </w:t>
            </w:r>
          </w:p>
        </w:tc>
        <w:tc>
          <w:tcPr>
            <w:tcW w:w="1660" w:type="dxa"/>
            <w:tcBorders>
              <w:top w:val="nil"/>
              <w:left w:val="single" w:sz="4" w:space="0" w:color="auto"/>
              <w:bottom w:val="single" w:sz="4" w:space="0" w:color="auto"/>
              <w:right w:val="nil"/>
            </w:tcBorders>
            <w:shd w:val="clear" w:color="auto" w:fill="auto"/>
            <w:noWrap/>
            <w:vAlign w:val="center"/>
            <w:hideMark/>
          </w:tcPr>
          <w:p w14:paraId="173949B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BCDEF5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BD3619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FFAFAB"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7702F5E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9FB2D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49DF1D9"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A53EDB2" w14:textId="77777777" w:rsidR="00370B72" w:rsidRPr="00F80443" w:rsidRDefault="00370B72" w:rsidP="00FA3A47">
            <w:pPr>
              <w:jc w:val="center"/>
              <w:rPr>
                <w:color w:val="000000"/>
                <w:sz w:val="20"/>
                <w:szCs w:val="20"/>
              </w:rPr>
            </w:pPr>
            <w:r w:rsidRPr="00F80443">
              <w:rPr>
                <w:color w:val="000000"/>
                <w:sz w:val="20"/>
                <w:szCs w:val="20"/>
              </w:rPr>
              <w:t>9900005130</w:t>
            </w:r>
          </w:p>
        </w:tc>
        <w:tc>
          <w:tcPr>
            <w:tcW w:w="940" w:type="dxa"/>
            <w:tcBorders>
              <w:top w:val="nil"/>
              <w:left w:val="nil"/>
              <w:bottom w:val="single" w:sz="4" w:space="0" w:color="auto"/>
              <w:right w:val="single" w:sz="4" w:space="0" w:color="auto"/>
            </w:tcBorders>
            <w:shd w:val="clear" w:color="auto" w:fill="auto"/>
            <w:noWrap/>
            <w:vAlign w:val="center"/>
            <w:hideMark/>
          </w:tcPr>
          <w:p w14:paraId="10D293AB"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7977BDF7" w14:textId="77777777" w:rsidR="00370B72" w:rsidRPr="00F80443" w:rsidRDefault="00370B72" w:rsidP="00FA3A47">
            <w:pPr>
              <w:jc w:val="right"/>
              <w:rPr>
                <w:color w:val="000000"/>
                <w:sz w:val="20"/>
                <w:szCs w:val="20"/>
              </w:rPr>
            </w:pPr>
            <w:r w:rsidRPr="00F80443">
              <w:rPr>
                <w:color w:val="000000"/>
                <w:sz w:val="20"/>
                <w:szCs w:val="20"/>
              </w:rPr>
              <w:t xml:space="preserve">6 552,68 </w:t>
            </w:r>
          </w:p>
        </w:tc>
        <w:tc>
          <w:tcPr>
            <w:tcW w:w="1660" w:type="dxa"/>
            <w:tcBorders>
              <w:top w:val="nil"/>
              <w:left w:val="single" w:sz="4" w:space="0" w:color="auto"/>
              <w:bottom w:val="single" w:sz="4" w:space="0" w:color="auto"/>
              <w:right w:val="nil"/>
            </w:tcBorders>
            <w:shd w:val="clear" w:color="auto" w:fill="auto"/>
            <w:noWrap/>
            <w:vAlign w:val="center"/>
            <w:hideMark/>
          </w:tcPr>
          <w:p w14:paraId="01BFAB7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20A12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356ADF5"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53911C" w14:textId="77777777" w:rsidR="00370B72" w:rsidRPr="00F80443" w:rsidRDefault="00370B72" w:rsidP="00FA3A47">
            <w:pPr>
              <w:rPr>
                <w:color w:val="000000"/>
                <w:sz w:val="20"/>
                <w:szCs w:val="20"/>
              </w:rPr>
            </w:pPr>
            <w:r w:rsidRPr="00F80443">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single" w:sz="4" w:space="0" w:color="auto"/>
              <w:right w:val="single" w:sz="4" w:space="0" w:color="auto"/>
            </w:tcBorders>
            <w:shd w:val="clear" w:color="auto" w:fill="auto"/>
            <w:noWrap/>
            <w:vAlign w:val="center"/>
            <w:hideMark/>
          </w:tcPr>
          <w:p w14:paraId="2BF29BF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552BF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F8389A6"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444A1FC"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080723F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4FC0929" w14:textId="77777777" w:rsidR="00370B72" w:rsidRPr="00F80443" w:rsidRDefault="00370B72" w:rsidP="00FA3A47">
            <w:pPr>
              <w:jc w:val="right"/>
              <w:rPr>
                <w:color w:val="000000"/>
                <w:sz w:val="20"/>
                <w:szCs w:val="20"/>
              </w:rPr>
            </w:pPr>
            <w:r w:rsidRPr="00F80443">
              <w:rPr>
                <w:color w:val="000000"/>
                <w:sz w:val="20"/>
                <w:szCs w:val="20"/>
              </w:rPr>
              <w:t xml:space="preserve">48 413 468,00 </w:t>
            </w:r>
          </w:p>
        </w:tc>
        <w:tc>
          <w:tcPr>
            <w:tcW w:w="1660" w:type="dxa"/>
            <w:tcBorders>
              <w:top w:val="nil"/>
              <w:left w:val="single" w:sz="4" w:space="0" w:color="auto"/>
              <w:bottom w:val="single" w:sz="4" w:space="0" w:color="auto"/>
              <w:right w:val="nil"/>
            </w:tcBorders>
            <w:shd w:val="clear" w:color="auto" w:fill="auto"/>
            <w:noWrap/>
            <w:vAlign w:val="center"/>
            <w:hideMark/>
          </w:tcPr>
          <w:p w14:paraId="23F82D7B" w14:textId="77777777" w:rsidR="00370B72" w:rsidRPr="00F80443" w:rsidRDefault="00370B72" w:rsidP="00FA3A47">
            <w:pPr>
              <w:jc w:val="right"/>
              <w:rPr>
                <w:color w:val="000000"/>
                <w:sz w:val="20"/>
                <w:szCs w:val="20"/>
              </w:rPr>
            </w:pPr>
            <w:r w:rsidRPr="00F80443">
              <w:rPr>
                <w:color w:val="000000"/>
                <w:sz w:val="20"/>
                <w:szCs w:val="20"/>
              </w:rPr>
              <w:t xml:space="preserve">119 198 700,00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F59B62" w14:textId="77777777" w:rsidR="00370B72" w:rsidRPr="00F80443" w:rsidRDefault="00370B72" w:rsidP="00FA3A47">
            <w:pPr>
              <w:jc w:val="right"/>
              <w:rPr>
                <w:color w:val="000000"/>
                <w:sz w:val="20"/>
                <w:szCs w:val="20"/>
              </w:rPr>
            </w:pPr>
            <w:r w:rsidRPr="00F80443">
              <w:rPr>
                <w:color w:val="000000"/>
                <w:sz w:val="20"/>
                <w:szCs w:val="20"/>
              </w:rPr>
              <w:t xml:space="preserve">107 401 100,00 </w:t>
            </w:r>
          </w:p>
        </w:tc>
      </w:tr>
      <w:tr w:rsidR="00370B72" w:rsidRPr="00F80443" w14:paraId="797DA58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5C620D"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62A799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6879323"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A24742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3894FEA"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05CBA9F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1450A8D"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1660" w:type="dxa"/>
            <w:tcBorders>
              <w:top w:val="nil"/>
              <w:left w:val="single" w:sz="4" w:space="0" w:color="auto"/>
              <w:bottom w:val="single" w:sz="4" w:space="0" w:color="auto"/>
              <w:right w:val="nil"/>
            </w:tcBorders>
            <w:shd w:val="clear" w:color="auto" w:fill="auto"/>
            <w:noWrap/>
            <w:vAlign w:val="center"/>
            <w:hideMark/>
          </w:tcPr>
          <w:p w14:paraId="00B2B38B"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29E99C2"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r>
      <w:tr w:rsidR="00370B72" w:rsidRPr="00F80443" w14:paraId="698F62A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433F18"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2D8780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581652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01192DD"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D3BD3AC"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4B34277B"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ADB63CA"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1660" w:type="dxa"/>
            <w:tcBorders>
              <w:top w:val="nil"/>
              <w:left w:val="single" w:sz="4" w:space="0" w:color="auto"/>
              <w:bottom w:val="single" w:sz="4" w:space="0" w:color="auto"/>
              <w:right w:val="nil"/>
            </w:tcBorders>
            <w:shd w:val="clear" w:color="auto" w:fill="auto"/>
            <w:noWrap/>
            <w:vAlign w:val="center"/>
            <w:hideMark/>
          </w:tcPr>
          <w:p w14:paraId="3D900883"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A3520B" w14:textId="77777777" w:rsidR="00370B72" w:rsidRPr="00F80443" w:rsidRDefault="00370B72" w:rsidP="00FA3A47">
            <w:pPr>
              <w:jc w:val="right"/>
              <w:rPr>
                <w:color w:val="000000"/>
                <w:sz w:val="20"/>
                <w:szCs w:val="20"/>
              </w:rPr>
            </w:pPr>
            <w:r w:rsidRPr="00F80443">
              <w:rPr>
                <w:color w:val="000000"/>
                <w:sz w:val="20"/>
                <w:szCs w:val="20"/>
              </w:rPr>
              <w:t xml:space="preserve">1 223 300,00 </w:t>
            </w:r>
          </w:p>
        </w:tc>
      </w:tr>
      <w:tr w:rsidR="00370B72" w:rsidRPr="00F80443" w14:paraId="319E5AC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C7DD9C"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5A8D6DB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B68FE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CBB278C"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2E8FA4D"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6ED75102"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554BAF70" w14:textId="77777777" w:rsidR="00370B72" w:rsidRPr="00F80443" w:rsidRDefault="00370B72" w:rsidP="00FA3A47">
            <w:pPr>
              <w:jc w:val="right"/>
              <w:rPr>
                <w:color w:val="000000"/>
                <w:sz w:val="20"/>
                <w:szCs w:val="20"/>
              </w:rPr>
            </w:pPr>
            <w:r w:rsidRPr="00F80443">
              <w:rPr>
                <w:color w:val="000000"/>
                <w:sz w:val="20"/>
                <w:szCs w:val="20"/>
              </w:rPr>
              <w:t xml:space="preserve">47 190 168,00 </w:t>
            </w:r>
          </w:p>
        </w:tc>
        <w:tc>
          <w:tcPr>
            <w:tcW w:w="1660" w:type="dxa"/>
            <w:tcBorders>
              <w:top w:val="nil"/>
              <w:left w:val="single" w:sz="4" w:space="0" w:color="auto"/>
              <w:bottom w:val="single" w:sz="4" w:space="0" w:color="auto"/>
              <w:right w:val="nil"/>
            </w:tcBorders>
            <w:shd w:val="clear" w:color="auto" w:fill="auto"/>
            <w:noWrap/>
            <w:vAlign w:val="center"/>
            <w:hideMark/>
          </w:tcPr>
          <w:p w14:paraId="53964350" w14:textId="77777777" w:rsidR="00370B72" w:rsidRPr="00F80443" w:rsidRDefault="00370B72" w:rsidP="00FA3A47">
            <w:pPr>
              <w:jc w:val="right"/>
              <w:rPr>
                <w:color w:val="000000"/>
                <w:sz w:val="20"/>
                <w:szCs w:val="20"/>
              </w:rPr>
            </w:pPr>
            <w:r w:rsidRPr="00F80443">
              <w:rPr>
                <w:color w:val="000000"/>
                <w:sz w:val="20"/>
                <w:szCs w:val="20"/>
              </w:rPr>
              <w:t xml:space="preserve">117 975 400,00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6A135EB" w14:textId="77777777" w:rsidR="00370B72" w:rsidRPr="00F80443" w:rsidRDefault="00370B72" w:rsidP="00FA3A47">
            <w:pPr>
              <w:jc w:val="right"/>
              <w:rPr>
                <w:color w:val="000000"/>
                <w:sz w:val="20"/>
                <w:szCs w:val="20"/>
              </w:rPr>
            </w:pPr>
            <w:r w:rsidRPr="00F80443">
              <w:rPr>
                <w:color w:val="000000"/>
                <w:sz w:val="20"/>
                <w:szCs w:val="20"/>
              </w:rPr>
              <w:t xml:space="preserve">106 177 800,00 </w:t>
            </w:r>
          </w:p>
        </w:tc>
      </w:tr>
      <w:tr w:rsidR="00370B72" w:rsidRPr="00F80443" w14:paraId="5D8CC78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0C648C"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2D7A1EC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FCBDC5"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B090ED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58B8454"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34608121"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75469711" w14:textId="77777777" w:rsidR="00370B72" w:rsidRPr="00F80443" w:rsidRDefault="00370B72" w:rsidP="00FA3A47">
            <w:pPr>
              <w:jc w:val="right"/>
              <w:rPr>
                <w:color w:val="000000"/>
                <w:sz w:val="20"/>
                <w:szCs w:val="20"/>
              </w:rPr>
            </w:pPr>
            <w:r w:rsidRPr="00F80443">
              <w:rPr>
                <w:color w:val="000000"/>
                <w:sz w:val="20"/>
                <w:szCs w:val="20"/>
              </w:rPr>
              <w:t xml:space="preserve">47 190 168,00 </w:t>
            </w:r>
          </w:p>
        </w:tc>
        <w:tc>
          <w:tcPr>
            <w:tcW w:w="1660" w:type="dxa"/>
            <w:tcBorders>
              <w:top w:val="nil"/>
              <w:left w:val="single" w:sz="4" w:space="0" w:color="auto"/>
              <w:bottom w:val="single" w:sz="4" w:space="0" w:color="auto"/>
              <w:right w:val="nil"/>
            </w:tcBorders>
            <w:shd w:val="clear" w:color="auto" w:fill="auto"/>
            <w:noWrap/>
            <w:vAlign w:val="center"/>
            <w:hideMark/>
          </w:tcPr>
          <w:p w14:paraId="301E5D57" w14:textId="77777777" w:rsidR="00370B72" w:rsidRPr="00F80443" w:rsidRDefault="00370B72" w:rsidP="00FA3A47">
            <w:pPr>
              <w:jc w:val="right"/>
              <w:rPr>
                <w:color w:val="000000"/>
                <w:sz w:val="20"/>
                <w:szCs w:val="20"/>
              </w:rPr>
            </w:pPr>
            <w:r w:rsidRPr="00F80443">
              <w:rPr>
                <w:color w:val="000000"/>
                <w:sz w:val="20"/>
                <w:szCs w:val="20"/>
              </w:rPr>
              <w:t xml:space="preserve">117 975 400,00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EF9751" w14:textId="77777777" w:rsidR="00370B72" w:rsidRPr="00F80443" w:rsidRDefault="00370B72" w:rsidP="00FA3A47">
            <w:pPr>
              <w:jc w:val="right"/>
              <w:rPr>
                <w:color w:val="000000"/>
                <w:sz w:val="20"/>
                <w:szCs w:val="20"/>
              </w:rPr>
            </w:pPr>
            <w:r w:rsidRPr="00F80443">
              <w:rPr>
                <w:color w:val="000000"/>
                <w:sz w:val="20"/>
                <w:szCs w:val="20"/>
              </w:rPr>
              <w:t xml:space="preserve">106 177 800,00 </w:t>
            </w:r>
          </w:p>
        </w:tc>
      </w:tr>
      <w:tr w:rsidR="00370B72" w:rsidRPr="00F80443" w14:paraId="6B6283C6"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D07736" w14:textId="77777777" w:rsidR="00370B72" w:rsidRPr="00F80443" w:rsidRDefault="00370B72" w:rsidP="00FA3A47">
            <w:pPr>
              <w:rPr>
                <w:color w:val="000000"/>
                <w:sz w:val="20"/>
                <w:szCs w:val="20"/>
              </w:rPr>
            </w:pPr>
            <w:r w:rsidRPr="00F80443">
              <w:rPr>
                <w:color w:val="000000"/>
                <w:sz w:val="20"/>
                <w:szCs w:val="20"/>
              </w:rPr>
              <w:lastRenderedPageBreak/>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980" w:type="dxa"/>
            <w:tcBorders>
              <w:top w:val="nil"/>
              <w:left w:val="nil"/>
              <w:bottom w:val="single" w:sz="4" w:space="0" w:color="auto"/>
              <w:right w:val="single" w:sz="4" w:space="0" w:color="auto"/>
            </w:tcBorders>
            <w:shd w:val="clear" w:color="auto" w:fill="auto"/>
            <w:noWrap/>
            <w:vAlign w:val="center"/>
            <w:hideMark/>
          </w:tcPr>
          <w:p w14:paraId="647A50A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74B7D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FBE5EAB"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542A79A"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1924A4E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DD7D3D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BE5C9D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7D6A4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E418E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66314D"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147E1FE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599CA7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7F8F4E6"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4D7E1D6"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48FFB71E"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1520D4B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78D29A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83B5D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59FA10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9D26DE"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1CE90CB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399518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BDA40E0"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EF7A320"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1D39BC9F"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4B05E9D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CE9B5C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EF5BB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8ECE69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F16016" w14:textId="77777777" w:rsidR="00370B72" w:rsidRPr="00F80443" w:rsidRDefault="00370B72" w:rsidP="00FA3A47">
            <w:pPr>
              <w:rPr>
                <w:color w:val="000000"/>
                <w:sz w:val="20"/>
                <w:szCs w:val="20"/>
              </w:rPr>
            </w:pPr>
            <w:r w:rsidRPr="00F80443">
              <w:rPr>
                <w:color w:val="000000"/>
                <w:sz w:val="20"/>
                <w:szCs w:val="20"/>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14:paraId="11FFFDF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BEBBA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430F39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4FDDB79"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9D96ED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57E5605" w14:textId="77777777" w:rsidR="00370B72" w:rsidRPr="00F80443" w:rsidRDefault="00370B72" w:rsidP="00FA3A47">
            <w:pPr>
              <w:jc w:val="right"/>
              <w:rPr>
                <w:color w:val="000000"/>
                <w:sz w:val="20"/>
                <w:szCs w:val="20"/>
              </w:rPr>
            </w:pPr>
            <w:r w:rsidRPr="00F80443">
              <w:rPr>
                <w:color w:val="000000"/>
                <w:sz w:val="20"/>
                <w:szCs w:val="20"/>
              </w:rPr>
              <w:t xml:space="preserve">104 128 574,34 </w:t>
            </w:r>
          </w:p>
        </w:tc>
        <w:tc>
          <w:tcPr>
            <w:tcW w:w="1660" w:type="dxa"/>
            <w:tcBorders>
              <w:top w:val="nil"/>
              <w:left w:val="single" w:sz="4" w:space="0" w:color="auto"/>
              <w:bottom w:val="single" w:sz="4" w:space="0" w:color="auto"/>
              <w:right w:val="nil"/>
            </w:tcBorders>
            <w:shd w:val="clear" w:color="auto" w:fill="auto"/>
            <w:noWrap/>
            <w:vAlign w:val="center"/>
            <w:hideMark/>
          </w:tcPr>
          <w:p w14:paraId="3AB6D9D4"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CF75F5"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r>
      <w:tr w:rsidR="00370B72" w:rsidRPr="00F80443" w14:paraId="54208DB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57C7C3" w14:textId="38C83B1F"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Жилищно-коммунальное хозяйство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9975C8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C68FD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2885C2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4434D1B" w14:textId="77777777" w:rsidR="00370B72" w:rsidRPr="00F80443" w:rsidRDefault="00370B72" w:rsidP="00FA3A47">
            <w:pPr>
              <w:jc w:val="center"/>
              <w:rPr>
                <w:color w:val="000000"/>
                <w:sz w:val="20"/>
                <w:szCs w:val="20"/>
              </w:rPr>
            </w:pPr>
            <w:r w:rsidRPr="00F80443">
              <w:rPr>
                <w:color w:val="000000"/>
                <w:sz w:val="20"/>
                <w:szCs w:val="20"/>
              </w:rPr>
              <w:t>1700000000</w:t>
            </w:r>
          </w:p>
        </w:tc>
        <w:tc>
          <w:tcPr>
            <w:tcW w:w="940" w:type="dxa"/>
            <w:tcBorders>
              <w:top w:val="nil"/>
              <w:left w:val="nil"/>
              <w:bottom w:val="single" w:sz="4" w:space="0" w:color="auto"/>
              <w:right w:val="single" w:sz="4" w:space="0" w:color="auto"/>
            </w:tcBorders>
            <w:shd w:val="clear" w:color="auto" w:fill="auto"/>
            <w:noWrap/>
            <w:vAlign w:val="center"/>
            <w:hideMark/>
          </w:tcPr>
          <w:p w14:paraId="34F1ECF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01C5F47" w14:textId="77777777" w:rsidR="00370B72" w:rsidRPr="00F80443" w:rsidRDefault="00370B72" w:rsidP="00FA3A47">
            <w:pPr>
              <w:jc w:val="right"/>
              <w:rPr>
                <w:color w:val="000000"/>
                <w:sz w:val="20"/>
                <w:szCs w:val="20"/>
              </w:rPr>
            </w:pPr>
            <w:r w:rsidRPr="00F80443">
              <w:rPr>
                <w:color w:val="000000"/>
                <w:sz w:val="20"/>
                <w:szCs w:val="20"/>
              </w:rPr>
              <w:t xml:space="preserve">104 105 528,12 </w:t>
            </w:r>
          </w:p>
        </w:tc>
        <w:tc>
          <w:tcPr>
            <w:tcW w:w="1660" w:type="dxa"/>
            <w:tcBorders>
              <w:top w:val="nil"/>
              <w:left w:val="single" w:sz="4" w:space="0" w:color="auto"/>
              <w:bottom w:val="single" w:sz="4" w:space="0" w:color="auto"/>
              <w:right w:val="nil"/>
            </w:tcBorders>
            <w:shd w:val="clear" w:color="auto" w:fill="auto"/>
            <w:noWrap/>
            <w:vAlign w:val="center"/>
            <w:hideMark/>
          </w:tcPr>
          <w:p w14:paraId="1B7FEC54"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9A1B93"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r>
      <w:tr w:rsidR="00370B72" w:rsidRPr="00F80443" w14:paraId="4B4FFDC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E8E7D0" w14:textId="1665BE9C"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Чистая вода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51203F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2EAF5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D094E3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90A2A88" w14:textId="77777777" w:rsidR="00370B72" w:rsidRPr="00F80443" w:rsidRDefault="00370B72" w:rsidP="00FA3A47">
            <w:pPr>
              <w:jc w:val="center"/>
              <w:rPr>
                <w:color w:val="000000"/>
                <w:sz w:val="20"/>
                <w:szCs w:val="20"/>
              </w:rPr>
            </w:pPr>
            <w:r w:rsidRPr="00F80443">
              <w:rPr>
                <w:color w:val="000000"/>
                <w:sz w:val="20"/>
                <w:szCs w:val="20"/>
              </w:rPr>
              <w:t>1710000000</w:t>
            </w:r>
          </w:p>
        </w:tc>
        <w:tc>
          <w:tcPr>
            <w:tcW w:w="940" w:type="dxa"/>
            <w:tcBorders>
              <w:top w:val="nil"/>
              <w:left w:val="nil"/>
              <w:bottom w:val="single" w:sz="4" w:space="0" w:color="auto"/>
              <w:right w:val="single" w:sz="4" w:space="0" w:color="auto"/>
            </w:tcBorders>
            <w:shd w:val="clear" w:color="auto" w:fill="auto"/>
            <w:noWrap/>
            <w:vAlign w:val="center"/>
            <w:hideMark/>
          </w:tcPr>
          <w:p w14:paraId="460E972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8CA3ED0" w14:textId="77777777" w:rsidR="00370B72" w:rsidRPr="00F80443" w:rsidRDefault="00370B72" w:rsidP="00FA3A47">
            <w:pPr>
              <w:jc w:val="right"/>
              <w:rPr>
                <w:color w:val="000000"/>
                <w:sz w:val="20"/>
                <w:szCs w:val="20"/>
              </w:rPr>
            </w:pPr>
            <w:r w:rsidRPr="00F80443">
              <w:rPr>
                <w:color w:val="000000"/>
                <w:sz w:val="20"/>
                <w:szCs w:val="20"/>
              </w:rPr>
              <w:t xml:space="preserve">15 529 456,32 </w:t>
            </w:r>
          </w:p>
        </w:tc>
        <w:tc>
          <w:tcPr>
            <w:tcW w:w="1660" w:type="dxa"/>
            <w:tcBorders>
              <w:top w:val="nil"/>
              <w:left w:val="single" w:sz="4" w:space="0" w:color="auto"/>
              <w:bottom w:val="single" w:sz="4" w:space="0" w:color="auto"/>
              <w:right w:val="nil"/>
            </w:tcBorders>
            <w:shd w:val="clear" w:color="auto" w:fill="auto"/>
            <w:noWrap/>
            <w:vAlign w:val="center"/>
            <w:hideMark/>
          </w:tcPr>
          <w:p w14:paraId="41D8848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604BF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9D6990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C899F5" w14:textId="2D4A5A1F"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Чистая вода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8C728D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769BF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04A471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C9640EE"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3B45C2C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E4F123A" w14:textId="77777777" w:rsidR="00370B72" w:rsidRPr="00F80443" w:rsidRDefault="00370B72" w:rsidP="00FA3A47">
            <w:pPr>
              <w:jc w:val="right"/>
              <w:rPr>
                <w:color w:val="000000"/>
                <w:sz w:val="20"/>
                <w:szCs w:val="20"/>
              </w:rPr>
            </w:pPr>
            <w:r w:rsidRPr="00F80443">
              <w:rPr>
                <w:color w:val="000000"/>
                <w:sz w:val="20"/>
                <w:szCs w:val="20"/>
              </w:rPr>
              <w:t xml:space="preserve">15 529 456,32 </w:t>
            </w:r>
          </w:p>
        </w:tc>
        <w:tc>
          <w:tcPr>
            <w:tcW w:w="1660" w:type="dxa"/>
            <w:tcBorders>
              <w:top w:val="nil"/>
              <w:left w:val="single" w:sz="4" w:space="0" w:color="auto"/>
              <w:bottom w:val="single" w:sz="4" w:space="0" w:color="auto"/>
              <w:right w:val="nil"/>
            </w:tcBorders>
            <w:shd w:val="clear" w:color="auto" w:fill="auto"/>
            <w:noWrap/>
            <w:vAlign w:val="center"/>
            <w:hideMark/>
          </w:tcPr>
          <w:p w14:paraId="3A7B408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566F52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CCE305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BA6C0D"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2D010F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3273F7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3BBE9B0"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B00FD20"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3FFB759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CDAE7D7" w14:textId="77777777" w:rsidR="00370B72" w:rsidRPr="00F80443" w:rsidRDefault="00370B72" w:rsidP="00FA3A47">
            <w:pPr>
              <w:jc w:val="right"/>
              <w:rPr>
                <w:color w:val="000000"/>
                <w:sz w:val="20"/>
                <w:szCs w:val="20"/>
              </w:rPr>
            </w:pPr>
            <w:r w:rsidRPr="00F80443">
              <w:rPr>
                <w:color w:val="000000"/>
                <w:sz w:val="20"/>
                <w:szCs w:val="20"/>
              </w:rPr>
              <w:t xml:space="preserve">120 000,00 </w:t>
            </w:r>
          </w:p>
        </w:tc>
        <w:tc>
          <w:tcPr>
            <w:tcW w:w="1660" w:type="dxa"/>
            <w:tcBorders>
              <w:top w:val="nil"/>
              <w:left w:val="single" w:sz="4" w:space="0" w:color="auto"/>
              <w:bottom w:val="single" w:sz="4" w:space="0" w:color="auto"/>
              <w:right w:val="nil"/>
            </w:tcBorders>
            <w:shd w:val="clear" w:color="auto" w:fill="auto"/>
            <w:noWrap/>
            <w:vAlign w:val="center"/>
            <w:hideMark/>
          </w:tcPr>
          <w:p w14:paraId="64FCEF9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680F89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FF69DB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21783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80E6E9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B553C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35BA04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D1FC8D6"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376890C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1883196" w14:textId="77777777" w:rsidR="00370B72" w:rsidRPr="00F80443" w:rsidRDefault="00370B72" w:rsidP="00FA3A47">
            <w:pPr>
              <w:jc w:val="right"/>
              <w:rPr>
                <w:color w:val="000000"/>
                <w:sz w:val="20"/>
                <w:szCs w:val="20"/>
              </w:rPr>
            </w:pPr>
            <w:r w:rsidRPr="00F80443">
              <w:rPr>
                <w:color w:val="000000"/>
                <w:sz w:val="20"/>
                <w:szCs w:val="20"/>
              </w:rPr>
              <w:t xml:space="preserve">120 000,00 </w:t>
            </w:r>
          </w:p>
        </w:tc>
        <w:tc>
          <w:tcPr>
            <w:tcW w:w="1660" w:type="dxa"/>
            <w:tcBorders>
              <w:top w:val="nil"/>
              <w:left w:val="single" w:sz="4" w:space="0" w:color="auto"/>
              <w:bottom w:val="single" w:sz="4" w:space="0" w:color="auto"/>
              <w:right w:val="nil"/>
            </w:tcBorders>
            <w:shd w:val="clear" w:color="auto" w:fill="auto"/>
            <w:noWrap/>
            <w:vAlign w:val="center"/>
            <w:hideMark/>
          </w:tcPr>
          <w:p w14:paraId="20E31FE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4BEE0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4DE23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0C5669"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2B5BBC1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4B457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7B5169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9314EFD"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53B02477"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2773B9EE" w14:textId="77777777" w:rsidR="00370B72" w:rsidRPr="00F80443" w:rsidRDefault="00370B72" w:rsidP="00FA3A47">
            <w:pPr>
              <w:jc w:val="right"/>
              <w:rPr>
                <w:color w:val="000000"/>
                <w:sz w:val="20"/>
                <w:szCs w:val="20"/>
              </w:rPr>
            </w:pPr>
            <w:r w:rsidRPr="00F80443">
              <w:rPr>
                <w:color w:val="000000"/>
                <w:sz w:val="20"/>
                <w:szCs w:val="20"/>
              </w:rPr>
              <w:t xml:space="preserve">4 202 808,78 </w:t>
            </w:r>
          </w:p>
        </w:tc>
        <w:tc>
          <w:tcPr>
            <w:tcW w:w="1660" w:type="dxa"/>
            <w:tcBorders>
              <w:top w:val="nil"/>
              <w:left w:val="single" w:sz="4" w:space="0" w:color="auto"/>
              <w:bottom w:val="single" w:sz="4" w:space="0" w:color="auto"/>
              <w:right w:val="nil"/>
            </w:tcBorders>
            <w:shd w:val="clear" w:color="auto" w:fill="auto"/>
            <w:noWrap/>
            <w:vAlign w:val="center"/>
            <w:hideMark/>
          </w:tcPr>
          <w:p w14:paraId="1DB0AAF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9C895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5A5E9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EC2B60"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0E48E21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D16222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529534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D6C1F69"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47FDD28A"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6F82D857" w14:textId="77777777" w:rsidR="00370B72" w:rsidRPr="00F80443" w:rsidRDefault="00370B72" w:rsidP="00FA3A47">
            <w:pPr>
              <w:jc w:val="right"/>
              <w:rPr>
                <w:color w:val="000000"/>
                <w:sz w:val="20"/>
                <w:szCs w:val="20"/>
              </w:rPr>
            </w:pPr>
            <w:r w:rsidRPr="00F80443">
              <w:rPr>
                <w:color w:val="000000"/>
                <w:sz w:val="20"/>
                <w:szCs w:val="20"/>
              </w:rPr>
              <w:t xml:space="preserve">4 202 808,78 </w:t>
            </w:r>
          </w:p>
        </w:tc>
        <w:tc>
          <w:tcPr>
            <w:tcW w:w="1660" w:type="dxa"/>
            <w:tcBorders>
              <w:top w:val="nil"/>
              <w:left w:val="single" w:sz="4" w:space="0" w:color="auto"/>
              <w:bottom w:val="single" w:sz="4" w:space="0" w:color="auto"/>
              <w:right w:val="nil"/>
            </w:tcBorders>
            <w:shd w:val="clear" w:color="auto" w:fill="auto"/>
            <w:noWrap/>
            <w:vAlign w:val="center"/>
            <w:hideMark/>
          </w:tcPr>
          <w:p w14:paraId="09B2642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B8672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4B5D57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EAD63E"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2929BBC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157E1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092023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C6B6F4A"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30994107"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0260668A" w14:textId="77777777" w:rsidR="00370B72" w:rsidRPr="00F80443" w:rsidRDefault="00370B72" w:rsidP="00FA3A47">
            <w:pPr>
              <w:jc w:val="right"/>
              <w:rPr>
                <w:color w:val="000000"/>
                <w:sz w:val="20"/>
                <w:szCs w:val="20"/>
              </w:rPr>
            </w:pPr>
            <w:r w:rsidRPr="00F80443">
              <w:rPr>
                <w:color w:val="000000"/>
                <w:sz w:val="20"/>
                <w:szCs w:val="20"/>
              </w:rPr>
              <w:t xml:space="preserve">11 206 647,54 </w:t>
            </w:r>
          </w:p>
        </w:tc>
        <w:tc>
          <w:tcPr>
            <w:tcW w:w="1660" w:type="dxa"/>
            <w:tcBorders>
              <w:top w:val="nil"/>
              <w:left w:val="single" w:sz="4" w:space="0" w:color="auto"/>
              <w:bottom w:val="single" w:sz="4" w:space="0" w:color="auto"/>
              <w:right w:val="nil"/>
            </w:tcBorders>
            <w:shd w:val="clear" w:color="auto" w:fill="auto"/>
            <w:noWrap/>
            <w:vAlign w:val="center"/>
            <w:hideMark/>
          </w:tcPr>
          <w:p w14:paraId="474A6A1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D3CEE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52BBD6"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CA92F1" w14:textId="236BE05E"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7C73EC2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638AF9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7B5696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599990B"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409101CE"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15FF0844" w14:textId="77777777" w:rsidR="00370B72" w:rsidRPr="00F80443" w:rsidRDefault="00370B72" w:rsidP="00FA3A47">
            <w:pPr>
              <w:jc w:val="right"/>
              <w:rPr>
                <w:color w:val="000000"/>
                <w:sz w:val="20"/>
                <w:szCs w:val="20"/>
              </w:rPr>
            </w:pPr>
            <w:r w:rsidRPr="00F80443">
              <w:rPr>
                <w:color w:val="000000"/>
                <w:sz w:val="20"/>
                <w:szCs w:val="20"/>
              </w:rPr>
              <w:t xml:space="preserve">8 726 648,87 </w:t>
            </w:r>
          </w:p>
        </w:tc>
        <w:tc>
          <w:tcPr>
            <w:tcW w:w="1660" w:type="dxa"/>
            <w:tcBorders>
              <w:top w:val="nil"/>
              <w:left w:val="single" w:sz="4" w:space="0" w:color="auto"/>
              <w:bottom w:val="single" w:sz="4" w:space="0" w:color="auto"/>
              <w:right w:val="nil"/>
            </w:tcBorders>
            <w:shd w:val="clear" w:color="auto" w:fill="auto"/>
            <w:noWrap/>
            <w:vAlign w:val="center"/>
            <w:hideMark/>
          </w:tcPr>
          <w:p w14:paraId="73ECD6A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F4404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EC953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FCC4A0" w14:textId="77777777" w:rsidR="00370B72" w:rsidRPr="00F80443" w:rsidRDefault="00370B72" w:rsidP="00FA3A47">
            <w:pPr>
              <w:rPr>
                <w:color w:val="000000"/>
                <w:sz w:val="20"/>
                <w:szCs w:val="20"/>
              </w:rPr>
            </w:pPr>
            <w:r w:rsidRPr="00F80443">
              <w:rPr>
                <w:color w:val="000000"/>
                <w:sz w:val="20"/>
                <w:szCs w:val="20"/>
              </w:rPr>
              <w:t>Исполнение судебных актов</w:t>
            </w:r>
          </w:p>
        </w:tc>
        <w:tc>
          <w:tcPr>
            <w:tcW w:w="980" w:type="dxa"/>
            <w:tcBorders>
              <w:top w:val="nil"/>
              <w:left w:val="nil"/>
              <w:bottom w:val="single" w:sz="4" w:space="0" w:color="auto"/>
              <w:right w:val="single" w:sz="4" w:space="0" w:color="auto"/>
            </w:tcBorders>
            <w:shd w:val="clear" w:color="auto" w:fill="auto"/>
            <w:noWrap/>
            <w:vAlign w:val="center"/>
            <w:hideMark/>
          </w:tcPr>
          <w:p w14:paraId="74101DB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4FFAE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C591D1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1BE363B" w14:textId="77777777" w:rsidR="00370B72" w:rsidRPr="00F80443" w:rsidRDefault="00370B72" w:rsidP="00FA3A47">
            <w:pPr>
              <w:jc w:val="center"/>
              <w:rPr>
                <w:color w:val="000000"/>
                <w:sz w:val="20"/>
                <w:szCs w:val="20"/>
              </w:rPr>
            </w:pPr>
            <w:r w:rsidRPr="00F80443">
              <w:rPr>
                <w:color w:val="000000"/>
                <w:sz w:val="20"/>
                <w:szCs w:val="20"/>
              </w:rPr>
              <w:t>1710005951</w:t>
            </w:r>
          </w:p>
        </w:tc>
        <w:tc>
          <w:tcPr>
            <w:tcW w:w="940" w:type="dxa"/>
            <w:tcBorders>
              <w:top w:val="nil"/>
              <w:left w:val="nil"/>
              <w:bottom w:val="single" w:sz="4" w:space="0" w:color="auto"/>
              <w:right w:val="single" w:sz="4" w:space="0" w:color="auto"/>
            </w:tcBorders>
            <w:shd w:val="clear" w:color="auto" w:fill="auto"/>
            <w:noWrap/>
            <w:vAlign w:val="center"/>
            <w:hideMark/>
          </w:tcPr>
          <w:p w14:paraId="79332981" w14:textId="77777777" w:rsidR="00370B72" w:rsidRPr="00F80443" w:rsidRDefault="00370B72" w:rsidP="00FA3A47">
            <w:pPr>
              <w:jc w:val="center"/>
              <w:rPr>
                <w:color w:val="000000"/>
                <w:sz w:val="20"/>
                <w:szCs w:val="20"/>
              </w:rPr>
            </w:pPr>
            <w:r w:rsidRPr="00F80443">
              <w:rPr>
                <w:color w:val="000000"/>
                <w:sz w:val="20"/>
                <w:szCs w:val="20"/>
              </w:rPr>
              <w:t>830</w:t>
            </w:r>
          </w:p>
        </w:tc>
        <w:tc>
          <w:tcPr>
            <w:tcW w:w="1660" w:type="dxa"/>
            <w:tcBorders>
              <w:top w:val="nil"/>
              <w:left w:val="nil"/>
              <w:bottom w:val="single" w:sz="4" w:space="0" w:color="auto"/>
              <w:right w:val="nil"/>
            </w:tcBorders>
            <w:shd w:val="clear" w:color="auto" w:fill="auto"/>
            <w:noWrap/>
            <w:vAlign w:val="center"/>
            <w:hideMark/>
          </w:tcPr>
          <w:p w14:paraId="3ACC4349" w14:textId="77777777" w:rsidR="00370B72" w:rsidRPr="00F80443" w:rsidRDefault="00370B72" w:rsidP="00FA3A47">
            <w:pPr>
              <w:jc w:val="right"/>
              <w:rPr>
                <w:color w:val="000000"/>
                <w:sz w:val="20"/>
                <w:szCs w:val="20"/>
              </w:rPr>
            </w:pPr>
            <w:r w:rsidRPr="00F80443">
              <w:rPr>
                <w:color w:val="000000"/>
                <w:sz w:val="20"/>
                <w:szCs w:val="20"/>
              </w:rPr>
              <w:t xml:space="preserve">2 479 998,67 </w:t>
            </w:r>
          </w:p>
        </w:tc>
        <w:tc>
          <w:tcPr>
            <w:tcW w:w="1660" w:type="dxa"/>
            <w:tcBorders>
              <w:top w:val="nil"/>
              <w:left w:val="single" w:sz="4" w:space="0" w:color="auto"/>
              <w:bottom w:val="single" w:sz="4" w:space="0" w:color="auto"/>
              <w:right w:val="nil"/>
            </w:tcBorders>
            <w:shd w:val="clear" w:color="auto" w:fill="auto"/>
            <w:noWrap/>
            <w:vAlign w:val="center"/>
            <w:hideMark/>
          </w:tcPr>
          <w:p w14:paraId="493E170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05E9F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179AD8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24867D" w14:textId="0E8CF63C" w:rsidR="00370B72" w:rsidRPr="00F80443" w:rsidRDefault="00370B72" w:rsidP="00FA3A47">
            <w:pPr>
              <w:rPr>
                <w:color w:val="000000"/>
                <w:sz w:val="20"/>
                <w:szCs w:val="20"/>
              </w:rPr>
            </w:pPr>
            <w:r w:rsidRPr="00F80443">
              <w:rPr>
                <w:color w:val="000000"/>
                <w:sz w:val="20"/>
                <w:szCs w:val="20"/>
              </w:rPr>
              <w:lastRenderedPageBreak/>
              <w:t xml:space="preserve">Подпрограмма </w:t>
            </w:r>
            <w:r w:rsidR="001F3239" w:rsidRPr="00F80443">
              <w:rPr>
                <w:color w:val="000000"/>
                <w:sz w:val="20"/>
                <w:szCs w:val="20"/>
              </w:rPr>
              <w:t>«</w:t>
            </w:r>
            <w:r w:rsidRPr="00F80443">
              <w:rPr>
                <w:color w:val="000000"/>
                <w:sz w:val="20"/>
                <w:szCs w:val="20"/>
              </w:rPr>
              <w:t>Безопасность жилищно-коммунального хозяйства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24855D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C119FD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B2E2F0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5CE3E24" w14:textId="77777777" w:rsidR="00370B72" w:rsidRPr="00F80443" w:rsidRDefault="00370B72" w:rsidP="00FA3A47">
            <w:pPr>
              <w:jc w:val="center"/>
              <w:rPr>
                <w:color w:val="000000"/>
                <w:sz w:val="20"/>
                <w:szCs w:val="20"/>
              </w:rPr>
            </w:pPr>
            <w:r w:rsidRPr="00F80443">
              <w:rPr>
                <w:color w:val="000000"/>
                <w:sz w:val="20"/>
                <w:szCs w:val="20"/>
              </w:rPr>
              <w:t>1730000000</w:t>
            </w:r>
          </w:p>
        </w:tc>
        <w:tc>
          <w:tcPr>
            <w:tcW w:w="940" w:type="dxa"/>
            <w:tcBorders>
              <w:top w:val="nil"/>
              <w:left w:val="nil"/>
              <w:bottom w:val="single" w:sz="4" w:space="0" w:color="auto"/>
              <w:right w:val="single" w:sz="4" w:space="0" w:color="auto"/>
            </w:tcBorders>
            <w:shd w:val="clear" w:color="auto" w:fill="auto"/>
            <w:noWrap/>
            <w:vAlign w:val="center"/>
            <w:hideMark/>
          </w:tcPr>
          <w:p w14:paraId="5432997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36080E" w14:textId="77777777" w:rsidR="00370B72" w:rsidRPr="00F80443" w:rsidRDefault="00370B72" w:rsidP="00FA3A47">
            <w:pPr>
              <w:jc w:val="right"/>
              <w:rPr>
                <w:color w:val="000000"/>
                <w:sz w:val="20"/>
                <w:szCs w:val="20"/>
              </w:rPr>
            </w:pPr>
            <w:r w:rsidRPr="00F80443">
              <w:rPr>
                <w:color w:val="000000"/>
                <w:sz w:val="20"/>
                <w:szCs w:val="20"/>
              </w:rPr>
              <w:t xml:space="preserve">88 576 071,80 </w:t>
            </w:r>
          </w:p>
        </w:tc>
        <w:tc>
          <w:tcPr>
            <w:tcW w:w="1660" w:type="dxa"/>
            <w:tcBorders>
              <w:top w:val="nil"/>
              <w:left w:val="single" w:sz="4" w:space="0" w:color="auto"/>
              <w:bottom w:val="single" w:sz="4" w:space="0" w:color="auto"/>
              <w:right w:val="nil"/>
            </w:tcBorders>
            <w:shd w:val="clear" w:color="auto" w:fill="auto"/>
            <w:noWrap/>
            <w:vAlign w:val="center"/>
            <w:hideMark/>
          </w:tcPr>
          <w:p w14:paraId="17DFBFCE"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CDF695"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r>
      <w:tr w:rsidR="00370B72" w:rsidRPr="00F80443" w14:paraId="3B7F55EF"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0340E8" w14:textId="1D1140C6" w:rsidR="00370B72" w:rsidRPr="00F80443" w:rsidRDefault="00370B72" w:rsidP="00FA3A47">
            <w:pPr>
              <w:rPr>
                <w:color w:val="000000"/>
                <w:sz w:val="20"/>
                <w:szCs w:val="20"/>
              </w:rPr>
            </w:pPr>
            <w:r w:rsidRPr="00F80443">
              <w:rPr>
                <w:color w:val="000000"/>
                <w:sz w:val="20"/>
                <w:szCs w:val="20"/>
              </w:rPr>
              <w:t xml:space="preserve">Реализация мероприятий по организации функционирования систем жизнеобеспечения и снабжению населения топливом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BDDB97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217C2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3A591A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1D2970E"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76F9BBA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5A06E53" w14:textId="77777777" w:rsidR="00370B72" w:rsidRPr="00F80443" w:rsidRDefault="00370B72" w:rsidP="00FA3A47">
            <w:pPr>
              <w:jc w:val="right"/>
              <w:rPr>
                <w:color w:val="000000"/>
                <w:sz w:val="20"/>
                <w:szCs w:val="20"/>
              </w:rPr>
            </w:pPr>
            <w:r w:rsidRPr="00F80443">
              <w:rPr>
                <w:color w:val="000000"/>
                <w:sz w:val="20"/>
                <w:szCs w:val="20"/>
              </w:rPr>
              <w:t xml:space="preserve">47 063 250,00 </w:t>
            </w:r>
          </w:p>
        </w:tc>
        <w:tc>
          <w:tcPr>
            <w:tcW w:w="1660" w:type="dxa"/>
            <w:tcBorders>
              <w:top w:val="nil"/>
              <w:left w:val="single" w:sz="4" w:space="0" w:color="auto"/>
              <w:bottom w:val="single" w:sz="4" w:space="0" w:color="auto"/>
              <w:right w:val="nil"/>
            </w:tcBorders>
            <w:shd w:val="clear" w:color="auto" w:fill="auto"/>
            <w:noWrap/>
            <w:vAlign w:val="center"/>
            <w:hideMark/>
          </w:tcPr>
          <w:p w14:paraId="56B547C8"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8FB780"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r>
      <w:tr w:rsidR="00370B72" w:rsidRPr="00F80443" w14:paraId="2EB71B3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1080A7"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57243D7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55E96D"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EE8B81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0EC0F3F"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4B11AE24"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00527525" w14:textId="77777777" w:rsidR="00370B72" w:rsidRPr="00F80443" w:rsidRDefault="00370B72" w:rsidP="00FA3A47">
            <w:pPr>
              <w:jc w:val="right"/>
              <w:rPr>
                <w:color w:val="000000"/>
                <w:sz w:val="20"/>
                <w:szCs w:val="20"/>
              </w:rPr>
            </w:pPr>
            <w:r w:rsidRPr="00F80443">
              <w:rPr>
                <w:color w:val="000000"/>
                <w:sz w:val="20"/>
                <w:szCs w:val="20"/>
              </w:rPr>
              <w:t xml:space="preserve">13 640 916,00 </w:t>
            </w:r>
          </w:p>
        </w:tc>
        <w:tc>
          <w:tcPr>
            <w:tcW w:w="1660" w:type="dxa"/>
            <w:tcBorders>
              <w:top w:val="nil"/>
              <w:left w:val="single" w:sz="4" w:space="0" w:color="auto"/>
              <w:bottom w:val="single" w:sz="4" w:space="0" w:color="auto"/>
              <w:right w:val="nil"/>
            </w:tcBorders>
            <w:shd w:val="clear" w:color="auto" w:fill="auto"/>
            <w:noWrap/>
            <w:vAlign w:val="center"/>
            <w:hideMark/>
          </w:tcPr>
          <w:p w14:paraId="7664CCA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40C161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380A6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9ABCD4" w14:textId="77777777" w:rsidR="00370B72" w:rsidRPr="00F80443" w:rsidRDefault="00370B72" w:rsidP="00FA3A47">
            <w:pPr>
              <w:rPr>
                <w:color w:val="000000"/>
                <w:sz w:val="20"/>
                <w:szCs w:val="20"/>
              </w:rPr>
            </w:pPr>
            <w:r w:rsidRPr="00F80443">
              <w:rPr>
                <w:color w:val="000000"/>
                <w:sz w:val="20"/>
                <w:szCs w:val="20"/>
              </w:rPr>
              <w:t>Субсидии</w:t>
            </w:r>
          </w:p>
        </w:tc>
        <w:tc>
          <w:tcPr>
            <w:tcW w:w="980" w:type="dxa"/>
            <w:tcBorders>
              <w:top w:val="nil"/>
              <w:left w:val="nil"/>
              <w:bottom w:val="single" w:sz="4" w:space="0" w:color="auto"/>
              <w:right w:val="single" w:sz="4" w:space="0" w:color="auto"/>
            </w:tcBorders>
            <w:shd w:val="clear" w:color="auto" w:fill="auto"/>
            <w:noWrap/>
            <w:vAlign w:val="center"/>
            <w:hideMark/>
          </w:tcPr>
          <w:p w14:paraId="684AFA4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70CA97"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518D74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50873A5"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10497682"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6D540C7A" w14:textId="77777777" w:rsidR="00370B72" w:rsidRPr="00F80443" w:rsidRDefault="00370B72" w:rsidP="00FA3A47">
            <w:pPr>
              <w:jc w:val="right"/>
              <w:rPr>
                <w:color w:val="000000"/>
                <w:sz w:val="20"/>
                <w:szCs w:val="20"/>
              </w:rPr>
            </w:pPr>
            <w:r w:rsidRPr="00F80443">
              <w:rPr>
                <w:color w:val="000000"/>
                <w:sz w:val="20"/>
                <w:szCs w:val="20"/>
              </w:rPr>
              <w:t xml:space="preserve">13 640 916,00 </w:t>
            </w:r>
          </w:p>
        </w:tc>
        <w:tc>
          <w:tcPr>
            <w:tcW w:w="1660" w:type="dxa"/>
            <w:tcBorders>
              <w:top w:val="nil"/>
              <w:left w:val="single" w:sz="4" w:space="0" w:color="auto"/>
              <w:bottom w:val="single" w:sz="4" w:space="0" w:color="auto"/>
              <w:right w:val="nil"/>
            </w:tcBorders>
            <w:shd w:val="clear" w:color="auto" w:fill="auto"/>
            <w:noWrap/>
            <w:vAlign w:val="center"/>
            <w:hideMark/>
          </w:tcPr>
          <w:p w14:paraId="4C6F877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AC2C9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176795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F2FD95"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4DF72ED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CDFBF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F486CE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887A865"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075424E7"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42186F49" w14:textId="77777777" w:rsidR="00370B72" w:rsidRPr="00F80443" w:rsidRDefault="00370B72" w:rsidP="00FA3A47">
            <w:pPr>
              <w:jc w:val="right"/>
              <w:rPr>
                <w:color w:val="000000"/>
                <w:sz w:val="20"/>
                <w:szCs w:val="20"/>
              </w:rPr>
            </w:pPr>
            <w:r w:rsidRPr="00F80443">
              <w:rPr>
                <w:color w:val="000000"/>
                <w:sz w:val="20"/>
                <w:szCs w:val="20"/>
              </w:rPr>
              <w:t xml:space="preserve">33 422 334,00 </w:t>
            </w:r>
          </w:p>
        </w:tc>
        <w:tc>
          <w:tcPr>
            <w:tcW w:w="1660" w:type="dxa"/>
            <w:tcBorders>
              <w:top w:val="nil"/>
              <w:left w:val="single" w:sz="4" w:space="0" w:color="auto"/>
              <w:bottom w:val="single" w:sz="4" w:space="0" w:color="auto"/>
              <w:right w:val="nil"/>
            </w:tcBorders>
            <w:shd w:val="clear" w:color="auto" w:fill="auto"/>
            <w:noWrap/>
            <w:vAlign w:val="center"/>
            <w:hideMark/>
          </w:tcPr>
          <w:p w14:paraId="3E72144B"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8153BE"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r>
      <w:tr w:rsidR="00370B72" w:rsidRPr="00F80443" w14:paraId="5FB89E83"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19C5DD" w14:textId="1329A1A9"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5CC87F2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2C3138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0CFD38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FF33E42" w14:textId="77777777" w:rsidR="00370B72" w:rsidRPr="00F80443" w:rsidRDefault="00370B72" w:rsidP="00FA3A47">
            <w:pPr>
              <w:jc w:val="center"/>
              <w:rPr>
                <w:color w:val="000000"/>
                <w:sz w:val="20"/>
                <w:szCs w:val="20"/>
              </w:rPr>
            </w:pPr>
            <w:r w:rsidRPr="00F80443">
              <w:rPr>
                <w:color w:val="000000"/>
                <w:sz w:val="20"/>
                <w:szCs w:val="20"/>
              </w:rPr>
              <w:t>1730070490</w:t>
            </w:r>
          </w:p>
        </w:tc>
        <w:tc>
          <w:tcPr>
            <w:tcW w:w="940" w:type="dxa"/>
            <w:tcBorders>
              <w:top w:val="nil"/>
              <w:left w:val="nil"/>
              <w:bottom w:val="single" w:sz="4" w:space="0" w:color="auto"/>
              <w:right w:val="single" w:sz="4" w:space="0" w:color="auto"/>
            </w:tcBorders>
            <w:shd w:val="clear" w:color="auto" w:fill="auto"/>
            <w:noWrap/>
            <w:vAlign w:val="center"/>
            <w:hideMark/>
          </w:tcPr>
          <w:p w14:paraId="51A83DBF"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3E55A513" w14:textId="77777777" w:rsidR="00370B72" w:rsidRPr="00F80443" w:rsidRDefault="00370B72" w:rsidP="00FA3A47">
            <w:pPr>
              <w:jc w:val="right"/>
              <w:rPr>
                <w:color w:val="000000"/>
                <w:sz w:val="20"/>
                <w:szCs w:val="20"/>
              </w:rPr>
            </w:pPr>
            <w:r w:rsidRPr="00F80443">
              <w:rPr>
                <w:color w:val="000000"/>
                <w:sz w:val="20"/>
                <w:szCs w:val="20"/>
              </w:rPr>
              <w:t xml:space="preserve">33 422 334,00 </w:t>
            </w:r>
          </w:p>
        </w:tc>
        <w:tc>
          <w:tcPr>
            <w:tcW w:w="1660" w:type="dxa"/>
            <w:tcBorders>
              <w:top w:val="nil"/>
              <w:left w:val="single" w:sz="4" w:space="0" w:color="auto"/>
              <w:bottom w:val="single" w:sz="4" w:space="0" w:color="auto"/>
              <w:right w:val="nil"/>
            </w:tcBorders>
            <w:shd w:val="clear" w:color="auto" w:fill="auto"/>
            <w:noWrap/>
            <w:vAlign w:val="center"/>
            <w:hideMark/>
          </w:tcPr>
          <w:p w14:paraId="76AA97D3"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8F7643"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r>
      <w:tr w:rsidR="00370B72" w:rsidRPr="00F80443" w14:paraId="56D4C984" w14:textId="77777777" w:rsidTr="00A54F8F">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A5EDF1" w14:textId="3C223AC9" w:rsidR="00370B72" w:rsidRPr="00F80443" w:rsidRDefault="00370B72" w:rsidP="00FA3A47">
            <w:pPr>
              <w:rPr>
                <w:color w:val="000000"/>
                <w:sz w:val="20"/>
                <w:szCs w:val="20"/>
              </w:rPr>
            </w:pPr>
            <w:r w:rsidRPr="00F80443">
              <w:rPr>
                <w:color w:val="000000"/>
                <w:sz w:val="20"/>
                <w:szCs w:val="20"/>
              </w:rPr>
              <w:t xml:space="preserve">Реализация мероприятий по организации бесперебойной работы объектов жизнедеятельности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0A6150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81D5F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5FAE49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5211A20"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tcBorders>
              <w:top w:val="nil"/>
              <w:left w:val="nil"/>
              <w:bottom w:val="single" w:sz="4" w:space="0" w:color="auto"/>
              <w:right w:val="single" w:sz="4" w:space="0" w:color="auto"/>
            </w:tcBorders>
            <w:shd w:val="clear" w:color="auto" w:fill="auto"/>
            <w:noWrap/>
            <w:vAlign w:val="center"/>
            <w:hideMark/>
          </w:tcPr>
          <w:p w14:paraId="51F4155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E48587" w14:textId="77777777" w:rsidR="00370B72" w:rsidRPr="00F80443" w:rsidRDefault="00370B72" w:rsidP="00FA3A47">
            <w:pPr>
              <w:jc w:val="right"/>
              <w:rPr>
                <w:color w:val="000000"/>
                <w:sz w:val="20"/>
                <w:szCs w:val="20"/>
              </w:rPr>
            </w:pPr>
            <w:r w:rsidRPr="00F80443">
              <w:rPr>
                <w:color w:val="000000"/>
                <w:sz w:val="20"/>
                <w:szCs w:val="20"/>
              </w:rPr>
              <w:t xml:space="preserve">40 510 300,25 </w:t>
            </w:r>
          </w:p>
        </w:tc>
        <w:tc>
          <w:tcPr>
            <w:tcW w:w="1660" w:type="dxa"/>
            <w:tcBorders>
              <w:top w:val="nil"/>
              <w:left w:val="single" w:sz="4" w:space="0" w:color="auto"/>
              <w:bottom w:val="single" w:sz="4" w:space="0" w:color="auto"/>
              <w:right w:val="nil"/>
            </w:tcBorders>
            <w:shd w:val="clear" w:color="auto" w:fill="auto"/>
            <w:noWrap/>
            <w:vAlign w:val="center"/>
            <w:hideMark/>
          </w:tcPr>
          <w:p w14:paraId="28E33F5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02E34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F7CB9A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43C0CB"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0E47FE8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FCE95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38FCBE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E8F148B"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tcBorders>
              <w:top w:val="nil"/>
              <w:left w:val="nil"/>
              <w:bottom w:val="single" w:sz="4" w:space="0" w:color="auto"/>
              <w:right w:val="single" w:sz="4" w:space="0" w:color="auto"/>
            </w:tcBorders>
            <w:shd w:val="clear" w:color="auto" w:fill="auto"/>
            <w:noWrap/>
            <w:vAlign w:val="center"/>
            <w:hideMark/>
          </w:tcPr>
          <w:p w14:paraId="62140358"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34D1218F" w14:textId="77777777" w:rsidR="00370B72" w:rsidRPr="00F80443" w:rsidRDefault="00370B72" w:rsidP="00FA3A47">
            <w:pPr>
              <w:jc w:val="right"/>
              <w:rPr>
                <w:color w:val="000000"/>
                <w:sz w:val="20"/>
                <w:szCs w:val="20"/>
              </w:rPr>
            </w:pPr>
            <w:r w:rsidRPr="00F80443">
              <w:rPr>
                <w:color w:val="000000"/>
                <w:sz w:val="20"/>
                <w:szCs w:val="20"/>
              </w:rPr>
              <w:t xml:space="preserve">20 510 300,25 </w:t>
            </w:r>
          </w:p>
        </w:tc>
        <w:tc>
          <w:tcPr>
            <w:tcW w:w="1660" w:type="dxa"/>
            <w:tcBorders>
              <w:top w:val="nil"/>
              <w:left w:val="single" w:sz="4" w:space="0" w:color="auto"/>
              <w:bottom w:val="single" w:sz="4" w:space="0" w:color="auto"/>
              <w:right w:val="nil"/>
            </w:tcBorders>
            <w:shd w:val="clear" w:color="auto" w:fill="auto"/>
            <w:noWrap/>
            <w:vAlign w:val="center"/>
            <w:hideMark/>
          </w:tcPr>
          <w:p w14:paraId="5601359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71455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6528D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EBCA63" w14:textId="77777777" w:rsidR="00370B72" w:rsidRPr="00F80443" w:rsidRDefault="00370B72" w:rsidP="00FA3A47">
            <w:pPr>
              <w:rPr>
                <w:color w:val="000000"/>
                <w:sz w:val="20"/>
                <w:szCs w:val="20"/>
              </w:rPr>
            </w:pPr>
            <w:r w:rsidRPr="00F80443">
              <w:rPr>
                <w:color w:val="000000"/>
                <w:sz w:val="20"/>
                <w:szCs w:val="20"/>
              </w:rPr>
              <w:t>Субсидии</w:t>
            </w:r>
          </w:p>
        </w:tc>
        <w:tc>
          <w:tcPr>
            <w:tcW w:w="980" w:type="dxa"/>
            <w:tcBorders>
              <w:top w:val="nil"/>
              <w:left w:val="nil"/>
              <w:bottom w:val="single" w:sz="4" w:space="0" w:color="auto"/>
              <w:right w:val="single" w:sz="4" w:space="0" w:color="auto"/>
            </w:tcBorders>
            <w:shd w:val="clear" w:color="auto" w:fill="auto"/>
            <w:noWrap/>
            <w:vAlign w:val="center"/>
            <w:hideMark/>
          </w:tcPr>
          <w:p w14:paraId="06BFF5B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D41EE0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554809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5D70897"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tcBorders>
              <w:top w:val="nil"/>
              <w:left w:val="nil"/>
              <w:bottom w:val="single" w:sz="4" w:space="0" w:color="auto"/>
              <w:right w:val="single" w:sz="4" w:space="0" w:color="auto"/>
            </w:tcBorders>
            <w:shd w:val="clear" w:color="auto" w:fill="auto"/>
            <w:noWrap/>
            <w:vAlign w:val="center"/>
            <w:hideMark/>
          </w:tcPr>
          <w:p w14:paraId="25713E82"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0477B6CE" w14:textId="77777777" w:rsidR="00370B72" w:rsidRPr="00F80443" w:rsidRDefault="00370B72" w:rsidP="00FA3A47">
            <w:pPr>
              <w:jc w:val="right"/>
              <w:rPr>
                <w:color w:val="000000"/>
                <w:sz w:val="20"/>
                <w:szCs w:val="20"/>
              </w:rPr>
            </w:pPr>
            <w:r w:rsidRPr="00F80443">
              <w:rPr>
                <w:color w:val="000000"/>
                <w:sz w:val="20"/>
                <w:szCs w:val="20"/>
              </w:rPr>
              <w:t xml:space="preserve">20 510 300,25 </w:t>
            </w:r>
          </w:p>
        </w:tc>
        <w:tc>
          <w:tcPr>
            <w:tcW w:w="1660" w:type="dxa"/>
            <w:tcBorders>
              <w:top w:val="nil"/>
              <w:left w:val="single" w:sz="4" w:space="0" w:color="auto"/>
              <w:bottom w:val="single" w:sz="4" w:space="0" w:color="auto"/>
              <w:right w:val="nil"/>
            </w:tcBorders>
            <w:shd w:val="clear" w:color="auto" w:fill="auto"/>
            <w:noWrap/>
            <w:vAlign w:val="center"/>
            <w:hideMark/>
          </w:tcPr>
          <w:p w14:paraId="7FACAB7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39E72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1B45C2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DDAFDA"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48B02AE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6B426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2E02D4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D3518C4"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tcBorders>
              <w:top w:val="nil"/>
              <w:left w:val="nil"/>
              <w:bottom w:val="single" w:sz="4" w:space="0" w:color="auto"/>
              <w:right w:val="single" w:sz="4" w:space="0" w:color="auto"/>
            </w:tcBorders>
            <w:shd w:val="clear" w:color="auto" w:fill="auto"/>
            <w:noWrap/>
            <w:vAlign w:val="center"/>
            <w:hideMark/>
          </w:tcPr>
          <w:p w14:paraId="3903DE3C"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6471852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20D1AF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BCFE5E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1AB36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3F769E"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30B6656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5C669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3D7E68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CB47E33"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tcBorders>
              <w:top w:val="nil"/>
              <w:left w:val="nil"/>
              <w:bottom w:val="single" w:sz="4" w:space="0" w:color="auto"/>
              <w:right w:val="single" w:sz="4" w:space="0" w:color="auto"/>
            </w:tcBorders>
            <w:shd w:val="clear" w:color="auto" w:fill="auto"/>
            <w:noWrap/>
            <w:vAlign w:val="center"/>
            <w:hideMark/>
          </w:tcPr>
          <w:p w14:paraId="535A2F3C"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45D3004A" w14:textId="77777777" w:rsidR="00370B72" w:rsidRPr="00F80443" w:rsidRDefault="00370B72" w:rsidP="00FA3A47">
            <w:pPr>
              <w:jc w:val="right"/>
              <w:rPr>
                <w:color w:val="000000"/>
                <w:sz w:val="20"/>
                <w:szCs w:val="20"/>
              </w:rPr>
            </w:pPr>
            <w:r w:rsidRPr="00F80443">
              <w:rPr>
                <w:color w:val="000000"/>
                <w:sz w:val="20"/>
                <w:szCs w:val="20"/>
              </w:rPr>
              <w:t xml:space="preserve">20 000 000,00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4ABEFB8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C3A84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34DC95C"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609469" w14:textId="1C00AEF5"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w:t>
            </w:r>
            <w:r w:rsidRPr="00F80443">
              <w:rPr>
                <w:color w:val="000000"/>
                <w:sz w:val="20"/>
                <w:szCs w:val="20"/>
              </w:rPr>
              <w:lastRenderedPageBreak/>
              <w:t>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7F2A69DD" w14:textId="77777777" w:rsidR="00370B72" w:rsidRPr="00F80443" w:rsidRDefault="00370B72" w:rsidP="00FA3A47">
            <w:pPr>
              <w:jc w:val="center"/>
              <w:rPr>
                <w:color w:val="000000"/>
                <w:sz w:val="20"/>
                <w:szCs w:val="20"/>
              </w:rPr>
            </w:pPr>
            <w:r w:rsidRPr="00F80443">
              <w:rPr>
                <w:color w:val="000000"/>
                <w:sz w:val="20"/>
                <w:szCs w:val="20"/>
              </w:rPr>
              <w:lastRenderedPageBreak/>
              <w:t>444</w:t>
            </w:r>
          </w:p>
        </w:tc>
        <w:tc>
          <w:tcPr>
            <w:tcW w:w="940" w:type="dxa"/>
            <w:tcBorders>
              <w:top w:val="nil"/>
              <w:left w:val="nil"/>
              <w:bottom w:val="single" w:sz="4" w:space="0" w:color="auto"/>
              <w:right w:val="single" w:sz="4" w:space="0" w:color="auto"/>
            </w:tcBorders>
            <w:shd w:val="clear" w:color="auto" w:fill="auto"/>
            <w:noWrap/>
            <w:vAlign w:val="center"/>
            <w:hideMark/>
          </w:tcPr>
          <w:p w14:paraId="192C4EC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3D7F0B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E3A0841" w14:textId="77777777" w:rsidR="00370B72" w:rsidRPr="00F80443" w:rsidRDefault="00370B72" w:rsidP="00FA3A47">
            <w:pPr>
              <w:jc w:val="center"/>
              <w:rPr>
                <w:color w:val="000000"/>
                <w:sz w:val="20"/>
                <w:szCs w:val="20"/>
              </w:rPr>
            </w:pPr>
            <w:r w:rsidRPr="00F80443">
              <w:rPr>
                <w:color w:val="000000"/>
                <w:sz w:val="20"/>
                <w:szCs w:val="20"/>
              </w:rPr>
              <w:t>1730070600</w:t>
            </w:r>
          </w:p>
        </w:tc>
        <w:tc>
          <w:tcPr>
            <w:tcW w:w="940" w:type="dxa"/>
            <w:tcBorders>
              <w:top w:val="nil"/>
              <w:left w:val="nil"/>
              <w:bottom w:val="single" w:sz="4" w:space="0" w:color="auto"/>
              <w:right w:val="single" w:sz="4" w:space="0" w:color="auto"/>
            </w:tcBorders>
            <w:shd w:val="clear" w:color="auto" w:fill="auto"/>
            <w:noWrap/>
            <w:vAlign w:val="center"/>
            <w:hideMark/>
          </w:tcPr>
          <w:p w14:paraId="335B5771"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52365BDF" w14:textId="77777777" w:rsidR="00370B72" w:rsidRPr="00F80443" w:rsidRDefault="00370B72" w:rsidP="00FA3A47">
            <w:pPr>
              <w:jc w:val="right"/>
              <w:rPr>
                <w:color w:val="000000"/>
                <w:sz w:val="20"/>
                <w:szCs w:val="20"/>
              </w:rPr>
            </w:pPr>
            <w:r w:rsidRPr="00F80443">
              <w:rPr>
                <w:color w:val="000000"/>
                <w:sz w:val="20"/>
                <w:szCs w:val="20"/>
              </w:rPr>
              <w:t xml:space="preserve">20 000 000,00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0A6F615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F60C9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4F13A9"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32936F" w14:textId="0A82C71D" w:rsidR="00370B72" w:rsidRPr="00F80443" w:rsidRDefault="00370B72" w:rsidP="00FA3A47">
            <w:pPr>
              <w:rPr>
                <w:color w:val="000000"/>
                <w:sz w:val="20"/>
                <w:szCs w:val="20"/>
              </w:rPr>
            </w:pPr>
            <w:r w:rsidRPr="00F80443">
              <w:rPr>
                <w:color w:val="000000"/>
                <w:sz w:val="20"/>
                <w:szCs w:val="20"/>
              </w:rPr>
              <w:t xml:space="preserve">Реализация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14EC7F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5A22D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AF8C49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49BA1C3"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519990E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57D5D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3B270B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9BFD3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BD0418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B1EF99"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74172B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4DA7773"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C254D9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E1F943F"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3C86F34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030B69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7D90AE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852B0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83D067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6D8771"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7F1DFE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268EC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3416D65"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00E9F7F"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0C09A2E2"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8BA601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106123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F5FEC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5D5EBE9"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2DF725" w14:textId="0E00850A"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66F203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0335BF6"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D5BA38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F9CCCCD" w14:textId="77777777" w:rsidR="00370B72" w:rsidRPr="00F80443" w:rsidRDefault="00370B72" w:rsidP="00FA3A47">
            <w:pPr>
              <w:jc w:val="center"/>
              <w:rPr>
                <w:color w:val="000000"/>
                <w:sz w:val="20"/>
                <w:szCs w:val="20"/>
              </w:rPr>
            </w:pPr>
            <w:r w:rsidRPr="00F80443">
              <w:rPr>
                <w:color w:val="000000"/>
                <w:sz w:val="20"/>
                <w:szCs w:val="20"/>
              </w:rPr>
              <w:t>17300S0490</w:t>
            </w:r>
          </w:p>
        </w:tc>
        <w:tc>
          <w:tcPr>
            <w:tcW w:w="940" w:type="dxa"/>
            <w:tcBorders>
              <w:top w:val="nil"/>
              <w:left w:val="nil"/>
              <w:bottom w:val="single" w:sz="4" w:space="0" w:color="auto"/>
              <w:right w:val="single" w:sz="4" w:space="0" w:color="auto"/>
            </w:tcBorders>
            <w:shd w:val="clear" w:color="auto" w:fill="auto"/>
            <w:noWrap/>
            <w:vAlign w:val="center"/>
            <w:hideMark/>
          </w:tcPr>
          <w:p w14:paraId="1D69CA1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E7B74C0" w14:textId="77777777" w:rsidR="00370B72" w:rsidRPr="00F80443" w:rsidRDefault="00370B72" w:rsidP="00FA3A47">
            <w:pPr>
              <w:jc w:val="right"/>
              <w:rPr>
                <w:color w:val="000000"/>
                <w:sz w:val="20"/>
                <w:szCs w:val="20"/>
              </w:rPr>
            </w:pPr>
            <w:r w:rsidRPr="00F80443">
              <w:rPr>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613AEF1F"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F45E64"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r>
      <w:tr w:rsidR="00370B72" w:rsidRPr="00F80443" w14:paraId="4BC6172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C80B5B"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1768875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01DC47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105EBB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B31461D" w14:textId="77777777" w:rsidR="00370B72" w:rsidRPr="00F80443" w:rsidRDefault="00370B72" w:rsidP="00FA3A47">
            <w:pPr>
              <w:jc w:val="center"/>
              <w:rPr>
                <w:color w:val="000000"/>
                <w:sz w:val="20"/>
                <w:szCs w:val="20"/>
              </w:rPr>
            </w:pPr>
            <w:r w:rsidRPr="00F80443">
              <w:rPr>
                <w:color w:val="000000"/>
                <w:sz w:val="20"/>
                <w:szCs w:val="20"/>
              </w:rPr>
              <w:t>17300S0490</w:t>
            </w:r>
          </w:p>
        </w:tc>
        <w:tc>
          <w:tcPr>
            <w:tcW w:w="940" w:type="dxa"/>
            <w:tcBorders>
              <w:top w:val="nil"/>
              <w:left w:val="nil"/>
              <w:bottom w:val="single" w:sz="4" w:space="0" w:color="auto"/>
              <w:right w:val="single" w:sz="4" w:space="0" w:color="auto"/>
            </w:tcBorders>
            <w:shd w:val="clear" w:color="auto" w:fill="auto"/>
            <w:noWrap/>
            <w:vAlign w:val="center"/>
            <w:hideMark/>
          </w:tcPr>
          <w:p w14:paraId="3C5BB6EE"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25858D9F" w14:textId="77777777" w:rsidR="00370B72" w:rsidRPr="00F80443" w:rsidRDefault="00370B72" w:rsidP="00FA3A47">
            <w:pPr>
              <w:jc w:val="right"/>
              <w:rPr>
                <w:color w:val="000000"/>
                <w:sz w:val="20"/>
                <w:szCs w:val="20"/>
              </w:rPr>
            </w:pPr>
            <w:r w:rsidRPr="00F80443">
              <w:rPr>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0F96D957"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1CAA82"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r>
      <w:tr w:rsidR="00370B72" w:rsidRPr="00F80443" w14:paraId="79133CD0"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7298B9" w14:textId="26B57439"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0C59A01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60472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995D1F2"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3A40EA6" w14:textId="77777777" w:rsidR="00370B72" w:rsidRPr="00F80443" w:rsidRDefault="00370B72" w:rsidP="00FA3A47">
            <w:pPr>
              <w:jc w:val="center"/>
              <w:rPr>
                <w:color w:val="000000"/>
                <w:sz w:val="20"/>
                <w:szCs w:val="20"/>
              </w:rPr>
            </w:pPr>
            <w:r w:rsidRPr="00F80443">
              <w:rPr>
                <w:color w:val="000000"/>
                <w:sz w:val="20"/>
                <w:szCs w:val="20"/>
              </w:rPr>
              <w:t>17300S0490</w:t>
            </w:r>
          </w:p>
        </w:tc>
        <w:tc>
          <w:tcPr>
            <w:tcW w:w="940" w:type="dxa"/>
            <w:tcBorders>
              <w:top w:val="nil"/>
              <w:left w:val="nil"/>
              <w:bottom w:val="single" w:sz="4" w:space="0" w:color="auto"/>
              <w:right w:val="single" w:sz="4" w:space="0" w:color="auto"/>
            </w:tcBorders>
            <w:shd w:val="clear" w:color="auto" w:fill="auto"/>
            <w:noWrap/>
            <w:vAlign w:val="center"/>
            <w:hideMark/>
          </w:tcPr>
          <w:p w14:paraId="07D2D910"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3EDDFDB9" w14:textId="77777777" w:rsidR="00370B72" w:rsidRPr="00F80443" w:rsidRDefault="00370B72" w:rsidP="00FA3A47">
            <w:pPr>
              <w:jc w:val="right"/>
              <w:rPr>
                <w:color w:val="000000"/>
                <w:sz w:val="20"/>
                <w:szCs w:val="20"/>
              </w:rPr>
            </w:pPr>
            <w:r w:rsidRPr="00F80443">
              <w:rPr>
                <w:color w:val="000000"/>
                <w:sz w:val="20"/>
                <w:szCs w:val="20"/>
              </w:rPr>
              <w:t xml:space="preserve">656 641,59 </w:t>
            </w:r>
          </w:p>
        </w:tc>
        <w:tc>
          <w:tcPr>
            <w:tcW w:w="1660" w:type="dxa"/>
            <w:tcBorders>
              <w:top w:val="nil"/>
              <w:left w:val="single" w:sz="4" w:space="0" w:color="auto"/>
              <w:bottom w:val="single" w:sz="4" w:space="0" w:color="auto"/>
              <w:right w:val="nil"/>
            </w:tcBorders>
            <w:shd w:val="clear" w:color="auto" w:fill="auto"/>
            <w:noWrap/>
            <w:vAlign w:val="center"/>
            <w:hideMark/>
          </w:tcPr>
          <w:p w14:paraId="655B83E9"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E07C75"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r>
      <w:tr w:rsidR="00370B72" w:rsidRPr="00F80443" w14:paraId="3F480A9E"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10ED20" w14:textId="2AFBBDD4"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местного бюджета на реализацию мероприятий по организации бесперебойной работы объектов жизнедеятельности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E65D53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B285A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2BE91F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3F1939C" w14:textId="77777777" w:rsidR="00370B72" w:rsidRPr="00F80443" w:rsidRDefault="00370B72" w:rsidP="00FA3A47">
            <w:pPr>
              <w:jc w:val="center"/>
              <w:rPr>
                <w:color w:val="000000"/>
                <w:sz w:val="20"/>
                <w:szCs w:val="20"/>
              </w:rPr>
            </w:pPr>
            <w:r w:rsidRPr="00F80443">
              <w:rPr>
                <w:color w:val="000000"/>
                <w:sz w:val="20"/>
                <w:szCs w:val="20"/>
              </w:rPr>
              <w:t>17300S0600</w:t>
            </w:r>
          </w:p>
        </w:tc>
        <w:tc>
          <w:tcPr>
            <w:tcW w:w="940" w:type="dxa"/>
            <w:tcBorders>
              <w:top w:val="nil"/>
              <w:left w:val="nil"/>
              <w:bottom w:val="single" w:sz="4" w:space="0" w:color="auto"/>
              <w:right w:val="single" w:sz="4" w:space="0" w:color="auto"/>
            </w:tcBorders>
            <w:shd w:val="clear" w:color="auto" w:fill="auto"/>
            <w:noWrap/>
            <w:vAlign w:val="center"/>
            <w:hideMark/>
          </w:tcPr>
          <w:p w14:paraId="65B87EF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EBCBE1" w14:textId="77777777" w:rsidR="00370B72" w:rsidRPr="00F80443" w:rsidRDefault="00370B72" w:rsidP="00FA3A47">
            <w:pPr>
              <w:jc w:val="right"/>
              <w:rPr>
                <w:color w:val="000000"/>
                <w:sz w:val="20"/>
                <w:szCs w:val="20"/>
              </w:rPr>
            </w:pPr>
            <w:r w:rsidRPr="00F80443">
              <w:rPr>
                <w:color w:val="000000"/>
                <w:sz w:val="20"/>
                <w:szCs w:val="20"/>
              </w:rPr>
              <w:t xml:space="preserve">345 879,96 </w:t>
            </w:r>
          </w:p>
        </w:tc>
        <w:tc>
          <w:tcPr>
            <w:tcW w:w="1660" w:type="dxa"/>
            <w:tcBorders>
              <w:top w:val="nil"/>
              <w:left w:val="single" w:sz="4" w:space="0" w:color="auto"/>
              <w:bottom w:val="single" w:sz="4" w:space="0" w:color="auto"/>
              <w:right w:val="nil"/>
            </w:tcBorders>
            <w:shd w:val="clear" w:color="auto" w:fill="auto"/>
            <w:noWrap/>
            <w:vAlign w:val="center"/>
            <w:hideMark/>
          </w:tcPr>
          <w:p w14:paraId="7DF9642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834DA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64F85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CC1348"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350CA0B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7EC4C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A50E66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CA30561" w14:textId="77777777" w:rsidR="00370B72" w:rsidRPr="00F80443" w:rsidRDefault="00370B72" w:rsidP="00FA3A47">
            <w:pPr>
              <w:jc w:val="center"/>
              <w:rPr>
                <w:color w:val="000000"/>
                <w:sz w:val="20"/>
                <w:szCs w:val="20"/>
              </w:rPr>
            </w:pPr>
            <w:r w:rsidRPr="00F80443">
              <w:rPr>
                <w:color w:val="000000"/>
                <w:sz w:val="20"/>
                <w:szCs w:val="20"/>
              </w:rPr>
              <w:t>17300S0600</w:t>
            </w:r>
          </w:p>
        </w:tc>
        <w:tc>
          <w:tcPr>
            <w:tcW w:w="940" w:type="dxa"/>
            <w:tcBorders>
              <w:top w:val="nil"/>
              <w:left w:val="nil"/>
              <w:bottom w:val="single" w:sz="4" w:space="0" w:color="auto"/>
              <w:right w:val="single" w:sz="4" w:space="0" w:color="auto"/>
            </w:tcBorders>
            <w:shd w:val="clear" w:color="auto" w:fill="auto"/>
            <w:noWrap/>
            <w:vAlign w:val="center"/>
            <w:hideMark/>
          </w:tcPr>
          <w:p w14:paraId="45125AE4"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6C35B205" w14:textId="77777777" w:rsidR="00370B72" w:rsidRPr="00F80443" w:rsidRDefault="00370B72" w:rsidP="00FA3A47">
            <w:pPr>
              <w:jc w:val="right"/>
              <w:rPr>
                <w:color w:val="000000"/>
                <w:sz w:val="20"/>
                <w:szCs w:val="20"/>
              </w:rPr>
            </w:pPr>
            <w:r w:rsidRPr="00F80443">
              <w:rPr>
                <w:color w:val="000000"/>
                <w:sz w:val="20"/>
                <w:szCs w:val="20"/>
              </w:rPr>
              <w:t xml:space="preserve">345 879,96 </w:t>
            </w:r>
          </w:p>
        </w:tc>
        <w:tc>
          <w:tcPr>
            <w:tcW w:w="1660" w:type="dxa"/>
            <w:tcBorders>
              <w:top w:val="nil"/>
              <w:left w:val="single" w:sz="4" w:space="0" w:color="auto"/>
              <w:bottom w:val="single" w:sz="4" w:space="0" w:color="auto"/>
              <w:right w:val="nil"/>
            </w:tcBorders>
            <w:shd w:val="clear" w:color="auto" w:fill="auto"/>
            <w:noWrap/>
            <w:vAlign w:val="center"/>
            <w:hideMark/>
          </w:tcPr>
          <w:p w14:paraId="62FB57C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6492E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C0C9F2"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99146D" w14:textId="33F3D1AB"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07B1711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4D455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86B0D3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DE64681" w14:textId="77777777" w:rsidR="00370B72" w:rsidRPr="00F80443" w:rsidRDefault="00370B72" w:rsidP="00FA3A47">
            <w:pPr>
              <w:jc w:val="center"/>
              <w:rPr>
                <w:color w:val="000000"/>
                <w:sz w:val="20"/>
                <w:szCs w:val="20"/>
              </w:rPr>
            </w:pPr>
            <w:r w:rsidRPr="00F80443">
              <w:rPr>
                <w:color w:val="000000"/>
                <w:sz w:val="20"/>
                <w:szCs w:val="20"/>
              </w:rPr>
              <w:t>17300S0600</w:t>
            </w:r>
          </w:p>
        </w:tc>
        <w:tc>
          <w:tcPr>
            <w:tcW w:w="940" w:type="dxa"/>
            <w:tcBorders>
              <w:top w:val="nil"/>
              <w:left w:val="nil"/>
              <w:bottom w:val="single" w:sz="4" w:space="0" w:color="auto"/>
              <w:right w:val="single" w:sz="4" w:space="0" w:color="auto"/>
            </w:tcBorders>
            <w:shd w:val="clear" w:color="auto" w:fill="auto"/>
            <w:noWrap/>
            <w:vAlign w:val="center"/>
            <w:hideMark/>
          </w:tcPr>
          <w:p w14:paraId="262B88B3"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6F27F997" w14:textId="77777777" w:rsidR="00370B72" w:rsidRPr="00F80443" w:rsidRDefault="00370B72" w:rsidP="00FA3A47">
            <w:pPr>
              <w:jc w:val="right"/>
              <w:rPr>
                <w:color w:val="000000"/>
                <w:sz w:val="20"/>
                <w:szCs w:val="20"/>
              </w:rPr>
            </w:pPr>
            <w:r w:rsidRPr="00F80443">
              <w:rPr>
                <w:color w:val="000000"/>
                <w:sz w:val="20"/>
                <w:szCs w:val="20"/>
              </w:rPr>
              <w:t xml:space="preserve">345 879,96 </w:t>
            </w:r>
          </w:p>
        </w:tc>
        <w:tc>
          <w:tcPr>
            <w:tcW w:w="1660" w:type="dxa"/>
            <w:tcBorders>
              <w:top w:val="nil"/>
              <w:left w:val="single" w:sz="4" w:space="0" w:color="auto"/>
              <w:bottom w:val="single" w:sz="4" w:space="0" w:color="auto"/>
              <w:right w:val="nil"/>
            </w:tcBorders>
            <w:shd w:val="clear" w:color="auto" w:fill="auto"/>
            <w:noWrap/>
            <w:vAlign w:val="center"/>
            <w:hideMark/>
          </w:tcPr>
          <w:p w14:paraId="6B9F096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38452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CAF7C3D" w14:textId="77777777" w:rsidTr="00A54F8F">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102347" w14:textId="4DDFB263"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52636E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1438A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0CDE2C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58238D8"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4FCBB20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4797E2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3EA50B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26C06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65B819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3E2E0B"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379157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7395C4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E961F2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0352143"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6149CCF2"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748564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D23A18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F7FAC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4F1E0F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88A3D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802BC0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F476F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C83D4F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88CEFDB"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21DA50EB"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F5F0F3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CD8055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651388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2225B1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513D39"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DA6A27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B3017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A4B734B"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B92C7E8"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90BE9F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91ABA83" w14:textId="77777777" w:rsidR="00370B72" w:rsidRPr="00F80443" w:rsidRDefault="00370B72" w:rsidP="00FA3A47">
            <w:pPr>
              <w:jc w:val="right"/>
              <w:rPr>
                <w:color w:val="000000"/>
                <w:sz w:val="20"/>
                <w:szCs w:val="20"/>
              </w:rPr>
            </w:pPr>
            <w:r w:rsidRPr="00F80443">
              <w:rPr>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2172060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5D737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D725E2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0C6AAE" w14:textId="77777777" w:rsidR="00370B72" w:rsidRPr="00F80443" w:rsidRDefault="00370B72" w:rsidP="00FA3A47">
            <w:pPr>
              <w:rPr>
                <w:color w:val="000000"/>
                <w:sz w:val="20"/>
                <w:szCs w:val="20"/>
              </w:rPr>
            </w:pPr>
            <w:r w:rsidRPr="00F80443">
              <w:rPr>
                <w:color w:val="000000"/>
                <w:sz w:val="20"/>
                <w:szCs w:val="20"/>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14:paraId="76653DF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074C1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3FF68C6"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86339EA" w14:textId="77777777" w:rsidR="00370B72" w:rsidRPr="00F80443" w:rsidRDefault="00370B72" w:rsidP="00FA3A47">
            <w:pPr>
              <w:jc w:val="center"/>
              <w:rPr>
                <w:color w:val="000000"/>
                <w:sz w:val="20"/>
                <w:szCs w:val="20"/>
              </w:rPr>
            </w:pPr>
            <w:r w:rsidRPr="00F80443">
              <w:rPr>
                <w:color w:val="000000"/>
                <w:sz w:val="20"/>
                <w:szCs w:val="20"/>
              </w:rPr>
              <w:t>9900005220</w:t>
            </w:r>
          </w:p>
        </w:tc>
        <w:tc>
          <w:tcPr>
            <w:tcW w:w="940" w:type="dxa"/>
            <w:tcBorders>
              <w:top w:val="nil"/>
              <w:left w:val="nil"/>
              <w:bottom w:val="single" w:sz="4" w:space="0" w:color="auto"/>
              <w:right w:val="single" w:sz="4" w:space="0" w:color="auto"/>
            </w:tcBorders>
            <w:shd w:val="clear" w:color="auto" w:fill="auto"/>
            <w:noWrap/>
            <w:vAlign w:val="center"/>
            <w:hideMark/>
          </w:tcPr>
          <w:p w14:paraId="31B1928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44E708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03FA2B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521EB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91898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93C78E"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B5B58F2" w14:textId="77777777" w:rsidR="00370B72" w:rsidRPr="00F80443" w:rsidRDefault="00370B72" w:rsidP="00FA3A47">
            <w:pPr>
              <w:jc w:val="center"/>
              <w:rPr>
                <w:color w:val="000000"/>
                <w:sz w:val="20"/>
                <w:szCs w:val="20"/>
              </w:rPr>
            </w:pPr>
            <w:r w:rsidRPr="00F80443">
              <w:rPr>
                <w:color w:val="000000"/>
                <w:sz w:val="20"/>
                <w:szCs w:val="20"/>
              </w:rPr>
              <w:lastRenderedPageBreak/>
              <w:t>444</w:t>
            </w:r>
          </w:p>
        </w:tc>
        <w:tc>
          <w:tcPr>
            <w:tcW w:w="940" w:type="dxa"/>
            <w:tcBorders>
              <w:top w:val="nil"/>
              <w:left w:val="nil"/>
              <w:bottom w:val="single" w:sz="4" w:space="0" w:color="auto"/>
              <w:right w:val="single" w:sz="4" w:space="0" w:color="auto"/>
            </w:tcBorders>
            <w:shd w:val="clear" w:color="auto" w:fill="auto"/>
            <w:noWrap/>
            <w:vAlign w:val="center"/>
            <w:hideMark/>
          </w:tcPr>
          <w:p w14:paraId="3A7004E5"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6789BE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C010D03" w14:textId="77777777" w:rsidR="00370B72" w:rsidRPr="00F80443" w:rsidRDefault="00370B72" w:rsidP="00FA3A47">
            <w:pPr>
              <w:jc w:val="center"/>
              <w:rPr>
                <w:color w:val="000000"/>
                <w:sz w:val="20"/>
                <w:szCs w:val="20"/>
              </w:rPr>
            </w:pPr>
            <w:r w:rsidRPr="00F80443">
              <w:rPr>
                <w:color w:val="000000"/>
                <w:sz w:val="20"/>
                <w:szCs w:val="20"/>
              </w:rPr>
              <w:t>9900005220</w:t>
            </w:r>
          </w:p>
        </w:tc>
        <w:tc>
          <w:tcPr>
            <w:tcW w:w="940" w:type="dxa"/>
            <w:tcBorders>
              <w:top w:val="nil"/>
              <w:left w:val="nil"/>
              <w:bottom w:val="single" w:sz="4" w:space="0" w:color="auto"/>
              <w:right w:val="single" w:sz="4" w:space="0" w:color="auto"/>
            </w:tcBorders>
            <w:shd w:val="clear" w:color="auto" w:fill="auto"/>
            <w:noWrap/>
            <w:vAlign w:val="center"/>
            <w:hideMark/>
          </w:tcPr>
          <w:p w14:paraId="1F5CF2C0"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BD96E3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F6706B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7A155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5E782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56524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89FD4F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B92F9E"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96482D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FFD102F" w14:textId="77777777" w:rsidR="00370B72" w:rsidRPr="00F80443" w:rsidRDefault="00370B72" w:rsidP="00FA3A47">
            <w:pPr>
              <w:jc w:val="center"/>
              <w:rPr>
                <w:color w:val="000000"/>
                <w:sz w:val="20"/>
                <w:szCs w:val="20"/>
              </w:rPr>
            </w:pPr>
            <w:r w:rsidRPr="00F80443">
              <w:rPr>
                <w:color w:val="000000"/>
                <w:sz w:val="20"/>
                <w:szCs w:val="20"/>
              </w:rPr>
              <w:t>9900005220</w:t>
            </w:r>
          </w:p>
        </w:tc>
        <w:tc>
          <w:tcPr>
            <w:tcW w:w="940" w:type="dxa"/>
            <w:tcBorders>
              <w:top w:val="nil"/>
              <w:left w:val="nil"/>
              <w:bottom w:val="single" w:sz="4" w:space="0" w:color="auto"/>
              <w:right w:val="single" w:sz="4" w:space="0" w:color="auto"/>
            </w:tcBorders>
            <w:shd w:val="clear" w:color="auto" w:fill="auto"/>
            <w:noWrap/>
            <w:vAlign w:val="center"/>
            <w:hideMark/>
          </w:tcPr>
          <w:p w14:paraId="7A62A1E1"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4E9278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F9E4A5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9800A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BD9F2F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34A725" w14:textId="77777777" w:rsidR="00370B72" w:rsidRPr="00F80443" w:rsidRDefault="00370B72" w:rsidP="00FA3A47">
            <w:pPr>
              <w:rPr>
                <w:color w:val="000000"/>
                <w:sz w:val="20"/>
                <w:szCs w:val="20"/>
              </w:rPr>
            </w:pPr>
            <w:r w:rsidRPr="00F80443">
              <w:rPr>
                <w:color w:val="000000"/>
                <w:sz w:val="20"/>
                <w:szCs w:val="20"/>
              </w:rPr>
              <w:t>Расходы на реализацию мероприятий по модернизации объектов теплоснабжения и сопутствующего холодного водоснабжения</w:t>
            </w:r>
          </w:p>
        </w:tc>
        <w:tc>
          <w:tcPr>
            <w:tcW w:w="980" w:type="dxa"/>
            <w:tcBorders>
              <w:top w:val="nil"/>
              <w:left w:val="nil"/>
              <w:bottom w:val="single" w:sz="4" w:space="0" w:color="auto"/>
              <w:right w:val="single" w:sz="4" w:space="0" w:color="auto"/>
            </w:tcBorders>
            <w:shd w:val="clear" w:color="auto" w:fill="auto"/>
            <w:noWrap/>
            <w:vAlign w:val="center"/>
            <w:hideMark/>
          </w:tcPr>
          <w:p w14:paraId="05FCFFA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E8488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B33A9A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8013FFF"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0300CD9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DAE26E" w14:textId="77777777" w:rsidR="00370B72" w:rsidRPr="00F80443" w:rsidRDefault="00370B72" w:rsidP="00FA3A47">
            <w:pPr>
              <w:jc w:val="right"/>
              <w:rPr>
                <w:color w:val="000000"/>
                <w:sz w:val="20"/>
                <w:szCs w:val="20"/>
              </w:rPr>
            </w:pPr>
            <w:r w:rsidRPr="00F80443">
              <w:rPr>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782D7CF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20DD6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5F06FC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4A9298"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EE6B92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45997E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C2491F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2009AE7"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4C43788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3734FA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9C44CA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BD945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F1DB0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FCD22D"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517DA9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2ACA2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79ACD9B"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8CE8210"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45604F9E"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ADB35E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6AF4F5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83521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3816FD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6C9A3F"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646642A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2179307"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D703A47"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5787B40"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2A1D2EB4"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3C956AF6" w14:textId="77777777" w:rsidR="00370B72" w:rsidRPr="00F80443" w:rsidRDefault="00370B72" w:rsidP="00FA3A47">
            <w:pPr>
              <w:jc w:val="right"/>
              <w:rPr>
                <w:color w:val="000000"/>
                <w:sz w:val="20"/>
                <w:szCs w:val="20"/>
              </w:rPr>
            </w:pPr>
            <w:r w:rsidRPr="00F80443">
              <w:rPr>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4B35225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73BF5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3E556F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AC33CB"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444BBE6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8D5209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350BF5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BC83436" w14:textId="77777777" w:rsidR="00370B72" w:rsidRPr="00F80443" w:rsidRDefault="00370B72" w:rsidP="00FA3A47">
            <w:pPr>
              <w:jc w:val="center"/>
              <w:rPr>
                <w:color w:val="000000"/>
                <w:sz w:val="20"/>
                <w:szCs w:val="20"/>
              </w:rPr>
            </w:pPr>
            <w:r w:rsidRPr="00F80443">
              <w:rPr>
                <w:color w:val="000000"/>
                <w:sz w:val="20"/>
                <w:szCs w:val="20"/>
              </w:rPr>
              <w:t>9900005240</w:t>
            </w:r>
          </w:p>
        </w:tc>
        <w:tc>
          <w:tcPr>
            <w:tcW w:w="940" w:type="dxa"/>
            <w:tcBorders>
              <w:top w:val="nil"/>
              <w:left w:val="nil"/>
              <w:bottom w:val="single" w:sz="4" w:space="0" w:color="auto"/>
              <w:right w:val="single" w:sz="4" w:space="0" w:color="auto"/>
            </w:tcBorders>
            <w:shd w:val="clear" w:color="auto" w:fill="auto"/>
            <w:noWrap/>
            <w:vAlign w:val="center"/>
            <w:hideMark/>
          </w:tcPr>
          <w:p w14:paraId="6A87AE6B"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723B1E8D" w14:textId="77777777" w:rsidR="00370B72" w:rsidRPr="00F80443" w:rsidRDefault="00370B72" w:rsidP="00FA3A47">
            <w:pPr>
              <w:jc w:val="right"/>
              <w:rPr>
                <w:color w:val="000000"/>
                <w:sz w:val="20"/>
                <w:szCs w:val="20"/>
              </w:rPr>
            </w:pPr>
            <w:r w:rsidRPr="00F80443">
              <w:rPr>
                <w:color w:val="000000"/>
                <w:sz w:val="20"/>
                <w:szCs w:val="20"/>
              </w:rPr>
              <w:t xml:space="preserve">23 046,22 </w:t>
            </w:r>
          </w:p>
        </w:tc>
        <w:tc>
          <w:tcPr>
            <w:tcW w:w="1660" w:type="dxa"/>
            <w:tcBorders>
              <w:top w:val="nil"/>
              <w:left w:val="single" w:sz="4" w:space="0" w:color="auto"/>
              <w:bottom w:val="single" w:sz="4" w:space="0" w:color="auto"/>
              <w:right w:val="nil"/>
            </w:tcBorders>
            <w:shd w:val="clear" w:color="auto" w:fill="auto"/>
            <w:noWrap/>
            <w:vAlign w:val="center"/>
            <w:hideMark/>
          </w:tcPr>
          <w:p w14:paraId="611005B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EB7953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CDEB96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465411" w14:textId="77777777" w:rsidR="00370B72" w:rsidRPr="00F80443" w:rsidRDefault="00370B72" w:rsidP="00FA3A47">
            <w:pPr>
              <w:rPr>
                <w:color w:val="000000"/>
                <w:sz w:val="20"/>
                <w:szCs w:val="20"/>
              </w:rPr>
            </w:pPr>
            <w:r w:rsidRPr="00F80443">
              <w:rPr>
                <w:color w:val="000000"/>
                <w:sz w:val="20"/>
                <w:szCs w:val="20"/>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14:paraId="1513E03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8CDE1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5300E56"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FA2E31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6EFC2A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0A4DF8" w14:textId="77777777" w:rsidR="00370B72" w:rsidRPr="00F80443" w:rsidRDefault="00370B72" w:rsidP="00FA3A47">
            <w:pPr>
              <w:jc w:val="right"/>
              <w:rPr>
                <w:color w:val="000000"/>
                <w:sz w:val="20"/>
                <w:szCs w:val="20"/>
              </w:rPr>
            </w:pPr>
            <w:r w:rsidRPr="00F80443">
              <w:rPr>
                <w:color w:val="000000"/>
                <w:sz w:val="20"/>
                <w:szCs w:val="20"/>
              </w:rPr>
              <w:t xml:space="preserve">9 480 743,06 </w:t>
            </w:r>
          </w:p>
        </w:tc>
        <w:tc>
          <w:tcPr>
            <w:tcW w:w="1660" w:type="dxa"/>
            <w:tcBorders>
              <w:top w:val="nil"/>
              <w:left w:val="single" w:sz="4" w:space="0" w:color="auto"/>
              <w:bottom w:val="single" w:sz="4" w:space="0" w:color="auto"/>
              <w:right w:val="nil"/>
            </w:tcBorders>
            <w:shd w:val="clear" w:color="auto" w:fill="auto"/>
            <w:noWrap/>
            <w:vAlign w:val="center"/>
            <w:hideMark/>
          </w:tcPr>
          <w:p w14:paraId="315DCE6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C41EC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0E3B5F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7C5659" w14:textId="1849985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80986A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080555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657CBAB"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12D34C4" w14:textId="77777777" w:rsidR="00370B72" w:rsidRPr="00F80443" w:rsidRDefault="00370B72" w:rsidP="00FA3A47">
            <w:pPr>
              <w:jc w:val="center"/>
              <w:rPr>
                <w:color w:val="000000"/>
                <w:sz w:val="20"/>
                <w:szCs w:val="20"/>
              </w:rPr>
            </w:pPr>
            <w:r w:rsidRPr="00F80443">
              <w:rPr>
                <w:color w:val="000000"/>
                <w:sz w:val="20"/>
                <w:szCs w:val="20"/>
              </w:rPr>
              <w:t>0100000000</w:t>
            </w:r>
          </w:p>
        </w:tc>
        <w:tc>
          <w:tcPr>
            <w:tcW w:w="940" w:type="dxa"/>
            <w:tcBorders>
              <w:top w:val="nil"/>
              <w:left w:val="nil"/>
              <w:bottom w:val="single" w:sz="4" w:space="0" w:color="auto"/>
              <w:right w:val="single" w:sz="4" w:space="0" w:color="auto"/>
            </w:tcBorders>
            <w:shd w:val="clear" w:color="auto" w:fill="auto"/>
            <w:noWrap/>
            <w:vAlign w:val="center"/>
            <w:hideMark/>
          </w:tcPr>
          <w:p w14:paraId="0E4E0E4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386BA25" w14:textId="77777777" w:rsidR="00370B72" w:rsidRPr="00F80443" w:rsidRDefault="00370B72" w:rsidP="00FA3A47">
            <w:pPr>
              <w:jc w:val="right"/>
              <w:rPr>
                <w:color w:val="000000"/>
                <w:sz w:val="20"/>
                <w:szCs w:val="20"/>
              </w:rPr>
            </w:pPr>
            <w:r w:rsidRPr="00F80443">
              <w:rPr>
                <w:color w:val="000000"/>
                <w:sz w:val="20"/>
                <w:szCs w:val="20"/>
              </w:rPr>
              <w:t xml:space="preserve">133 131,42 </w:t>
            </w:r>
          </w:p>
        </w:tc>
        <w:tc>
          <w:tcPr>
            <w:tcW w:w="1660" w:type="dxa"/>
            <w:tcBorders>
              <w:top w:val="nil"/>
              <w:left w:val="single" w:sz="4" w:space="0" w:color="auto"/>
              <w:bottom w:val="single" w:sz="4" w:space="0" w:color="auto"/>
              <w:right w:val="nil"/>
            </w:tcBorders>
            <w:shd w:val="clear" w:color="auto" w:fill="auto"/>
            <w:noWrap/>
            <w:vAlign w:val="center"/>
            <w:hideMark/>
          </w:tcPr>
          <w:p w14:paraId="429FFD0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BBACE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D76E85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C96F9E" w14:textId="4B3590FE"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CCBEFE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BEE275"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4027A2D"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E15B163"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5143272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415371" w14:textId="77777777" w:rsidR="00370B72" w:rsidRPr="00F80443" w:rsidRDefault="00370B72" w:rsidP="00FA3A47">
            <w:pPr>
              <w:jc w:val="right"/>
              <w:rPr>
                <w:color w:val="000000"/>
                <w:sz w:val="20"/>
                <w:szCs w:val="20"/>
              </w:rPr>
            </w:pPr>
            <w:r w:rsidRPr="00F80443">
              <w:rPr>
                <w:color w:val="000000"/>
                <w:sz w:val="20"/>
                <w:szCs w:val="20"/>
              </w:rPr>
              <w:t xml:space="preserve">133 131,42 </w:t>
            </w:r>
          </w:p>
        </w:tc>
        <w:tc>
          <w:tcPr>
            <w:tcW w:w="1660" w:type="dxa"/>
            <w:tcBorders>
              <w:top w:val="nil"/>
              <w:left w:val="single" w:sz="4" w:space="0" w:color="auto"/>
              <w:bottom w:val="single" w:sz="4" w:space="0" w:color="auto"/>
              <w:right w:val="nil"/>
            </w:tcBorders>
            <w:shd w:val="clear" w:color="auto" w:fill="auto"/>
            <w:noWrap/>
            <w:vAlign w:val="center"/>
            <w:hideMark/>
          </w:tcPr>
          <w:p w14:paraId="1D2AD4D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F341E3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3BC463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BCF1DB"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2C972FA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0B21D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91EBDC1"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B625DDF"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27B7F5CD"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575D7F61" w14:textId="77777777" w:rsidR="00370B72" w:rsidRPr="00F80443" w:rsidRDefault="00370B72" w:rsidP="00FA3A47">
            <w:pPr>
              <w:jc w:val="right"/>
              <w:rPr>
                <w:color w:val="000000"/>
                <w:sz w:val="20"/>
                <w:szCs w:val="20"/>
              </w:rPr>
            </w:pPr>
            <w:r w:rsidRPr="00F80443">
              <w:rPr>
                <w:color w:val="000000"/>
                <w:sz w:val="20"/>
                <w:szCs w:val="20"/>
              </w:rPr>
              <w:t xml:space="preserve">133 131,42 </w:t>
            </w:r>
          </w:p>
        </w:tc>
        <w:tc>
          <w:tcPr>
            <w:tcW w:w="1660" w:type="dxa"/>
            <w:tcBorders>
              <w:top w:val="nil"/>
              <w:left w:val="single" w:sz="4" w:space="0" w:color="auto"/>
              <w:bottom w:val="single" w:sz="4" w:space="0" w:color="auto"/>
              <w:right w:val="nil"/>
            </w:tcBorders>
            <w:shd w:val="clear" w:color="auto" w:fill="auto"/>
            <w:noWrap/>
            <w:vAlign w:val="center"/>
            <w:hideMark/>
          </w:tcPr>
          <w:p w14:paraId="38EC982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953FC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E3BA8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DEFADB"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2D4A90F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0A7C1F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EC9456C"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A792383"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44544C47"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70FF2B03" w14:textId="77777777" w:rsidR="00370B72" w:rsidRPr="00F80443" w:rsidRDefault="00370B72" w:rsidP="00FA3A47">
            <w:pPr>
              <w:jc w:val="right"/>
              <w:rPr>
                <w:color w:val="000000"/>
                <w:sz w:val="20"/>
                <w:szCs w:val="20"/>
              </w:rPr>
            </w:pPr>
            <w:r w:rsidRPr="00F80443">
              <w:rPr>
                <w:color w:val="000000"/>
                <w:sz w:val="20"/>
                <w:szCs w:val="20"/>
              </w:rPr>
              <w:t xml:space="preserve">133 131,42 </w:t>
            </w:r>
          </w:p>
        </w:tc>
        <w:tc>
          <w:tcPr>
            <w:tcW w:w="1660" w:type="dxa"/>
            <w:tcBorders>
              <w:top w:val="nil"/>
              <w:left w:val="single" w:sz="4" w:space="0" w:color="auto"/>
              <w:bottom w:val="single" w:sz="4" w:space="0" w:color="auto"/>
              <w:right w:val="nil"/>
            </w:tcBorders>
            <w:shd w:val="clear" w:color="auto" w:fill="auto"/>
            <w:noWrap/>
            <w:vAlign w:val="center"/>
            <w:hideMark/>
          </w:tcPr>
          <w:p w14:paraId="08220F8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BA3DD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617C6B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786B59" w14:textId="5A9B7465"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Комплексное развитие сельских территорий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1BAEAA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C9FBA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1C781AC"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DC66BCA" w14:textId="77777777" w:rsidR="00370B72" w:rsidRPr="00F80443" w:rsidRDefault="00370B72" w:rsidP="00FA3A47">
            <w:pPr>
              <w:jc w:val="center"/>
              <w:rPr>
                <w:color w:val="000000"/>
                <w:sz w:val="20"/>
                <w:szCs w:val="20"/>
              </w:rPr>
            </w:pPr>
            <w:r w:rsidRPr="00F80443">
              <w:rPr>
                <w:color w:val="000000"/>
                <w:sz w:val="20"/>
                <w:szCs w:val="20"/>
              </w:rPr>
              <w:t>0600000000</w:t>
            </w:r>
          </w:p>
        </w:tc>
        <w:tc>
          <w:tcPr>
            <w:tcW w:w="940" w:type="dxa"/>
            <w:tcBorders>
              <w:top w:val="nil"/>
              <w:left w:val="nil"/>
              <w:bottom w:val="single" w:sz="4" w:space="0" w:color="auto"/>
              <w:right w:val="single" w:sz="4" w:space="0" w:color="auto"/>
            </w:tcBorders>
            <w:shd w:val="clear" w:color="auto" w:fill="auto"/>
            <w:noWrap/>
            <w:vAlign w:val="center"/>
            <w:hideMark/>
          </w:tcPr>
          <w:p w14:paraId="5022091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C36FA0" w14:textId="77777777" w:rsidR="00370B72" w:rsidRPr="00F80443" w:rsidRDefault="00370B72" w:rsidP="00FA3A47">
            <w:pPr>
              <w:jc w:val="right"/>
              <w:rPr>
                <w:color w:val="000000"/>
                <w:sz w:val="20"/>
                <w:szCs w:val="20"/>
              </w:rPr>
            </w:pPr>
            <w:r w:rsidRPr="00F80443">
              <w:rPr>
                <w:color w:val="000000"/>
                <w:sz w:val="20"/>
                <w:szCs w:val="20"/>
              </w:rPr>
              <w:t xml:space="preserve">6 423 224,14 </w:t>
            </w:r>
          </w:p>
        </w:tc>
        <w:tc>
          <w:tcPr>
            <w:tcW w:w="1660" w:type="dxa"/>
            <w:tcBorders>
              <w:top w:val="nil"/>
              <w:left w:val="single" w:sz="4" w:space="0" w:color="auto"/>
              <w:bottom w:val="single" w:sz="4" w:space="0" w:color="auto"/>
              <w:right w:val="nil"/>
            </w:tcBorders>
            <w:shd w:val="clear" w:color="auto" w:fill="auto"/>
            <w:noWrap/>
            <w:vAlign w:val="center"/>
            <w:hideMark/>
          </w:tcPr>
          <w:p w14:paraId="189E36C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A8281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F603A3A"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301135" w14:textId="6701E740" w:rsidR="00370B72" w:rsidRPr="00F80443" w:rsidRDefault="00370B72" w:rsidP="00FA3A47">
            <w:pPr>
              <w:rPr>
                <w:color w:val="000000"/>
                <w:sz w:val="20"/>
                <w:szCs w:val="20"/>
              </w:rPr>
            </w:pPr>
            <w:r w:rsidRPr="00F80443">
              <w:rPr>
                <w:color w:val="000000"/>
                <w:sz w:val="20"/>
                <w:szCs w:val="20"/>
              </w:rPr>
              <w:lastRenderedPageBreak/>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w:t>
            </w:r>
            <w:r w:rsidR="001F3239" w:rsidRPr="00F80443">
              <w:rPr>
                <w:color w:val="000000"/>
                <w:sz w:val="20"/>
                <w:szCs w:val="20"/>
              </w:rPr>
              <w:t>«</w:t>
            </w:r>
            <w:r w:rsidRPr="00F80443">
              <w:rPr>
                <w:color w:val="000000"/>
                <w:sz w:val="20"/>
                <w:szCs w:val="20"/>
              </w:rPr>
              <w:t>Комплексное развитие сельских территорий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411023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B8E90E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75AE6F6"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55B1F72"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63D2151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D808B99" w14:textId="77777777" w:rsidR="00370B72" w:rsidRPr="00F80443" w:rsidRDefault="00370B72" w:rsidP="00FA3A47">
            <w:pPr>
              <w:jc w:val="right"/>
              <w:rPr>
                <w:color w:val="000000"/>
                <w:sz w:val="20"/>
                <w:szCs w:val="20"/>
              </w:rPr>
            </w:pPr>
            <w:r w:rsidRPr="00F80443">
              <w:rPr>
                <w:color w:val="000000"/>
                <w:sz w:val="20"/>
                <w:szCs w:val="20"/>
              </w:rPr>
              <w:t xml:space="preserve">6 423 224,14 </w:t>
            </w:r>
          </w:p>
        </w:tc>
        <w:tc>
          <w:tcPr>
            <w:tcW w:w="1660" w:type="dxa"/>
            <w:tcBorders>
              <w:top w:val="nil"/>
              <w:left w:val="single" w:sz="4" w:space="0" w:color="auto"/>
              <w:bottom w:val="single" w:sz="4" w:space="0" w:color="auto"/>
              <w:right w:val="nil"/>
            </w:tcBorders>
            <w:shd w:val="clear" w:color="auto" w:fill="auto"/>
            <w:noWrap/>
            <w:vAlign w:val="center"/>
            <w:hideMark/>
          </w:tcPr>
          <w:p w14:paraId="1778177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281FF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DF1C3C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A68CB9"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571844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EB6C6F"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8ABA85A"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C667038"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20EBE0EC"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142089A4" w14:textId="77777777" w:rsidR="00370B72" w:rsidRPr="00F80443" w:rsidRDefault="00370B72" w:rsidP="00FA3A47">
            <w:pPr>
              <w:jc w:val="right"/>
              <w:rPr>
                <w:color w:val="000000"/>
                <w:sz w:val="20"/>
                <w:szCs w:val="20"/>
              </w:rPr>
            </w:pPr>
            <w:r w:rsidRPr="00F80443">
              <w:rPr>
                <w:color w:val="000000"/>
                <w:sz w:val="20"/>
                <w:szCs w:val="20"/>
              </w:rPr>
              <w:t xml:space="preserve">6 423 224,14 </w:t>
            </w:r>
          </w:p>
        </w:tc>
        <w:tc>
          <w:tcPr>
            <w:tcW w:w="1660" w:type="dxa"/>
            <w:tcBorders>
              <w:top w:val="nil"/>
              <w:left w:val="single" w:sz="4" w:space="0" w:color="auto"/>
              <w:bottom w:val="single" w:sz="4" w:space="0" w:color="auto"/>
              <w:right w:val="nil"/>
            </w:tcBorders>
            <w:shd w:val="clear" w:color="auto" w:fill="auto"/>
            <w:noWrap/>
            <w:vAlign w:val="center"/>
            <w:hideMark/>
          </w:tcPr>
          <w:p w14:paraId="3F4D0C2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D726A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C99FBE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EFB813"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2D759F7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474A8E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A7F55C4"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20A297A" w14:textId="77777777" w:rsidR="00370B72" w:rsidRPr="00F80443" w:rsidRDefault="00370B72" w:rsidP="00FA3A47">
            <w:pPr>
              <w:jc w:val="center"/>
              <w:rPr>
                <w:color w:val="000000"/>
                <w:sz w:val="20"/>
                <w:szCs w:val="20"/>
              </w:rPr>
            </w:pPr>
            <w:r w:rsidRPr="00F80443">
              <w:rPr>
                <w:color w:val="000000"/>
                <w:sz w:val="20"/>
                <w:szCs w:val="20"/>
              </w:rPr>
              <w:t>06000L5765</w:t>
            </w:r>
          </w:p>
        </w:tc>
        <w:tc>
          <w:tcPr>
            <w:tcW w:w="940" w:type="dxa"/>
            <w:tcBorders>
              <w:top w:val="nil"/>
              <w:left w:val="nil"/>
              <w:bottom w:val="single" w:sz="4" w:space="0" w:color="auto"/>
              <w:right w:val="single" w:sz="4" w:space="0" w:color="auto"/>
            </w:tcBorders>
            <w:shd w:val="clear" w:color="auto" w:fill="auto"/>
            <w:noWrap/>
            <w:vAlign w:val="center"/>
            <w:hideMark/>
          </w:tcPr>
          <w:p w14:paraId="3AE60F07"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26DB53FD" w14:textId="77777777" w:rsidR="00370B72" w:rsidRPr="00F80443" w:rsidRDefault="00370B72" w:rsidP="00FA3A47">
            <w:pPr>
              <w:jc w:val="right"/>
              <w:rPr>
                <w:color w:val="000000"/>
                <w:sz w:val="20"/>
                <w:szCs w:val="20"/>
              </w:rPr>
            </w:pPr>
            <w:r w:rsidRPr="00F80443">
              <w:rPr>
                <w:color w:val="000000"/>
                <w:sz w:val="20"/>
                <w:szCs w:val="20"/>
              </w:rPr>
              <w:t xml:space="preserve">6 423 224,14 </w:t>
            </w:r>
          </w:p>
        </w:tc>
        <w:tc>
          <w:tcPr>
            <w:tcW w:w="1660" w:type="dxa"/>
            <w:tcBorders>
              <w:top w:val="nil"/>
              <w:left w:val="single" w:sz="4" w:space="0" w:color="auto"/>
              <w:bottom w:val="single" w:sz="4" w:space="0" w:color="auto"/>
              <w:right w:val="nil"/>
            </w:tcBorders>
            <w:shd w:val="clear" w:color="auto" w:fill="auto"/>
            <w:noWrap/>
            <w:vAlign w:val="center"/>
            <w:hideMark/>
          </w:tcPr>
          <w:p w14:paraId="4731DF9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5B4CB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9E329D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622323" w14:textId="49D8FCF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1EADB7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F257B3"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11B1DFC"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85A099E" w14:textId="77777777" w:rsidR="00370B72" w:rsidRPr="00F80443" w:rsidRDefault="00370B72" w:rsidP="00FA3A47">
            <w:pPr>
              <w:jc w:val="center"/>
              <w:rPr>
                <w:color w:val="000000"/>
                <w:sz w:val="20"/>
                <w:szCs w:val="20"/>
              </w:rPr>
            </w:pPr>
            <w:r w:rsidRPr="00F80443">
              <w:rPr>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012FA74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C31FD18" w14:textId="77777777" w:rsidR="00370B72" w:rsidRPr="00F80443" w:rsidRDefault="00370B72" w:rsidP="00FA3A47">
            <w:pPr>
              <w:jc w:val="right"/>
              <w:rPr>
                <w:color w:val="000000"/>
                <w:sz w:val="20"/>
                <w:szCs w:val="20"/>
              </w:rPr>
            </w:pPr>
            <w:r w:rsidRPr="00F80443">
              <w:rPr>
                <w:color w:val="000000"/>
                <w:sz w:val="20"/>
                <w:szCs w:val="20"/>
              </w:rPr>
              <w:t xml:space="preserve">152 770,00 </w:t>
            </w:r>
          </w:p>
        </w:tc>
        <w:tc>
          <w:tcPr>
            <w:tcW w:w="1660" w:type="dxa"/>
            <w:tcBorders>
              <w:top w:val="nil"/>
              <w:left w:val="single" w:sz="4" w:space="0" w:color="auto"/>
              <w:bottom w:val="single" w:sz="4" w:space="0" w:color="auto"/>
              <w:right w:val="nil"/>
            </w:tcBorders>
            <w:shd w:val="clear" w:color="auto" w:fill="auto"/>
            <w:noWrap/>
            <w:vAlign w:val="center"/>
            <w:hideMark/>
          </w:tcPr>
          <w:p w14:paraId="44C741D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34F68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7B978D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C99DF7" w14:textId="69475097"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3BDB35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F95192B"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5F37272"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77A4181"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782FAD4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8177E91" w14:textId="77777777" w:rsidR="00370B72" w:rsidRPr="00F80443" w:rsidRDefault="00370B72" w:rsidP="00FA3A47">
            <w:pPr>
              <w:jc w:val="right"/>
              <w:rPr>
                <w:color w:val="000000"/>
                <w:sz w:val="20"/>
                <w:szCs w:val="20"/>
              </w:rPr>
            </w:pPr>
            <w:r w:rsidRPr="00F80443">
              <w:rPr>
                <w:color w:val="000000"/>
                <w:sz w:val="20"/>
                <w:szCs w:val="20"/>
              </w:rPr>
              <w:t xml:space="preserve">152 770,00 </w:t>
            </w:r>
          </w:p>
        </w:tc>
        <w:tc>
          <w:tcPr>
            <w:tcW w:w="1660" w:type="dxa"/>
            <w:tcBorders>
              <w:top w:val="nil"/>
              <w:left w:val="single" w:sz="4" w:space="0" w:color="auto"/>
              <w:bottom w:val="single" w:sz="4" w:space="0" w:color="auto"/>
              <w:right w:val="nil"/>
            </w:tcBorders>
            <w:shd w:val="clear" w:color="auto" w:fill="auto"/>
            <w:noWrap/>
            <w:vAlign w:val="center"/>
            <w:hideMark/>
          </w:tcPr>
          <w:p w14:paraId="185F719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95A3C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59529A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5D9EA2"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4F9B6E1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8DC3065"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2394EB5"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B8D628C"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7A0A8B2B"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0189E9A2" w14:textId="77777777" w:rsidR="00370B72" w:rsidRPr="00F80443" w:rsidRDefault="00370B72" w:rsidP="00FA3A47">
            <w:pPr>
              <w:jc w:val="right"/>
              <w:rPr>
                <w:color w:val="000000"/>
                <w:sz w:val="20"/>
                <w:szCs w:val="20"/>
              </w:rPr>
            </w:pPr>
            <w:r w:rsidRPr="00F80443">
              <w:rPr>
                <w:color w:val="000000"/>
                <w:sz w:val="20"/>
                <w:szCs w:val="20"/>
              </w:rPr>
              <w:t xml:space="preserve">152 770,00 </w:t>
            </w:r>
          </w:p>
        </w:tc>
        <w:tc>
          <w:tcPr>
            <w:tcW w:w="1660" w:type="dxa"/>
            <w:tcBorders>
              <w:top w:val="nil"/>
              <w:left w:val="single" w:sz="4" w:space="0" w:color="auto"/>
              <w:bottom w:val="single" w:sz="4" w:space="0" w:color="auto"/>
              <w:right w:val="nil"/>
            </w:tcBorders>
            <w:shd w:val="clear" w:color="auto" w:fill="auto"/>
            <w:noWrap/>
            <w:vAlign w:val="center"/>
            <w:hideMark/>
          </w:tcPr>
          <w:p w14:paraId="22D4ACD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F693E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3CB64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6B98ED"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58D68AD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9997D00"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05D3E7E"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4334B48"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5EDBC506"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3022560A" w14:textId="77777777" w:rsidR="00370B72" w:rsidRPr="00F80443" w:rsidRDefault="00370B72" w:rsidP="00FA3A47">
            <w:pPr>
              <w:jc w:val="right"/>
              <w:rPr>
                <w:color w:val="000000"/>
                <w:sz w:val="20"/>
                <w:szCs w:val="20"/>
              </w:rPr>
            </w:pPr>
            <w:r w:rsidRPr="00F80443">
              <w:rPr>
                <w:color w:val="000000"/>
                <w:sz w:val="20"/>
                <w:szCs w:val="20"/>
              </w:rPr>
              <w:t xml:space="preserve">152 770,00 </w:t>
            </w:r>
          </w:p>
        </w:tc>
        <w:tc>
          <w:tcPr>
            <w:tcW w:w="1660" w:type="dxa"/>
            <w:tcBorders>
              <w:top w:val="nil"/>
              <w:left w:val="single" w:sz="4" w:space="0" w:color="auto"/>
              <w:bottom w:val="single" w:sz="4" w:space="0" w:color="auto"/>
              <w:right w:val="nil"/>
            </w:tcBorders>
            <w:shd w:val="clear" w:color="auto" w:fill="auto"/>
            <w:noWrap/>
            <w:vAlign w:val="center"/>
            <w:hideMark/>
          </w:tcPr>
          <w:p w14:paraId="304B95D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BF917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B28B3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29D481" w14:textId="425EE8DB"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Жилищно-коммунальное хозяйство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9CA258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0E0BD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4E87372"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4A1B56E" w14:textId="77777777" w:rsidR="00370B72" w:rsidRPr="00F80443" w:rsidRDefault="00370B72" w:rsidP="00FA3A47">
            <w:pPr>
              <w:jc w:val="center"/>
              <w:rPr>
                <w:color w:val="000000"/>
                <w:sz w:val="20"/>
                <w:szCs w:val="20"/>
              </w:rPr>
            </w:pPr>
            <w:r w:rsidRPr="00F80443">
              <w:rPr>
                <w:color w:val="000000"/>
                <w:sz w:val="20"/>
                <w:szCs w:val="20"/>
              </w:rPr>
              <w:t>1700000000</w:t>
            </w:r>
          </w:p>
        </w:tc>
        <w:tc>
          <w:tcPr>
            <w:tcW w:w="940" w:type="dxa"/>
            <w:tcBorders>
              <w:top w:val="nil"/>
              <w:left w:val="nil"/>
              <w:bottom w:val="single" w:sz="4" w:space="0" w:color="auto"/>
              <w:right w:val="single" w:sz="4" w:space="0" w:color="auto"/>
            </w:tcBorders>
            <w:shd w:val="clear" w:color="auto" w:fill="auto"/>
            <w:noWrap/>
            <w:vAlign w:val="center"/>
            <w:hideMark/>
          </w:tcPr>
          <w:p w14:paraId="5ABA0EB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ED3161D" w14:textId="77777777" w:rsidR="00370B72" w:rsidRPr="00F80443" w:rsidRDefault="00370B72" w:rsidP="00FA3A47">
            <w:pPr>
              <w:jc w:val="right"/>
              <w:rPr>
                <w:color w:val="000000"/>
                <w:sz w:val="20"/>
                <w:szCs w:val="20"/>
              </w:rPr>
            </w:pPr>
            <w:r w:rsidRPr="00F80443">
              <w:rPr>
                <w:color w:val="000000"/>
                <w:sz w:val="20"/>
                <w:szCs w:val="20"/>
              </w:rPr>
              <w:t xml:space="preserve">2 771 617,50 </w:t>
            </w:r>
          </w:p>
        </w:tc>
        <w:tc>
          <w:tcPr>
            <w:tcW w:w="1660" w:type="dxa"/>
            <w:tcBorders>
              <w:top w:val="nil"/>
              <w:left w:val="single" w:sz="4" w:space="0" w:color="auto"/>
              <w:bottom w:val="single" w:sz="4" w:space="0" w:color="auto"/>
              <w:right w:val="nil"/>
            </w:tcBorders>
            <w:shd w:val="clear" w:color="auto" w:fill="auto"/>
            <w:noWrap/>
            <w:vAlign w:val="center"/>
            <w:hideMark/>
          </w:tcPr>
          <w:p w14:paraId="730420A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64FFB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98FB94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9362E6" w14:textId="5EBC9AC9"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Безопасность жилищно-коммунального хозяйства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245CFF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4842B2"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E338C32"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A96295E" w14:textId="77777777" w:rsidR="00370B72" w:rsidRPr="00F80443" w:rsidRDefault="00370B72" w:rsidP="00FA3A47">
            <w:pPr>
              <w:jc w:val="center"/>
              <w:rPr>
                <w:color w:val="000000"/>
                <w:sz w:val="20"/>
                <w:szCs w:val="20"/>
              </w:rPr>
            </w:pPr>
            <w:r w:rsidRPr="00F80443">
              <w:rPr>
                <w:color w:val="000000"/>
                <w:sz w:val="20"/>
                <w:szCs w:val="20"/>
              </w:rPr>
              <w:t>1730000000</w:t>
            </w:r>
          </w:p>
        </w:tc>
        <w:tc>
          <w:tcPr>
            <w:tcW w:w="940" w:type="dxa"/>
            <w:tcBorders>
              <w:top w:val="nil"/>
              <w:left w:val="nil"/>
              <w:bottom w:val="single" w:sz="4" w:space="0" w:color="auto"/>
              <w:right w:val="single" w:sz="4" w:space="0" w:color="auto"/>
            </w:tcBorders>
            <w:shd w:val="clear" w:color="auto" w:fill="auto"/>
            <w:noWrap/>
            <w:vAlign w:val="center"/>
            <w:hideMark/>
          </w:tcPr>
          <w:p w14:paraId="3DBDAE6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0D86230" w14:textId="77777777" w:rsidR="00370B72" w:rsidRPr="00F80443" w:rsidRDefault="00370B72" w:rsidP="00FA3A47">
            <w:pPr>
              <w:jc w:val="right"/>
              <w:rPr>
                <w:color w:val="000000"/>
                <w:sz w:val="20"/>
                <w:szCs w:val="20"/>
              </w:rPr>
            </w:pPr>
            <w:r w:rsidRPr="00F80443">
              <w:rPr>
                <w:color w:val="000000"/>
                <w:sz w:val="20"/>
                <w:szCs w:val="20"/>
              </w:rPr>
              <w:t xml:space="preserve">2 771 617,50 </w:t>
            </w:r>
          </w:p>
        </w:tc>
        <w:tc>
          <w:tcPr>
            <w:tcW w:w="1660" w:type="dxa"/>
            <w:tcBorders>
              <w:top w:val="nil"/>
              <w:left w:val="single" w:sz="4" w:space="0" w:color="auto"/>
              <w:bottom w:val="single" w:sz="4" w:space="0" w:color="auto"/>
              <w:right w:val="nil"/>
            </w:tcBorders>
            <w:shd w:val="clear" w:color="auto" w:fill="auto"/>
            <w:noWrap/>
            <w:vAlign w:val="center"/>
            <w:hideMark/>
          </w:tcPr>
          <w:p w14:paraId="783B8AD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49B41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BD1D13"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C43648" w14:textId="354CE764" w:rsidR="00370B72" w:rsidRPr="00F80443" w:rsidRDefault="00370B72" w:rsidP="00FA3A47">
            <w:pPr>
              <w:rPr>
                <w:color w:val="000000"/>
                <w:sz w:val="20"/>
                <w:szCs w:val="20"/>
              </w:rPr>
            </w:pPr>
            <w:r w:rsidRPr="00F80443">
              <w:rPr>
                <w:color w:val="000000"/>
                <w:sz w:val="20"/>
                <w:szCs w:val="20"/>
              </w:rPr>
              <w:t xml:space="preserve">Реализация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7633F4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8029F8"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0D6BD07"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91E7647"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50AC7F9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4A7E973" w14:textId="77777777" w:rsidR="00370B72" w:rsidRPr="00F80443" w:rsidRDefault="00370B72" w:rsidP="00FA3A47">
            <w:pPr>
              <w:jc w:val="right"/>
              <w:rPr>
                <w:color w:val="000000"/>
                <w:sz w:val="20"/>
                <w:szCs w:val="20"/>
              </w:rPr>
            </w:pPr>
            <w:r w:rsidRPr="00F80443">
              <w:rPr>
                <w:color w:val="000000"/>
                <w:sz w:val="20"/>
                <w:szCs w:val="20"/>
              </w:rPr>
              <w:t xml:space="preserve">2 724 500,00 </w:t>
            </w:r>
          </w:p>
        </w:tc>
        <w:tc>
          <w:tcPr>
            <w:tcW w:w="1660" w:type="dxa"/>
            <w:tcBorders>
              <w:top w:val="nil"/>
              <w:left w:val="single" w:sz="4" w:space="0" w:color="auto"/>
              <w:bottom w:val="single" w:sz="4" w:space="0" w:color="auto"/>
              <w:right w:val="nil"/>
            </w:tcBorders>
            <w:shd w:val="clear" w:color="auto" w:fill="auto"/>
            <w:noWrap/>
            <w:vAlign w:val="center"/>
            <w:hideMark/>
          </w:tcPr>
          <w:p w14:paraId="38B3A49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BDF71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A413A4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11351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12DE53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8BEEAC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F41F444"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044A6F9"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44C6893B"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F8B700F" w14:textId="77777777" w:rsidR="00370B72" w:rsidRPr="00F80443" w:rsidRDefault="00370B72" w:rsidP="00FA3A47">
            <w:pPr>
              <w:jc w:val="right"/>
              <w:rPr>
                <w:color w:val="000000"/>
                <w:sz w:val="20"/>
                <w:szCs w:val="20"/>
              </w:rPr>
            </w:pPr>
            <w:r w:rsidRPr="00F80443">
              <w:rPr>
                <w:color w:val="000000"/>
                <w:sz w:val="20"/>
                <w:szCs w:val="20"/>
              </w:rPr>
              <w:t xml:space="preserve">2 724 500,00 </w:t>
            </w:r>
          </w:p>
        </w:tc>
        <w:tc>
          <w:tcPr>
            <w:tcW w:w="1660" w:type="dxa"/>
            <w:tcBorders>
              <w:top w:val="nil"/>
              <w:left w:val="single" w:sz="4" w:space="0" w:color="auto"/>
              <w:bottom w:val="single" w:sz="4" w:space="0" w:color="auto"/>
              <w:right w:val="nil"/>
            </w:tcBorders>
            <w:shd w:val="clear" w:color="auto" w:fill="auto"/>
            <w:noWrap/>
            <w:vAlign w:val="center"/>
            <w:hideMark/>
          </w:tcPr>
          <w:p w14:paraId="735697D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0BC2E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A1A275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65F3F6"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94CFE5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9C6C8AA"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A0D1945"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38F3B0B" w14:textId="77777777" w:rsidR="00370B72" w:rsidRPr="00F80443" w:rsidRDefault="00370B72" w:rsidP="00FA3A47">
            <w:pPr>
              <w:jc w:val="center"/>
              <w:rPr>
                <w:color w:val="000000"/>
                <w:sz w:val="20"/>
                <w:szCs w:val="20"/>
              </w:rPr>
            </w:pPr>
            <w:r w:rsidRPr="00F80443">
              <w:rPr>
                <w:color w:val="000000"/>
                <w:sz w:val="20"/>
                <w:szCs w:val="20"/>
              </w:rPr>
              <w:t>1730071230</w:t>
            </w:r>
          </w:p>
        </w:tc>
        <w:tc>
          <w:tcPr>
            <w:tcW w:w="940" w:type="dxa"/>
            <w:tcBorders>
              <w:top w:val="nil"/>
              <w:left w:val="nil"/>
              <w:bottom w:val="single" w:sz="4" w:space="0" w:color="auto"/>
              <w:right w:val="single" w:sz="4" w:space="0" w:color="auto"/>
            </w:tcBorders>
            <w:shd w:val="clear" w:color="auto" w:fill="auto"/>
            <w:noWrap/>
            <w:vAlign w:val="center"/>
            <w:hideMark/>
          </w:tcPr>
          <w:p w14:paraId="48D8D9B5"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224BDE2" w14:textId="77777777" w:rsidR="00370B72" w:rsidRPr="00F80443" w:rsidRDefault="00370B72" w:rsidP="00FA3A47">
            <w:pPr>
              <w:jc w:val="right"/>
              <w:rPr>
                <w:color w:val="000000"/>
                <w:sz w:val="20"/>
                <w:szCs w:val="20"/>
              </w:rPr>
            </w:pPr>
            <w:r w:rsidRPr="00F80443">
              <w:rPr>
                <w:color w:val="000000"/>
                <w:sz w:val="20"/>
                <w:szCs w:val="20"/>
              </w:rPr>
              <w:t xml:space="preserve">2 724 500,00 </w:t>
            </w:r>
          </w:p>
        </w:tc>
        <w:tc>
          <w:tcPr>
            <w:tcW w:w="1660" w:type="dxa"/>
            <w:tcBorders>
              <w:top w:val="nil"/>
              <w:left w:val="single" w:sz="4" w:space="0" w:color="auto"/>
              <w:bottom w:val="single" w:sz="4" w:space="0" w:color="auto"/>
              <w:right w:val="nil"/>
            </w:tcBorders>
            <w:shd w:val="clear" w:color="auto" w:fill="auto"/>
            <w:noWrap/>
            <w:vAlign w:val="center"/>
            <w:hideMark/>
          </w:tcPr>
          <w:p w14:paraId="16956BB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52BC9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1B0E3E" w14:textId="77777777" w:rsidTr="00A54F8F">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648596" w14:textId="564CEF4D"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3656F7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571BC8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75AB639"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E0D9C79"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0B3899C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57086F8" w14:textId="77777777" w:rsidR="00370B72" w:rsidRPr="00F80443" w:rsidRDefault="00370B72" w:rsidP="00FA3A47">
            <w:pPr>
              <w:jc w:val="right"/>
              <w:rPr>
                <w:color w:val="000000"/>
                <w:sz w:val="20"/>
                <w:szCs w:val="20"/>
              </w:rPr>
            </w:pPr>
            <w:r w:rsidRPr="00F80443">
              <w:rPr>
                <w:color w:val="000000"/>
                <w:sz w:val="20"/>
                <w:szCs w:val="20"/>
              </w:rPr>
              <w:t xml:space="preserve">47 117,50 </w:t>
            </w:r>
          </w:p>
        </w:tc>
        <w:tc>
          <w:tcPr>
            <w:tcW w:w="1660" w:type="dxa"/>
            <w:tcBorders>
              <w:top w:val="nil"/>
              <w:left w:val="single" w:sz="4" w:space="0" w:color="auto"/>
              <w:bottom w:val="single" w:sz="4" w:space="0" w:color="auto"/>
              <w:right w:val="nil"/>
            </w:tcBorders>
            <w:shd w:val="clear" w:color="auto" w:fill="auto"/>
            <w:noWrap/>
            <w:vAlign w:val="center"/>
            <w:hideMark/>
          </w:tcPr>
          <w:p w14:paraId="18F68E7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C54CA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0FEFF1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FE3D5C"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184CE4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EA9484"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8508F88"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59F0663"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10C4BD5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6A15181" w14:textId="77777777" w:rsidR="00370B72" w:rsidRPr="00F80443" w:rsidRDefault="00370B72" w:rsidP="00FA3A47">
            <w:pPr>
              <w:jc w:val="right"/>
              <w:rPr>
                <w:color w:val="000000"/>
                <w:sz w:val="20"/>
                <w:szCs w:val="20"/>
              </w:rPr>
            </w:pPr>
            <w:r w:rsidRPr="00F80443">
              <w:rPr>
                <w:color w:val="000000"/>
                <w:sz w:val="20"/>
                <w:szCs w:val="20"/>
              </w:rPr>
              <w:t xml:space="preserve">47 117,50 </w:t>
            </w:r>
          </w:p>
        </w:tc>
        <w:tc>
          <w:tcPr>
            <w:tcW w:w="1660" w:type="dxa"/>
            <w:tcBorders>
              <w:top w:val="nil"/>
              <w:left w:val="single" w:sz="4" w:space="0" w:color="auto"/>
              <w:bottom w:val="single" w:sz="4" w:space="0" w:color="auto"/>
              <w:right w:val="nil"/>
            </w:tcBorders>
            <w:shd w:val="clear" w:color="auto" w:fill="auto"/>
            <w:noWrap/>
            <w:vAlign w:val="center"/>
            <w:hideMark/>
          </w:tcPr>
          <w:p w14:paraId="55C0AEF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04D8D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4C1A37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8D6A3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9310E7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05759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E7D6497"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B88F847" w14:textId="77777777" w:rsidR="00370B72" w:rsidRPr="00F80443" w:rsidRDefault="00370B72" w:rsidP="00FA3A47">
            <w:pPr>
              <w:jc w:val="center"/>
              <w:rPr>
                <w:color w:val="000000"/>
                <w:sz w:val="20"/>
                <w:szCs w:val="20"/>
              </w:rPr>
            </w:pPr>
            <w:r w:rsidRPr="00F80443">
              <w:rPr>
                <w:color w:val="000000"/>
                <w:sz w:val="20"/>
                <w:szCs w:val="20"/>
              </w:rPr>
              <w:t>17300S1230</w:t>
            </w:r>
          </w:p>
        </w:tc>
        <w:tc>
          <w:tcPr>
            <w:tcW w:w="940" w:type="dxa"/>
            <w:tcBorders>
              <w:top w:val="nil"/>
              <w:left w:val="nil"/>
              <w:bottom w:val="single" w:sz="4" w:space="0" w:color="auto"/>
              <w:right w:val="single" w:sz="4" w:space="0" w:color="auto"/>
            </w:tcBorders>
            <w:shd w:val="clear" w:color="auto" w:fill="auto"/>
            <w:noWrap/>
            <w:vAlign w:val="center"/>
            <w:hideMark/>
          </w:tcPr>
          <w:p w14:paraId="30A9ACB6"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85391B0" w14:textId="77777777" w:rsidR="00370B72" w:rsidRPr="00F80443" w:rsidRDefault="00370B72" w:rsidP="00FA3A47">
            <w:pPr>
              <w:jc w:val="right"/>
              <w:rPr>
                <w:color w:val="000000"/>
                <w:sz w:val="20"/>
                <w:szCs w:val="20"/>
              </w:rPr>
            </w:pPr>
            <w:r w:rsidRPr="00F80443">
              <w:rPr>
                <w:color w:val="000000"/>
                <w:sz w:val="20"/>
                <w:szCs w:val="20"/>
              </w:rPr>
              <w:t xml:space="preserve">47 117,50 </w:t>
            </w:r>
          </w:p>
        </w:tc>
        <w:tc>
          <w:tcPr>
            <w:tcW w:w="1660" w:type="dxa"/>
            <w:tcBorders>
              <w:top w:val="nil"/>
              <w:left w:val="single" w:sz="4" w:space="0" w:color="auto"/>
              <w:bottom w:val="single" w:sz="4" w:space="0" w:color="auto"/>
              <w:right w:val="nil"/>
            </w:tcBorders>
            <w:shd w:val="clear" w:color="auto" w:fill="auto"/>
            <w:noWrap/>
            <w:vAlign w:val="center"/>
            <w:hideMark/>
          </w:tcPr>
          <w:p w14:paraId="3909096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BA364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861E9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A95D0E" w14:textId="77777777" w:rsidR="00370B72" w:rsidRPr="00F80443" w:rsidRDefault="00370B72" w:rsidP="00FA3A47">
            <w:pPr>
              <w:rPr>
                <w:color w:val="000000"/>
                <w:sz w:val="20"/>
                <w:szCs w:val="20"/>
              </w:rPr>
            </w:pPr>
            <w:r w:rsidRPr="00F80443">
              <w:rPr>
                <w:color w:val="000000"/>
                <w:sz w:val="20"/>
                <w:szCs w:val="20"/>
              </w:rPr>
              <w:t>Другие вопросы в области жилищно-коммунального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14:paraId="2363C4D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5835561"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A6F4BF2"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7AC1575B"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641331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E52156E"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5E0D048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72F0A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9408D1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4F5E7F"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BE8DBF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F4C7F6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4C09459"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6B07CC75"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53B923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64855E"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205D54F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792793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D31178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70A277" w14:textId="77777777" w:rsidR="00370B72" w:rsidRPr="00F80443" w:rsidRDefault="00370B72" w:rsidP="00FA3A47">
            <w:pPr>
              <w:rPr>
                <w:color w:val="000000"/>
                <w:sz w:val="20"/>
                <w:szCs w:val="20"/>
              </w:rPr>
            </w:pPr>
            <w:r w:rsidRPr="00F80443">
              <w:rPr>
                <w:color w:val="000000"/>
                <w:sz w:val="20"/>
                <w:szCs w:val="20"/>
              </w:rPr>
              <w:t>Капитальный ремонт муниципального жилого фонда</w:t>
            </w:r>
          </w:p>
        </w:tc>
        <w:tc>
          <w:tcPr>
            <w:tcW w:w="980" w:type="dxa"/>
            <w:tcBorders>
              <w:top w:val="nil"/>
              <w:left w:val="nil"/>
              <w:bottom w:val="single" w:sz="4" w:space="0" w:color="auto"/>
              <w:right w:val="single" w:sz="4" w:space="0" w:color="auto"/>
            </w:tcBorders>
            <w:shd w:val="clear" w:color="auto" w:fill="auto"/>
            <w:noWrap/>
            <w:vAlign w:val="center"/>
            <w:hideMark/>
          </w:tcPr>
          <w:p w14:paraId="5815682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84A61F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89DE001"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0BA76FF1" w14:textId="77777777" w:rsidR="00370B72" w:rsidRPr="00F80443" w:rsidRDefault="00370B72" w:rsidP="00FA3A47">
            <w:pPr>
              <w:jc w:val="center"/>
              <w:rPr>
                <w:color w:val="000000"/>
                <w:sz w:val="20"/>
                <w:szCs w:val="20"/>
              </w:rPr>
            </w:pPr>
            <w:r w:rsidRPr="00F80443">
              <w:rPr>
                <w:color w:val="000000"/>
                <w:sz w:val="20"/>
                <w:szCs w:val="20"/>
              </w:rPr>
              <w:t>9900005110</w:t>
            </w:r>
          </w:p>
        </w:tc>
        <w:tc>
          <w:tcPr>
            <w:tcW w:w="940" w:type="dxa"/>
            <w:tcBorders>
              <w:top w:val="nil"/>
              <w:left w:val="nil"/>
              <w:bottom w:val="single" w:sz="4" w:space="0" w:color="auto"/>
              <w:right w:val="single" w:sz="4" w:space="0" w:color="auto"/>
            </w:tcBorders>
            <w:shd w:val="clear" w:color="auto" w:fill="auto"/>
            <w:noWrap/>
            <w:vAlign w:val="center"/>
            <w:hideMark/>
          </w:tcPr>
          <w:p w14:paraId="317E216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ED456BE"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4310873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1F70A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C5859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5F4DC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636F78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5C2A6AC"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780E9FB"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779CFF52" w14:textId="77777777" w:rsidR="00370B72" w:rsidRPr="00F80443" w:rsidRDefault="00370B72" w:rsidP="00FA3A47">
            <w:pPr>
              <w:jc w:val="center"/>
              <w:rPr>
                <w:color w:val="000000"/>
                <w:sz w:val="20"/>
                <w:szCs w:val="20"/>
              </w:rPr>
            </w:pPr>
            <w:r w:rsidRPr="00F80443">
              <w:rPr>
                <w:color w:val="000000"/>
                <w:sz w:val="20"/>
                <w:szCs w:val="20"/>
              </w:rPr>
              <w:t>9900005110</w:t>
            </w:r>
          </w:p>
        </w:tc>
        <w:tc>
          <w:tcPr>
            <w:tcW w:w="940" w:type="dxa"/>
            <w:tcBorders>
              <w:top w:val="nil"/>
              <w:left w:val="nil"/>
              <w:bottom w:val="single" w:sz="4" w:space="0" w:color="auto"/>
              <w:right w:val="single" w:sz="4" w:space="0" w:color="auto"/>
            </w:tcBorders>
            <w:shd w:val="clear" w:color="auto" w:fill="auto"/>
            <w:noWrap/>
            <w:vAlign w:val="center"/>
            <w:hideMark/>
          </w:tcPr>
          <w:p w14:paraId="5CFBF562"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9018F89"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5BEC59E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42CD2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29CCD7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A3010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A6BE14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7AD67C9" w14:textId="77777777" w:rsidR="00370B72" w:rsidRPr="00F80443" w:rsidRDefault="00370B72" w:rsidP="00FA3A47">
            <w:pPr>
              <w:jc w:val="center"/>
              <w:rPr>
                <w:color w:val="000000"/>
                <w:sz w:val="20"/>
                <w:szCs w:val="20"/>
              </w:rPr>
            </w:pPr>
            <w:r w:rsidRPr="00F80443">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2735673"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6DC837BE" w14:textId="77777777" w:rsidR="00370B72" w:rsidRPr="00F80443" w:rsidRDefault="00370B72" w:rsidP="00FA3A47">
            <w:pPr>
              <w:jc w:val="center"/>
              <w:rPr>
                <w:color w:val="000000"/>
                <w:sz w:val="20"/>
                <w:szCs w:val="20"/>
              </w:rPr>
            </w:pPr>
            <w:r w:rsidRPr="00F80443">
              <w:rPr>
                <w:color w:val="000000"/>
                <w:sz w:val="20"/>
                <w:szCs w:val="20"/>
              </w:rPr>
              <w:t>9900005110</w:t>
            </w:r>
          </w:p>
        </w:tc>
        <w:tc>
          <w:tcPr>
            <w:tcW w:w="940" w:type="dxa"/>
            <w:tcBorders>
              <w:top w:val="nil"/>
              <w:left w:val="nil"/>
              <w:bottom w:val="single" w:sz="4" w:space="0" w:color="auto"/>
              <w:right w:val="single" w:sz="4" w:space="0" w:color="auto"/>
            </w:tcBorders>
            <w:shd w:val="clear" w:color="auto" w:fill="auto"/>
            <w:noWrap/>
            <w:vAlign w:val="center"/>
            <w:hideMark/>
          </w:tcPr>
          <w:p w14:paraId="350F562E"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869FAC1" w14:textId="77777777" w:rsidR="00370B72" w:rsidRPr="00F80443" w:rsidRDefault="00370B72" w:rsidP="00FA3A47">
            <w:pPr>
              <w:jc w:val="right"/>
              <w:rPr>
                <w:color w:val="000000"/>
                <w:sz w:val="20"/>
                <w:szCs w:val="20"/>
              </w:rPr>
            </w:pPr>
            <w:r w:rsidRPr="00F80443">
              <w:rPr>
                <w:color w:val="000000"/>
                <w:sz w:val="20"/>
                <w:szCs w:val="20"/>
              </w:rPr>
              <w:t xml:space="preserve">83 957,76 </w:t>
            </w:r>
          </w:p>
        </w:tc>
        <w:tc>
          <w:tcPr>
            <w:tcW w:w="1660" w:type="dxa"/>
            <w:tcBorders>
              <w:top w:val="nil"/>
              <w:left w:val="single" w:sz="4" w:space="0" w:color="auto"/>
              <w:bottom w:val="single" w:sz="4" w:space="0" w:color="auto"/>
              <w:right w:val="nil"/>
            </w:tcBorders>
            <w:shd w:val="clear" w:color="auto" w:fill="auto"/>
            <w:noWrap/>
            <w:vAlign w:val="center"/>
            <w:hideMark/>
          </w:tcPr>
          <w:p w14:paraId="04C5820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819033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3B031F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8407F5" w14:textId="77777777" w:rsidR="00370B72" w:rsidRPr="00F80443" w:rsidRDefault="00370B72" w:rsidP="00FA3A47">
            <w:pPr>
              <w:rPr>
                <w:color w:val="000000"/>
                <w:sz w:val="20"/>
                <w:szCs w:val="20"/>
              </w:rPr>
            </w:pPr>
            <w:r w:rsidRPr="00F80443">
              <w:rPr>
                <w:color w:val="000000"/>
                <w:sz w:val="20"/>
                <w:szCs w:val="20"/>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14:paraId="483209C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2AE3E4F"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319931D2"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5D1905F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406321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CBD5F86"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28065B1E"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6E253A9"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2CE0E7A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7AAE93" w14:textId="77777777" w:rsidR="00370B72" w:rsidRPr="00F80443" w:rsidRDefault="00370B72" w:rsidP="00FA3A47">
            <w:pPr>
              <w:rPr>
                <w:color w:val="000000"/>
                <w:sz w:val="20"/>
                <w:szCs w:val="20"/>
              </w:rPr>
            </w:pPr>
            <w:r w:rsidRPr="00F80443">
              <w:rPr>
                <w:color w:val="000000"/>
                <w:sz w:val="20"/>
                <w:szCs w:val="20"/>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14:paraId="1287F3F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4A6941D"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058CC00E"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03B0905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79CFB8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C69E878"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1608248E"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16F10B6"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2450AA3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234A08" w14:textId="310584DB"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3DBEB6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6E18CE1"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55E666C2"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03010436" w14:textId="77777777" w:rsidR="00370B72" w:rsidRPr="00F80443" w:rsidRDefault="00370B72" w:rsidP="00FA3A47">
            <w:pPr>
              <w:jc w:val="center"/>
              <w:rPr>
                <w:color w:val="000000"/>
                <w:sz w:val="20"/>
                <w:szCs w:val="20"/>
              </w:rPr>
            </w:pPr>
            <w:r w:rsidRPr="00F80443">
              <w:rPr>
                <w:color w:val="000000"/>
                <w:sz w:val="20"/>
                <w:szCs w:val="20"/>
              </w:rPr>
              <w:t>1200000000</w:t>
            </w:r>
          </w:p>
        </w:tc>
        <w:tc>
          <w:tcPr>
            <w:tcW w:w="940" w:type="dxa"/>
            <w:tcBorders>
              <w:top w:val="nil"/>
              <w:left w:val="nil"/>
              <w:bottom w:val="single" w:sz="4" w:space="0" w:color="auto"/>
              <w:right w:val="single" w:sz="4" w:space="0" w:color="auto"/>
            </w:tcBorders>
            <w:shd w:val="clear" w:color="auto" w:fill="auto"/>
            <w:noWrap/>
            <w:vAlign w:val="center"/>
            <w:hideMark/>
          </w:tcPr>
          <w:p w14:paraId="590B360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E247D0B"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78DDD8F2"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D8C6D4"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10E5088C"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9F4C9C" w14:textId="0C63B513"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B4AD8D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16D4D40"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69398356"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5E707A71"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1C16391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B98DA62"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660" w:type="dxa"/>
            <w:tcBorders>
              <w:top w:val="nil"/>
              <w:left w:val="single" w:sz="4" w:space="0" w:color="auto"/>
              <w:bottom w:val="single" w:sz="4" w:space="0" w:color="auto"/>
              <w:right w:val="nil"/>
            </w:tcBorders>
            <w:shd w:val="clear" w:color="auto" w:fill="auto"/>
            <w:noWrap/>
            <w:vAlign w:val="center"/>
            <w:hideMark/>
          </w:tcPr>
          <w:p w14:paraId="51FEAFD3"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AC23C5"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1082E15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859D61"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9F366C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B9F61F"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0E23CE58"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0EAFB999"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066FDBD5"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C51252B" w14:textId="77777777" w:rsidR="00370B72" w:rsidRPr="00F80443" w:rsidRDefault="00370B72" w:rsidP="00FA3A47">
            <w:pPr>
              <w:jc w:val="right"/>
              <w:rPr>
                <w:color w:val="000000"/>
                <w:sz w:val="20"/>
                <w:szCs w:val="20"/>
              </w:rPr>
            </w:pPr>
            <w:r w:rsidRPr="00F80443">
              <w:rPr>
                <w:color w:val="000000"/>
                <w:sz w:val="20"/>
                <w:szCs w:val="20"/>
              </w:rPr>
              <w:t xml:space="preserve">205 718,94 </w:t>
            </w:r>
          </w:p>
        </w:tc>
        <w:tc>
          <w:tcPr>
            <w:tcW w:w="1660" w:type="dxa"/>
            <w:tcBorders>
              <w:top w:val="nil"/>
              <w:left w:val="single" w:sz="4" w:space="0" w:color="auto"/>
              <w:bottom w:val="single" w:sz="4" w:space="0" w:color="auto"/>
              <w:right w:val="nil"/>
            </w:tcBorders>
            <w:shd w:val="clear" w:color="auto" w:fill="auto"/>
            <w:noWrap/>
            <w:vAlign w:val="center"/>
            <w:hideMark/>
          </w:tcPr>
          <w:p w14:paraId="200B8B3C"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E94181"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297C2E7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0C44B1"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9B3EB9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6260B7"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67252A4A"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17D4429C"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450C1976"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C39A5F2" w14:textId="77777777" w:rsidR="00370B72" w:rsidRPr="00F80443" w:rsidRDefault="00370B72" w:rsidP="00FA3A47">
            <w:pPr>
              <w:jc w:val="right"/>
              <w:rPr>
                <w:color w:val="000000"/>
                <w:sz w:val="20"/>
                <w:szCs w:val="20"/>
              </w:rPr>
            </w:pPr>
            <w:r w:rsidRPr="00F80443">
              <w:rPr>
                <w:color w:val="000000"/>
                <w:sz w:val="20"/>
                <w:szCs w:val="20"/>
              </w:rPr>
              <w:t xml:space="preserve">205 718,94 </w:t>
            </w:r>
          </w:p>
        </w:tc>
        <w:tc>
          <w:tcPr>
            <w:tcW w:w="1660" w:type="dxa"/>
            <w:tcBorders>
              <w:top w:val="nil"/>
              <w:left w:val="single" w:sz="4" w:space="0" w:color="auto"/>
              <w:bottom w:val="single" w:sz="4" w:space="0" w:color="auto"/>
              <w:right w:val="nil"/>
            </w:tcBorders>
            <w:shd w:val="clear" w:color="auto" w:fill="auto"/>
            <w:noWrap/>
            <w:vAlign w:val="center"/>
            <w:hideMark/>
          </w:tcPr>
          <w:p w14:paraId="4AA02C33"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CC80F5"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4F163A2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0E6D36"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7080610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816E3B2"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7129E646"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6F73F7A0"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4EEF9A0E"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58F5D856" w14:textId="77777777" w:rsidR="00370B72" w:rsidRPr="00F80443" w:rsidRDefault="00370B72" w:rsidP="00FA3A47">
            <w:pPr>
              <w:jc w:val="right"/>
              <w:rPr>
                <w:color w:val="000000"/>
                <w:sz w:val="20"/>
                <w:szCs w:val="20"/>
              </w:rPr>
            </w:pPr>
            <w:r w:rsidRPr="00F80443">
              <w:rPr>
                <w:color w:val="000000"/>
                <w:sz w:val="20"/>
                <w:szCs w:val="20"/>
              </w:rPr>
              <w:t xml:space="preserve">2 970 581,06 </w:t>
            </w:r>
          </w:p>
        </w:tc>
        <w:tc>
          <w:tcPr>
            <w:tcW w:w="1660" w:type="dxa"/>
            <w:tcBorders>
              <w:top w:val="nil"/>
              <w:left w:val="single" w:sz="4" w:space="0" w:color="auto"/>
              <w:bottom w:val="single" w:sz="4" w:space="0" w:color="auto"/>
              <w:right w:val="nil"/>
            </w:tcBorders>
            <w:shd w:val="clear" w:color="auto" w:fill="auto"/>
            <w:noWrap/>
            <w:vAlign w:val="center"/>
            <w:hideMark/>
          </w:tcPr>
          <w:p w14:paraId="6A793F7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85C65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587713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C23932"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019082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B59D971" w14:textId="77777777" w:rsidR="00370B72" w:rsidRPr="00F80443" w:rsidRDefault="00370B72" w:rsidP="00FA3A47">
            <w:pPr>
              <w:jc w:val="center"/>
              <w:rPr>
                <w:color w:val="000000"/>
                <w:sz w:val="20"/>
                <w:szCs w:val="20"/>
              </w:rPr>
            </w:pPr>
            <w:r w:rsidRPr="00F80443">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14:paraId="30F79CC4"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2645E771" w14:textId="77777777" w:rsidR="00370B72" w:rsidRPr="00F80443" w:rsidRDefault="00370B72" w:rsidP="00FA3A47">
            <w:pPr>
              <w:jc w:val="center"/>
              <w:rPr>
                <w:color w:val="000000"/>
                <w:sz w:val="20"/>
                <w:szCs w:val="20"/>
              </w:rPr>
            </w:pPr>
            <w:r w:rsidRPr="00F80443">
              <w:rPr>
                <w:color w:val="000000"/>
                <w:sz w:val="20"/>
                <w:szCs w:val="20"/>
              </w:rPr>
              <w:t>1200049500</w:t>
            </w:r>
          </w:p>
        </w:tc>
        <w:tc>
          <w:tcPr>
            <w:tcW w:w="940" w:type="dxa"/>
            <w:tcBorders>
              <w:top w:val="nil"/>
              <w:left w:val="nil"/>
              <w:bottom w:val="single" w:sz="4" w:space="0" w:color="auto"/>
              <w:right w:val="single" w:sz="4" w:space="0" w:color="auto"/>
            </w:tcBorders>
            <w:shd w:val="clear" w:color="auto" w:fill="auto"/>
            <w:noWrap/>
            <w:vAlign w:val="center"/>
            <w:hideMark/>
          </w:tcPr>
          <w:p w14:paraId="62CCA487"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5FD0BE03" w14:textId="77777777" w:rsidR="00370B72" w:rsidRPr="00F80443" w:rsidRDefault="00370B72" w:rsidP="00FA3A47">
            <w:pPr>
              <w:jc w:val="right"/>
              <w:rPr>
                <w:color w:val="000000"/>
                <w:sz w:val="20"/>
                <w:szCs w:val="20"/>
              </w:rPr>
            </w:pPr>
            <w:r w:rsidRPr="00F80443">
              <w:rPr>
                <w:color w:val="000000"/>
                <w:sz w:val="20"/>
                <w:szCs w:val="20"/>
              </w:rPr>
              <w:t xml:space="preserve">2 970 581,06 </w:t>
            </w:r>
          </w:p>
        </w:tc>
        <w:tc>
          <w:tcPr>
            <w:tcW w:w="1660" w:type="dxa"/>
            <w:tcBorders>
              <w:top w:val="nil"/>
              <w:left w:val="single" w:sz="4" w:space="0" w:color="auto"/>
              <w:bottom w:val="single" w:sz="4" w:space="0" w:color="auto"/>
              <w:right w:val="nil"/>
            </w:tcBorders>
            <w:shd w:val="clear" w:color="auto" w:fill="auto"/>
            <w:noWrap/>
            <w:vAlign w:val="center"/>
            <w:hideMark/>
          </w:tcPr>
          <w:p w14:paraId="6616534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86A57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2DD9EC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0E5B43" w14:textId="77777777" w:rsidR="00370B72" w:rsidRPr="00F80443" w:rsidRDefault="00370B72" w:rsidP="00FA3A47">
            <w:pPr>
              <w:rPr>
                <w:color w:val="000000"/>
                <w:sz w:val="20"/>
                <w:szCs w:val="20"/>
              </w:rPr>
            </w:pPr>
            <w:r w:rsidRPr="00F80443">
              <w:rPr>
                <w:color w:val="000000"/>
                <w:sz w:val="20"/>
                <w:szCs w:val="20"/>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14:paraId="39D0055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C6A0DF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BA7508C"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CC9AFC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06A140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08E3D9D" w14:textId="77777777" w:rsidR="00370B72" w:rsidRPr="00F80443" w:rsidRDefault="00370B72" w:rsidP="00FA3A47">
            <w:pPr>
              <w:jc w:val="right"/>
              <w:rPr>
                <w:color w:val="000000"/>
                <w:sz w:val="20"/>
                <w:szCs w:val="20"/>
              </w:rPr>
            </w:pPr>
            <w:r w:rsidRPr="00F80443">
              <w:rPr>
                <w:color w:val="000000"/>
                <w:sz w:val="20"/>
                <w:szCs w:val="20"/>
              </w:rPr>
              <w:t xml:space="preserve">3 076 411 905,48 </w:t>
            </w:r>
          </w:p>
        </w:tc>
        <w:tc>
          <w:tcPr>
            <w:tcW w:w="1660" w:type="dxa"/>
            <w:tcBorders>
              <w:top w:val="nil"/>
              <w:left w:val="single" w:sz="4" w:space="0" w:color="auto"/>
              <w:bottom w:val="single" w:sz="4" w:space="0" w:color="auto"/>
              <w:right w:val="nil"/>
            </w:tcBorders>
            <w:shd w:val="clear" w:color="auto" w:fill="auto"/>
            <w:noWrap/>
            <w:vAlign w:val="center"/>
            <w:hideMark/>
          </w:tcPr>
          <w:p w14:paraId="3BDE5BF2" w14:textId="77777777" w:rsidR="00370B72" w:rsidRPr="00F80443" w:rsidRDefault="00370B72" w:rsidP="00FA3A47">
            <w:pPr>
              <w:jc w:val="right"/>
              <w:rPr>
                <w:color w:val="000000"/>
                <w:sz w:val="20"/>
                <w:szCs w:val="20"/>
              </w:rPr>
            </w:pPr>
            <w:r w:rsidRPr="00F80443">
              <w:rPr>
                <w:color w:val="000000"/>
                <w:sz w:val="20"/>
                <w:szCs w:val="20"/>
              </w:rPr>
              <w:t xml:space="preserve">2 456 913 477,18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7A1752" w14:textId="77777777" w:rsidR="00370B72" w:rsidRPr="00F80443" w:rsidRDefault="00370B72" w:rsidP="00FA3A47">
            <w:pPr>
              <w:jc w:val="right"/>
              <w:rPr>
                <w:color w:val="000000"/>
                <w:sz w:val="20"/>
                <w:szCs w:val="20"/>
              </w:rPr>
            </w:pPr>
            <w:r w:rsidRPr="00F80443">
              <w:rPr>
                <w:color w:val="000000"/>
                <w:sz w:val="20"/>
                <w:szCs w:val="20"/>
              </w:rPr>
              <w:t xml:space="preserve">2 707 470 032,69 </w:t>
            </w:r>
          </w:p>
        </w:tc>
      </w:tr>
      <w:tr w:rsidR="00370B72" w:rsidRPr="00F80443" w14:paraId="4EC431F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20E0AF" w14:textId="77777777" w:rsidR="00370B72" w:rsidRPr="00F80443" w:rsidRDefault="00370B72" w:rsidP="00FA3A47">
            <w:pPr>
              <w:rPr>
                <w:color w:val="000000"/>
                <w:sz w:val="20"/>
                <w:szCs w:val="20"/>
              </w:rPr>
            </w:pPr>
            <w:r w:rsidRPr="00F80443">
              <w:rPr>
                <w:color w:val="000000"/>
                <w:sz w:val="20"/>
                <w:szCs w:val="20"/>
              </w:rPr>
              <w:t>Дошкольное 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14:paraId="5758496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103E3B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D446070"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3348AE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1C2383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2F407A0" w14:textId="77777777" w:rsidR="00370B72" w:rsidRPr="00F80443" w:rsidRDefault="00370B72" w:rsidP="00FA3A47">
            <w:pPr>
              <w:jc w:val="right"/>
              <w:rPr>
                <w:color w:val="000000"/>
                <w:sz w:val="20"/>
                <w:szCs w:val="20"/>
              </w:rPr>
            </w:pPr>
            <w:r w:rsidRPr="00F80443">
              <w:rPr>
                <w:color w:val="000000"/>
                <w:sz w:val="20"/>
                <w:szCs w:val="20"/>
              </w:rPr>
              <w:t xml:space="preserve">623 097 779,52 </w:t>
            </w:r>
          </w:p>
        </w:tc>
        <w:tc>
          <w:tcPr>
            <w:tcW w:w="1660" w:type="dxa"/>
            <w:tcBorders>
              <w:top w:val="nil"/>
              <w:left w:val="single" w:sz="4" w:space="0" w:color="auto"/>
              <w:bottom w:val="single" w:sz="4" w:space="0" w:color="auto"/>
              <w:right w:val="nil"/>
            </w:tcBorders>
            <w:shd w:val="clear" w:color="auto" w:fill="auto"/>
            <w:noWrap/>
            <w:vAlign w:val="center"/>
            <w:hideMark/>
          </w:tcPr>
          <w:p w14:paraId="46D56DF3" w14:textId="77777777" w:rsidR="00370B72" w:rsidRPr="00F80443" w:rsidRDefault="00370B72" w:rsidP="00FA3A47">
            <w:pPr>
              <w:jc w:val="right"/>
              <w:rPr>
                <w:color w:val="000000"/>
                <w:sz w:val="20"/>
                <w:szCs w:val="20"/>
              </w:rPr>
            </w:pPr>
            <w:r w:rsidRPr="00F80443">
              <w:rPr>
                <w:color w:val="000000"/>
                <w:sz w:val="20"/>
                <w:szCs w:val="20"/>
              </w:rPr>
              <w:t xml:space="preserve">507 223 226,13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E7E18B" w14:textId="77777777" w:rsidR="00370B72" w:rsidRPr="00F80443" w:rsidRDefault="00370B72" w:rsidP="00FA3A47">
            <w:pPr>
              <w:jc w:val="right"/>
              <w:rPr>
                <w:color w:val="000000"/>
                <w:sz w:val="20"/>
                <w:szCs w:val="20"/>
              </w:rPr>
            </w:pPr>
            <w:r w:rsidRPr="00F80443">
              <w:rPr>
                <w:color w:val="000000"/>
                <w:sz w:val="20"/>
                <w:szCs w:val="20"/>
              </w:rPr>
              <w:t xml:space="preserve">621 424 450,01 </w:t>
            </w:r>
          </w:p>
        </w:tc>
      </w:tr>
      <w:tr w:rsidR="00370B72" w:rsidRPr="00F80443" w14:paraId="4511639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BCB6FA" w14:textId="7207CB60"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DC4792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6888F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5B1D68"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084091B"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545E20F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A2424A9" w14:textId="77777777" w:rsidR="00370B72" w:rsidRPr="00F80443" w:rsidRDefault="00370B72" w:rsidP="00FA3A47">
            <w:pPr>
              <w:jc w:val="right"/>
              <w:rPr>
                <w:color w:val="000000"/>
                <w:sz w:val="20"/>
                <w:szCs w:val="20"/>
              </w:rPr>
            </w:pPr>
            <w:r w:rsidRPr="00F80443">
              <w:rPr>
                <w:color w:val="000000"/>
                <w:sz w:val="20"/>
                <w:szCs w:val="20"/>
              </w:rPr>
              <w:t xml:space="preserve">623 097 779,52 </w:t>
            </w:r>
          </w:p>
        </w:tc>
        <w:tc>
          <w:tcPr>
            <w:tcW w:w="1660" w:type="dxa"/>
            <w:tcBorders>
              <w:top w:val="nil"/>
              <w:left w:val="single" w:sz="4" w:space="0" w:color="auto"/>
              <w:bottom w:val="single" w:sz="4" w:space="0" w:color="auto"/>
              <w:right w:val="nil"/>
            </w:tcBorders>
            <w:shd w:val="clear" w:color="auto" w:fill="auto"/>
            <w:noWrap/>
            <w:vAlign w:val="center"/>
            <w:hideMark/>
          </w:tcPr>
          <w:p w14:paraId="179F3B51" w14:textId="77777777" w:rsidR="00370B72" w:rsidRPr="00F80443" w:rsidRDefault="00370B72" w:rsidP="00FA3A47">
            <w:pPr>
              <w:jc w:val="right"/>
              <w:rPr>
                <w:color w:val="000000"/>
                <w:sz w:val="20"/>
                <w:szCs w:val="20"/>
              </w:rPr>
            </w:pPr>
            <w:r w:rsidRPr="00F80443">
              <w:rPr>
                <w:color w:val="000000"/>
                <w:sz w:val="20"/>
                <w:szCs w:val="20"/>
              </w:rPr>
              <w:t xml:space="preserve">507 223 226,13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2B356AF" w14:textId="77777777" w:rsidR="00370B72" w:rsidRPr="00F80443" w:rsidRDefault="00370B72" w:rsidP="00FA3A47">
            <w:pPr>
              <w:jc w:val="right"/>
              <w:rPr>
                <w:color w:val="000000"/>
                <w:sz w:val="20"/>
                <w:szCs w:val="20"/>
              </w:rPr>
            </w:pPr>
            <w:r w:rsidRPr="00F80443">
              <w:rPr>
                <w:color w:val="000000"/>
                <w:sz w:val="20"/>
                <w:szCs w:val="20"/>
              </w:rPr>
              <w:t xml:space="preserve">621 424 450,01 </w:t>
            </w:r>
          </w:p>
        </w:tc>
      </w:tr>
      <w:tr w:rsidR="00370B72" w:rsidRPr="00F80443" w14:paraId="0B17F00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27A1C1" w14:textId="0050DC3A"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6753E8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ECC3F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825DAE8"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F4BAE8D" w14:textId="77777777" w:rsidR="00370B72" w:rsidRPr="00F80443" w:rsidRDefault="00370B72" w:rsidP="00FA3A47">
            <w:pPr>
              <w:jc w:val="center"/>
              <w:rPr>
                <w:color w:val="000000"/>
                <w:sz w:val="20"/>
                <w:szCs w:val="20"/>
              </w:rPr>
            </w:pPr>
            <w:r w:rsidRPr="00F80443">
              <w:rPr>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157440E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7E98959" w14:textId="77777777" w:rsidR="00370B72" w:rsidRPr="00F80443" w:rsidRDefault="00370B72" w:rsidP="00FA3A47">
            <w:pPr>
              <w:jc w:val="right"/>
              <w:rPr>
                <w:color w:val="000000"/>
                <w:sz w:val="20"/>
                <w:szCs w:val="20"/>
              </w:rPr>
            </w:pPr>
            <w:r w:rsidRPr="00F80443">
              <w:rPr>
                <w:color w:val="000000"/>
                <w:sz w:val="20"/>
                <w:szCs w:val="20"/>
              </w:rPr>
              <w:t xml:space="preserve">623 097 779,52 </w:t>
            </w:r>
          </w:p>
        </w:tc>
        <w:tc>
          <w:tcPr>
            <w:tcW w:w="1660" w:type="dxa"/>
            <w:tcBorders>
              <w:top w:val="nil"/>
              <w:left w:val="single" w:sz="4" w:space="0" w:color="auto"/>
              <w:bottom w:val="single" w:sz="4" w:space="0" w:color="auto"/>
              <w:right w:val="nil"/>
            </w:tcBorders>
            <w:shd w:val="clear" w:color="auto" w:fill="auto"/>
            <w:noWrap/>
            <w:vAlign w:val="center"/>
            <w:hideMark/>
          </w:tcPr>
          <w:p w14:paraId="4546E91C" w14:textId="77777777" w:rsidR="00370B72" w:rsidRPr="00F80443" w:rsidRDefault="00370B72" w:rsidP="00FA3A47">
            <w:pPr>
              <w:jc w:val="right"/>
              <w:rPr>
                <w:color w:val="000000"/>
                <w:sz w:val="20"/>
                <w:szCs w:val="20"/>
              </w:rPr>
            </w:pPr>
            <w:r w:rsidRPr="00F80443">
              <w:rPr>
                <w:color w:val="000000"/>
                <w:sz w:val="20"/>
                <w:szCs w:val="20"/>
              </w:rPr>
              <w:t xml:space="preserve">507 223 226,13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699F7A" w14:textId="77777777" w:rsidR="00370B72" w:rsidRPr="00F80443" w:rsidRDefault="00370B72" w:rsidP="00FA3A47">
            <w:pPr>
              <w:jc w:val="right"/>
              <w:rPr>
                <w:color w:val="000000"/>
                <w:sz w:val="20"/>
                <w:szCs w:val="20"/>
              </w:rPr>
            </w:pPr>
            <w:r w:rsidRPr="00F80443">
              <w:rPr>
                <w:color w:val="000000"/>
                <w:sz w:val="20"/>
                <w:szCs w:val="20"/>
              </w:rPr>
              <w:t xml:space="preserve">621 424 450,01 </w:t>
            </w:r>
          </w:p>
        </w:tc>
      </w:tr>
      <w:tr w:rsidR="00370B72" w:rsidRPr="00F80443" w14:paraId="26785DB3"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5FF4D1" w14:textId="4C2154BB"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C3FB93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3B12AC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EC3E0C1"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B91FD44" w14:textId="77777777" w:rsidR="00370B72" w:rsidRPr="00F80443" w:rsidRDefault="00370B72" w:rsidP="00FA3A47">
            <w:pPr>
              <w:jc w:val="center"/>
              <w:rPr>
                <w:color w:val="000000"/>
                <w:sz w:val="20"/>
                <w:szCs w:val="20"/>
              </w:rPr>
            </w:pPr>
            <w:r w:rsidRPr="00F80443">
              <w:rPr>
                <w:color w:val="000000"/>
                <w:sz w:val="20"/>
                <w:szCs w:val="20"/>
              </w:rPr>
              <w:t>0710001790</w:t>
            </w:r>
          </w:p>
        </w:tc>
        <w:tc>
          <w:tcPr>
            <w:tcW w:w="940" w:type="dxa"/>
            <w:tcBorders>
              <w:top w:val="nil"/>
              <w:left w:val="nil"/>
              <w:bottom w:val="single" w:sz="4" w:space="0" w:color="auto"/>
              <w:right w:val="single" w:sz="4" w:space="0" w:color="auto"/>
            </w:tcBorders>
            <w:shd w:val="clear" w:color="auto" w:fill="auto"/>
            <w:noWrap/>
            <w:vAlign w:val="center"/>
            <w:hideMark/>
          </w:tcPr>
          <w:p w14:paraId="0AADF98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F4AE2D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6EC7B4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41A58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FC662A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AF693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E63CD2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C316B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84BE68B"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2D81778" w14:textId="77777777" w:rsidR="00370B72" w:rsidRPr="00F80443" w:rsidRDefault="00370B72" w:rsidP="00FA3A47">
            <w:pPr>
              <w:jc w:val="center"/>
              <w:rPr>
                <w:color w:val="000000"/>
                <w:sz w:val="20"/>
                <w:szCs w:val="20"/>
              </w:rPr>
            </w:pPr>
            <w:r w:rsidRPr="00F80443">
              <w:rPr>
                <w:color w:val="000000"/>
                <w:sz w:val="20"/>
                <w:szCs w:val="20"/>
              </w:rPr>
              <w:t>0710001790</w:t>
            </w:r>
          </w:p>
        </w:tc>
        <w:tc>
          <w:tcPr>
            <w:tcW w:w="940" w:type="dxa"/>
            <w:tcBorders>
              <w:top w:val="nil"/>
              <w:left w:val="nil"/>
              <w:bottom w:val="single" w:sz="4" w:space="0" w:color="auto"/>
              <w:right w:val="single" w:sz="4" w:space="0" w:color="auto"/>
            </w:tcBorders>
            <w:shd w:val="clear" w:color="auto" w:fill="auto"/>
            <w:noWrap/>
            <w:vAlign w:val="center"/>
            <w:hideMark/>
          </w:tcPr>
          <w:p w14:paraId="1709408C"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8FDE83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FC1758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C6415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9CBD52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C380A6"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F2B544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4DA1F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94BE0C4"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EFA9D17" w14:textId="77777777" w:rsidR="00370B72" w:rsidRPr="00F80443" w:rsidRDefault="00370B72" w:rsidP="00FA3A47">
            <w:pPr>
              <w:jc w:val="center"/>
              <w:rPr>
                <w:color w:val="000000"/>
                <w:sz w:val="20"/>
                <w:szCs w:val="20"/>
              </w:rPr>
            </w:pPr>
            <w:r w:rsidRPr="00F80443">
              <w:rPr>
                <w:color w:val="000000"/>
                <w:sz w:val="20"/>
                <w:szCs w:val="20"/>
              </w:rPr>
              <w:t>0710001790</w:t>
            </w:r>
          </w:p>
        </w:tc>
        <w:tc>
          <w:tcPr>
            <w:tcW w:w="940" w:type="dxa"/>
            <w:tcBorders>
              <w:top w:val="nil"/>
              <w:left w:val="nil"/>
              <w:bottom w:val="single" w:sz="4" w:space="0" w:color="auto"/>
              <w:right w:val="single" w:sz="4" w:space="0" w:color="auto"/>
            </w:tcBorders>
            <w:shd w:val="clear" w:color="auto" w:fill="auto"/>
            <w:noWrap/>
            <w:vAlign w:val="center"/>
            <w:hideMark/>
          </w:tcPr>
          <w:p w14:paraId="0F6945B0"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4A32B9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2CCBBC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4C1B9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9DBAAEB"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BC72AA" w14:textId="77777777" w:rsidR="00370B72" w:rsidRPr="00F80443" w:rsidRDefault="00370B72" w:rsidP="00FA3A47">
            <w:pPr>
              <w:rPr>
                <w:color w:val="000000"/>
                <w:sz w:val="20"/>
                <w:szCs w:val="20"/>
              </w:rPr>
            </w:pPr>
            <w:r w:rsidRPr="00F80443">
              <w:rPr>
                <w:color w:val="000000"/>
                <w:sz w:val="20"/>
                <w:szCs w:val="20"/>
              </w:rPr>
              <w:lastRenderedPageBreak/>
              <w:t>Реализация мероприятий на социальную поддержку отдельных категорий детей, обучающихся в образовательных организациях</w:t>
            </w:r>
          </w:p>
        </w:tc>
        <w:tc>
          <w:tcPr>
            <w:tcW w:w="980" w:type="dxa"/>
            <w:tcBorders>
              <w:top w:val="nil"/>
              <w:left w:val="nil"/>
              <w:bottom w:val="single" w:sz="4" w:space="0" w:color="auto"/>
              <w:right w:val="single" w:sz="4" w:space="0" w:color="auto"/>
            </w:tcBorders>
            <w:shd w:val="clear" w:color="auto" w:fill="auto"/>
            <w:noWrap/>
            <w:vAlign w:val="center"/>
            <w:hideMark/>
          </w:tcPr>
          <w:p w14:paraId="57879A2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831C56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86FB8B7"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10E47AD"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4BE0BA2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5218DA"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1660" w:type="dxa"/>
            <w:tcBorders>
              <w:top w:val="nil"/>
              <w:left w:val="single" w:sz="4" w:space="0" w:color="auto"/>
              <w:bottom w:val="single" w:sz="4" w:space="0" w:color="auto"/>
              <w:right w:val="nil"/>
            </w:tcBorders>
            <w:shd w:val="clear" w:color="auto" w:fill="auto"/>
            <w:noWrap/>
            <w:vAlign w:val="center"/>
            <w:hideMark/>
          </w:tcPr>
          <w:p w14:paraId="73901CE3"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AB12B6B"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r>
      <w:tr w:rsidR="00370B72" w:rsidRPr="00F80443" w14:paraId="1174D91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38EDBB"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205229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0C8D8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E9DBD32"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4700280"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181CD27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4C25979"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1660" w:type="dxa"/>
            <w:tcBorders>
              <w:top w:val="nil"/>
              <w:left w:val="single" w:sz="4" w:space="0" w:color="auto"/>
              <w:bottom w:val="single" w:sz="4" w:space="0" w:color="auto"/>
              <w:right w:val="nil"/>
            </w:tcBorders>
            <w:shd w:val="clear" w:color="auto" w:fill="auto"/>
            <w:noWrap/>
            <w:vAlign w:val="center"/>
            <w:hideMark/>
          </w:tcPr>
          <w:p w14:paraId="4EEF4CAD"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5D5AE5"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r>
      <w:tr w:rsidR="00370B72" w:rsidRPr="00F80443" w14:paraId="511FF52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B7F46F"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E2913F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EF320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B5E63AC"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F229B5F"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0DAF55EB"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A7FDA03"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1660" w:type="dxa"/>
            <w:tcBorders>
              <w:top w:val="nil"/>
              <w:left w:val="single" w:sz="4" w:space="0" w:color="auto"/>
              <w:bottom w:val="single" w:sz="4" w:space="0" w:color="auto"/>
              <w:right w:val="nil"/>
            </w:tcBorders>
            <w:shd w:val="clear" w:color="auto" w:fill="auto"/>
            <w:noWrap/>
            <w:vAlign w:val="center"/>
            <w:hideMark/>
          </w:tcPr>
          <w:p w14:paraId="35DB5D10"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B8DFC97" w14:textId="77777777" w:rsidR="00370B72" w:rsidRPr="00F80443" w:rsidRDefault="00370B72" w:rsidP="00FA3A47">
            <w:pPr>
              <w:jc w:val="right"/>
              <w:rPr>
                <w:color w:val="000000"/>
                <w:sz w:val="20"/>
                <w:szCs w:val="20"/>
              </w:rPr>
            </w:pPr>
            <w:r w:rsidRPr="00F80443">
              <w:rPr>
                <w:color w:val="000000"/>
                <w:sz w:val="20"/>
                <w:szCs w:val="20"/>
              </w:rPr>
              <w:t xml:space="preserve">7 113 000,00 </w:t>
            </w:r>
          </w:p>
        </w:tc>
      </w:tr>
      <w:tr w:rsidR="00370B72" w:rsidRPr="00F80443" w14:paraId="486E783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0D0A99"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дошкольного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595C6E3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FD1DA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E6687AD"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E6FB7B1"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6EE6AB7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24D9801" w14:textId="77777777" w:rsidR="00370B72" w:rsidRPr="00F80443" w:rsidRDefault="00370B72" w:rsidP="00FA3A47">
            <w:pPr>
              <w:jc w:val="right"/>
              <w:rPr>
                <w:color w:val="000000"/>
                <w:sz w:val="20"/>
                <w:szCs w:val="20"/>
              </w:rPr>
            </w:pPr>
            <w:r w:rsidRPr="00F80443">
              <w:rPr>
                <w:color w:val="000000"/>
                <w:sz w:val="20"/>
                <w:szCs w:val="20"/>
              </w:rPr>
              <w:t xml:space="preserve">129 613 811,34 </w:t>
            </w:r>
          </w:p>
        </w:tc>
        <w:tc>
          <w:tcPr>
            <w:tcW w:w="1660" w:type="dxa"/>
            <w:tcBorders>
              <w:top w:val="nil"/>
              <w:left w:val="single" w:sz="4" w:space="0" w:color="auto"/>
              <w:bottom w:val="single" w:sz="4" w:space="0" w:color="auto"/>
              <w:right w:val="nil"/>
            </w:tcBorders>
            <w:shd w:val="clear" w:color="auto" w:fill="auto"/>
            <w:noWrap/>
            <w:vAlign w:val="center"/>
            <w:hideMark/>
          </w:tcPr>
          <w:p w14:paraId="15CD1DD5" w14:textId="77777777" w:rsidR="00370B72" w:rsidRPr="00F80443" w:rsidRDefault="00370B72" w:rsidP="00FA3A47">
            <w:pPr>
              <w:jc w:val="right"/>
              <w:rPr>
                <w:color w:val="000000"/>
                <w:sz w:val="20"/>
                <w:szCs w:val="20"/>
              </w:rPr>
            </w:pPr>
            <w:r w:rsidRPr="00F80443">
              <w:rPr>
                <w:color w:val="000000"/>
                <w:sz w:val="20"/>
                <w:szCs w:val="20"/>
              </w:rPr>
              <w:t xml:space="preserve">76 987 280,00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FE2215" w14:textId="77777777" w:rsidR="00370B72" w:rsidRPr="00F80443" w:rsidRDefault="00370B72" w:rsidP="00FA3A47">
            <w:pPr>
              <w:jc w:val="right"/>
              <w:rPr>
                <w:color w:val="000000"/>
                <w:sz w:val="20"/>
                <w:szCs w:val="20"/>
              </w:rPr>
            </w:pPr>
            <w:r w:rsidRPr="00F80443">
              <w:rPr>
                <w:color w:val="000000"/>
                <w:sz w:val="20"/>
                <w:szCs w:val="20"/>
              </w:rPr>
              <w:t xml:space="preserve">76 015 340,00 </w:t>
            </w:r>
          </w:p>
        </w:tc>
      </w:tr>
      <w:tr w:rsidR="00370B72" w:rsidRPr="00F80443" w14:paraId="2ACEF55D"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05AD51"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1D6DB2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AA197F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44FDF28"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730E81C"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6A454745"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ECC1EBE" w14:textId="77777777" w:rsidR="00370B72" w:rsidRPr="00F80443" w:rsidRDefault="00370B72" w:rsidP="00FA3A47">
            <w:pPr>
              <w:jc w:val="right"/>
              <w:rPr>
                <w:color w:val="000000"/>
                <w:sz w:val="20"/>
                <w:szCs w:val="20"/>
              </w:rPr>
            </w:pPr>
            <w:r w:rsidRPr="00F80443">
              <w:rPr>
                <w:color w:val="000000"/>
                <w:sz w:val="20"/>
                <w:szCs w:val="20"/>
              </w:rPr>
              <w:t xml:space="preserve">37 819 168,77 </w:t>
            </w:r>
          </w:p>
        </w:tc>
        <w:tc>
          <w:tcPr>
            <w:tcW w:w="1660" w:type="dxa"/>
            <w:tcBorders>
              <w:top w:val="nil"/>
              <w:left w:val="single" w:sz="4" w:space="0" w:color="auto"/>
              <w:bottom w:val="single" w:sz="4" w:space="0" w:color="auto"/>
              <w:right w:val="nil"/>
            </w:tcBorders>
            <w:shd w:val="clear" w:color="auto" w:fill="auto"/>
            <w:noWrap/>
            <w:vAlign w:val="center"/>
            <w:hideMark/>
          </w:tcPr>
          <w:p w14:paraId="77C468D0" w14:textId="77777777" w:rsidR="00370B72" w:rsidRPr="00F80443" w:rsidRDefault="00370B72" w:rsidP="00FA3A47">
            <w:pPr>
              <w:jc w:val="right"/>
              <w:rPr>
                <w:color w:val="000000"/>
                <w:sz w:val="20"/>
                <w:szCs w:val="20"/>
              </w:rPr>
            </w:pPr>
            <w:r w:rsidRPr="00F80443">
              <w:rPr>
                <w:color w:val="000000"/>
                <w:sz w:val="20"/>
                <w:szCs w:val="20"/>
              </w:rPr>
              <w:t xml:space="preserve">2 408 399,00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F5F543" w14:textId="77777777" w:rsidR="00370B72" w:rsidRPr="00F80443" w:rsidRDefault="00370B72" w:rsidP="00FA3A47">
            <w:pPr>
              <w:jc w:val="right"/>
              <w:rPr>
                <w:color w:val="000000"/>
                <w:sz w:val="20"/>
                <w:szCs w:val="20"/>
              </w:rPr>
            </w:pPr>
            <w:r w:rsidRPr="00F80443">
              <w:rPr>
                <w:color w:val="000000"/>
                <w:sz w:val="20"/>
                <w:szCs w:val="20"/>
              </w:rPr>
              <w:t xml:space="preserve">2 504 743,00 </w:t>
            </w:r>
          </w:p>
        </w:tc>
      </w:tr>
      <w:tr w:rsidR="00370B72" w:rsidRPr="00F80443" w14:paraId="6840CCB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A7CB72"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2034CC6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91514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5E8A2F4"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8C05C61"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06A4EB41"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FE1D362" w14:textId="77777777" w:rsidR="00370B72" w:rsidRPr="00F80443" w:rsidRDefault="00370B72" w:rsidP="00FA3A47">
            <w:pPr>
              <w:jc w:val="right"/>
              <w:rPr>
                <w:color w:val="000000"/>
                <w:sz w:val="20"/>
                <w:szCs w:val="20"/>
              </w:rPr>
            </w:pPr>
            <w:r w:rsidRPr="00F80443">
              <w:rPr>
                <w:color w:val="000000"/>
                <w:sz w:val="20"/>
                <w:szCs w:val="20"/>
              </w:rPr>
              <w:t xml:space="preserve">37 819 168,77 </w:t>
            </w:r>
          </w:p>
        </w:tc>
        <w:tc>
          <w:tcPr>
            <w:tcW w:w="1660" w:type="dxa"/>
            <w:tcBorders>
              <w:top w:val="nil"/>
              <w:left w:val="single" w:sz="4" w:space="0" w:color="auto"/>
              <w:bottom w:val="single" w:sz="4" w:space="0" w:color="auto"/>
              <w:right w:val="nil"/>
            </w:tcBorders>
            <w:shd w:val="clear" w:color="auto" w:fill="auto"/>
            <w:noWrap/>
            <w:vAlign w:val="center"/>
            <w:hideMark/>
          </w:tcPr>
          <w:p w14:paraId="15774E57" w14:textId="77777777" w:rsidR="00370B72" w:rsidRPr="00F80443" w:rsidRDefault="00370B72" w:rsidP="00FA3A47">
            <w:pPr>
              <w:jc w:val="right"/>
              <w:rPr>
                <w:color w:val="000000"/>
                <w:sz w:val="20"/>
                <w:szCs w:val="20"/>
              </w:rPr>
            </w:pPr>
            <w:r w:rsidRPr="00F80443">
              <w:rPr>
                <w:color w:val="000000"/>
                <w:sz w:val="20"/>
                <w:szCs w:val="20"/>
              </w:rPr>
              <w:t xml:space="preserve">2 408 399,00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051D46" w14:textId="77777777" w:rsidR="00370B72" w:rsidRPr="00F80443" w:rsidRDefault="00370B72" w:rsidP="00FA3A47">
            <w:pPr>
              <w:jc w:val="right"/>
              <w:rPr>
                <w:color w:val="000000"/>
                <w:sz w:val="20"/>
                <w:szCs w:val="20"/>
              </w:rPr>
            </w:pPr>
            <w:r w:rsidRPr="00F80443">
              <w:rPr>
                <w:color w:val="000000"/>
                <w:sz w:val="20"/>
                <w:szCs w:val="20"/>
              </w:rPr>
              <w:t xml:space="preserve">2 504 743,00 </w:t>
            </w:r>
          </w:p>
        </w:tc>
      </w:tr>
      <w:tr w:rsidR="00370B72" w:rsidRPr="00F80443" w14:paraId="38BF078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FA4A7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5089E9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6B8C00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8AB96B9"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9C20A4E"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141216AC"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4FC9124" w14:textId="77777777" w:rsidR="00370B72" w:rsidRPr="00F80443" w:rsidRDefault="00370B72" w:rsidP="00FA3A47">
            <w:pPr>
              <w:jc w:val="right"/>
              <w:rPr>
                <w:color w:val="000000"/>
                <w:sz w:val="20"/>
                <w:szCs w:val="20"/>
              </w:rPr>
            </w:pPr>
            <w:r w:rsidRPr="00F80443">
              <w:rPr>
                <w:color w:val="000000"/>
                <w:sz w:val="20"/>
                <w:szCs w:val="20"/>
              </w:rPr>
              <w:t xml:space="preserve">91 453 570,91 </w:t>
            </w:r>
          </w:p>
        </w:tc>
        <w:tc>
          <w:tcPr>
            <w:tcW w:w="1660" w:type="dxa"/>
            <w:tcBorders>
              <w:top w:val="nil"/>
              <w:left w:val="single" w:sz="4" w:space="0" w:color="auto"/>
              <w:bottom w:val="single" w:sz="4" w:space="0" w:color="auto"/>
              <w:right w:val="nil"/>
            </w:tcBorders>
            <w:shd w:val="clear" w:color="auto" w:fill="auto"/>
            <w:noWrap/>
            <w:vAlign w:val="center"/>
            <w:hideMark/>
          </w:tcPr>
          <w:p w14:paraId="3858BE96" w14:textId="77777777" w:rsidR="00370B72" w:rsidRPr="00F80443" w:rsidRDefault="00370B72" w:rsidP="00FA3A47">
            <w:pPr>
              <w:jc w:val="right"/>
              <w:rPr>
                <w:color w:val="000000"/>
                <w:sz w:val="20"/>
                <w:szCs w:val="20"/>
              </w:rPr>
            </w:pPr>
            <w:r w:rsidRPr="00F80443">
              <w:rPr>
                <w:color w:val="000000"/>
                <w:sz w:val="20"/>
                <w:szCs w:val="20"/>
              </w:rPr>
              <w:t xml:space="preserve">74 578 881,00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F945649" w14:textId="77777777" w:rsidR="00370B72" w:rsidRPr="00F80443" w:rsidRDefault="00370B72" w:rsidP="00FA3A47">
            <w:pPr>
              <w:jc w:val="right"/>
              <w:rPr>
                <w:color w:val="000000"/>
                <w:sz w:val="20"/>
                <w:szCs w:val="20"/>
              </w:rPr>
            </w:pPr>
            <w:r w:rsidRPr="00F80443">
              <w:rPr>
                <w:color w:val="000000"/>
                <w:sz w:val="20"/>
                <w:szCs w:val="20"/>
              </w:rPr>
              <w:t xml:space="preserve">73 510 597,00 </w:t>
            </w:r>
          </w:p>
        </w:tc>
      </w:tr>
      <w:tr w:rsidR="00370B72" w:rsidRPr="00F80443" w14:paraId="0358398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90E48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89B7C5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FCD32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13DE4BF"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E7D6235"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4B2D5788"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583D2CD" w14:textId="77777777" w:rsidR="00370B72" w:rsidRPr="00F80443" w:rsidRDefault="00370B72" w:rsidP="00FA3A47">
            <w:pPr>
              <w:jc w:val="right"/>
              <w:rPr>
                <w:color w:val="000000"/>
                <w:sz w:val="20"/>
                <w:szCs w:val="20"/>
              </w:rPr>
            </w:pPr>
            <w:r w:rsidRPr="00F80443">
              <w:rPr>
                <w:color w:val="000000"/>
                <w:sz w:val="20"/>
                <w:szCs w:val="20"/>
              </w:rPr>
              <w:t xml:space="preserve">91 453 570,91 </w:t>
            </w:r>
          </w:p>
        </w:tc>
        <w:tc>
          <w:tcPr>
            <w:tcW w:w="1660" w:type="dxa"/>
            <w:tcBorders>
              <w:top w:val="nil"/>
              <w:left w:val="single" w:sz="4" w:space="0" w:color="auto"/>
              <w:bottom w:val="single" w:sz="4" w:space="0" w:color="auto"/>
              <w:right w:val="nil"/>
            </w:tcBorders>
            <w:shd w:val="clear" w:color="auto" w:fill="auto"/>
            <w:noWrap/>
            <w:vAlign w:val="center"/>
            <w:hideMark/>
          </w:tcPr>
          <w:p w14:paraId="4D3AC682" w14:textId="77777777" w:rsidR="00370B72" w:rsidRPr="00F80443" w:rsidRDefault="00370B72" w:rsidP="00FA3A47">
            <w:pPr>
              <w:jc w:val="right"/>
              <w:rPr>
                <w:color w:val="000000"/>
                <w:sz w:val="20"/>
                <w:szCs w:val="20"/>
              </w:rPr>
            </w:pPr>
            <w:r w:rsidRPr="00F80443">
              <w:rPr>
                <w:color w:val="000000"/>
                <w:sz w:val="20"/>
                <w:szCs w:val="20"/>
              </w:rPr>
              <w:t xml:space="preserve">74 578 881,00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2DE405E" w14:textId="77777777" w:rsidR="00370B72" w:rsidRPr="00F80443" w:rsidRDefault="00370B72" w:rsidP="00FA3A47">
            <w:pPr>
              <w:jc w:val="right"/>
              <w:rPr>
                <w:color w:val="000000"/>
                <w:sz w:val="20"/>
                <w:szCs w:val="20"/>
              </w:rPr>
            </w:pPr>
            <w:r w:rsidRPr="00F80443">
              <w:rPr>
                <w:color w:val="000000"/>
                <w:sz w:val="20"/>
                <w:szCs w:val="20"/>
              </w:rPr>
              <w:t xml:space="preserve">73 510 597,00 </w:t>
            </w:r>
          </w:p>
        </w:tc>
      </w:tr>
      <w:tr w:rsidR="00370B72" w:rsidRPr="00F80443" w14:paraId="3D0D486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A2DE28"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05318BA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C69D4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68D1F1C"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EEF5F57"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40299B92"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1741F966" w14:textId="77777777" w:rsidR="00370B72" w:rsidRPr="00F80443" w:rsidRDefault="00370B72" w:rsidP="00FA3A47">
            <w:pPr>
              <w:jc w:val="right"/>
              <w:rPr>
                <w:color w:val="000000"/>
                <w:sz w:val="20"/>
                <w:szCs w:val="20"/>
              </w:rPr>
            </w:pPr>
            <w:r w:rsidRPr="00F80443">
              <w:rPr>
                <w:color w:val="000000"/>
                <w:sz w:val="20"/>
                <w:szCs w:val="20"/>
              </w:rPr>
              <w:t xml:space="preserve">300 000,00 </w:t>
            </w:r>
          </w:p>
        </w:tc>
        <w:tc>
          <w:tcPr>
            <w:tcW w:w="1660" w:type="dxa"/>
            <w:tcBorders>
              <w:top w:val="nil"/>
              <w:left w:val="single" w:sz="4" w:space="0" w:color="auto"/>
              <w:bottom w:val="single" w:sz="4" w:space="0" w:color="auto"/>
              <w:right w:val="nil"/>
            </w:tcBorders>
            <w:shd w:val="clear" w:color="auto" w:fill="auto"/>
            <w:noWrap/>
            <w:vAlign w:val="center"/>
            <w:hideMark/>
          </w:tcPr>
          <w:p w14:paraId="59096AD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556B9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39BBA6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9ED136"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04CCD6E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5CAD3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B6ED0C8"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54C5769"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5CC206F3"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1A916DC6" w14:textId="77777777" w:rsidR="00370B72" w:rsidRPr="00F80443" w:rsidRDefault="00370B72" w:rsidP="00FA3A47">
            <w:pPr>
              <w:jc w:val="right"/>
              <w:rPr>
                <w:color w:val="000000"/>
                <w:sz w:val="20"/>
                <w:szCs w:val="20"/>
              </w:rPr>
            </w:pPr>
            <w:r w:rsidRPr="00F80443">
              <w:rPr>
                <w:color w:val="000000"/>
                <w:sz w:val="20"/>
                <w:szCs w:val="20"/>
              </w:rPr>
              <w:t xml:space="preserve">300 000,00 </w:t>
            </w:r>
          </w:p>
        </w:tc>
        <w:tc>
          <w:tcPr>
            <w:tcW w:w="1660" w:type="dxa"/>
            <w:tcBorders>
              <w:top w:val="nil"/>
              <w:left w:val="single" w:sz="4" w:space="0" w:color="auto"/>
              <w:bottom w:val="single" w:sz="4" w:space="0" w:color="auto"/>
              <w:right w:val="nil"/>
            </w:tcBorders>
            <w:shd w:val="clear" w:color="auto" w:fill="auto"/>
            <w:noWrap/>
            <w:vAlign w:val="center"/>
            <w:hideMark/>
          </w:tcPr>
          <w:p w14:paraId="582D021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1B54EC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4E2B5E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4BBFC9"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0D097A3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A2043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5889E54"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52EC905"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0EE289C1"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23CB68C9" w14:textId="77777777" w:rsidR="00370B72" w:rsidRPr="00F80443" w:rsidRDefault="00370B72" w:rsidP="00FA3A47">
            <w:pPr>
              <w:jc w:val="right"/>
              <w:rPr>
                <w:color w:val="000000"/>
                <w:sz w:val="20"/>
                <w:szCs w:val="20"/>
              </w:rPr>
            </w:pPr>
            <w:r w:rsidRPr="00F80443">
              <w:rPr>
                <w:color w:val="000000"/>
                <w:sz w:val="20"/>
                <w:szCs w:val="20"/>
              </w:rPr>
              <w:t xml:space="preserve">41 071,66 </w:t>
            </w:r>
          </w:p>
        </w:tc>
        <w:tc>
          <w:tcPr>
            <w:tcW w:w="1660" w:type="dxa"/>
            <w:tcBorders>
              <w:top w:val="nil"/>
              <w:left w:val="single" w:sz="4" w:space="0" w:color="auto"/>
              <w:bottom w:val="single" w:sz="4" w:space="0" w:color="auto"/>
              <w:right w:val="nil"/>
            </w:tcBorders>
            <w:shd w:val="clear" w:color="auto" w:fill="auto"/>
            <w:noWrap/>
            <w:vAlign w:val="center"/>
            <w:hideMark/>
          </w:tcPr>
          <w:p w14:paraId="4D7FBF4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DA2C4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A065A9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694BA4"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6A879B8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6793A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397DA7C"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3A5B412" w14:textId="77777777" w:rsidR="00370B72" w:rsidRPr="00F80443" w:rsidRDefault="00370B72" w:rsidP="00FA3A47">
            <w:pPr>
              <w:jc w:val="center"/>
              <w:rPr>
                <w:color w:val="000000"/>
                <w:sz w:val="20"/>
                <w:szCs w:val="20"/>
              </w:rPr>
            </w:pPr>
            <w:r w:rsidRPr="00F80443">
              <w:rPr>
                <w:color w:val="000000"/>
                <w:sz w:val="20"/>
                <w:szCs w:val="20"/>
              </w:rPr>
              <w:t>0710007190</w:t>
            </w:r>
          </w:p>
        </w:tc>
        <w:tc>
          <w:tcPr>
            <w:tcW w:w="940" w:type="dxa"/>
            <w:tcBorders>
              <w:top w:val="nil"/>
              <w:left w:val="nil"/>
              <w:bottom w:val="single" w:sz="4" w:space="0" w:color="auto"/>
              <w:right w:val="single" w:sz="4" w:space="0" w:color="auto"/>
            </w:tcBorders>
            <w:shd w:val="clear" w:color="auto" w:fill="auto"/>
            <w:noWrap/>
            <w:vAlign w:val="center"/>
            <w:hideMark/>
          </w:tcPr>
          <w:p w14:paraId="26F9D51B"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597139FC" w14:textId="77777777" w:rsidR="00370B72" w:rsidRPr="00F80443" w:rsidRDefault="00370B72" w:rsidP="00FA3A47">
            <w:pPr>
              <w:jc w:val="right"/>
              <w:rPr>
                <w:color w:val="000000"/>
                <w:sz w:val="20"/>
                <w:szCs w:val="20"/>
              </w:rPr>
            </w:pPr>
            <w:r w:rsidRPr="00F80443">
              <w:rPr>
                <w:color w:val="000000"/>
                <w:sz w:val="20"/>
                <w:szCs w:val="20"/>
              </w:rPr>
              <w:t xml:space="preserve">41 071,66 </w:t>
            </w:r>
          </w:p>
        </w:tc>
        <w:tc>
          <w:tcPr>
            <w:tcW w:w="1660" w:type="dxa"/>
            <w:tcBorders>
              <w:top w:val="nil"/>
              <w:left w:val="single" w:sz="4" w:space="0" w:color="auto"/>
              <w:bottom w:val="single" w:sz="4" w:space="0" w:color="auto"/>
              <w:right w:val="nil"/>
            </w:tcBorders>
            <w:shd w:val="clear" w:color="auto" w:fill="auto"/>
            <w:noWrap/>
            <w:vAlign w:val="center"/>
            <w:hideMark/>
          </w:tcPr>
          <w:p w14:paraId="67CA55D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4BABB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A5D4A84"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CD98DD" w14:textId="77777777" w:rsidR="00370B72" w:rsidRPr="00F80443" w:rsidRDefault="00370B72" w:rsidP="00FA3A47">
            <w:pPr>
              <w:rPr>
                <w:color w:val="000000"/>
                <w:sz w:val="20"/>
                <w:szCs w:val="20"/>
              </w:rPr>
            </w:pPr>
            <w:r w:rsidRPr="00F80443">
              <w:rPr>
                <w:color w:val="000000"/>
                <w:sz w:val="20"/>
                <w:szCs w:val="20"/>
              </w:rPr>
              <w:lastRenderedPageBreak/>
              <w:t>Реализация основных общеобразовательных программ дошкольного образования в муниципальных образовательных организациях</w:t>
            </w:r>
          </w:p>
        </w:tc>
        <w:tc>
          <w:tcPr>
            <w:tcW w:w="980" w:type="dxa"/>
            <w:tcBorders>
              <w:top w:val="nil"/>
              <w:left w:val="nil"/>
              <w:bottom w:val="single" w:sz="4" w:space="0" w:color="auto"/>
              <w:right w:val="single" w:sz="4" w:space="0" w:color="auto"/>
            </w:tcBorders>
            <w:shd w:val="clear" w:color="auto" w:fill="auto"/>
            <w:noWrap/>
            <w:vAlign w:val="center"/>
            <w:hideMark/>
          </w:tcPr>
          <w:p w14:paraId="3A6E197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D4F45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0AF0B06"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6468EFD"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6BE8676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D32059" w14:textId="77777777" w:rsidR="00370B72" w:rsidRPr="00F80443" w:rsidRDefault="00370B72" w:rsidP="00FA3A47">
            <w:pPr>
              <w:jc w:val="right"/>
              <w:rPr>
                <w:color w:val="000000"/>
                <w:sz w:val="20"/>
                <w:szCs w:val="20"/>
              </w:rPr>
            </w:pPr>
            <w:r w:rsidRPr="00F80443">
              <w:rPr>
                <w:color w:val="000000"/>
                <w:sz w:val="20"/>
                <w:szCs w:val="20"/>
              </w:rPr>
              <w:t xml:space="preserve">313 110 180,00 </w:t>
            </w:r>
          </w:p>
        </w:tc>
        <w:tc>
          <w:tcPr>
            <w:tcW w:w="1660" w:type="dxa"/>
            <w:tcBorders>
              <w:top w:val="nil"/>
              <w:left w:val="single" w:sz="4" w:space="0" w:color="auto"/>
              <w:bottom w:val="single" w:sz="4" w:space="0" w:color="auto"/>
              <w:right w:val="nil"/>
            </w:tcBorders>
            <w:shd w:val="clear" w:color="auto" w:fill="auto"/>
            <w:noWrap/>
            <w:vAlign w:val="center"/>
            <w:hideMark/>
          </w:tcPr>
          <w:p w14:paraId="378CD903" w14:textId="77777777" w:rsidR="00370B72" w:rsidRPr="00F80443" w:rsidRDefault="00370B72" w:rsidP="00FA3A47">
            <w:pPr>
              <w:jc w:val="right"/>
              <w:rPr>
                <w:color w:val="000000"/>
                <w:sz w:val="20"/>
                <w:szCs w:val="20"/>
              </w:rPr>
            </w:pPr>
            <w:r w:rsidRPr="00F80443">
              <w:rPr>
                <w:color w:val="000000"/>
                <w:sz w:val="20"/>
                <w:szCs w:val="20"/>
              </w:rPr>
              <w:t xml:space="preserve">339 764 350,00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6E2A66" w14:textId="77777777" w:rsidR="00370B72" w:rsidRPr="00F80443" w:rsidRDefault="00370B72" w:rsidP="00FA3A47">
            <w:pPr>
              <w:jc w:val="right"/>
              <w:rPr>
                <w:color w:val="000000"/>
                <w:sz w:val="20"/>
                <w:szCs w:val="20"/>
              </w:rPr>
            </w:pPr>
            <w:r w:rsidRPr="00F80443">
              <w:rPr>
                <w:color w:val="000000"/>
                <w:sz w:val="20"/>
                <w:szCs w:val="20"/>
              </w:rPr>
              <w:t xml:space="preserve">368 782 580,00 </w:t>
            </w:r>
          </w:p>
        </w:tc>
      </w:tr>
      <w:tr w:rsidR="00370B72" w:rsidRPr="00F80443" w14:paraId="65565856"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00A464"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BAF3C2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CA3D4B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423AEC4"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7F489F2"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1B5CBC64"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FB41A00" w14:textId="77777777" w:rsidR="00370B72" w:rsidRPr="00F80443" w:rsidRDefault="00370B72" w:rsidP="00FA3A47">
            <w:pPr>
              <w:jc w:val="right"/>
              <w:rPr>
                <w:color w:val="000000"/>
                <w:sz w:val="20"/>
                <w:szCs w:val="20"/>
              </w:rPr>
            </w:pPr>
            <w:r w:rsidRPr="00F80443">
              <w:rPr>
                <w:color w:val="000000"/>
                <w:sz w:val="20"/>
                <w:szCs w:val="20"/>
              </w:rPr>
              <w:t xml:space="preserve">311 386 374,05 </w:t>
            </w:r>
          </w:p>
        </w:tc>
        <w:tc>
          <w:tcPr>
            <w:tcW w:w="1660" w:type="dxa"/>
            <w:tcBorders>
              <w:top w:val="nil"/>
              <w:left w:val="single" w:sz="4" w:space="0" w:color="auto"/>
              <w:bottom w:val="single" w:sz="4" w:space="0" w:color="auto"/>
              <w:right w:val="nil"/>
            </w:tcBorders>
            <w:shd w:val="clear" w:color="auto" w:fill="auto"/>
            <w:noWrap/>
            <w:vAlign w:val="center"/>
            <w:hideMark/>
          </w:tcPr>
          <w:p w14:paraId="4B564B64" w14:textId="77777777" w:rsidR="00370B72" w:rsidRPr="00F80443" w:rsidRDefault="00370B72" w:rsidP="00FA3A47">
            <w:pPr>
              <w:jc w:val="right"/>
              <w:rPr>
                <w:color w:val="000000"/>
                <w:sz w:val="20"/>
                <w:szCs w:val="20"/>
              </w:rPr>
            </w:pPr>
            <w:r w:rsidRPr="00F80443">
              <w:rPr>
                <w:color w:val="000000"/>
                <w:sz w:val="20"/>
                <w:szCs w:val="20"/>
              </w:rPr>
              <w:t xml:space="preserve">322 613 350,00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97098E" w14:textId="77777777" w:rsidR="00370B72" w:rsidRPr="00F80443" w:rsidRDefault="00370B72" w:rsidP="00FA3A47">
            <w:pPr>
              <w:jc w:val="right"/>
              <w:rPr>
                <w:color w:val="000000"/>
                <w:sz w:val="20"/>
                <w:szCs w:val="20"/>
              </w:rPr>
            </w:pPr>
            <w:r w:rsidRPr="00F80443">
              <w:rPr>
                <w:color w:val="000000"/>
                <w:sz w:val="20"/>
                <w:szCs w:val="20"/>
              </w:rPr>
              <w:t xml:space="preserve">367 067 580,00 </w:t>
            </w:r>
          </w:p>
        </w:tc>
      </w:tr>
      <w:tr w:rsidR="00370B72" w:rsidRPr="00F80443" w14:paraId="0DE3559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87CD9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40E6AE0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CAE7D9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D159F50"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18DB194"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73E25BCB"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4DE88391" w14:textId="77777777" w:rsidR="00370B72" w:rsidRPr="00F80443" w:rsidRDefault="00370B72" w:rsidP="00FA3A47">
            <w:pPr>
              <w:jc w:val="right"/>
              <w:rPr>
                <w:color w:val="000000"/>
                <w:sz w:val="20"/>
                <w:szCs w:val="20"/>
              </w:rPr>
            </w:pPr>
            <w:r w:rsidRPr="00F80443">
              <w:rPr>
                <w:color w:val="000000"/>
                <w:sz w:val="20"/>
                <w:szCs w:val="20"/>
              </w:rPr>
              <w:t xml:space="preserve">311 386 374,05 </w:t>
            </w:r>
          </w:p>
        </w:tc>
        <w:tc>
          <w:tcPr>
            <w:tcW w:w="1660" w:type="dxa"/>
            <w:tcBorders>
              <w:top w:val="nil"/>
              <w:left w:val="single" w:sz="4" w:space="0" w:color="auto"/>
              <w:bottom w:val="single" w:sz="4" w:space="0" w:color="auto"/>
              <w:right w:val="nil"/>
            </w:tcBorders>
            <w:shd w:val="clear" w:color="auto" w:fill="auto"/>
            <w:noWrap/>
            <w:vAlign w:val="center"/>
            <w:hideMark/>
          </w:tcPr>
          <w:p w14:paraId="6C0C1F39" w14:textId="77777777" w:rsidR="00370B72" w:rsidRPr="00F80443" w:rsidRDefault="00370B72" w:rsidP="00FA3A47">
            <w:pPr>
              <w:jc w:val="right"/>
              <w:rPr>
                <w:color w:val="000000"/>
                <w:sz w:val="20"/>
                <w:szCs w:val="20"/>
              </w:rPr>
            </w:pPr>
            <w:r w:rsidRPr="00F80443">
              <w:rPr>
                <w:color w:val="000000"/>
                <w:sz w:val="20"/>
                <w:szCs w:val="20"/>
              </w:rPr>
              <w:t xml:space="preserve">322 613 350,00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816CDD6" w14:textId="77777777" w:rsidR="00370B72" w:rsidRPr="00F80443" w:rsidRDefault="00370B72" w:rsidP="00FA3A47">
            <w:pPr>
              <w:jc w:val="right"/>
              <w:rPr>
                <w:color w:val="000000"/>
                <w:sz w:val="20"/>
                <w:szCs w:val="20"/>
              </w:rPr>
            </w:pPr>
            <w:r w:rsidRPr="00F80443">
              <w:rPr>
                <w:color w:val="000000"/>
                <w:sz w:val="20"/>
                <w:szCs w:val="20"/>
              </w:rPr>
              <w:t xml:space="preserve">367 067 580,00 </w:t>
            </w:r>
          </w:p>
        </w:tc>
      </w:tr>
      <w:tr w:rsidR="00370B72" w:rsidRPr="00F80443" w14:paraId="02BB71B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5793A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BC8CCB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162F1F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BE91D8C"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91F39A8"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1DF3CBE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CE25002" w14:textId="77777777" w:rsidR="00370B72" w:rsidRPr="00F80443" w:rsidRDefault="00370B72" w:rsidP="00FA3A47">
            <w:pPr>
              <w:jc w:val="right"/>
              <w:rPr>
                <w:color w:val="000000"/>
                <w:sz w:val="20"/>
                <w:szCs w:val="20"/>
              </w:rPr>
            </w:pPr>
            <w:r w:rsidRPr="00F80443">
              <w:rPr>
                <w:color w:val="000000"/>
                <w:sz w:val="20"/>
                <w:szCs w:val="20"/>
              </w:rPr>
              <w:t xml:space="preserve">1 721 200,00 </w:t>
            </w:r>
          </w:p>
        </w:tc>
        <w:tc>
          <w:tcPr>
            <w:tcW w:w="1660" w:type="dxa"/>
            <w:tcBorders>
              <w:top w:val="nil"/>
              <w:left w:val="single" w:sz="4" w:space="0" w:color="auto"/>
              <w:bottom w:val="single" w:sz="4" w:space="0" w:color="auto"/>
              <w:right w:val="nil"/>
            </w:tcBorders>
            <w:shd w:val="clear" w:color="auto" w:fill="auto"/>
            <w:noWrap/>
            <w:vAlign w:val="center"/>
            <w:hideMark/>
          </w:tcPr>
          <w:p w14:paraId="01243692" w14:textId="77777777" w:rsidR="00370B72" w:rsidRPr="00F80443" w:rsidRDefault="00370B72" w:rsidP="00FA3A47">
            <w:pPr>
              <w:jc w:val="right"/>
              <w:rPr>
                <w:color w:val="000000"/>
                <w:sz w:val="20"/>
                <w:szCs w:val="20"/>
              </w:rPr>
            </w:pPr>
            <w:r w:rsidRPr="00F80443">
              <w:rPr>
                <w:color w:val="000000"/>
                <w:sz w:val="20"/>
                <w:szCs w:val="20"/>
              </w:rPr>
              <w:t xml:space="preserve">17 151 000,00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4E2A58" w14:textId="77777777" w:rsidR="00370B72" w:rsidRPr="00F80443" w:rsidRDefault="00370B72" w:rsidP="00FA3A47">
            <w:pPr>
              <w:jc w:val="right"/>
              <w:rPr>
                <w:color w:val="000000"/>
                <w:sz w:val="20"/>
                <w:szCs w:val="20"/>
              </w:rPr>
            </w:pPr>
            <w:r w:rsidRPr="00F80443">
              <w:rPr>
                <w:color w:val="000000"/>
                <w:sz w:val="20"/>
                <w:szCs w:val="20"/>
              </w:rPr>
              <w:t xml:space="preserve">1 715 000,00 </w:t>
            </w:r>
          </w:p>
        </w:tc>
      </w:tr>
      <w:tr w:rsidR="00370B72" w:rsidRPr="00F80443" w14:paraId="675077C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069FE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530FE4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398559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6187399"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3178415"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7832E8C0"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41806C2" w14:textId="77777777" w:rsidR="00370B72" w:rsidRPr="00F80443" w:rsidRDefault="00370B72" w:rsidP="00FA3A47">
            <w:pPr>
              <w:jc w:val="right"/>
              <w:rPr>
                <w:color w:val="000000"/>
                <w:sz w:val="20"/>
                <w:szCs w:val="20"/>
              </w:rPr>
            </w:pPr>
            <w:r w:rsidRPr="00F80443">
              <w:rPr>
                <w:color w:val="000000"/>
                <w:sz w:val="20"/>
                <w:szCs w:val="20"/>
              </w:rPr>
              <w:t xml:space="preserve">1 721 200,00 </w:t>
            </w:r>
          </w:p>
        </w:tc>
        <w:tc>
          <w:tcPr>
            <w:tcW w:w="1660" w:type="dxa"/>
            <w:tcBorders>
              <w:top w:val="nil"/>
              <w:left w:val="single" w:sz="4" w:space="0" w:color="auto"/>
              <w:bottom w:val="single" w:sz="4" w:space="0" w:color="auto"/>
              <w:right w:val="nil"/>
            </w:tcBorders>
            <w:shd w:val="clear" w:color="auto" w:fill="auto"/>
            <w:noWrap/>
            <w:vAlign w:val="center"/>
            <w:hideMark/>
          </w:tcPr>
          <w:p w14:paraId="38C827CE" w14:textId="77777777" w:rsidR="00370B72" w:rsidRPr="00F80443" w:rsidRDefault="00370B72" w:rsidP="00FA3A47">
            <w:pPr>
              <w:jc w:val="right"/>
              <w:rPr>
                <w:color w:val="000000"/>
                <w:sz w:val="20"/>
                <w:szCs w:val="20"/>
              </w:rPr>
            </w:pPr>
            <w:r w:rsidRPr="00F80443">
              <w:rPr>
                <w:color w:val="000000"/>
                <w:sz w:val="20"/>
                <w:szCs w:val="20"/>
              </w:rPr>
              <w:t xml:space="preserve">17 151 000,00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ABCFD1" w14:textId="77777777" w:rsidR="00370B72" w:rsidRPr="00F80443" w:rsidRDefault="00370B72" w:rsidP="00FA3A47">
            <w:pPr>
              <w:jc w:val="right"/>
              <w:rPr>
                <w:color w:val="000000"/>
                <w:sz w:val="20"/>
                <w:szCs w:val="20"/>
              </w:rPr>
            </w:pPr>
            <w:r w:rsidRPr="00F80443">
              <w:rPr>
                <w:color w:val="000000"/>
                <w:sz w:val="20"/>
                <w:szCs w:val="20"/>
              </w:rPr>
              <w:t xml:space="preserve">1 715 000,00 </w:t>
            </w:r>
          </w:p>
        </w:tc>
      </w:tr>
      <w:tr w:rsidR="00370B72" w:rsidRPr="00F80443" w14:paraId="2FC821D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106BC2"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3202B01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2B430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B7D62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19FC294"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58F87FE1"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504ECBF4" w14:textId="77777777" w:rsidR="00370B72" w:rsidRPr="00F80443" w:rsidRDefault="00370B72" w:rsidP="00FA3A47">
            <w:pPr>
              <w:jc w:val="right"/>
              <w:rPr>
                <w:color w:val="000000"/>
                <w:sz w:val="20"/>
                <w:szCs w:val="20"/>
              </w:rPr>
            </w:pPr>
            <w:r w:rsidRPr="00F80443">
              <w:rPr>
                <w:color w:val="000000"/>
                <w:sz w:val="20"/>
                <w:szCs w:val="20"/>
              </w:rPr>
              <w:t xml:space="preserve">2 605,95 </w:t>
            </w:r>
          </w:p>
        </w:tc>
        <w:tc>
          <w:tcPr>
            <w:tcW w:w="1660" w:type="dxa"/>
            <w:tcBorders>
              <w:top w:val="nil"/>
              <w:left w:val="single" w:sz="4" w:space="0" w:color="auto"/>
              <w:bottom w:val="single" w:sz="4" w:space="0" w:color="auto"/>
              <w:right w:val="nil"/>
            </w:tcBorders>
            <w:shd w:val="clear" w:color="auto" w:fill="auto"/>
            <w:noWrap/>
            <w:vAlign w:val="center"/>
            <w:hideMark/>
          </w:tcPr>
          <w:p w14:paraId="79F33B1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2EA6F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83F10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C6A287"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7E55DDB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27E36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84B3D6E"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9809773"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553F0598"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6DC68AEE" w14:textId="77777777" w:rsidR="00370B72" w:rsidRPr="00F80443" w:rsidRDefault="00370B72" w:rsidP="00FA3A47">
            <w:pPr>
              <w:jc w:val="right"/>
              <w:rPr>
                <w:color w:val="000000"/>
                <w:sz w:val="20"/>
                <w:szCs w:val="20"/>
              </w:rPr>
            </w:pPr>
            <w:r w:rsidRPr="00F80443">
              <w:rPr>
                <w:color w:val="000000"/>
                <w:sz w:val="20"/>
                <w:szCs w:val="20"/>
              </w:rPr>
              <w:t xml:space="preserve">2 605,95 </w:t>
            </w:r>
          </w:p>
        </w:tc>
        <w:tc>
          <w:tcPr>
            <w:tcW w:w="1660" w:type="dxa"/>
            <w:tcBorders>
              <w:top w:val="nil"/>
              <w:left w:val="single" w:sz="4" w:space="0" w:color="auto"/>
              <w:bottom w:val="single" w:sz="4" w:space="0" w:color="auto"/>
              <w:right w:val="nil"/>
            </w:tcBorders>
            <w:shd w:val="clear" w:color="auto" w:fill="auto"/>
            <w:noWrap/>
            <w:vAlign w:val="center"/>
            <w:hideMark/>
          </w:tcPr>
          <w:p w14:paraId="74CCD02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5B818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A16D77"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C2782E" w14:textId="41EBD17E"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8893FF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469034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BAFE5B3"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60C10AB"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37E847B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513F7EB" w14:textId="77777777" w:rsidR="00370B72" w:rsidRPr="00F80443" w:rsidRDefault="00370B72" w:rsidP="00FA3A47">
            <w:pPr>
              <w:jc w:val="right"/>
              <w:rPr>
                <w:color w:val="000000"/>
                <w:sz w:val="20"/>
                <w:szCs w:val="20"/>
              </w:rPr>
            </w:pPr>
            <w:r w:rsidRPr="00F80443">
              <w:rPr>
                <w:color w:val="000000"/>
                <w:sz w:val="20"/>
                <w:szCs w:val="20"/>
              </w:rPr>
              <w:t xml:space="preserve">91 877 370,07 </w:t>
            </w:r>
          </w:p>
        </w:tc>
        <w:tc>
          <w:tcPr>
            <w:tcW w:w="1660" w:type="dxa"/>
            <w:tcBorders>
              <w:top w:val="nil"/>
              <w:left w:val="single" w:sz="4" w:space="0" w:color="auto"/>
              <w:bottom w:val="single" w:sz="4" w:space="0" w:color="auto"/>
              <w:right w:val="nil"/>
            </w:tcBorders>
            <w:shd w:val="clear" w:color="auto" w:fill="auto"/>
            <w:noWrap/>
            <w:vAlign w:val="center"/>
            <w:hideMark/>
          </w:tcPr>
          <w:p w14:paraId="4A1AD44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4F775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AF4455"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F13E8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5F9B3A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76D5D5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A2A65F"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FD58D8F"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6EA49B4F"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3BE72959" w14:textId="77777777" w:rsidR="00370B72" w:rsidRPr="00F80443" w:rsidRDefault="00370B72" w:rsidP="00FA3A47">
            <w:pPr>
              <w:jc w:val="right"/>
              <w:rPr>
                <w:color w:val="000000"/>
                <w:sz w:val="20"/>
                <w:szCs w:val="20"/>
              </w:rPr>
            </w:pPr>
            <w:r w:rsidRPr="00F80443">
              <w:rPr>
                <w:color w:val="000000"/>
                <w:sz w:val="20"/>
                <w:szCs w:val="20"/>
              </w:rPr>
              <w:t xml:space="preserve">63 477 370,07 </w:t>
            </w:r>
          </w:p>
        </w:tc>
        <w:tc>
          <w:tcPr>
            <w:tcW w:w="1660" w:type="dxa"/>
            <w:tcBorders>
              <w:top w:val="nil"/>
              <w:left w:val="single" w:sz="4" w:space="0" w:color="auto"/>
              <w:bottom w:val="single" w:sz="4" w:space="0" w:color="auto"/>
              <w:right w:val="nil"/>
            </w:tcBorders>
            <w:shd w:val="clear" w:color="auto" w:fill="auto"/>
            <w:noWrap/>
            <w:vAlign w:val="center"/>
            <w:hideMark/>
          </w:tcPr>
          <w:p w14:paraId="2E2A1AB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4FC11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0A798A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DD347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05328CE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F5535D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2FE64F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4747A66"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33888202"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16F06750" w14:textId="77777777" w:rsidR="00370B72" w:rsidRPr="00F80443" w:rsidRDefault="00370B72" w:rsidP="00FA3A47">
            <w:pPr>
              <w:jc w:val="right"/>
              <w:rPr>
                <w:color w:val="000000"/>
                <w:sz w:val="20"/>
                <w:szCs w:val="20"/>
              </w:rPr>
            </w:pPr>
            <w:r w:rsidRPr="00F80443">
              <w:rPr>
                <w:color w:val="000000"/>
                <w:sz w:val="20"/>
                <w:szCs w:val="20"/>
              </w:rPr>
              <w:t xml:space="preserve">63 477 370,07 </w:t>
            </w:r>
          </w:p>
        </w:tc>
        <w:tc>
          <w:tcPr>
            <w:tcW w:w="1660" w:type="dxa"/>
            <w:tcBorders>
              <w:top w:val="nil"/>
              <w:left w:val="single" w:sz="4" w:space="0" w:color="auto"/>
              <w:bottom w:val="single" w:sz="4" w:space="0" w:color="auto"/>
              <w:right w:val="nil"/>
            </w:tcBorders>
            <w:shd w:val="clear" w:color="auto" w:fill="auto"/>
            <w:noWrap/>
            <w:vAlign w:val="center"/>
            <w:hideMark/>
          </w:tcPr>
          <w:p w14:paraId="1FB820B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CBA5E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A61FB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99336F"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8571C91" w14:textId="77777777" w:rsidR="00370B72" w:rsidRPr="00F80443" w:rsidRDefault="00370B72" w:rsidP="00FA3A47">
            <w:pPr>
              <w:jc w:val="center"/>
              <w:rPr>
                <w:color w:val="000000"/>
                <w:sz w:val="20"/>
                <w:szCs w:val="20"/>
              </w:rPr>
            </w:pPr>
            <w:r w:rsidRPr="00F80443">
              <w:rPr>
                <w:color w:val="000000"/>
                <w:sz w:val="20"/>
                <w:szCs w:val="20"/>
              </w:rPr>
              <w:lastRenderedPageBreak/>
              <w:t>444</w:t>
            </w:r>
          </w:p>
        </w:tc>
        <w:tc>
          <w:tcPr>
            <w:tcW w:w="940" w:type="dxa"/>
            <w:tcBorders>
              <w:top w:val="nil"/>
              <w:left w:val="nil"/>
              <w:bottom w:val="single" w:sz="4" w:space="0" w:color="auto"/>
              <w:right w:val="single" w:sz="4" w:space="0" w:color="auto"/>
            </w:tcBorders>
            <w:shd w:val="clear" w:color="auto" w:fill="auto"/>
            <w:noWrap/>
            <w:vAlign w:val="center"/>
            <w:hideMark/>
          </w:tcPr>
          <w:p w14:paraId="10EFA81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1043C9"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C055028"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22E0FC14"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C335452" w14:textId="77777777" w:rsidR="00370B72" w:rsidRPr="00F80443" w:rsidRDefault="00370B72" w:rsidP="00FA3A47">
            <w:pPr>
              <w:jc w:val="right"/>
              <w:rPr>
                <w:color w:val="000000"/>
                <w:sz w:val="20"/>
                <w:szCs w:val="20"/>
              </w:rPr>
            </w:pPr>
            <w:r w:rsidRPr="00F80443">
              <w:rPr>
                <w:color w:val="000000"/>
                <w:sz w:val="20"/>
                <w:szCs w:val="20"/>
              </w:rPr>
              <w:t xml:space="preserve">28 400 000,00 </w:t>
            </w:r>
          </w:p>
        </w:tc>
        <w:tc>
          <w:tcPr>
            <w:tcW w:w="1660" w:type="dxa"/>
            <w:tcBorders>
              <w:top w:val="nil"/>
              <w:left w:val="single" w:sz="4" w:space="0" w:color="auto"/>
              <w:bottom w:val="single" w:sz="4" w:space="0" w:color="auto"/>
              <w:right w:val="nil"/>
            </w:tcBorders>
            <w:shd w:val="clear" w:color="auto" w:fill="auto"/>
            <w:noWrap/>
            <w:vAlign w:val="center"/>
            <w:hideMark/>
          </w:tcPr>
          <w:p w14:paraId="4836AB7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5C369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DC90A6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1B4416"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10FD7F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7DCB54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9237ED9"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1C60FB1"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1654D05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ECA8289" w14:textId="77777777" w:rsidR="00370B72" w:rsidRPr="00F80443" w:rsidRDefault="00370B72" w:rsidP="00FA3A47">
            <w:pPr>
              <w:jc w:val="right"/>
              <w:rPr>
                <w:color w:val="000000"/>
                <w:sz w:val="20"/>
                <w:szCs w:val="20"/>
              </w:rPr>
            </w:pPr>
            <w:r w:rsidRPr="00F80443">
              <w:rPr>
                <w:color w:val="000000"/>
                <w:sz w:val="20"/>
                <w:szCs w:val="20"/>
              </w:rPr>
              <w:t xml:space="preserve">28 400 000,00 </w:t>
            </w:r>
          </w:p>
        </w:tc>
        <w:tc>
          <w:tcPr>
            <w:tcW w:w="1660" w:type="dxa"/>
            <w:tcBorders>
              <w:top w:val="nil"/>
              <w:left w:val="single" w:sz="4" w:space="0" w:color="auto"/>
              <w:bottom w:val="single" w:sz="4" w:space="0" w:color="auto"/>
              <w:right w:val="nil"/>
            </w:tcBorders>
            <w:shd w:val="clear" w:color="auto" w:fill="auto"/>
            <w:noWrap/>
            <w:vAlign w:val="center"/>
            <w:hideMark/>
          </w:tcPr>
          <w:p w14:paraId="49FE9A2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6DE3C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BA8D81" w14:textId="77777777" w:rsidTr="00A54F8F">
        <w:trPr>
          <w:trHeight w:val="24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A231CC" w14:textId="3A433BA5" w:rsidR="00370B72" w:rsidRPr="00F80443" w:rsidRDefault="00370B72" w:rsidP="00FA3A47">
            <w:pPr>
              <w:rPr>
                <w:color w:val="000000"/>
                <w:sz w:val="20"/>
                <w:szCs w:val="20"/>
              </w:rPr>
            </w:pPr>
            <w:r w:rsidRPr="00F80443">
              <w:rPr>
                <w:color w:val="000000"/>
                <w:sz w:val="20"/>
                <w:szCs w:val="20"/>
              </w:rPr>
              <w:t xml:space="preserve">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D5D210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C99D3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9A0B78C"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5AE3FAA" w14:textId="77777777" w:rsidR="00370B72" w:rsidRPr="00F80443" w:rsidRDefault="00370B72" w:rsidP="00FA3A47">
            <w:pPr>
              <w:jc w:val="center"/>
              <w:rPr>
                <w:color w:val="000000"/>
                <w:sz w:val="20"/>
                <w:szCs w:val="20"/>
              </w:rPr>
            </w:pPr>
            <w:r w:rsidRPr="00F80443">
              <w:rPr>
                <w:color w:val="000000"/>
                <w:sz w:val="20"/>
                <w:szCs w:val="20"/>
              </w:rPr>
              <w:t>071Я100000</w:t>
            </w:r>
          </w:p>
        </w:tc>
        <w:tc>
          <w:tcPr>
            <w:tcW w:w="940" w:type="dxa"/>
            <w:tcBorders>
              <w:top w:val="nil"/>
              <w:left w:val="nil"/>
              <w:bottom w:val="single" w:sz="4" w:space="0" w:color="auto"/>
              <w:right w:val="single" w:sz="4" w:space="0" w:color="auto"/>
            </w:tcBorders>
            <w:shd w:val="clear" w:color="auto" w:fill="auto"/>
            <w:noWrap/>
            <w:vAlign w:val="center"/>
            <w:hideMark/>
          </w:tcPr>
          <w:p w14:paraId="78CD335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338C2D0"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639696C7"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233BD1"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70FA06E1" w14:textId="77777777" w:rsidTr="00A54F8F">
        <w:trPr>
          <w:trHeight w:val="24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D359C5" w14:textId="0BC9142F" w:rsidR="00370B72" w:rsidRPr="00F80443" w:rsidRDefault="00370B72" w:rsidP="00FA3A47">
            <w:pPr>
              <w:rPr>
                <w:color w:val="000000"/>
                <w:sz w:val="20"/>
                <w:szCs w:val="20"/>
              </w:rPr>
            </w:pPr>
            <w:r w:rsidRPr="00F80443">
              <w:rPr>
                <w:color w:val="000000"/>
                <w:sz w:val="20"/>
                <w:szCs w:val="20"/>
              </w:rPr>
              <w:t xml:space="preserve">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B278E1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783ED8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B3C9C67"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F48EA05" w14:textId="77777777" w:rsidR="00370B72" w:rsidRPr="00F80443" w:rsidRDefault="00370B72" w:rsidP="00FA3A47">
            <w:pPr>
              <w:jc w:val="center"/>
              <w:rPr>
                <w:color w:val="000000"/>
                <w:sz w:val="20"/>
                <w:szCs w:val="20"/>
              </w:rPr>
            </w:pPr>
            <w:r w:rsidRPr="00F80443">
              <w:rPr>
                <w:color w:val="000000"/>
                <w:sz w:val="20"/>
                <w:szCs w:val="20"/>
              </w:rPr>
              <w:t>071Я153150</w:t>
            </w:r>
          </w:p>
        </w:tc>
        <w:tc>
          <w:tcPr>
            <w:tcW w:w="940" w:type="dxa"/>
            <w:tcBorders>
              <w:top w:val="nil"/>
              <w:left w:val="nil"/>
              <w:bottom w:val="single" w:sz="4" w:space="0" w:color="auto"/>
              <w:right w:val="single" w:sz="4" w:space="0" w:color="auto"/>
            </w:tcBorders>
            <w:shd w:val="clear" w:color="auto" w:fill="auto"/>
            <w:noWrap/>
            <w:vAlign w:val="center"/>
            <w:hideMark/>
          </w:tcPr>
          <w:p w14:paraId="4B468A0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C2ACC18"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40E49779"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C93E662"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17D9E95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E6D84E"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D04F7D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2A49BD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FFC664B"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0ED327F" w14:textId="77777777" w:rsidR="00370B72" w:rsidRPr="00F80443" w:rsidRDefault="00370B72" w:rsidP="00FA3A47">
            <w:pPr>
              <w:jc w:val="center"/>
              <w:rPr>
                <w:color w:val="000000"/>
                <w:sz w:val="20"/>
                <w:szCs w:val="20"/>
              </w:rPr>
            </w:pPr>
            <w:r w:rsidRPr="00F80443">
              <w:rPr>
                <w:color w:val="000000"/>
                <w:sz w:val="20"/>
                <w:szCs w:val="20"/>
              </w:rPr>
              <w:t>071Я153150</w:t>
            </w:r>
          </w:p>
        </w:tc>
        <w:tc>
          <w:tcPr>
            <w:tcW w:w="940" w:type="dxa"/>
            <w:tcBorders>
              <w:top w:val="nil"/>
              <w:left w:val="nil"/>
              <w:bottom w:val="single" w:sz="4" w:space="0" w:color="auto"/>
              <w:right w:val="single" w:sz="4" w:space="0" w:color="auto"/>
            </w:tcBorders>
            <w:shd w:val="clear" w:color="auto" w:fill="auto"/>
            <w:noWrap/>
            <w:vAlign w:val="center"/>
            <w:hideMark/>
          </w:tcPr>
          <w:p w14:paraId="66B717AA"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913B352"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23D30D1C"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AAA71D"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2714A4A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DA68EF"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EF84BA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7A18C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5169551"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E6B0F48" w14:textId="77777777" w:rsidR="00370B72" w:rsidRPr="00F80443" w:rsidRDefault="00370B72" w:rsidP="00FA3A47">
            <w:pPr>
              <w:jc w:val="center"/>
              <w:rPr>
                <w:color w:val="000000"/>
                <w:sz w:val="20"/>
                <w:szCs w:val="20"/>
              </w:rPr>
            </w:pPr>
            <w:r w:rsidRPr="00F80443">
              <w:rPr>
                <w:color w:val="000000"/>
                <w:sz w:val="20"/>
                <w:szCs w:val="20"/>
              </w:rPr>
              <w:t>071Я153150</w:t>
            </w:r>
          </w:p>
        </w:tc>
        <w:tc>
          <w:tcPr>
            <w:tcW w:w="940" w:type="dxa"/>
            <w:tcBorders>
              <w:top w:val="nil"/>
              <w:left w:val="nil"/>
              <w:bottom w:val="single" w:sz="4" w:space="0" w:color="auto"/>
              <w:right w:val="single" w:sz="4" w:space="0" w:color="auto"/>
            </w:tcBorders>
            <w:shd w:val="clear" w:color="auto" w:fill="auto"/>
            <w:noWrap/>
            <w:vAlign w:val="center"/>
            <w:hideMark/>
          </w:tcPr>
          <w:p w14:paraId="3C36023E"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7F00CA21"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660" w:type="dxa"/>
            <w:tcBorders>
              <w:top w:val="nil"/>
              <w:left w:val="single" w:sz="4" w:space="0" w:color="auto"/>
              <w:bottom w:val="single" w:sz="4" w:space="0" w:color="auto"/>
              <w:right w:val="nil"/>
            </w:tcBorders>
            <w:shd w:val="clear" w:color="auto" w:fill="auto"/>
            <w:noWrap/>
            <w:vAlign w:val="center"/>
            <w:hideMark/>
          </w:tcPr>
          <w:p w14:paraId="5C574A60"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CD1E6B"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459D725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FE1DFE" w14:textId="77777777" w:rsidR="00370B72" w:rsidRPr="00F80443" w:rsidRDefault="00370B72" w:rsidP="00FA3A47">
            <w:pPr>
              <w:rPr>
                <w:color w:val="000000"/>
                <w:sz w:val="20"/>
                <w:szCs w:val="20"/>
              </w:rPr>
            </w:pPr>
            <w:r w:rsidRPr="00F80443">
              <w:rPr>
                <w:color w:val="000000"/>
                <w:sz w:val="20"/>
                <w:szCs w:val="20"/>
              </w:rPr>
              <w:t>Общее 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14:paraId="78D18C5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A02A5A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298BCD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892975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AC5E1C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472F644" w14:textId="77777777" w:rsidR="00370B72" w:rsidRPr="00F80443" w:rsidRDefault="00370B72" w:rsidP="00FA3A47">
            <w:pPr>
              <w:jc w:val="right"/>
              <w:rPr>
                <w:color w:val="000000"/>
                <w:sz w:val="20"/>
                <w:szCs w:val="20"/>
              </w:rPr>
            </w:pPr>
            <w:r w:rsidRPr="00F80443">
              <w:rPr>
                <w:color w:val="000000"/>
                <w:sz w:val="20"/>
                <w:szCs w:val="20"/>
              </w:rPr>
              <w:t xml:space="preserve">1 968 679 860,33 </w:t>
            </w:r>
          </w:p>
        </w:tc>
        <w:tc>
          <w:tcPr>
            <w:tcW w:w="1660" w:type="dxa"/>
            <w:tcBorders>
              <w:top w:val="nil"/>
              <w:left w:val="single" w:sz="4" w:space="0" w:color="auto"/>
              <w:bottom w:val="single" w:sz="4" w:space="0" w:color="auto"/>
              <w:right w:val="nil"/>
            </w:tcBorders>
            <w:shd w:val="clear" w:color="auto" w:fill="auto"/>
            <w:noWrap/>
            <w:vAlign w:val="center"/>
            <w:hideMark/>
          </w:tcPr>
          <w:p w14:paraId="795E7547" w14:textId="77777777" w:rsidR="00370B72" w:rsidRPr="00F80443" w:rsidRDefault="00370B72" w:rsidP="00FA3A47">
            <w:pPr>
              <w:jc w:val="right"/>
              <w:rPr>
                <w:color w:val="000000"/>
                <w:sz w:val="20"/>
                <w:szCs w:val="20"/>
              </w:rPr>
            </w:pPr>
            <w:r w:rsidRPr="00F80443">
              <w:rPr>
                <w:color w:val="000000"/>
                <w:sz w:val="20"/>
                <w:szCs w:val="20"/>
              </w:rPr>
              <w:t xml:space="preserve">1 714 103 881,03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7C61842" w14:textId="77777777" w:rsidR="00370B72" w:rsidRPr="00F80443" w:rsidRDefault="00370B72" w:rsidP="00FA3A47">
            <w:pPr>
              <w:jc w:val="right"/>
              <w:rPr>
                <w:color w:val="000000"/>
                <w:sz w:val="20"/>
                <w:szCs w:val="20"/>
              </w:rPr>
            </w:pPr>
            <w:r w:rsidRPr="00F80443">
              <w:rPr>
                <w:color w:val="000000"/>
                <w:sz w:val="20"/>
                <w:szCs w:val="20"/>
              </w:rPr>
              <w:t xml:space="preserve">1 850 544 932,20 </w:t>
            </w:r>
          </w:p>
        </w:tc>
      </w:tr>
      <w:tr w:rsidR="00370B72" w:rsidRPr="00F80443" w14:paraId="30EC024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396A8C" w14:textId="1C4A91A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9B9540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D8675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A01E25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5557DCD"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0BC7D28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E54417" w14:textId="77777777" w:rsidR="00370B72" w:rsidRPr="00F80443" w:rsidRDefault="00370B72" w:rsidP="00FA3A47">
            <w:pPr>
              <w:jc w:val="right"/>
              <w:rPr>
                <w:color w:val="000000"/>
                <w:sz w:val="20"/>
                <w:szCs w:val="20"/>
              </w:rPr>
            </w:pPr>
            <w:r w:rsidRPr="00F80443">
              <w:rPr>
                <w:color w:val="000000"/>
                <w:sz w:val="20"/>
                <w:szCs w:val="20"/>
              </w:rPr>
              <w:t xml:space="preserve">1 929 459 960,33 </w:t>
            </w:r>
          </w:p>
        </w:tc>
        <w:tc>
          <w:tcPr>
            <w:tcW w:w="1660" w:type="dxa"/>
            <w:tcBorders>
              <w:top w:val="nil"/>
              <w:left w:val="single" w:sz="4" w:space="0" w:color="auto"/>
              <w:bottom w:val="single" w:sz="4" w:space="0" w:color="auto"/>
              <w:right w:val="nil"/>
            </w:tcBorders>
            <w:shd w:val="clear" w:color="auto" w:fill="auto"/>
            <w:noWrap/>
            <w:vAlign w:val="center"/>
            <w:hideMark/>
          </w:tcPr>
          <w:p w14:paraId="7571EA2A" w14:textId="77777777" w:rsidR="00370B72" w:rsidRPr="00F80443" w:rsidRDefault="00370B72" w:rsidP="00FA3A47">
            <w:pPr>
              <w:jc w:val="right"/>
              <w:rPr>
                <w:color w:val="000000"/>
                <w:sz w:val="20"/>
                <w:szCs w:val="20"/>
              </w:rPr>
            </w:pPr>
            <w:r w:rsidRPr="00F80443">
              <w:rPr>
                <w:color w:val="000000"/>
                <w:sz w:val="20"/>
                <w:szCs w:val="20"/>
              </w:rPr>
              <w:t xml:space="preserve">1 714 103 881,03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3135DC" w14:textId="77777777" w:rsidR="00370B72" w:rsidRPr="00F80443" w:rsidRDefault="00370B72" w:rsidP="00FA3A47">
            <w:pPr>
              <w:jc w:val="right"/>
              <w:rPr>
                <w:color w:val="000000"/>
                <w:sz w:val="20"/>
                <w:szCs w:val="20"/>
              </w:rPr>
            </w:pPr>
            <w:r w:rsidRPr="00F80443">
              <w:rPr>
                <w:color w:val="000000"/>
                <w:sz w:val="20"/>
                <w:szCs w:val="20"/>
              </w:rPr>
              <w:t xml:space="preserve">1 850 544 932,20 </w:t>
            </w:r>
          </w:p>
        </w:tc>
      </w:tr>
      <w:tr w:rsidR="00370B72" w:rsidRPr="00F80443" w14:paraId="2453DB6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2030F6" w14:textId="40973889" w:rsidR="00370B72" w:rsidRPr="00F80443" w:rsidRDefault="00370B72" w:rsidP="00FA3A47">
            <w:pPr>
              <w:rPr>
                <w:color w:val="000000"/>
                <w:sz w:val="20"/>
                <w:szCs w:val="20"/>
              </w:rPr>
            </w:pPr>
            <w:r w:rsidRPr="00F80443">
              <w:rPr>
                <w:color w:val="000000"/>
                <w:sz w:val="20"/>
                <w:szCs w:val="20"/>
              </w:rPr>
              <w:lastRenderedPageBreak/>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3033F0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9604C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C42FFB7"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1590831" w14:textId="77777777" w:rsidR="00370B72" w:rsidRPr="00F80443" w:rsidRDefault="00370B72" w:rsidP="00FA3A47">
            <w:pPr>
              <w:jc w:val="center"/>
              <w:rPr>
                <w:color w:val="000000"/>
                <w:sz w:val="20"/>
                <w:szCs w:val="20"/>
              </w:rPr>
            </w:pPr>
            <w:r w:rsidRPr="00F80443">
              <w:rPr>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1F9C0B2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065B336" w14:textId="77777777" w:rsidR="00370B72" w:rsidRPr="00F80443" w:rsidRDefault="00370B72" w:rsidP="00FA3A47">
            <w:pPr>
              <w:jc w:val="right"/>
              <w:rPr>
                <w:color w:val="000000"/>
                <w:sz w:val="20"/>
                <w:szCs w:val="20"/>
              </w:rPr>
            </w:pPr>
            <w:r w:rsidRPr="00F80443">
              <w:rPr>
                <w:color w:val="000000"/>
                <w:sz w:val="20"/>
                <w:szCs w:val="20"/>
              </w:rPr>
              <w:t xml:space="preserve">1 928 852 986,03 </w:t>
            </w:r>
          </w:p>
        </w:tc>
        <w:tc>
          <w:tcPr>
            <w:tcW w:w="1660" w:type="dxa"/>
            <w:tcBorders>
              <w:top w:val="nil"/>
              <w:left w:val="single" w:sz="4" w:space="0" w:color="auto"/>
              <w:bottom w:val="single" w:sz="4" w:space="0" w:color="auto"/>
              <w:right w:val="nil"/>
            </w:tcBorders>
            <w:shd w:val="clear" w:color="auto" w:fill="auto"/>
            <w:noWrap/>
            <w:vAlign w:val="center"/>
            <w:hideMark/>
          </w:tcPr>
          <w:p w14:paraId="1898EDBF" w14:textId="77777777" w:rsidR="00370B72" w:rsidRPr="00F80443" w:rsidRDefault="00370B72" w:rsidP="00FA3A47">
            <w:pPr>
              <w:jc w:val="right"/>
              <w:rPr>
                <w:color w:val="000000"/>
                <w:sz w:val="20"/>
                <w:szCs w:val="20"/>
              </w:rPr>
            </w:pPr>
            <w:r w:rsidRPr="00F80443">
              <w:rPr>
                <w:color w:val="000000"/>
                <w:sz w:val="20"/>
                <w:szCs w:val="20"/>
              </w:rPr>
              <w:t xml:space="preserve">1 714 103 881,03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E564AB" w14:textId="77777777" w:rsidR="00370B72" w:rsidRPr="00F80443" w:rsidRDefault="00370B72" w:rsidP="00FA3A47">
            <w:pPr>
              <w:jc w:val="right"/>
              <w:rPr>
                <w:color w:val="000000"/>
                <w:sz w:val="20"/>
                <w:szCs w:val="20"/>
              </w:rPr>
            </w:pPr>
            <w:r w:rsidRPr="00F80443">
              <w:rPr>
                <w:color w:val="000000"/>
                <w:sz w:val="20"/>
                <w:szCs w:val="20"/>
              </w:rPr>
              <w:t xml:space="preserve">1 850 544 932,20 </w:t>
            </w:r>
          </w:p>
        </w:tc>
      </w:tr>
      <w:tr w:rsidR="00370B72" w:rsidRPr="00F80443" w14:paraId="631B5A34"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13B0E4" w14:textId="77777777" w:rsidR="00370B72" w:rsidRPr="00F80443" w:rsidRDefault="00370B72" w:rsidP="00FA3A47">
            <w:pPr>
              <w:rPr>
                <w:color w:val="000000"/>
                <w:sz w:val="20"/>
                <w:szCs w:val="20"/>
              </w:rPr>
            </w:pPr>
            <w:r w:rsidRPr="00F80443">
              <w:rPr>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980" w:type="dxa"/>
            <w:tcBorders>
              <w:top w:val="nil"/>
              <w:left w:val="nil"/>
              <w:bottom w:val="single" w:sz="4" w:space="0" w:color="auto"/>
              <w:right w:val="single" w:sz="4" w:space="0" w:color="auto"/>
            </w:tcBorders>
            <w:shd w:val="clear" w:color="auto" w:fill="auto"/>
            <w:noWrap/>
            <w:vAlign w:val="center"/>
            <w:hideMark/>
          </w:tcPr>
          <w:p w14:paraId="4E75EB7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D685B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CD40595"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CE71201"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67AA60F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E57C5B2" w14:textId="77777777" w:rsidR="00370B72" w:rsidRPr="00F80443" w:rsidRDefault="00370B72" w:rsidP="00FA3A47">
            <w:pPr>
              <w:jc w:val="right"/>
              <w:rPr>
                <w:color w:val="000000"/>
                <w:sz w:val="20"/>
                <w:szCs w:val="20"/>
              </w:rPr>
            </w:pPr>
            <w:r w:rsidRPr="00F80443">
              <w:rPr>
                <w:color w:val="000000"/>
                <w:sz w:val="20"/>
                <w:szCs w:val="20"/>
              </w:rPr>
              <w:t xml:space="preserve">35 822 300,00 </w:t>
            </w:r>
          </w:p>
        </w:tc>
        <w:tc>
          <w:tcPr>
            <w:tcW w:w="1660" w:type="dxa"/>
            <w:tcBorders>
              <w:top w:val="nil"/>
              <w:left w:val="single" w:sz="4" w:space="0" w:color="auto"/>
              <w:bottom w:val="single" w:sz="4" w:space="0" w:color="auto"/>
              <w:right w:val="nil"/>
            </w:tcBorders>
            <w:shd w:val="clear" w:color="auto" w:fill="auto"/>
            <w:noWrap/>
            <w:vAlign w:val="center"/>
            <w:hideMark/>
          </w:tcPr>
          <w:p w14:paraId="5847F3D6" w14:textId="77777777" w:rsidR="00370B72" w:rsidRPr="00F80443" w:rsidRDefault="00370B72" w:rsidP="00FA3A47">
            <w:pPr>
              <w:jc w:val="right"/>
              <w:rPr>
                <w:color w:val="000000"/>
                <w:sz w:val="20"/>
                <w:szCs w:val="20"/>
              </w:rPr>
            </w:pPr>
            <w:r w:rsidRPr="00F80443">
              <w:rPr>
                <w:color w:val="000000"/>
                <w:sz w:val="20"/>
                <w:szCs w:val="20"/>
              </w:rPr>
              <w:t xml:space="preserve">35 099 300,00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623F18" w14:textId="77777777" w:rsidR="00370B72" w:rsidRPr="00F80443" w:rsidRDefault="00370B72" w:rsidP="00FA3A47">
            <w:pPr>
              <w:jc w:val="right"/>
              <w:rPr>
                <w:color w:val="000000"/>
                <w:sz w:val="20"/>
                <w:szCs w:val="20"/>
              </w:rPr>
            </w:pPr>
            <w:r w:rsidRPr="00F80443">
              <w:rPr>
                <w:color w:val="000000"/>
                <w:sz w:val="20"/>
                <w:szCs w:val="20"/>
              </w:rPr>
              <w:t xml:space="preserve">35 099 300,00 </w:t>
            </w:r>
          </w:p>
        </w:tc>
      </w:tr>
      <w:tr w:rsidR="00370B72" w:rsidRPr="00F80443" w14:paraId="7967ADD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60589B"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A33F26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E60BF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565DA5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F756298"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45541CC9"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6E1345E" w14:textId="77777777" w:rsidR="00370B72" w:rsidRPr="00F80443" w:rsidRDefault="00370B72" w:rsidP="00FA3A47">
            <w:pPr>
              <w:jc w:val="right"/>
              <w:rPr>
                <w:color w:val="000000"/>
                <w:sz w:val="20"/>
                <w:szCs w:val="20"/>
              </w:rPr>
            </w:pPr>
            <w:r w:rsidRPr="00F80443">
              <w:rPr>
                <w:color w:val="000000"/>
                <w:sz w:val="20"/>
                <w:szCs w:val="20"/>
              </w:rPr>
              <w:t xml:space="preserve">21 529 989,00 </w:t>
            </w:r>
          </w:p>
        </w:tc>
        <w:tc>
          <w:tcPr>
            <w:tcW w:w="1660" w:type="dxa"/>
            <w:tcBorders>
              <w:top w:val="nil"/>
              <w:left w:val="single" w:sz="4" w:space="0" w:color="auto"/>
              <w:bottom w:val="single" w:sz="4" w:space="0" w:color="auto"/>
              <w:right w:val="nil"/>
            </w:tcBorders>
            <w:shd w:val="clear" w:color="auto" w:fill="auto"/>
            <w:noWrap/>
            <w:vAlign w:val="center"/>
            <w:hideMark/>
          </w:tcPr>
          <w:p w14:paraId="48A2E2D3" w14:textId="77777777" w:rsidR="00370B72" w:rsidRPr="00F80443" w:rsidRDefault="00370B72" w:rsidP="00FA3A47">
            <w:pPr>
              <w:jc w:val="right"/>
              <w:rPr>
                <w:color w:val="000000"/>
                <w:sz w:val="20"/>
                <w:szCs w:val="20"/>
              </w:rPr>
            </w:pPr>
            <w:r w:rsidRPr="00F80443">
              <w:rPr>
                <w:color w:val="000000"/>
                <w:sz w:val="20"/>
                <w:szCs w:val="20"/>
              </w:rPr>
              <w:t xml:space="preserve">21 349 300,00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E488FA" w14:textId="77777777" w:rsidR="00370B72" w:rsidRPr="00F80443" w:rsidRDefault="00370B72" w:rsidP="00FA3A47">
            <w:pPr>
              <w:jc w:val="right"/>
              <w:rPr>
                <w:color w:val="000000"/>
                <w:sz w:val="20"/>
                <w:szCs w:val="20"/>
              </w:rPr>
            </w:pPr>
            <w:r w:rsidRPr="00F80443">
              <w:rPr>
                <w:color w:val="000000"/>
                <w:sz w:val="20"/>
                <w:szCs w:val="20"/>
              </w:rPr>
              <w:t xml:space="preserve">21 349 300,00 </w:t>
            </w:r>
          </w:p>
        </w:tc>
      </w:tr>
      <w:tr w:rsidR="00370B72" w:rsidRPr="00F80443" w14:paraId="2688743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860FB1"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714BE7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DB817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D01BE5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6EF0358"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3A601040"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25C3375" w14:textId="77777777" w:rsidR="00370B72" w:rsidRPr="00F80443" w:rsidRDefault="00370B72" w:rsidP="00FA3A47">
            <w:pPr>
              <w:jc w:val="right"/>
              <w:rPr>
                <w:color w:val="000000"/>
                <w:sz w:val="20"/>
                <w:szCs w:val="20"/>
              </w:rPr>
            </w:pPr>
            <w:r w:rsidRPr="00F80443">
              <w:rPr>
                <w:color w:val="000000"/>
                <w:sz w:val="20"/>
                <w:szCs w:val="20"/>
              </w:rPr>
              <w:t xml:space="preserve">21 529 989,00 </w:t>
            </w:r>
          </w:p>
        </w:tc>
        <w:tc>
          <w:tcPr>
            <w:tcW w:w="1660" w:type="dxa"/>
            <w:tcBorders>
              <w:top w:val="nil"/>
              <w:left w:val="single" w:sz="4" w:space="0" w:color="auto"/>
              <w:bottom w:val="single" w:sz="4" w:space="0" w:color="auto"/>
              <w:right w:val="nil"/>
            </w:tcBorders>
            <w:shd w:val="clear" w:color="auto" w:fill="auto"/>
            <w:noWrap/>
            <w:vAlign w:val="center"/>
            <w:hideMark/>
          </w:tcPr>
          <w:p w14:paraId="762EB890" w14:textId="77777777" w:rsidR="00370B72" w:rsidRPr="00F80443" w:rsidRDefault="00370B72" w:rsidP="00FA3A47">
            <w:pPr>
              <w:jc w:val="right"/>
              <w:rPr>
                <w:color w:val="000000"/>
                <w:sz w:val="20"/>
                <w:szCs w:val="20"/>
              </w:rPr>
            </w:pPr>
            <w:r w:rsidRPr="00F80443">
              <w:rPr>
                <w:color w:val="000000"/>
                <w:sz w:val="20"/>
                <w:szCs w:val="20"/>
              </w:rPr>
              <w:t xml:space="preserve">21 349 300,00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96B5AD4" w14:textId="77777777" w:rsidR="00370B72" w:rsidRPr="00F80443" w:rsidRDefault="00370B72" w:rsidP="00FA3A47">
            <w:pPr>
              <w:jc w:val="right"/>
              <w:rPr>
                <w:color w:val="000000"/>
                <w:sz w:val="20"/>
                <w:szCs w:val="20"/>
              </w:rPr>
            </w:pPr>
            <w:r w:rsidRPr="00F80443">
              <w:rPr>
                <w:color w:val="000000"/>
                <w:sz w:val="20"/>
                <w:szCs w:val="20"/>
              </w:rPr>
              <w:t xml:space="preserve">21 349 300,00 </w:t>
            </w:r>
          </w:p>
        </w:tc>
      </w:tr>
      <w:tr w:rsidR="00370B72" w:rsidRPr="00F80443" w14:paraId="5B8CA83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DF7643"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26C8D41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7D317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ADFD4D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7F5D6F6"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6D4474E7"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7645C471"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14:paraId="6D8E0D12"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986CA3"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r>
      <w:tr w:rsidR="00370B72" w:rsidRPr="00F80443" w14:paraId="39F46C7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1E41B0"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29CAD28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FA895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A73865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CF609EE"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45E7C434"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675EE970"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14:paraId="3F2E52C4"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2A0450" w14:textId="77777777" w:rsidR="00370B72" w:rsidRPr="00F80443" w:rsidRDefault="00370B72" w:rsidP="00FA3A47">
            <w:pPr>
              <w:jc w:val="right"/>
              <w:rPr>
                <w:color w:val="000000"/>
                <w:sz w:val="20"/>
                <w:szCs w:val="20"/>
              </w:rPr>
            </w:pPr>
            <w:r w:rsidRPr="00F80443">
              <w:rPr>
                <w:color w:val="000000"/>
                <w:sz w:val="20"/>
                <w:szCs w:val="20"/>
              </w:rPr>
              <w:t xml:space="preserve">200 000,00 </w:t>
            </w:r>
          </w:p>
        </w:tc>
      </w:tr>
      <w:tr w:rsidR="00370B72" w:rsidRPr="00F80443" w14:paraId="7660A9F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F217B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1285162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6AEEEF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0135B8B"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1ABB219"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02DC3151"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45CA7CC" w14:textId="77777777" w:rsidR="00370B72" w:rsidRPr="00F80443" w:rsidRDefault="00370B72" w:rsidP="00FA3A47">
            <w:pPr>
              <w:jc w:val="right"/>
              <w:rPr>
                <w:color w:val="000000"/>
                <w:sz w:val="20"/>
                <w:szCs w:val="20"/>
              </w:rPr>
            </w:pPr>
            <w:r w:rsidRPr="00F80443">
              <w:rPr>
                <w:color w:val="000000"/>
                <w:sz w:val="20"/>
                <w:szCs w:val="20"/>
              </w:rPr>
              <w:t xml:space="preserve">14 092 311,00 </w:t>
            </w:r>
          </w:p>
        </w:tc>
        <w:tc>
          <w:tcPr>
            <w:tcW w:w="1660" w:type="dxa"/>
            <w:tcBorders>
              <w:top w:val="nil"/>
              <w:left w:val="single" w:sz="4" w:space="0" w:color="auto"/>
              <w:bottom w:val="single" w:sz="4" w:space="0" w:color="auto"/>
              <w:right w:val="nil"/>
            </w:tcBorders>
            <w:shd w:val="clear" w:color="auto" w:fill="auto"/>
            <w:noWrap/>
            <w:vAlign w:val="center"/>
            <w:hideMark/>
          </w:tcPr>
          <w:p w14:paraId="019E1FDF"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396190"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r>
      <w:tr w:rsidR="00370B72" w:rsidRPr="00F80443" w14:paraId="513B2D9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64D668"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882576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B60F65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1D7709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10692BD" w14:textId="77777777" w:rsidR="00370B72" w:rsidRPr="00F80443" w:rsidRDefault="00370B72" w:rsidP="00FA3A47">
            <w:pPr>
              <w:jc w:val="center"/>
              <w:rPr>
                <w:color w:val="000000"/>
                <w:sz w:val="20"/>
                <w:szCs w:val="20"/>
              </w:rPr>
            </w:pPr>
            <w:r w:rsidRPr="00F80443">
              <w:rPr>
                <w:color w:val="000000"/>
                <w:sz w:val="20"/>
                <w:szCs w:val="20"/>
              </w:rPr>
              <w:t>0710003349</w:t>
            </w:r>
          </w:p>
        </w:tc>
        <w:tc>
          <w:tcPr>
            <w:tcW w:w="940" w:type="dxa"/>
            <w:tcBorders>
              <w:top w:val="nil"/>
              <w:left w:val="nil"/>
              <w:bottom w:val="single" w:sz="4" w:space="0" w:color="auto"/>
              <w:right w:val="single" w:sz="4" w:space="0" w:color="auto"/>
            </w:tcBorders>
            <w:shd w:val="clear" w:color="auto" w:fill="auto"/>
            <w:noWrap/>
            <w:vAlign w:val="center"/>
            <w:hideMark/>
          </w:tcPr>
          <w:p w14:paraId="0438469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DF9A25D" w14:textId="77777777" w:rsidR="00370B72" w:rsidRPr="00F80443" w:rsidRDefault="00370B72" w:rsidP="00FA3A47">
            <w:pPr>
              <w:jc w:val="right"/>
              <w:rPr>
                <w:color w:val="000000"/>
                <w:sz w:val="20"/>
                <w:szCs w:val="20"/>
              </w:rPr>
            </w:pPr>
            <w:r w:rsidRPr="00F80443">
              <w:rPr>
                <w:color w:val="000000"/>
                <w:sz w:val="20"/>
                <w:szCs w:val="20"/>
              </w:rPr>
              <w:t xml:space="preserve">14 092 311,00 </w:t>
            </w:r>
          </w:p>
        </w:tc>
        <w:tc>
          <w:tcPr>
            <w:tcW w:w="1660" w:type="dxa"/>
            <w:tcBorders>
              <w:top w:val="nil"/>
              <w:left w:val="single" w:sz="4" w:space="0" w:color="auto"/>
              <w:bottom w:val="single" w:sz="4" w:space="0" w:color="auto"/>
              <w:right w:val="nil"/>
            </w:tcBorders>
            <w:shd w:val="clear" w:color="auto" w:fill="auto"/>
            <w:noWrap/>
            <w:vAlign w:val="center"/>
            <w:hideMark/>
          </w:tcPr>
          <w:p w14:paraId="6CD6C5DD"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71A7B3" w14:textId="77777777" w:rsidR="00370B72" w:rsidRPr="00F80443" w:rsidRDefault="00370B72" w:rsidP="00FA3A47">
            <w:pPr>
              <w:jc w:val="right"/>
              <w:rPr>
                <w:color w:val="000000"/>
                <w:sz w:val="20"/>
                <w:szCs w:val="20"/>
              </w:rPr>
            </w:pPr>
            <w:r w:rsidRPr="00F80443">
              <w:rPr>
                <w:color w:val="000000"/>
                <w:sz w:val="20"/>
                <w:szCs w:val="20"/>
              </w:rPr>
              <w:t xml:space="preserve">13 550 000,00 </w:t>
            </w:r>
          </w:p>
        </w:tc>
      </w:tr>
      <w:tr w:rsidR="00370B72" w:rsidRPr="00F80443" w14:paraId="1056860A"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517A42" w14:textId="0D8B0CD8"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образования Новосибирской области подпрограммы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r w:rsidRPr="00F80443">
              <w:rPr>
                <w:color w:val="000000"/>
                <w:sz w:val="20"/>
                <w:szCs w:val="20"/>
              </w:rPr>
              <w:t xml:space="preserve"> в рамках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ECC25D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D4B09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286E0D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B6BEE4C"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36A1A5F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268ABBA" w14:textId="77777777" w:rsidR="00370B72" w:rsidRPr="00F80443" w:rsidRDefault="00370B72" w:rsidP="00FA3A47">
            <w:pPr>
              <w:jc w:val="right"/>
              <w:rPr>
                <w:color w:val="000000"/>
                <w:sz w:val="20"/>
                <w:szCs w:val="20"/>
              </w:rPr>
            </w:pPr>
            <w:r w:rsidRPr="00F80443">
              <w:rPr>
                <w:color w:val="000000"/>
                <w:sz w:val="20"/>
                <w:szCs w:val="20"/>
              </w:rPr>
              <w:t xml:space="preserve">186 835 992,93 </w:t>
            </w:r>
          </w:p>
        </w:tc>
        <w:tc>
          <w:tcPr>
            <w:tcW w:w="1660" w:type="dxa"/>
            <w:tcBorders>
              <w:top w:val="nil"/>
              <w:left w:val="single" w:sz="4" w:space="0" w:color="auto"/>
              <w:bottom w:val="single" w:sz="4" w:space="0" w:color="auto"/>
              <w:right w:val="nil"/>
            </w:tcBorders>
            <w:shd w:val="clear" w:color="auto" w:fill="auto"/>
            <w:noWrap/>
            <w:vAlign w:val="center"/>
            <w:hideMark/>
          </w:tcPr>
          <w:p w14:paraId="3490E4D9" w14:textId="77777777" w:rsidR="00370B72" w:rsidRPr="00F80443" w:rsidRDefault="00370B72" w:rsidP="00FA3A47">
            <w:pPr>
              <w:jc w:val="right"/>
              <w:rPr>
                <w:color w:val="000000"/>
                <w:sz w:val="20"/>
                <w:szCs w:val="20"/>
              </w:rPr>
            </w:pPr>
            <w:r w:rsidRPr="00F80443">
              <w:rPr>
                <w:color w:val="000000"/>
                <w:sz w:val="20"/>
                <w:szCs w:val="20"/>
              </w:rPr>
              <w:t xml:space="preserve">2 300 000,00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A8306D" w14:textId="77777777" w:rsidR="00370B72" w:rsidRPr="00F80443" w:rsidRDefault="00370B72" w:rsidP="00FA3A47">
            <w:pPr>
              <w:jc w:val="right"/>
              <w:rPr>
                <w:color w:val="000000"/>
                <w:sz w:val="20"/>
                <w:szCs w:val="20"/>
              </w:rPr>
            </w:pPr>
            <w:r w:rsidRPr="00F80443">
              <w:rPr>
                <w:color w:val="000000"/>
                <w:sz w:val="20"/>
                <w:szCs w:val="20"/>
              </w:rPr>
              <w:t xml:space="preserve">96 000 000,00 </w:t>
            </w:r>
          </w:p>
        </w:tc>
      </w:tr>
      <w:tr w:rsidR="00370B72" w:rsidRPr="00F80443" w14:paraId="1B0322B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60E93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ADF32E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AFA40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035570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959366A"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3E8925D3"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E7CD4AA" w14:textId="77777777" w:rsidR="00370B72" w:rsidRPr="00F80443" w:rsidRDefault="00370B72" w:rsidP="00FA3A47">
            <w:pPr>
              <w:jc w:val="right"/>
              <w:rPr>
                <w:color w:val="000000"/>
                <w:sz w:val="20"/>
                <w:szCs w:val="20"/>
              </w:rPr>
            </w:pPr>
            <w:r w:rsidRPr="00F80443">
              <w:rPr>
                <w:color w:val="000000"/>
                <w:sz w:val="20"/>
                <w:szCs w:val="20"/>
              </w:rPr>
              <w:t xml:space="preserve">141 922 100,00 </w:t>
            </w:r>
          </w:p>
        </w:tc>
        <w:tc>
          <w:tcPr>
            <w:tcW w:w="1660" w:type="dxa"/>
            <w:tcBorders>
              <w:top w:val="nil"/>
              <w:left w:val="single" w:sz="4" w:space="0" w:color="auto"/>
              <w:bottom w:val="single" w:sz="4" w:space="0" w:color="auto"/>
              <w:right w:val="nil"/>
            </w:tcBorders>
            <w:shd w:val="clear" w:color="auto" w:fill="auto"/>
            <w:noWrap/>
            <w:vAlign w:val="center"/>
            <w:hideMark/>
          </w:tcPr>
          <w:p w14:paraId="05F73C67" w14:textId="77777777" w:rsidR="00370B72" w:rsidRPr="00F80443" w:rsidRDefault="00370B72" w:rsidP="00FA3A47">
            <w:pPr>
              <w:jc w:val="right"/>
              <w:rPr>
                <w:color w:val="000000"/>
                <w:sz w:val="20"/>
                <w:szCs w:val="20"/>
              </w:rPr>
            </w:pPr>
            <w:r w:rsidRPr="00F80443">
              <w:rPr>
                <w:color w:val="000000"/>
                <w:sz w:val="20"/>
                <w:szCs w:val="20"/>
              </w:rPr>
              <w:t xml:space="preserve">2 300 000,00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D4E932" w14:textId="77777777" w:rsidR="00370B72" w:rsidRPr="00F80443" w:rsidRDefault="00370B72" w:rsidP="00FA3A47">
            <w:pPr>
              <w:jc w:val="right"/>
              <w:rPr>
                <w:color w:val="000000"/>
                <w:sz w:val="20"/>
                <w:szCs w:val="20"/>
              </w:rPr>
            </w:pPr>
            <w:r w:rsidRPr="00F80443">
              <w:rPr>
                <w:color w:val="000000"/>
                <w:sz w:val="20"/>
                <w:szCs w:val="20"/>
              </w:rPr>
              <w:t xml:space="preserve">96 000 000,00 </w:t>
            </w:r>
          </w:p>
        </w:tc>
      </w:tr>
      <w:tr w:rsidR="00370B72" w:rsidRPr="00F80443" w14:paraId="04387E5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56C02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515BE6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365E6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6D00E87"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6CA0F9C"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60C5A0D9"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8B8821F" w14:textId="77777777" w:rsidR="00370B72" w:rsidRPr="00F80443" w:rsidRDefault="00370B72" w:rsidP="00FA3A47">
            <w:pPr>
              <w:jc w:val="right"/>
              <w:rPr>
                <w:color w:val="000000"/>
                <w:sz w:val="20"/>
                <w:szCs w:val="20"/>
              </w:rPr>
            </w:pPr>
            <w:r w:rsidRPr="00F80443">
              <w:rPr>
                <w:color w:val="000000"/>
                <w:sz w:val="20"/>
                <w:szCs w:val="20"/>
              </w:rPr>
              <w:t xml:space="preserve">141 922 100,00 </w:t>
            </w:r>
          </w:p>
        </w:tc>
        <w:tc>
          <w:tcPr>
            <w:tcW w:w="1660" w:type="dxa"/>
            <w:tcBorders>
              <w:top w:val="nil"/>
              <w:left w:val="single" w:sz="4" w:space="0" w:color="auto"/>
              <w:bottom w:val="single" w:sz="4" w:space="0" w:color="auto"/>
              <w:right w:val="nil"/>
            </w:tcBorders>
            <w:shd w:val="clear" w:color="auto" w:fill="auto"/>
            <w:noWrap/>
            <w:vAlign w:val="center"/>
            <w:hideMark/>
          </w:tcPr>
          <w:p w14:paraId="79649834" w14:textId="77777777" w:rsidR="00370B72" w:rsidRPr="00F80443" w:rsidRDefault="00370B72" w:rsidP="00FA3A47">
            <w:pPr>
              <w:jc w:val="right"/>
              <w:rPr>
                <w:color w:val="000000"/>
                <w:sz w:val="20"/>
                <w:szCs w:val="20"/>
              </w:rPr>
            </w:pPr>
            <w:r w:rsidRPr="00F80443">
              <w:rPr>
                <w:color w:val="000000"/>
                <w:sz w:val="20"/>
                <w:szCs w:val="20"/>
              </w:rPr>
              <w:t xml:space="preserve">2 300 000,00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3004E5" w14:textId="77777777" w:rsidR="00370B72" w:rsidRPr="00F80443" w:rsidRDefault="00370B72" w:rsidP="00FA3A47">
            <w:pPr>
              <w:jc w:val="right"/>
              <w:rPr>
                <w:color w:val="000000"/>
                <w:sz w:val="20"/>
                <w:szCs w:val="20"/>
              </w:rPr>
            </w:pPr>
            <w:r w:rsidRPr="00F80443">
              <w:rPr>
                <w:color w:val="000000"/>
                <w:sz w:val="20"/>
                <w:szCs w:val="20"/>
              </w:rPr>
              <w:t xml:space="preserve">96 000 000,00 </w:t>
            </w:r>
          </w:p>
        </w:tc>
      </w:tr>
      <w:tr w:rsidR="00370B72" w:rsidRPr="00F80443" w14:paraId="6ECA333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547FF8" w14:textId="77777777" w:rsidR="00370B72" w:rsidRPr="00F80443" w:rsidRDefault="00370B72" w:rsidP="00FA3A47">
            <w:pPr>
              <w:rPr>
                <w:color w:val="000000"/>
                <w:sz w:val="20"/>
                <w:szCs w:val="20"/>
              </w:rPr>
            </w:pPr>
            <w:r w:rsidRPr="00F80443">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2BDF9D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25FE5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59B8F5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BD71C47"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7664AC8D"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F3C987C" w14:textId="77777777" w:rsidR="00370B72" w:rsidRPr="00F80443" w:rsidRDefault="00370B72" w:rsidP="00FA3A47">
            <w:pPr>
              <w:jc w:val="right"/>
              <w:rPr>
                <w:color w:val="000000"/>
                <w:sz w:val="20"/>
                <w:szCs w:val="20"/>
              </w:rPr>
            </w:pPr>
            <w:r w:rsidRPr="00F80443">
              <w:rPr>
                <w:color w:val="000000"/>
                <w:sz w:val="20"/>
                <w:szCs w:val="20"/>
              </w:rPr>
              <w:t xml:space="preserve">44 913 892,93 </w:t>
            </w:r>
          </w:p>
        </w:tc>
        <w:tc>
          <w:tcPr>
            <w:tcW w:w="1660" w:type="dxa"/>
            <w:tcBorders>
              <w:top w:val="nil"/>
              <w:left w:val="single" w:sz="4" w:space="0" w:color="auto"/>
              <w:bottom w:val="single" w:sz="4" w:space="0" w:color="auto"/>
              <w:right w:val="nil"/>
            </w:tcBorders>
            <w:shd w:val="clear" w:color="auto" w:fill="auto"/>
            <w:noWrap/>
            <w:vAlign w:val="center"/>
            <w:hideMark/>
          </w:tcPr>
          <w:p w14:paraId="22B278E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3D4338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A5FDC8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1C7989"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56F569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5A705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794B95B"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F97CCA6" w14:textId="77777777" w:rsidR="00370B72" w:rsidRPr="00F80443" w:rsidRDefault="00370B72" w:rsidP="00FA3A47">
            <w:pPr>
              <w:jc w:val="center"/>
              <w:rPr>
                <w:color w:val="000000"/>
                <w:sz w:val="20"/>
                <w:szCs w:val="20"/>
              </w:rPr>
            </w:pPr>
            <w:r w:rsidRPr="00F80443">
              <w:rPr>
                <w:color w:val="000000"/>
                <w:sz w:val="20"/>
                <w:szCs w:val="20"/>
              </w:rPr>
              <w:t>0710003470</w:t>
            </w:r>
          </w:p>
        </w:tc>
        <w:tc>
          <w:tcPr>
            <w:tcW w:w="940" w:type="dxa"/>
            <w:tcBorders>
              <w:top w:val="nil"/>
              <w:left w:val="nil"/>
              <w:bottom w:val="single" w:sz="4" w:space="0" w:color="auto"/>
              <w:right w:val="single" w:sz="4" w:space="0" w:color="auto"/>
            </w:tcBorders>
            <w:shd w:val="clear" w:color="auto" w:fill="auto"/>
            <w:noWrap/>
            <w:vAlign w:val="center"/>
            <w:hideMark/>
          </w:tcPr>
          <w:p w14:paraId="1D92C80F"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311B36E" w14:textId="77777777" w:rsidR="00370B72" w:rsidRPr="00F80443" w:rsidRDefault="00370B72" w:rsidP="00FA3A47">
            <w:pPr>
              <w:jc w:val="right"/>
              <w:rPr>
                <w:color w:val="000000"/>
                <w:sz w:val="20"/>
                <w:szCs w:val="20"/>
              </w:rPr>
            </w:pPr>
            <w:r w:rsidRPr="00F80443">
              <w:rPr>
                <w:color w:val="000000"/>
                <w:sz w:val="20"/>
                <w:szCs w:val="20"/>
              </w:rPr>
              <w:t xml:space="preserve">44 913 892,93 </w:t>
            </w:r>
          </w:p>
        </w:tc>
        <w:tc>
          <w:tcPr>
            <w:tcW w:w="1660" w:type="dxa"/>
            <w:tcBorders>
              <w:top w:val="nil"/>
              <w:left w:val="single" w:sz="4" w:space="0" w:color="auto"/>
              <w:bottom w:val="single" w:sz="4" w:space="0" w:color="auto"/>
              <w:right w:val="nil"/>
            </w:tcBorders>
            <w:shd w:val="clear" w:color="auto" w:fill="auto"/>
            <w:noWrap/>
            <w:vAlign w:val="center"/>
            <w:hideMark/>
          </w:tcPr>
          <w:p w14:paraId="791D3D7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CC6C3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1DF7D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9C3EEC"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начальных, неполных средних и средних школ, школ-детских садов</w:t>
            </w:r>
          </w:p>
        </w:tc>
        <w:tc>
          <w:tcPr>
            <w:tcW w:w="980" w:type="dxa"/>
            <w:tcBorders>
              <w:top w:val="nil"/>
              <w:left w:val="nil"/>
              <w:bottom w:val="single" w:sz="4" w:space="0" w:color="auto"/>
              <w:right w:val="single" w:sz="4" w:space="0" w:color="auto"/>
            </w:tcBorders>
            <w:shd w:val="clear" w:color="auto" w:fill="auto"/>
            <w:noWrap/>
            <w:vAlign w:val="center"/>
            <w:hideMark/>
          </w:tcPr>
          <w:p w14:paraId="3726C4B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5495C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0337E7"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B848ABD"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76CB24D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511E13" w14:textId="77777777" w:rsidR="00370B72" w:rsidRPr="00F80443" w:rsidRDefault="00370B72" w:rsidP="00FA3A47">
            <w:pPr>
              <w:jc w:val="right"/>
              <w:rPr>
                <w:color w:val="000000"/>
                <w:sz w:val="20"/>
                <w:szCs w:val="20"/>
              </w:rPr>
            </w:pPr>
            <w:r w:rsidRPr="00F80443">
              <w:rPr>
                <w:color w:val="000000"/>
                <w:sz w:val="20"/>
                <w:szCs w:val="20"/>
              </w:rPr>
              <w:t xml:space="preserve">237 542 256,52 </w:t>
            </w:r>
          </w:p>
        </w:tc>
        <w:tc>
          <w:tcPr>
            <w:tcW w:w="1660" w:type="dxa"/>
            <w:tcBorders>
              <w:top w:val="nil"/>
              <w:left w:val="single" w:sz="4" w:space="0" w:color="auto"/>
              <w:bottom w:val="single" w:sz="4" w:space="0" w:color="auto"/>
              <w:right w:val="nil"/>
            </w:tcBorders>
            <w:shd w:val="clear" w:color="auto" w:fill="auto"/>
            <w:noWrap/>
            <w:vAlign w:val="center"/>
            <w:hideMark/>
          </w:tcPr>
          <w:p w14:paraId="44FBB451" w14:textId="77777777" w:rsidR="00370B72" w:rsidRPr="00F80443" w:rsidRDefault="00370B72" w:rsidP="00FA3A47">
            <w:pPr>
              <w:jc w:val="right"/>
              <w:rPr>
                <w:color w:val="000000"/>
                <w:sz w:val="20"/>
                <w:szCs w:val="20"/>
              </w:rPr>
            </w:pPr>
            <w:r w:rsidRPr="00F80443">
              <w:rPr>
                <w:color w:val="000000"/>
                <w:sz w:val="20"/>
                <w:szCs w:val="20"/>
              </w:rPr>
              <w:t xml:space="preserve">218 528 060,00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41531B" w14:textId="77777777" w:rsidR="00370B72" w:rsidRPr="00F80443" w:rsidRDefault="00370B72" w:rsidP="00FA3A47">
            <w:pPr>
              <w:jc w:val="right"/>
              <w:rPr>
                <w:color w:val="000000"/>
                <w:sz w:val="20"/>
                <w:szCs w:val="20"/>
              </w:rPr>
            </w:pPr>
            <w:r w:rsidRPr="00F80443">
              <w:rPr>
                <w:color w:val="000000"/>
                <w:sz w:val="20"/>
                <w:szCs w:val="20"/>
              </w:rPr>
              <w:t xml:space="preserve">251 361 058,00 </w:t>
            </w:r>
          </w:p>
        </w:tc>
      </w:tr>
      <w:tr w:rsidR="00370B72" w:rsidRPr="00F80443" w14:paraId="6FEEE585"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B8F1E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A260B9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098127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5098BCB"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A44AA6F"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174B4D4D"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3EE148CE" w14:textId="77777777" w:rsidR="00370B72" w:rsidRPr="00F80443" w:rsidRDefault="00370B72" w:rsidP="00FA3A47">
            <w:pPr>
              <w:jc w:val="right"/>
              <w:rPr>
                <w:color w:val="000000"/>
                <w:sz w:val="20"/>
                <w:szCs w:val="20"/>
              </w:rPr>
            </w:pPr>
            <w:r w:rsidRPr="00F80443">
              <w:rPr>
                <w:color w:val="000000"/>
                <w:sz w:val="20"/>
                <w:szCs w:val="20"/>
              </w:rPr>
              <w:t xml:space="preserve">11 873 408,91 </w:t>
            </w:r>
          </w:p>
        </w:tc>
        <w:tc>
          <w:tcPr>
            <w:tcW w:w="1660" w:type="dxa"/>
            <w:tcBorders>
              <w:top w:val="nil"/>
              <w:left w:val="single" w:sz="4" w:space="0" w:color="auto"/>
              <w:bottom w:val="single" w:sz="4" w:space="0" w:color="auto"/>
              <w:right w:val="nil"/>
            </w:tcBorders>
            <w:shd w:val="clear" w:color="auto" w:fill="auto"/>
            <w:noWrap/>
            <w:vAlign w:val="center"/>
            <w:hideMark/>
          </w:tcPr>
          <w:p w14:paraId="63B2EBC3" w14:textId="77777777" w:rsidR="00370B72" w:rsidRPr="00F80443" w:rsidRDefault="00370B72" w:rsidP="00FA3A47">
            <w:pPr>
              <w:jc w:val="right"/>
              <w:rPr>
                <w:color w:val="000000"/>
                <w:sz w:val="20"/>
                <w:szCs w:val="20"/>
              </w:rPr>
            </w:pPr>
            <w:r w:rsidRPr="00F80443">
              <w:rPr>
                <w:color w:val="000000"/>
                <w:sz w:val="20"/>
                <w:szCs w:val="20"/>
              </w:rPr>
              <w:t xml:space="preserve">68 388 594,11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20B8B61" w14:textId="77777777" w:rsidR="00370B72" w:rsidRPr="00F80443" w:rsidRDefault="00370B72" w:rsidP="00FA3A47">
            <w:pPr>
              <w:jc w:val="right"/>
              <w:rPr>
                <w:color w:val="000000"/>
                <w:sz w:val="20"/>
                <w:szCs w:val="20"/>
              </w:rPr>
            </w:pPr>
            <w:r w:rsidRPr="00F80443">
              <w:rPr>
                <w:color w:val="000000"/>
                <w:sz w:val="20"/>
                <w:szCs w:val="20"/>
              </w:rPr>
              <w:t xml:space="preserve">78 124 456,20 </w:t>
            </w:r>
          </w:p>
        </w:tc>
      </w:tr>
      <w:tr w:rsidR="00370B72" w:rsidRPr="00F80443" w14:paraId="1CBC456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E824F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76DFD98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4A9AF5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CB7A025"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B87B6F6"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1082B73D"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1BC57A9" w14:textId="77777777" w:rsidR="00370B72" w:rsidRPr="00F80443" w:rsidRDefault="00370B72" w:rsidP="00FA3A47">
            <w:pPr>
              <w:jc w:val="right"/>
              <w:rPr>
                <w:color w:val="000000"/>
                <w:sz w:val="20"/>
                <w:szCs w:val="20"/>
              </w:rPr>
            </w:pPr>
            <w:r w:rsidRPr="00F80443">
              <w:rPr>
                <w:color w:val="000000"/>
                <w:sz w:val="20"/>
                <w:szCs w:val="20"/>
              </w:rPr>
              <w:t xml:space="preserve">11 873 408,91 </w:t>
            </w:r>
          </w:p>
        </w:tc>
        <w:tc>
          <w:tcPr>
            <w:tcW w:w="1660" w:type="dxa"/>
            <w:tcBorders>
              <w:top w:val="nil"/>
              <w:left w:val="single" w:sz="4" w:space="0" w:color="auto"/>
              <w:bottom w:val="single" w:sz="4" w:space="0" w:color="auto"/>
              <w:right w:val="nil"/>
            </w:tcBorders>
            <w:shd w:val="clear" w:color="auto" w:fill="auto"/>
            <w:noWrap/>
            <w:vAlign w:val="center"/>
            <w:hideMark/>
          </w:tcPr>
          <w:p w14:paraId="317BA039" w14:textId="77777777" w:rsidR="00370B72" w:rsidRPr="00F80443" w:rsidRDefault="00370B72" w:rsidP="00FA3A47">
            <w:pPr>
              <w:jc w:val="right"/>
              <w:rPr>
                <w:color w:val="000000"/>
                <w:sz w:val="20"/>
                <w:szCs w:val="20"/>
              </w:rPr>
            </w:pPr>
            <w:r w:rsidRPr="00F80443">
              <w:rPr>
                <w:color w:val="000000"/>
                <w:sz w:val="20"/>
                <w:szCs w:val="20"/>
              </w:rPr>
              <w:t xml:space="preserve">68 388 594,11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BE7C87" w14:textId="77777777" w:rsidR="00370B72" w:rsidRPr="00F80443" w:rsidRDefault="00370B72" w:rsidP="00FA3A47">
            <w:pPr>
              <w:jc w:val="right"/>
              <w:rPr>
                <w:color w:val="000000"/>
                <w:sz w:val="20"/>
                <w:szCs w:val="20"/>
              </w:rPr>
            </w:pPr>
            <w:r w:rsidRPr="00F80443">
              <w:rPr>
                <w:color w:val="000000"/>
                <w:sz w:val="20"/>
                <w:szCs w:val="20"/>
              </w:rPr>
              <w:t xml:space="preserve">78 124 456,20 </w:t>
            </w:r>
          </w:p>
        </w:tc>
      </w:tr>
      <w:tr w:rsidR="00370B72" w:rsidRPr="00F80443" w14:paraId="3DB8925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BE30F0"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46868D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89D6B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6FE2A0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FA0282F"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3E328FC1"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4C1C28B" w14:textId="77777777" w:rsidR="00370B72" w:rsidRPr="00F80443" w:rsidRDefault="00370B72" w:rsidP="00FA3A47">
            <w:pPr>
              <w:jc w:val="right"/>
              <w:rPr>
                <w:color w:val="000000"/>
                <w:sz w:val="20"/>
                <w:szCs w:val="20"/>
              </w:rPr>
            </w:pPr>
            <w:r w:rsidRPr="00F80443">
              <w:rPr>
                <w:color w:val="000000"/>
                <w:sz w:val="20"/>
                <w:szCs w:val="20"/>
              </w:rPr>
              <w:t xml:space="preserve">112 299 717,02 </w:t>
            </w:r>
          </w:p>
        </w:tc>
        <w:tc>
          <w:tcPr>
            <w:tcW w:w="1660" w:type="dxa"/>
            <w:tcBorders>
              <w:top w:val="nil"/>
              <w:left w:val="single" w:sz="4" w:space="0" w:color="auto"/>
              <w:bottom w:val="single" w:sz="4" w:space="0" w:color="auto"/>
              <w:right w:val="nil"/>
            </w:tcBorders>
            <w:shd w:val="clear" w:color="auto" w:fill="auto"/>
            <w:noWrap/>
            <w:vAlign w:val="center"/>
            <w:hideMark/>
          </w:tcPr>
          <w:p w14:paraId="085129C3" w14:textId="77777777" w:rsidR="00370B72" w:rsidRPr="00F80443" w:rsidRDefault="00370B72" w:rsidP="00FA3A47">
            <w:pPr>
              <w:jc w:val="right"/>
              <w:rPr>
                <w:color w:val="000000"/>
                <w:sz w:val="20"/>
                <w:szCs w:val="20"/>
              </w:rPr>
            </w:pPr>
            <w:r w:rsidRPr="00F80443">
              <w:rPr>
                <w:color w:val="000000"/>
                <w:sz w:val="20"/>
                <w:szCs w:val="20"/>
              </w:rPr>
              <w:t xml:space="preserve">59 971 745,89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BBDA75" w14:textId="77777777" w:rsidR="00370B72" w:rsidRPr="00F80443" w:rsidRDefault="00370B72" w:rsidP="00FA3A47">
            <w:pPr>
              <w:jc w:val="right"/>
              <w:rPr>
                <w:color w:val="000000"/>
                <w:sz w:val="20"/>
                <w:szCs w:val="20"/>
              </w:rPr>
            </w:pPr>
            <w:r w:rsidRPr="00F80443">
              <w:rPr>
                <w:color w:val="000000"/>
                <w:sz w:val="20"/>
                <w:szCs w:val="20"/>
              </w:rPr>
              <w:t xml:space="preserve">59 236 601,80 </w:t>
            </w:r>
          </w:p>
        </w:tc>
      </w:tr>
      <w:tr w:rsidR="00370B72" w:rsidRPr="00F80443" w14:paraId="521CA19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D22921"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580D2E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286BF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BC3DB5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3C1AFC7"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68816113"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675F270" w14:textId="77777777" w:rsidR="00370B72" w:rsidRPr="00F80443" w:rsidRDefault="00370B72" w:rsidP="00FA3A47">
            <w:pPr>
              <w:jc w:val="right"/>
              <w:rPr>
                <w:color w:val="000000"/>
                <w:sz w:val="20"/>
                <w:szCs w:val="20"/>
              </w:rPr>
            </w:pPr>
            <w:r w:rsidRPr="00F80443">
              <w:rPr>
                <w:color w:val="000000"/>
                <w:sz w:val="20"/>
                <w:szCs w:val="20"/>
              </w:rPr>
              <w:t xml:space="preserve">112 299 717,02 </w:t>
            </w:r>
          </w:p>
        </w:tc>
        <w:tc>
          <w:tcPr>
            <w:tcW w:w="1660" w:type="dxa"/>
            <w:tcBorders>
              <w:top w:val="nil"/>
              <w:left w:val="single" w:sz="4" w:space="0" w:color="auto"/>
              <w:bottom w:val="single" w:sz="4" w:space="0" w:color="auto"/>
              <w:right w:val="nil"/>
            </w:tcBorders>
            <w:shd w:val="clear" w:color="auto" w:fill="auto"/>
            <w:noWrap/>
            <w:vAlign w:val="center"/>
            <w:hideMark/>
          </w:tcPr>
          <w:p w14:paraId="35E2990A" w14:textId="77777777" w:rsidR="00370B72" w:rsidRPr="00F80443" w:rsidRDefault="00370B72" w:rsidP="00FA3A47">
            <w:pPr>
              <w:jc w:val="right"/>
              <w:rPr>
                <w:color w:val="000000"/>
                <w:sz w:val="20"/>
                <w:szCs w:val="20"/>
              </w:rPr>
            </w:pPr>
            <w:r w:rsidRPr="00F80443">
              <w:rPr>
                <w:color w:val="000000"/>
                <w:sz w:val="20"/>
                <w:szCs w:val="20"/>
              </w:rPr>
              <w:t xml:space="preserve">59 971 745,89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115F31E" w14:textId="77777777" w:rsidR="00370B72" w:rsidRPr="00F80443" w:rsidRDefault="00370B72" w:rsidP="00FA3A47">
            <w:pPr>
              <w:jc w:val="right"/>
              <w:rPr>
                <w:color w:val="000000"/>
                <w:sz w:val="20"/>
                <w:szCs w:val="20"/>
              </w:rPr>
            </w:pPr>
            <w:r w:rsidRPr="00F80443">
              <w:rPr>
                <w:color w:val="000000"/>
                <w:sz w:val="20"/>
                <w:szCs w:val="20"/>
              </w:rPr>
              <w:t xml:space="preserve">59 236 601,80 </w:t>
            </w:r>
          </w:p>
        </w:tc>
      </w:tr>
      <w:tr w:rsidR="00370B72" w:rsidRPr="00F80443" w14:paraId="7D3CE78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70C41A"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141FD88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C2D75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1CCCB3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89D2BA4"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109FF591"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639C7DFC" w14:textId="77777777" w:rsidR="00370B72" w:rsidRPr="00F80443" w:rsidRDefault="00370B72" w:rsidP="00FA3A47">
            <w:pPr>
              <w:jc w:val="right"/>
              <w:rPr>
                <w:color w:val="000000"/>
                <w:sz w:val="20"/>
                <w:szCs w:val="20"/>
              </w:rPr>
            </w:pPr>
            <w:r w:rsidRPr="00F80443">
              <w:rPr>
                <w:color w:val="000000"/>
                <w:sz w:val="20"/>
                <w:szCs w:val="20"/>
              </w:rPr>
              <w:t xml:space="preserve">9 664 386,43 </w:t>
            </w:r>
          </w:p>
        </w:tc>
        <w:tc>
          <w:tcPr>
            <w:tcW w:w="1660" w:type="dxa"/>
            <w:tcBorders>
              <w:top w:val="nil"/>
              <w:left w:val="single" w:sz="4" w:space="0" w:color="auto"/>
              <w:bottom w:val="single" w:sz="4" w:space="0" w:color="auto"/>
              <w:right w:val="nil"/>
            </w:tcBorders>
            <w:shd w:val="clear" w:color="auto" w:fill="auto"/>
            <w:noWrap/>
            <w:vAlign w:val="center"/>
            <w:hideMark/>
          </w:tcPr>
          <w:p w14:paraId="059A233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4683D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16A820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8A519A"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69693FA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BC118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F87D46"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9EAA020"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490DC038"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2F9400F5" w14:textId="77777777" w:rsidR="00370B72" w:rsidRPr="00F80443" w:rsidRDefault="00370B72" w:rsidP="00FA3A47">
            <w:pPr>
              <w:jc w:val="right"/>
              <w:rPr>
                <w:color w:val="000000"/>
                <w:sz w:val="20"/>
                <w:szCs w:val="20"/>
              </w:rPr>
            </w:pPr>
            <w:r w:rsidRPr="00F80443">
              <w:rPr>
                <w:color w:val="000000"/>
                <w:sz w:val="20"/>
                <w:szCs w:val="20"/>
              </w:rPr>
              <w:t xml:space="preserve">9 664 386,43 </w:t>
            </w:r>
          </w:p>
        </w:tc>
        <w:tc>
          <w:tcPr>
            <w:tcW w:w="1660" w:type="dxa"/>
            <w:tcBorders>
              <w:top w:val="nil"/>
              <w:left w:val="single" w:sz="4" w:space="0" w:color="auto"/>
              <w:bottom w:val="single" w:sz="4" w:space="0" w:color="auto"/>
              <w:right w:val="nil"/>
            </w:tcBorders>
            <w:shd w:val="clear" w:color="auto" w:fill="auto"/>
            <w:noWrap/>
            <w:vAlign w:val="center"/>
            <w:hideMark/>
          </w:tcPr>
          <w:p w14:paraId="5BF57DF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EE20B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0ADFB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0ADCCC"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1C555E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7E3A7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794D69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3FA55DF"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45BD2A1F"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505C680" w14:textId="77777777" w:rsidR="00370B72" w:rsidRPr="00F80443" w:rsidRDefault="00370B72" w:rsidP="00FA3A47">
            <w:pPr>
              <w:jc w:val="right"/>
              <w:rPr>
                <w:color w:val="000000"/>
                <w:sz w:val="20"/>
                <w:szCs w:val="20"/>
              </w:rPr>
            </w:pPr>
            <w:r w:rsidRPr="00F80443">
              <w:rPr>
                <w:color w:val="000000"/>
                <w:sz w:val="20"/>
                <w:szCs w:val="20"/>
              </w:rPr>
              <w:t xml:space="preserve">102 707 036,61 </w:t>
            </w:r>
          </w:p>
        </w:tc>
        <w:tc>
          <w:tcPr>
            <w:tcW w:w="1660" w:type="dxa"/>
            <w:tcBorders>
              <w:top w:val="nil"/>
              <w:left w:val="single" w:sz="4" w:space="0" w:color="auto"/>
              <w:bottom w:val="single" w:sz="4" w:space="0" w:color="auto"/>
              <w:right w:val="nil"/>
            </w:tcBorders>
            <w:shd w:val="clear" w:color="auto" w:fill="auto"/>
            <w:noWrap/>
            <w:vAlign w:val="center"/>
            <w:hideMark/>
          </w:tcPr>
          <w:p w14:paraId="499CCACE" w14:textId="77777777" w:rsidR="00370B72" w:rsidRPr="00F80443" w:rsidRDefault="00370B72" w:rsidP="00FA3A47">
            <w:pPr>
              <w:jc w:val="right"/>
              <w:rPr>
                <w:color w:val="000000"/>
                <w:sz w:val="20"/>
                <w:szCs w:val="20"/>
              </w:rPr>
            </w:pPr>
            <w:r w:rsidRPr="00F80443">
              <w:rPr>
                <w:color w:val="000000"/>
                <w:sz w:val="20"/>
                <w:szCs w:val="20"/>
              </w:rPr>
              <w:t xml:space="preserve">90 167 720,00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1D246B" w14:textId="77777777" w:rsidR="00370B72" w:rsidRPr="00F80443" w:rsidRDefault="00370B72" w:rsidP="00FA3A47">
            <w:pPr>
              <w:jc w:val="right"/>
              <w:rPr>
                <w:color w:val="000000"/>
                <w:sz w:val="20"/>
                <w:szCs w:val="20"/>
              </w:rPr>
            </w:pPr>
            <w:r w:rsidRPr="00F80443">
              <w:rPr>
                <w:color w:val="000000"/>
                <w:sz w:val="20"/>
                <w:szCs w:val="20"/>
              </w:rPr>
              <w:t xml:space="preserve">114 000 000,00 </w:t>
            </w:r>
          </w:p>
        </w:tc>
      </w:tr>
      <w:tr w:rsidR="00370B72" w:rsidRPr="00F80443" w14:paraId="2A8EED8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34FD7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3EDA35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A00EE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D68AD1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3C4A72B"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7A4DDA5C"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7BEEF0A" w14:textId="77777777" w:rsidR="00370B72" w:rsidRPr="00F80443" w:rsidRDefault="00370B72" w:rsidP="00FA3A47">
            <w:pPr>
              <w:jc w:val="right"/>
              <w:rPr>
                <w:color w:val="000000"/>
                <w:sz w:val="20"/>
                <w:szCs w:val="20"/>
              </w:rPr>
            </w:pPr>
            <w:r w:rsidRPr="00F80443">
              <w:rPr>
                <w:color w:val="000000"/>
                <w:sz w:val="20"/>
                <w:szCs w:val="20"/>
              </w:rPr>
              <w:t xml:space="preserve">102 707 036,61 </w:t>
            </w:r>
          </w:p>
        </w:tc>
        <w:tc>
          <w:tcPr>
            <w:tcW w:w="1660" w:type="dxa"/>
            <w:tcBorders>
              <w:top w:val="nil"/>
              <w:left w:val="single" w:sz="4" w:space="0" w:color="auto"/>
              <w:bottom w:val="single" w:sz="4" w:space="0" w:color="auto"/>
              <w:right w:val="nil"/>
            </w:tcBorders>
            <w:shd w:val="clear" w:color="auto" w:fill="auto"/>
            <w:noWrap/>
            <w:vAlign w:val="center"/>
            <w:hideMark/>
          </w:tcPr>
          <w:p w14:paraId="12E5109A" w14:textId="77777777" w:rsidR="00370B72" w:rsidRPr="00F80443" w:rsidRDefault="00370B72" w:rsidP="00FA3A47">
            <w:pPr>
              <w:jc w:val="right"/>
              <w:rPr>
                <w:color w:val="000000"/>
                <w:sz w:val="20"/>
                <w:szCs w:val="20"/>
              </w:rPr>
            </w:pPr>
            <w:r w:rsidRPr="00F80443">
              <w:rPr>
                <w:color w:val="000000"/>
                <w:sz w:val="20"/>
                <w:szCs w:val="20"/>
              </w:rPr>
              <w:t xml:space="preserve">90 167 720,00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BA9FBC" w14:textId="77777777" w:rsidR="00370B72" w:rsidRPr="00F80443" w:rsidRDefault="00370B72" w:rsidP="00FA3A47">
            <w:pPr>
              <w:jc w:val="right"/>
              <w:rPr>
                <w:color w:val="000000"/>
                <w:sz w:val="20"/>
                <w:szCs w:val="20"/>
              </w:rPr>
            </w:pPr>
            <w:r w:rsidRPr="00F80443">
              <w:rPr>
                <w:color w:val="000000"/>
                <w:sz w:val="20"/>
                <w:szCs w:val="20"/>
              </w:rPr>
              <w:t xml:space="preserve">114 000 000,00 </w:t>
            </w:r>
          </w:p>
        </w:tc>
      </w:tr>
      <w:tr w:rsidR="00370B72" w:rsidRPr="00F80443" w14:paraId="5B3EC8A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3C169C"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443C371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1A2DB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858C6C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0CFBA4F"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2C2B2AA3"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0F0F8310" w14:textId="77777777" w:rsidR="00370B72" w:rsidRPr="00F80443" w:rsidRDefault="00370B72" w:rsidP="00FA3A47">
            <w:pPr>
              <w:jc w:val="right"/>
              <w:rPr>
                <w:color w:val="000000"/>
                <w:sz w:val="20"/>
                <w:szCs w:val="20"/>
              </w:rPr>
            </w:pPr>
            <w:r w:rsidRPr="00F80443">
              <w:rPr>
                <w:color w:val="000000"/>
                <w:sz w:val="20"/>
                <w:szCs w:val="20"/>
              </w:rPr>
              <w:t xml:space="preserve">997 707,55 </w:t>
            </w:r>
          </w:p>
        </w:tc>
        <w:tc>
          <w:tcPr>
            <w:tcW w:w="1660" w:type="dxa"/>
            <w:tcBorders>
              <w:top w:val="nil"/>
              <w:left w:val="single" w:sz="4" w:space="0" w:color="auto"/>
              <w:bottom w:val="single" w:sz="4" w:space="0" w:color="auto"/>
              <w:right w:val="nil"/>
            </w:tcBorders>
            <w:shd w:val="clear" w:color="auto" w:fill="auto"/>
            <w:noWrap/>
            <w:vAlign w:val="center"/>
            <w:hideMark/>
          </w:tcPr>
          <w:p w14:paraId="6123BA1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A7679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C4A967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A4879C"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4CF3367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7CBE4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19BB3B5"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D49F667" w14:textId="77777777" w:rsidR="00370B72" w:rsidRPr="00F80443" w:rsidRDefault="00370B72" w:rsidP="00FA3A47">
            <w:pPr>
              <w:jc w:val="center"/>
              <w:rPr>
                <w:color w:val="000000"/>
                <w:sz w:val="20"/>
                <w:szCs w:val="20"/>
              </w:rPr>
            </w:pPr>
            <w:r w:rsidRPr="00F80443">
              <w:rPr>
                <w:color w:val="000000"/>
                <w:sz w:val="20"/>
                <w:szCs w:val="20"/>
              </w:rPr>
              <w:t>0710007290</w:t>
            </w:r>
          </w:p>
        </w:tc>
        <w:tc>
          <w:tcPr>
            <w:tcW w:w="940" w:type="dxa"/>
            <w:tcBorders>
              <w:top w:val="nil"/>
              <w:left w:val="nil"/>
              <w:bottom w:val="single" w:sz="4" w:space="0" w:color="auto"/>
              <w:right w:val="single" w:sz="4" w:space="0" w:color="auto"/>
            </w:tcBorders>
            <w:shd w:val="clear" w:color="auto" w:fill="auto"/>
            <w:noWrap/>
            <w:vAlign w:val="center"/>
            <w:hideMark/>
          </w:tcPr>
          <w:p w14:paraId="597EAA7A"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6B5EFB16" w14:textId="77777777" w:rsidR="00370B72" w:rsidRPr="00F80443" w:rsidRDefault="00370B72" w:rsidP="00FA3A47">
            <w:pPr>
              <w:jc w:val="right"/>
              <w:rPr>
                <w:color w:val="000000"/>
                <w:sz w:val="20"/>
                <w:szCs w:val="20"/>
              </w:rPr>
            </w:pPr>
            <w:r w:rsidRPr="00F80443">
              <w:rPr>
                <w:color w:val="000000"/>
                <w:sz w:val="20"/>
                <w:szCs w:val="20"/>
              </w:rPr>
              <w:t xml:space="preserve">997 707,55 </w:t>
            </w:r>
          </w:p>
        </w:tc>
        <w:tc>
          <w:tcPr>
            <w:tcW w:w="1660" w:type="dxa"/>
            <w:tcBorders>
              <w:top w:val="nil"/>
              <w:left w:val="single" w:sz="4" w:space="0" w:color="auto"/>
              <w:bottom w:val="single" w:sz="4" w:space="0" w:color="auto"/>
              <w:right w:val="nil"/>
            </w:tcBorders>
            <w:shd w:val="clear" w:color="auto" w:fill="auto"/>
            <w:noWrap/>
            <w:vAlign w:val="center"/>
            <w:hideMark/>
          </w:tcPr>
          <w:p w14:paraId="35D362F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89889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6A8879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7A8215"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школ-интернатов</w:t>
            </w:r>
          </w:p>
        </w:tc>
        <w:tc>
          <w:tcPr>
            <w:tcW w:w="980" w:type="dxa"/>
            <w:tcBorders>
              <w:top w:val="nil"/>
              <w:left w:val="nil"/>
              <w:bottom w:val="single" w:sz="4" w:space="0" w:color="auto"/>
              <w:right w:val="single" w:sz="4" w:space="0" w:color="auto"/>
            </w:tcBorders>
            <w:shd w:val="clear" w:color="auto" w:fill="auto"/>
            <w:noWrap/>
            <w:vAlign w:val="center"/>
            <w:hideMark/>
          </w:tcPr>
          <w:p w14:paraId="7ADD446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962F6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DA4A82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0D2D88C"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63CA558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4407183" w14:textId="77777777" w:rsidR="00370B72" w:rsidRPr="00F80443" w:rsidRDefault="00370B72" w:rsidP="00FA3A47">
            <w:pPr>
              <w:jc w:val="right"/>
              <w:rPr>
                <w:color w:val="000000"/>
                <w:sz w:val="20"/>
                <w:szCs w:val="20"/>
              </w:rPr>
            </w:pPr>
            <w:r w:rsidRPr="00F80443">
              <w:rPr>
                <w:color w:val="000000"/>
                <w:sz w:val="20"/>
                <w:szCs w:val="20"/>
              </w:rPr>
              <w:t xml:space="preserve">28 754 150,30 </w:t>
            </w:r>
          </w:p>
        </w:tc>
        <w:tc>
          <w:tcPr>
            <w:tcW w:w="1660" w:type="dxa"/>
            <w:tcBorders>
              <w:top w:val="nil"/>
              <w:left w:val="single" w:sz="4" w:space="0" w:color="auto"/>
              <w:bottom w:val="single" w:sz="4" w:space="0" w:color="auto"/>
              <w:right w:val="nil"/>
            </w:tcBorders>
            <w:shd w:val="clear" w:color="auto" w:fill="auto"/>
            <w:noWrap/>
            <w:vAlign w:val="center"/>
            <w:hideMark/>
          </w:tcPr>
          <w:p w14:paraId="174F9B63" w14:textId="77777777" w:rsidR="00370B72" w:rsidRPr="00F80443" w:rsidRDefault="00370B72" w:rsidP="00FA3A47">
            <w:pPr>
              <w:jc w:val="right"/>
              <w:rPr>
                <w:color w:val="000000"/>
                <w:sz w:val="20"/>
                <w:szCs w:val="20"/>
              </w:rPr>
            </w:pPr>
            <w:r w:rsidRPr="00F80443">
              <w:rPr>
                <w:color w:val="000000"/>
                <w:sz w:val="20"/>
                <w:szCs w:val="20"/>
              </w:rPr>
              <w:t xml:space="preserve">32 889 614,00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08F4E9" w14:textId="77777777" w:rsidR="00370B72" w:rsidRPr="00F80443" w:rsidRDefault="00370B72" w:rsidP="00FA3A47">
            <w:pPr>
              <w:jc w:val="right"/>
              <w:rPr>
                <w:color w:val="000000"/>
                <w:sz w:val="20"/>
                <w:szCs w:val="20"/>
              </w:rPr>
            </w:pPr>
            <w:r w:rsidRPr="00F80443">
              <w:rPr>
                <w:color w:val="000000"/>
                <w:sz w:val="20"/>
                <w:szCs w:val="20"/>
              </w:rPr>
              <w:t xml:space="preserve">32 898 775,00 </w:t>
            </w:r>
          </w:p>
        </w:tc>
      </w:tr>
      <w:tr w:rsidR="00370B72" w:rsidRPr="00F80443" w14:paraId="6CC1233E"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66190C"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49DBCAD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0022A2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E18A21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20E35F9"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06397C75"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66856AA" w14:textId="77777777" w:rsidR="00370B72" w:rsidRPr="00F80443" w:rsidRDefault="00370B72" w:rsidP="00FA3A47">
            <w:pPr>
              <w:jc w:val="right"/>
              <w:rPr>
                <w:color w:val="000000"/>
                <w:sz w:val="20"/>
                <w:szCs w:val="20"/>
              </w:rPr>
            </w:pPr>
            <w:r w:rsidRPr="00F80443">
              <w:rPr>
                <w:color w:val="000000"/>
                <w:sz w:val="20"/>
                <w:szCs w:val="20"/>
              </w:rPr>
              <w:t xml:space="preserve">19 862 902,29 </w:t>
            </w:r>
          </w:p>
        </w:tc>
        <w:tc>
          <w:tcPr>
            <w:tcW w:w="1660" w:type="dxa"/>
            <w:tcBorders>
              <w:top w:val="nil"/>
              <w:left w:val="single" w:sz="4" w:space="0" w:color="auto"/>
              <w:bottom w:val="single" w:sz="4" w:space="0" w:color="auto"/>
              <w:right w:val="nil"/>
            </w:tcBorders>
            <w:shd w:val="clear" w:color="auto" w:fill="auto"/>
            <w:noWrap/>
            <w:vAlign w:val="center"/>
            <w:hideMark/>
          </w:tcPr>
          <w:p w14:paraId="4BD1A082"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077285"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r>
      <w:tr w:rsidR="00370B72" w:rsidRPr="00F80443" w14:paraId="59AF8AD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71F3F0"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56A8261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CAFDE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57B58D2"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80B11DB"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0BB8E6CA"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4F7A79E5" w14:textId="77777777" w:rsidR="00370B72" w:rsidRPr="00F80443" w:rsidRDefault="00370B72" w:rsidP="00FA3A47">
            <w:pPr>
              <w:jc w:val="right"/>
              <w:rPr>
                <w:color w:val="000000"/>
                <w:sz w:val="20"/>
                <w:szCs w:val="20"/>
              </w:rPr>
            </w:pPr>
            <w:r w:rsidRPr="00F80443">
              <w:rPr>
                <w:color w:val="000000"/>
                <w:sz w:val="20"/>
                <w:szCs w:val="20"/>
              </w:rPr>
              <w:t xml:space="preserve">19 862 902,29 </w:t>
            </w:r>
          </w:p>
        </w:tc>
        <w:tc>
          <w:tcPr>
            <w:tcW w:w="1660" w:type="dxa"/>
            <w:tcBorders>
              <w:top w:val="nil"/>
              <w:left w:val="single" w:sz="4" w:space="0" w:color="auto"/>
              <w:bottom w:val="single" w:sz="4" w:space="0" w:color="auto"/>
              <w:right w:val="nil"/>
            </w:tcBorders>
            <w:shd w:val="clear" w:color="auto" w:fill="auto"/>
            <w:noWrap/>
            <w:vAlign w:val="center"/>
            <w:hideMark/>
          </w:tcPr>
          <w:p w14:paraId="28A32DF8"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274C87" w14:textId="77777777" w:rsidR="00370B72" w:rsidRPr="00F80443" w:rsidRDefault="00370B72" w:rsidP="00FA3A47">
            <w:pPr>
              <w:jc w:val="right"/>
              <w:rPr>
                <w:color w:val="000000"/>
                <w:sz w:val="20"/>
                <w:szCs w:val="20"/>
              </w:rPr>
            </w:pPr>
            <w:r w:rsidRPr="00F80443">
              <w:rPr>
                <w:color w:val="000000"/>
                <w:sz w:val="20"/>
                <w:szCs w:val="20"/>
              </w:rPr>
              <w:t xml:space="preserve">26 000 000,00 </w:t>
            </w:r>
          </w:p>
        </w:tc>
      </w:tr>
      <w:tr w:rsidR="00370B72" w:rsidRPr="00F80443" w14:paraId="34E4BE6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6D6179"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54127D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A3190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F0345C2"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B97E9C2"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6DEF9FD9"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CD44903" w14:textId="77777777" w:rsidR="00370B72" w:rsidRPr="00F80443" w:rsidRDefault="00370B72" w:rsidP="00FA3A47">
            <w:pPr>
              <w:jc w:val="right"/>
              <w:rPr>
                <w:color w:val="000000"/>
                <w:sz w:val="20"/>
                <w:szCs w:val="20"/>
              </w:rPr>
            </w:pPr>
            <w:r w:rsidRPr="00F80443">
              <w:rPr>
                <w:color w:val="000000"/>
                <w:sz w:val="20"/>
                <w:szCs w:val="20"/>
              </w:rPr>
              <w:t xml:space="preserve">8 639 467,87 </w:t>
            </w:r>
          </w:p>
        </w:tc>
        <w:tc>
          <w:tcPr>
            <w:tcW w:w="1660" w:type="dxa"/>
            <w:tcBorders>
              <w:top w:val="nil"/>
              <w:left w:val="single" w:sz="4" w:space="0" w:color="auto"/>
              <w:bottom w:val="single" w:sz="4" w:space="0" w:color="auto"/>
              <w:right w:val="nil"/>
            </w:tcBorders>
            <w:shd w:val="clear" w:color="auto" w:fill="auto"/>
            <w:noWrap/>
            <w:vAlign w:val="center"/>
            <w:hideMark/>
          </w:tcPr>
          <w:p w14:paraId="1701B143" w14:textId="77777777" w:rsidR="00370B72" w:rsidRPr="00F80443" w:rsidRDefault="00370B72" w:rsidP="00FA3A47">
            <w:pPr>
              <w:jc w:val="right"/>
              <w:rPr>
                <w:color w:val="000000"/>
                <w:sz w:val="20"/>
                <w:szCs w:val="20"/>
              </w:rPr>
            </w:pPr>
            <w:r w:rsidRPr="00F80443">
              <w:rPr>
                <w:color w:val="000000"/>
                <w:sz w:val="20"/>
                <w:szCs w:val="20"/>
              </w:rPr>
              <w:t xml:space="preserve">6 889 614,00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FA2185" w14:textId="77777777" w:rsidR="00370B72" w:rsidRPr="00F80443" w:rsidRDefault="00370B72" w:rsidP="00FA3A47">
            <w:pPr>
              <w:jc w:val="right"/>
              <w:rPr>
                <w:color w:val="000000"/>
                <w:sz w:val="20"/>
                <w:szCs w:val="20"/>
              </w:rPr>
            </w:pPr>
            <w:r w:rsidRPr="00F80443">
              <w:rPr>
                <w:color w:val="000000"/>
                <w:sz w:val="20"/>
                <w:szCs w:val="20"/>
              </w:rPr>
              <w:t xml:space="preserve">6 898 775,00 </w:t>
            </w:r>
          </w:p>
        </w:tc>
      </w:tr>
      <w:tr w:rsidR="00370B72" w:rsidRPr="00F80443" w14:paraId="154FD5B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69ACD8"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F18A71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FD0232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EE0A52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B2C5576"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3ED73B40"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6208E69B" w14:textId="77777777" w:rsidR="00370B72" w:rsidRPr="00F80443" w:rsidRDefault="00370B72" w:rsidP="00FA3A47">
            <w:pPr>
              <w:jc w:val="right"/>
              <w:rPr>
                <w:color w:val="000000"/>
                <w:sz w:val="20"/>
                <w:szCs w:val="20"/>
              </w:rPr>
            </w:pPr>
            <w:r w:rsidRPr="00F80443">
              <w:rPr>
                <w:color w:val="000000"/>
                <w:sz w:val="20"/>
                <w:szCs w:val="20"/>
              </w:rPr>
              <w:t xml:space="preserve">8 639 467,87 </w:t>
            </w:r>
          </w:p>
        </w:tc>
        <w:tc>
          <w:tcPr>
            <w:tcW w:w="1660" w:type="dxa"/>
            <w:tcBorders>
              <w:top w:val="nil"/>
              <w:left w:val="single" w:sz="4" w:space="0" w:color="auto"/>
              <w:bottom w:val="single" w:sz="4" w:space="0" w:color="auto"/>
              <w:right w:val="nil"/>
            </w:tcBorders>
            <w:shd w:val="clear" w:color="auto" w:fill="auto"/>
            <w:noWrap/>
            <w:vAlign w:val="center"/>
            <w:hideMark/>
          </w:tcPr>
          <w:p w14:paraId="0A83B8C8" w14:textId="77777777" w:rsidR="00370B72" w:rsidRPr="00F80443" w:rsidRDefault="00370B72" w:rsidP="00FA3A47">
            <w:pPr>
              <w:jc w:val="right"/>
              <w:rPr>
                <w:color w:val="000000"/>
                <w:sz w:val="20"/>
                <w:szCs w:val="20"/>
              </w:rPr>
            </w:pPr>
            <w:r w:rsidRPr="00F80443">
              <w:rPr>
                <w:color w:val="000000"/>
                <w:sz w:val="20"/>
                <w:szCs w:val="20"/>
              </w:rPr>
              <w:t xml:space="preserve">6 889 614,00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A54766B" w14:textId="77777777" w:rsidR="00370B72" w:rsidRPr="00F80443" w:rsidRDefault="00370B72" w:rsidP="00FA3A47">
            <w:pPr>
              <w:jc w:val="right"/>
              <w:rPr>
                <w:color w:val="000000"/>
                <w:sz w:val="20"/>
                <w:szCs w:val="20"/>
              </w:rPr>
            </w:pPr>
            <w:r w:rsidRPr="00F80443">
              <w:rPr>
                <w:color w:val="000000"/>
                <w:sz w:val="20"/>
                <w:szCs w:val="20"/>
              </w:rPr>
              <w:t xml:space="preserve">6 898 775,00 </w:t>
            </w:r>
          </w:p>
        </w:tc>
      </w:tr>
      <w:tr w:rsidR="00370B72" w:rsidRPr="00F80443" w14:paraId="585B3DA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C5B3A7"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6589EB0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70A51D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1F1BCC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1E50AAC"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1AD7282D"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4B2D08F5" w14:textId="77777777" w:rsidR="00370B72" w:rsidRPr="00F80443" w:rsidRDefault="00370B72" w:rsidP="00FA3A47">
            <w:pPr>
              <w:jc w:val="right"/>
              <w:rPr>
                <w:color w:val="000000"/>
                <w:sz w:val="20"/>
                <w:szCs w:val="20"/>
              </w:rPr>
            </w:pPr>
            <w:r w:rsidRPr="00F80443">
              <w:rPr>
                <w:color w:val="000000"/>
                <w:sz w:val="20"/>
                <w:szCs w:val="20"/>
              </w:rPr>
              <w:t xml:space="preserve">251 780,14 </w:t>
            </w:r>
          </w:p>
        </w:tc>
        <w:tc>
          <w:tcPr>
            <w:tcW w:w="1660" w:type="dxa"/>
            <w:tcBorders>
              <w:top w:val="nil"/>
              <w:left w:val="single" w:sz="4" w:space="0" w:color="auto"/>
              <w:bottom w:val="single" w:sz="4" w:space="0" w:color="auto"/>
              <w:right w:val="nil"/>
            </w:tcBorders>
            <w:shd w:val="clear" w:color="auto" w:fill="auto"/>
            <w:noWrap/>
            <w:vAlign w:val="center"/>
            <w:hideMark/>
          </w:tcPr>
          <w:p w14:paraId="19BD8B3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92087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8182EF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5A197F"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7E90FC7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317D0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4973B4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8C91D28" w14:textId="77777777" w:rsidR="00370B72" w:rsidRPr="00F80443" w:rsidRDefault="00370B72" w:rsidP="00FA3A47">
            <w:pPr>
              <w:jc w:val="center"/>
              <w:rPr>
                <w:color w:val="000000"/>
                <w:sz w:val="20"/>
                <w:szCs w:val="20"/>
              </w:rPr>
            </w:pPr>
            <w:r w:rsidRPr="00F80443">
              <w:rPr>
                <w:color w:val="000000"/>
                <w:sz w:val="20"/>
                <w:szCs w:val="20"/>
              </w:rPr>
              <w:t>0710007390</w:t>
            </w:r>
          </w:p>
        </w:tc>
        <w:tc>
          <w:tcPr>
            <w:tcW w:w="940" w:type="dxa"/>
            <w:tcBorders>
              <w:top w:val="nil"/>
              <w:left w:val="nil"/>
              <w:bottom w:val="single" w:sz="4" w:space="0" w:color="auto"/>
              <w:right w:val="single" w:sz="4" w:space="0" w:color="auto"/>
            </w:tcBorders>
            <w:shd w:val="clear" w:color="auto" w:fill="auto"/>
            <w:noWrap/>
            <w:vAlign w:val="center"/>
            <w:hideMark/>
          </w:tcPr>
          <w:p w14:paraId="66705AA0"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7F5196D2" w14:textId="77777777" w:rsidR="00370B72" w:rsidRPr="00F80443" w:rsidRDefault="00370B72" w:rsidP="00FA3A47">
            <w:pPr>
              <w:jc w:val="right"/>
              <w:rPr>
                <w:color w:val="000000"/>
                <w:sz w:val="20"/>
                <w:szCs w:val="20"/>
              </w:rPr>
            </w:pPr>
            <w:r w:rsidRPr="00F80443">
              <w:rPr>
                <w:color w:val="000000"/>
                <w:sz w:val="20"/>
                <w:szCs w:val="20"/>
              </w:rPr>
              <w:t xml:space="preserve">251 780,14 </w:t>
            </w:r>
          </w:p>
        </w:tc>
        <w:tc>
          <w:tcPr>
            <w:tcW w:w="1660" w:type="dxa"/>
            <w:tcBorders>
              <w:top w:val="nil"/>
              <w:left w:val="single" w:sz="4" w:space="0" w:color="auto"/>
              <w:bottom w:val="single" w:sz="4" w:space="0" w:color="auto"/>
              <w:right w:val="nil"/>
            </w:tcBorders>
            <w:shd w:val="clear" w:color="auto" w:fill="auto"/>
            <w:noWrap/>
            <w:vAlign w:val="center"/>
            <w:hideMark/>
          </w:tcPr>
          <w:p w14:paraId="7813E94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EA284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FAC872"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CFA224" w14:textId="77777777" w:rsidR="00370B72" w:rsidRPr="00F80443" w:rsidRDefault="00370B72" w:rsidP="00FA3A47">
            <w:pPr>
              <w:rPr>
                <w:color w:val="000000"/>
                <w:sz w:val="20"/>
                <w:szCs w:val="20"/>
              </w:rPr>
            </w:pPr>
            <w:r w:rsidRPr="00F80443">
              <w:rPr>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980" w:type="dxa"/>
            <w:tcBorders>
              <w:top w:val="nil"/>
              <w:left w:val="nil"/>
              <w:bottom w:val="single" w:sz="4" w:space="0" w:color="auto"/>
              <w:right w:val="single" w:sz="4" w:space="0" w:color="auto"/>
            </w:tcBorders>
            <w:shd w:val="clear" w:color="auto" w:fill="auto"/>
            <w:noWrap/>
            <w:vAlign w:val="center"/>
            <w:hideMark/>
          </w:tcPr>
          <w:p w14:paraId="728BE6B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C1ED7B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4590B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5CDC093"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7161D08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8967BD" w14:textId="77777777" w:rsidR="00370B72" w:rsidRPr="00F80443" w:rsidRDefault="00370B72" w:rsidP="00FA3A47">
            <w:pPr>
              <w:jc w:val="right"/>
              <w:rPr>
                <w:color w:val="000000"/>
                <w:sz w:val="20"/>
                <w:szCs w:val="20"/>
              </w:rPr>
            </w:pPr>
            <w:r w:rsidRPr="00F80443">
              <w:rPr>
                <w:color w:val="000000"/>
                <w:sz w:val="20"/>
                <w:szCs w:val="20"/>
              </w:rPr>
              <w:t xml:space="preserve">51 530 120,00 </w:t>
            </w:r>
          </w:p>
        </w:tc>
        <w:tc>
          <w:tcPr>
            <w:tcW w:w="1660" w:type="dxa"/>
            <w:tcBorders>
              <w:top w:val="nil"/>
              <w:left w:val="single" w:sz="4" w:space="0" w:color="auto"/>
              <w:bottom w:val="single" w:sz="4" w:space="0" w:color="auto"/>
              <w:right w:val="nil"/>
            </w:tcBorders>
            <w:shd w:val="clear" w:color="auto" w:fill="auto"/>
            <w:noWrap/>
            <w:vAlign w:val="center"/>
            <w:hideMark/>
          </w:tcPr>
          <w:p w14:paraId="425DAD61" w14:textId="77777777" w:rsidR="00370B72" w:rsidRPr="00F80443" w:rsidRDefault="00370B72" w:rsidP="00FA3A47">
            <w:pPr>
              <w:jc w:val="right"/>
              <w:rPr>
                <w:color w:val="000000"/>
                <w:sz w:val="20"/>
                <w:szCs w:val="20"/>
              </w:rPr>
            </w:pPr>
            <w:r w:rsidRPr="00F80443">
              <w:rPr>
                <w:color w:val="000000"/>
                <w:sz w:val="20"/>
                <w:szCs w:val="20"/>
              </w:rPr>
              <w:t xml:space="preserve">55 888 750,00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D13569" w14:textId="77777777" w:rsidR="00370B72" w:rsidRPr="00F80443" w:rsidRDefault="00370B72" w:rsidP="00FA3A47">
            <w:pPr>
              <w:jc w:val="right"/>
              <w:rPr>
                <w:color w:val="000000"/>
                <w:sz w:val="20"/>
                <w:szCs w:val="20"/>
              </w:rPr>
            </w:pPr>
            <w:r w:rsidRPr="00F80443">
              <w:rPr>
                <w:color w:val="000000"/>
                <w:sz w:val="20"/>
                <w:szCs w:val="20"/>
              </w:rPr>
              <w:t xml:space="preserve">60 617 820,00 </w:t>
            </w:r>
          </w:p>
        </w:tc>
      </w:tr>
      <w:tr w:rsidR="00370B72" w:rsidRPr="00F80443" w14:paraId="5C4D3901"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E8AC4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362725F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6E7873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B3A00D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B3F5875"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183128E5"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30FA88FF" w14:textId="77777777" w:rsidR="00370B72" w:rsidRPr="00F80443" w:rsidRDefault="00370B72" w:rsidP="00FA3A47">
            <w:pPr>
              <w:jc w:val="right"/>
              <w:rPr>
                <w:color w:val="000000"/>
                <w:sz w:val="20"/>
                <w:szCs w:val="20"/>
              </w:rPr>
            </w:pPr>
            <w:r w:rsidRPr="00F80443">
              <w:rPr>
                <w:color w:val="000000"/>
                <w:sz w:val="20"/>
                <w:szCs w:val="20"/>
              </w:rPr>
              <w:t xml:space="preserve">51 262 820,00 </w:t>
            </w:r>
          </w:p>
        </w:tc>
        <w:tc>
          <w:tcPr>
            <w:tcW w:w="1660" w:type="dxa"/>
            <w:tcBorders>
              <w:top w:val="nil"/>
              <w:left w:val="single" w:sz="4" w:space="0" w:color="auto"/>
              <w:bottom w:val="single" w:sz="4" w:space="0" w:color="auto"/>
              <w:right w:val="nil"/>
            </w:tcBorders>
            <w:shd w:val="clear" w:color="auto" w:fill="auto"/>
            <w:noWrap/>
            <w:vAlign w:val="center"/>
            <w:hideMark/>
          </w:tcPr>
          <w:p w14:paraId="16667422" w14:textId="77777777" w:rsidR="00370B72" w:rsidRPr="00F80443" w:rsidRDefault="00370B72" w:rsidP="00FA3A47">
            <w:pPr>
              <w:jc w:val="right"/>
              <w:rPr>
                <w:color w:val="000000"/>
                <w:sz w:val="20"/>
                <w:szCs w:val="20"/>
              </w:rPr>
            </w:pPr>
            <w:r w:rsidRPr="00F80443">
              <w:rPr>
                <w:color w:val="000000"/>
                <w:sz w:val="20"/>
                <w:szCs w:val="20"/>
              </w:rPr>
              <w:t xml:space="preserve">55 636 160,00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81F97D" w14:textId="77777777" w:rsidR="00370B72" w:rsidRPr="00F80443" w:rsidRDefault="00370B72" w:rsidP="00FA3A47">
            <w:pPr>
              <w:jc w:val="right"/>
              <w:rPr>
                <w:color w:val="000000"/>
                <w:sz w:val="20"/>
                <w:szCs w:val="20"/>
              </w:rPr>
            </w:pPr>
            <w:r w:rsidRPr="00F80443">
              <w:rPr>
                <w:color w:val="000000"/>
                <w:sz w:val="20"/>
                <w:szCs w:val="20"/>
              </w:rPr>
              <w:t xml:space="preserve">60 365 230,00 </w:t>
            </w:r>
          </w:p>
        </w:tc>
      </w:tr>
      <w:tr w:rsidR="00370B72" w:rsidRPr="00F80443" w14:paraId="5FFBFF7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90BA4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6047D4C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BA574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DB2B36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B995F3F"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65E7ABC8"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3B604D5" w14:textId="77777777" w:rsidR="00370B72" w:rsidRPr="00F80443" w:rsidRDefault="00370B72" w:rsidP="00FA3A47">
            <w:pPr>
              <w:jc w:val="right"/>
              <w:rPr>
                <w:color w:val="000000"/>
                <w:sz w:val="20"/>
                <w:szCs w:val="20"/>
              </w:rPr>
            </w:pPr>
            <w:r w:rsidRPr="00F80443">
              <w:rPr>
                <w:color w:val="000000"/>
                <w:sz w:val="20"/>
                <w:szCs w:val="20"/>
              </w:rPr>
              <w:t xml:space="preserve">51 262 820,00 </w:t>
            </w:r>
          </w:p>
        </w:tc>
        <w:tc>
          <w:tcPr>
            <w:tcW w:w="1660" w:type="dxa"/>
            <w:tcBorders>
              <w:top w:val="nil"/>
              <w:left w:val="single" w:sz="4" w:space="0" w:color="auto"/>
              <w:bottom w:val="single" w:sz="4" w:space="0" w:color="auto"/>
              <w:right w:val="nil"/>
            </w:tcBorders>
            <w:shd w:val="clear" w:color="auto" w:fill="auto"/>
            <w:noWrap/>
            <w:vAlign w:val="center"/>
            <w:hideMark/>
          </w:tcPr>
          <w:p w14:paraId="78E40570" w14:textId="77777777" w:rsidR="00370B72" w:rsidRPr="00F80443" w:rsidRDefault="00370B72" w:rsidP="00FA3A47">
            <w:pPr>
              <w:jc w:val="right"/>
              <w:rPr>
                <w:color w:val="000000"/>
                <w:sz w:val="20"/>
                <w:szCs w:val="20"/>
              </w:rPr>
            </w:pPr>
            <w:r w:rsidRPr="00F80443">
              <w:rPr>
                <w:color w:val="000000"/>
                <w:sz w:val="20"/>
                <w:szCs w:val="20"/>
              </w:rPr>
              <w:t xml:space="preserve">55 636 160,00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B1A461" w14:textId="77777777" w:rsidR="00370B72" w:rsidRPr="00F80443" w:rsidRDefault="00370B72" w:rsidP="00FA3A47">
            <w:pPr>
              <w:jc w:val="right"/>
              <w:rPr>
                <w:color w:val="000000"/>
                <w:sz w:val="20"/>
                <w:szCs w:val="20"/>
              </w:rPr>
            </w:pPr>
            <w:r w:rsidRPr="00F80443">
              <w:rPr>
                <w:color w:val="000000"/>
                <w:sz w:val="20"/>
                <w:szCs w:val="20"/>
              </w:rPr>
              <w:t xml:space="preserve">60 365 230,00 </w:t>
            </w:r>
          </w:p>
        </w:tc>
      </w:tr>
      <w:tr w:rsidR="00370B72" w:rsidRPr="00F80443" w14:paraId="1026DEE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847D74"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2CDA35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FFC5B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0504B5B"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367A80A"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6AA67A7F"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FB64583" w14:textId="77777777" w:rsidR="00370B72" w:rsidRPr="00F80443" w:rsidRDefault="00370B72" w:rsidP="00FA3A47">
            <w:pPr>
              <w:jc w:val="right"/>
              <w:rPr>
                <w:color w:val="000000"/>
                <w:sz w:val="20"/>
                <w:szCs w:val="20"/>
              </w:rPr>
            </w:pPr>
            <w:r w:rsidRPr="00F80443">
              <w:rPr>
                <w:color w:val="000000"/>
                <w:sz w:val="20"/>
                <w:szCs w:val="20"/>
              </w:rPr>
              <w:t xml:space="preserve">267 300,00 </w:t>
            </w:r>
          </w:p>
        </w:tc>
        <w:tc>
          <w:tcPr>
            <w:tcW w:w="1660" w:type="dxa"/>
            <w:tcBorders>
              <w:top w:val="nil"/>
              <w:left w:val="single" w:sz="4" w:space="0" w:color="auto"/>
              <w:bottom w:val="single" w:sz="4" w:space="0" w:color="auto"/>
              <w:right w:val="nil"/>
            </w:tcBorders>
            <w:shd w:val="clear" w:color="auto" w:fill="auto"/>
            <w:noWrap/>
            <w:vAlign w:val="center"/>
            <w:hideMark/>
          </w:tcPr>
          <w:p w14:paraId="5E95713A" w14:textId="77777777" w:rsidR="00370B72" w:rsidRPr="00F80443" w:rsidRDefault="00370B72" w:rsidP="00FA3A47">
            <w:pPr>
              <w:jc w:val="right"/>
              <w:rPr>
                <w:color w:val="000000"/>
                <w:sz w:val="20"/>
                <w:szCs w:val="20"/>
              </w:rPr>
            </w:pPr>
            <w:r w:rsidRPr="00F80443">
              <w:rPr>
                <w:color w:val="000000"/>
                <w:sz w:val="20"/>
                <w:szCs w:val="20"/>
              </w:rPr>
              <w:t xml:space="preserve">252 590,00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25B894" w14:textId="77777777" w:rsidR="00370B72" w:rsidRPr="00F80443" w:rsidRDefault="00370B72" w:rsidP="00FA3A47">
            <w:pPr>
              <w:jc w:val="right"/>
              <w:rPr>
                <w:color w:val="000000"/>
                <w:sz w:val="20"/>
                <w:szCs w:val="20"/>
              </w:rPr>
            </w:pPr>
            <w:r w:rsidRPr="00F80443">
              <w:rPr>
                <w:color w:val="000000"/>
                <w:sz w:val="20"/>
                <w:szCs w:val="20"/>
              </w:rPr>
              <w:t xml:space="preserve">252 590,00 </w:t>
            </w:r>
          </w:p>
        </w:tc>
      </w:tr>
      <w:tr w:rsidR="00370B72" w:rsidRPr="00F80443" w14:paraId="5E1D9E4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43302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29AD38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B2DFC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140A6E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850717F" w14:textId="77777777" w:rsidR="00370B72" w:rsidRPr="00F80443" w:rsidRDefault="00370B72" w:rsidP="00FA3A47">
            <w:pPr>
              <w:jc w:val="center"/>
              <w:rPr>
                <w:color w:val="000000"/>
                <w:sz w:val="20"/>
                <w:szCs w:val="20"/>
              </w:rPr>
            </w:pPr>
            <w:r w:rsidRPr="00F80443">
              <w:rPr>
                <w:color w:val="000000"/>
                <w:sz w:val="20"/>
                <w:szCs w:val="20"/>
              </w:rPr>
              <w:t>0710070110</w:t>
            </w:r>
          </w:p>
        </w:tc>
        <w:tc>
          <w:tcPr>
            <w:tcW w:w="940" w:type="dxa"/>
            <w:tcBorders>
              <w:top w:val="nil"/>
              <w:left w:val="nil"/>
              <w:bottom w:val="single" w:sz="4" w:space="0" w:color="auto"/>
              <w:right w:val="single" w:sz="4" w:space="0" w:color="auto"/>
            </w:tcBorders>
            <w:shd w:val="clear" w:color="auto" w:fill="auto"/>
            <w:noWrap/>
            <w:vAlign w:val="center"/>
            <w:hideMark/>
          </w:tcPr>
          <w:p w14:paraId="311ECCBC"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05A12519" w14:textId="77777777" w:rsidR="00370B72" w:rsidRPr="00F80443" w:rsidRDefault="00370B72" w:rsidP="00FA3A47">
            <w:pPr>
              <w:jc w:val="right"/>
              <w:rPr>
                <w:color w:val="000000"/>
                <w:sz w:val="20"/>
                <w:szCs w:val="20"/>
              </w:rPr>
            </w:pPr>
            <w:r w:rsidRPr="00F80443">
              <w:rPr>
                <w:color w:val="000000"/>
                <w:sz w:val="20"/>
                <w:szCs w:val="20"/>
              </w:rPr>
              <w:t xml:space="preserve">267 300,00 </w:t>
            </w:r>
          </w:p>
        </w:tc>
        <w:tc>
          <w:tcPr>
            <w:tcW w:w="1660" w:type="dxa"/>
            <w:tcBorders>
              <w:top w:val="nil"/>
              <w:left w:val="single" w:sz="4" w:space="0" w:color="auto"/>
              <w:bottom w:val="single" w:sz="4" w:space="0" w:color="auto"/>
              <w:right w:val="nil"/>
            </w:tcBorders>
            <w:shd w:val="clear" w:color="auto" w:fill="auto"/>
            <w:noWrap/>
            <w:vAlign w:val="center"/>
            <w:hideMark/>
          </w:tcPr>
          <w:p w14:paraId="1218F548" w14:textId="77777777" w:rsidR="00370B72" w:rsidRPr="00F80443" w:rsidRDefault="00370B72" w:rsidP="00FA3A47">
            <w:pPr>
              <w:jc w:val="right"/>
              <w:rPr>
                <w:color w:val="000000"/>
                <w:sz w:val="20"/>
                <w:szCs w:val="20"/>
              </w:rPr>
            </w:pPr>
            <w:r w:rsidRPr="00F80443">
              <w:rPr>
                <w:color w:val="000000"/>
                <w:sz w:val="20"/>
                <w:szCs w:val="20"/>
              </w:rPr>
              <w:t xml:space="preserve">252 590,00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2868809" w14:textId="77777777" w:rsidR="00370B72" w:rsidRPr="00F80443" w:rsidRDefault="00370B72" w:rsidP="00FA3A47">
            <w:pPr>
              <w:jc w:val="right"/>
              <w:rPr>
                <w:color w:val="000000"/>
                <w:sz w:val="20"/>
                <w:szCs w:val="20"/>
              </w:rPr>
            </w:pPr>
            <w:r w:rsidRPr="00F80443">
              <w:rPr>
                <w:color w:val="000000"/>
                <w:sz w:val="20"/>
                <w:szCs w:val="20"/>
              </w:rPr>
              <w:t xml:space="preserve">252 590,00 </w:t>
            </w:r>
          </w:p>
        </w:tc>
      </w:tr>
      <w:tr w:rsidR="00370B72" w:rsidRPr="00F80443" w14:paraId="5DBBDDD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4E7D50" w14:textId="77777777" w:rsidR="00370B72" w:rsidRPr="00F80443" w:rsidRDefault="00370B72" w:rsidP="00FA3A47">
            <w:pPr>
              <w:rPr>
                <w:color w:val="000000"/>
                <w:sz w:val="20"/>
                <w:szCs w:val="20"/>
              </w:rPr>
            </w:pPr>
            <w:r w:rsidRPr="00F80443">
              <w:rPr>
                <w:color w:val="000000"/>
                <w:sz w:val="20"/>
                <w:szCs w:val="20"/>
              </w:rPr>
              <w:lastRenderedPageBreak/>
              <w:t>Реализация основных общеобразовательных программ в муниципальных общеобразовательных организациях</w:t>
            </w:r>
          </w:p>
        </w:tc>
        <w:tc>
          <w:tcPr>
            <w:tcW w:w="980" w:type="dxa"/>
            <w:tcBorders>
              <w:top w:val="nil"/>
              <w:left w:val="nil"/>
              <w:bottom w:val="single" w:sz="4" w:space="0" w:color="auto"/>
              <w:right w:val="single" w:sz="4" w:space="0" w:color="auto"/>
            </w:tcBorders>
            <w:shd w:val="clear" w:color="auto" w:fill="auto"/>
            <w:noWrap/>
            <w:vAlign w:val="center"/>
            <w:hideMark/>
          </w:tcPr>
          <w:p w14:paraId="2B2A264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0B3ED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975CDA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75ECDC4"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1B08B31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7CB5FDC" w14:textId="77777777" w:rsidR="00370B72" w:rsidRPr="00F80443" w:rsidRDefault="00370B72" w:rsidP="00FA3A47">
            <w:pPr>
              <w:jc w:val="right"/>
              <w:rPr>
                <w:color w:val="000000"/>
                <w:sz w:val="20"/>
                <w:szCs w:val="20"/>
              </w:rPr>
            </w:pPr>
            <w:r w:rsidRPr="00F80443">
              <w:rPr>
                <w:color w:val="000000"/>
                <w:sz w:val="20"/>
                <w:szCs w:val="20"/>
              </w:rPr>
              <w:t xml:space="preserve">698 342 900,00 </w:t>
            </w:r>
          </w:p>
        </w:tc>
        <w:tc>
          <w:tcPr>
            <w:tcW w:w="1660" w:type="dxa"/>
            <w:tcBorders>
              <w:top w:val="nil"/>
              <w:left w:val="single" w:sz="4" w:space="0" w:color="auto"/>
              <w:bottom w:val="single" w:sz="4" w:space="0" w:color="auto"/>
              <w:right w:val="nil"/>
            </w:tcBorders>
            <w:shd w:val="clear" w:color="auto" w:fill="auto"/>
            <w:noWrap/>
            <w:vAlign w:val="center"/>
            <w:hideMark/>
          </w:tcPr>
          <w:p w14:paraId="102940FC" w14:textId="77777777" w:rsidR="00370B72" w:rsidRPr="00F80443" w:rsidRDefault="00370B72" w:rsidP="00FA3A47">
            <w:pPr>
              <w:jc w:val="right"/>
              <w:rPr>
                <w:color w:val="000000"/>
                <w:sz w:val="20"/>
                <w:szCs w:val="20"/>
              </w:rPr>
            </w:pPr>
            <w:r w:rsidRPr="00F80443">
              <w:rPr>
                <w:color w:val="000000"/>
                <w:sz w:val="20"/>
                <w:szCs w:val="20"/>
              </w:rPr>
              <w:t xml:space="preserve">758 583 900,00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AEB0A8" w14:textId="77777777" w:rsidR="00370B72" w:rsidRPr="00F80443" w:rsidRDefault="00370B72" w:rsidP="00FA3A47">
            <w:pPr>
              <w:jc w:val="right"/>
              <w:rPr>
                <w:color w:val="000000"/>
                <w:sz w:val="20"/>
                <w:szCs w:val="20"/>
              </w:rPr>
            </w:pPr>
            <w:r w:rsidRPr="00F80443">
              <w:rPr>
                <w:color w:val="000000"/>
                <w:sz w:val="20"/>
                <w:szCs w:val="20"/>
              </w:rPr>
              <w:t xml:space="preserve">809 614 200,00 </w:t>
            </w:r>
          </w:p>
        </w:tc>
      </w:tr>
      <w:tr w:rsidR="00370B72" w:rsidRPr="00F80443" w14:paraId="6F07ED07"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3A85E2"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5F2EDD7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3F3A23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4A3968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2D1FAB4"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6C8BA06F"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396A262" w14:textId="77777777" w:rsidR="00370B72" w:rsidRPr="00F80443" w:rsidRDefault="00370B72" w:rsidP="00FA3A47">
            <w:pPr>
              <w:jc w:val="right"/>
              <w:rPr>
                <w:color w:val="000000"/>
                <w:sz w:val="20"/>
                <w:szCs w:val="20"/>
              </w:rPr>
            </w:pPr>
            <w:r w:rsidRPr="00F80443">
              <w:rPr>
                <w:color w:val="000000"/>
                <w:sz w:val="20"/>
                <w:szCs w:val="20"/>
              </w:rPr>
              <w:t xml:space="preserve">338 091 810,00 </w:t>
            </w:r>
          </w:p>
        </w:tc>
        <w:tc>
          <w:tcPr>
            <w:tcW w:w="1660" w:type="dxa"/>
            <w:tcBorders>
              <w:top w:val="nil"/>
              <w:left w:val="single" w:sz="4" w:space="0" w:color="auto"/>
              <w:bottom w:val="single" w:sz="4" w:space="0" w:color="auto"/>
              <w:right w:val="nil"/>
            </w:tcBorders>
            <w:shd w:val="clear" w:color="auto" w:fill="auto"/>
            <w:noWrap/>
            <w:vAlign w:val="center"/>
            <w:hideMark/>
          </w:tcPr>
          <w:p w14:paraId="04E05E59"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904085"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r>
      <w:tr w:rsidR="00370B72" w:rsidRPr="00F80443" w14:paraId="07D0BF0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1D270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5F6EBFD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C33AF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ABA83C6"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05E45E7"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1BAC9C3E"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47F2AA86" w14:textId="77777777" w:rsidR="00370B72" w:rsidRPr="00F80443" w:rsidRDefault="00370B72" w:rsidP="00FA3A47">
            <w:pPr>
              <w:jc w:val="right"/>
              <w:rPr>
                <w:color w:val="000000"/>
                <w:sz w:val="20"/>
                <w:szCs w:val="20"/>
              </w:rPr>
            </w:pPr>
            <w:r w:rsidRPr="00F80443">
              <w:rPr>
                <w:color w:val="000000"/>
                <w:sz w:val="20"/>
                <w:szCs w:val="20"/>
              </w:rPr>
              <w:t xml:space="preserve">338 091 810,00 </w:t>
            </w:r>
          </w:p>
        </w:tc>
        <w:tc>
          <w:tcPr>
            <w:tcW w:w="1660" w:type="dxa"/>
            <w:tcBorders>
              <w:top w:val="nil"/>
              <w:left w:val="single" w:sz="4" w:space="0" w:color="auto"/>
              <w:bottom w:val="single" w:sz="4" w:space="0" w:color="auto"/>
              <w:right w:val="nil"/>
            </w:tcBorders>
            <w:shd w:val="clear" w:color="auto" w:fill="auto"/>
            <w:noWrap/>
            <w:vAlign w:val="center"/>
            <w:hideMark/>
          </w:tcPr>
          <w:p w14:paraId="4384B2C4"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CAEC1C" w14:textId="77777777" w:rsidR="00370B72" w:rsidRPr="00F80443" w:rsidRDefault="00370B72" w:rsidP="00FA3A47">
            <w:pPr>
              <w:jc w:val="right"/>
              <w:rPr>
                <w:color w:val="000000"/>
                <w:sz w:val="20"/>
                <w:szCs w:val="20"/>
              </w:rPr>
            </w:pPr>
            <w:r w:rsidRPr="00F80443">
              <w:rPr>
                <w:color w:val="000000"/>
                <w:sz w:val="20"/>
                <w:szCs w:val="20"/>
              </w:rPr>
              <w:t xml:space="preserve">337 949 210,00 </w:t>
            </w:r>
          </w:p>
        </w:tc>
      </w:tr>
      <w:tr w:rsidR="00370B72" w:rsidRPr="00F80443" w14:paraId="10E6214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3CFC47"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4A72B5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C36E36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0BEB9B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FE860E7"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30DA3E35"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F914B40" w14:textId="77777777" w:rsidR="00370B72" w:rsidRPr="00F80443" w:rsidRDefault="00370B72" w:rsidP="00FA3A47">
            <w:pPr>
              <w:jc w:val="right"/>
              <w:rPr>
                <w:color w:val="000000"/>
                <w:sz w:val="20"/>
                <w:szCs w:val="20"/>
              </w:rPr>
            </w:pPr>
            <w:r w:rsidRPr="00F80443">
              <w:rPr>
                <w:color w:val="000000"/>
                <w:sz w:val="20"/>
                <w:szCs w:val="20"/>
              </w:rPr>
              <w:t xml:space="preserve">3 811 100,00 </w:t>
            </w:r>
          </w:p>
        </w:tc>
        <w:tc>
          <w:tcPr>
            <w:tcW w:w="1660" w:type="dxa"/>
            <w:tcBorders>
              <w:top w:val="nil"/>
              <w:left w:val="single" w:sz="4" w:space="0" w:color="auto"/>
              <w:bottom w:val="single" w:sz="4" w:space="0" w:color="auto"/>
              <w:right w:val="nil"/>
            </w:tcBorders>
            <w:shd w:val="clear" w:color="auto" w:fill="auto"/>
            <w:noWrap/>
            <w:vAlign w:val="center"/>
            <w:hideMark/>
          </w:tcPr>
          <w:p w14:paraId="4400A17A"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3FAD3E"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r>
      <w:tr w:rsidR="00370B72" w:rsidRPr="00F80443" w14:paraId="6463DE7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968C8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599458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0CE78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E1B8C5F"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1E5004A"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3948E063"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BD51713" w14:textId="77777777" w:rsidR="00370B72" w:rsidRPr="00F80443" w:rsidRDefault="00370B72" w:rsidP="00FA3A47">
            <w:pPr>
              <w:jc w:val="right"/>
              <w:rPr>
                <w:color w:val="000000"/>
                <w:sz w:val="20"/>
                <w:szCs w:val="20"/>
              </w:rPr>
            </w:pPr>
            <w:r w:rsidRPr="00F80443">
              <w:rPr>
                <w:color w:val="000000"/>
                <w:sz w:val="20"/>
                <w:szCs w:val="20"/>
              </w:rPr>
              <w:t xml:space="preserve">3 811 100,00 </w:t>
            </w:r>
          </w:p>
        </w:tc>
        <w:tc>
          <w:tcPr>
            <w:tcW w:w="1660" w:type="dxa"/>
            <w:tcBorders>
              <w:top w:val="nil"/>
              <w:left w:val="single" w:sz="4" w:space="0" w:color="auto"/>
              <w:bottom w:val="single" w:sz="4" w:space="0" w:color="auto"/>
              <w:right w:val="nil"/>
            </w:tcBorders>
            <w:shd w:val="clear" w:color="auto" w:fill="auto"/>
            <w:noWrap/>
            <w:vAlign w:val="center"/>
            <w:hideMark/>
          </w:tcPr>
          <w:p w14:paraId="78E2F6F6"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292B03" w14:textId="77777777" w:rsidR="00370B72" w:rsidRPr="00F80443" w:rsidRDefault="00370B72" w:rsidP="00FA3A47">
            <w:pPr>
              <w:jc w:val="right"/>
              <w:rPr>
                <w:color w:val="000000"/>
                <w:sz w:val="20"/>
                <w:szCs w:val="20"/>
              </w:rPr>
            </w:pPr>
            <w:r w:rsidRPr="00F80443">
              <w:rPr>
                <w:color w:val="000000"/>
                <w:sz w:val="20"/>
                <w:szCs w:val="20"/>
              </w:rPr>
              <w:t xml:space="preserve">3 953 700,00 </w:t>
            </w:r>
          </w:p>
        </w:tc>
      </w:tr>
      <w:tr w:rsidR="00370B72" w:rsidRPr="00F80443" w14:paraId="09C7645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59726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10870C6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7F462C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7D3F95"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0FD1D2F"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595556AF"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9EB63C5" w14:textId="77777777" w:rsidR="00370B72" w:rsidRPr="00F80443" w:rsidRDefault="00370B72" w:rsidP="00FA3A47">
            <w:pPr>
              <w:jc w:val="right"/>
              <w:rPr>
                <w:color w:val="000000"/>
                <w:sz w:val="20"/>
                <w:szCs w:val="20"/>
              </w:rPr>
            </w:pPr>
            <w:r w:rsidRPr="00F80443">
              <w:rPr>
                <w:color w:val="000000"/>
                <w:sz w:val="20"/>
                <w:szCs w:val="20"/>
              </w:rPr>
              <w:t xml:space="preserve">356 439 990,00 </w:t>
            </w:r>
          </w:p>
        </w:tc>
        <w:tc>
          <w:tcPr>
            <w:tcW w:w="1660" w:type="dxa"/>
            <w:tcBorders>
              <w:top w:val="nil"/>
              <w:left w:val="single" w:sz="4" w:space="0" w:color="auto"/>
              <w:bottom w:val="single" w:sz="4" w:space="0" w:color="auto"/>
              <w:right w:val="nil"/>
            </w:tcBorders>
            <w:shd w:val="clear" w:color="auto" w:fill="auto"/>
            <w:noWrap/>
            <w:vAlign w:val="center"/>
            <w:hideMark/>
          </w:tcPr>
          <w:p w14:paraId="165F617F" w14:textId="77777777" w:rsidR="00370B72" w:rsidRPr="00F80443" w:rsidRDefault="00370B72" w:rsidP="00FA3A47">
            <w:pPr>
              <w:jc w:val="right"/>
              <w:rPr>
                <w:color w:val="000000"/>
                <w:sz w:val="20"/>
                <w:szCs w:val="20"/>
              </w:rPr>
            </w:pPr>
            <w:r w:rsidRPr="00F80443">
              <w:rPr>
                <w:color w:val="000000"/>
                <w:sz w:val="20"/>
                <w:szCs w:val="20"/>
              </w:rPr>
              <w:t xml:space="preserve">416 680 990,00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2C1250" w14:textId="77777777" w:rsidR="00370B72" w:rsidRPr="00F80443" w:rsidRDefault="00370B72" w:rsidP="00FA3A47">
            <w:pPr>
              <w:jc w:val="right"/>
              <w:rPr>
                <w:color w:val="000000"/>
                <w:sz w:val="20"/>
                <w:szCs w:val="20"/>
              </w:rPr>
            </w:pPr>
            <w:r w:rsidRPr="00F80443">
              <w:rPr>
                <w:color w:val="000000"/>
                <w:sz w:val="20"/>
                <w:szCs w:val="20"/>
              </w:rPr>
              <w:t xml:space="preserve">467 711 290,00 </w:t>
            </w:r>
          </w:p>
        </w:tc>
      </w:tr>
      <w:tr w:rsidR="00370B72" w:rsidRPr="00F80443" w14:paraId="55C74CD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6189A4"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5EA343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4E2017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D5E0F4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C7C548E" w14:textId="77777777" w:rsidR="00370B72" w:rsidRPr="00F80443" w:rsidRDefault="00370B72" w:rsidP="00FA3A47">
            <w:pPr>
              <w:jc w:val="center"/>
              <w:rPr>
                <w:color w:val="000000"/>
                <w:sz w:val="20"/>
                <w:szCs w:val="20"/>
              </w:rPr>
            </w:pPr>
            <w:r w:rsidRPr="00F80443">
              <w:rPr>
                <w:color w:val="000000"/>
                <w:sz w:val="20"/>
                <w:szCs w:val="20"/>
              </w:rPr>
              <w:t>0710070120</w:t>
            </w:r>
          </w:p>
        </w:tc>
        <w:tc>
          <w:tcPr>
            <w:tcW w:w="940" w:type="dxa"/>
            <w:tcBorders>
              <w:top w:val="nil"/>
              <w:left w:val="nil"/>
              <w:bottom w:val="single" w:sz="4" w:space="0" w:color="auto"/>
              <w:right w:val="single" w:sz="4" w:space="0" w:color="auto"/>
            </w:tcBorders>
            <w:shd w:val="clear" w:color="auto" w:fill="auto"/>
            <w:noWrap/>
            <w:vAlign w:val="center"/>
            <w:hideMark/>
          </w:tcPr>
          <w:p w14:paraId="28C4B5E9"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D837BD2" w14:textId="77777777" w:rsidR="00370B72" w:rsidRPr="00F80443" w:rsidRDefault="00370B72" w:rsidP="00FA3A47">
            <w:pPr>
              <w:jc w:val="right"/>
              <w:rPr>
                <w:color w:val="000000"/>
                <w:sz w:val="20"/>
                <w:szCs w:val="20"/>
              </w:rPr>
            </w:pPr>
            <w:r w:rsidRPr="00F80443">
              <w:rPr>
                <w:color w:val="000000"/>
                <w:sz w:val="20"/>
                <w:szCs w:val="20"/>
              </w:rPr>
              <w:t xml:space="preserve">356 439 990,00 </w:t>
            </w:r>
          </w:p>
        </w:tc>
        <w:tc>
          <w:tcPr>
            <w:tcW w:w="1660" w:type="dxa"/>
            <w:tcBorders>
              <w:top w:val="nil"/>
              <w:left w:val="single" w:sz="4" w:space="0" w:color="auto"/>
              <w:bottom w:val="single" w:sz="4" w:space="0" w:color="auto"/>
              <w:right w:val="nil"/>
            </w:tcBorders>
            <w:shd w:val="clear" w:color="auto" w:fill="auto"/>
            <w:noWrap/>
            <w:vAlign w:val="center"/>
            <w:hideMark/>
          </w:tcPr>
          <w:p w14:paraId="5831E867" w14:textId="77777777" w:rsidR="00370B72" w:rsidRPr="00F80443" w:rsidRDefault="00370B72" w:rsidP="00FA3A47">
            <w:pPr>
              <w:jc w:val="right"/>
              <w:rPr>
                <w:color w:val="000000"/>
                <w:sz w:val="20"/>
                <w:szCs w:val="20"/>
              </w:rPr>
            </w:pPr>
            <w:r w:rsidRPr="00F80443">
              <w:rPr>
                <w:color w:val="000000"/>
                <w:sz w:val="20"/>
                <w:szCs w:val="20"/>
              </w:rPr>
              <w:t xml:space="preserve">416 680 990,00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DAD8B57" w14:textId="77777777" w:rsidR="00370B72" w:rsidRPr="00F80443" w:rsidRDefault="00370B72" w:rsidP="00FA3A47">
            <w:pPr>
              <w:jc w:val="right"/>
              <w:rPr>
                <w:color w:val="000000"/>
                <w:sz w:val="20"/>
                <w:szCs w:val="20"/>
              </w:rPr>
            </w:pPr>
            <w:r w:rsidRPr="00F80443">
              <w:rPr>
                <w:color w:val="000000"/>
                <w:sz w:val="20"/>
                <w:szCs w:val="20"/>
              </w:rPr>
              <w:t xml:space="preserve">467 711 290,00 </w:t>
            </w:r>
          </w:p>
        </w:tc>
      </w:tr>
      <w:tr w:rsidR="00370B72" w:rsidRPr="00F80443" w14:paraId="0F19DE01"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DCA655" w14:textId="77777777" w:rsidR="00370B72" w:rsidRPr="00F80443" w:rsidRDefault="00370B72" w:rsidP="00FA3A47">
            <w:pPr>
              <w:rPr>
                <w:color w:val="000000"/>
                <w:sz w:val="20"/>
                <w:szCs w:val="20"/>
              </w:rPr>
            </w:pPr>
            <w:r w:rsidRPr="00F80443">
              <w:rPr>
                <w:color w:val="000000"/>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980" w:type="dxa"/>
            <w:tcBorders>
              <w:top w:val="nil"/>
              <w:left w:val="nil"/>
              <w:bottom w:val="single" w:sz="4" w:space="0" w:color="auto"/>
              <w:right w:val="single" w:sz="4" w:space="0" w:color="auto"/>
            </w:tcBorders>
            <w:shd w:val="clear" w:color="auto" w:fill="auto"/>
            <w:noWrap/>
            <w:vAlign w:val="center"/>
            <w:hideMark/>
          </w:tcPr>
          <w:p w14:paraId="00E5E1E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16FD6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3054180"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BAE96FE"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13E3550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426320" w14:textId="77777777" w:rsidR="00370B72" w:rsidRPr="00F80443" w:rsidRDefault="00370B72" w:rsidP="00FA3A47">
            <w:pPr>
              <w:jc w:val="right"/>
              <w:rPr>
                <w:color w:val="000000"/>
                <w:sz w:val="20"/>
                <w:szCs w:val="20"/>
              </w:rPr>
            </w:pPr>
            <w:r w:rsidRPr="00F80443">
              <w:rPr>
                <w:color w:val="000000"/>
                <w:sz w:val="20"/>
                <w:szCs w:val="20"/>
              </w:rPr>
              <w:t xml:space="preserve">122 951 600,00 </w:t>
            </w:r>
          </w:p>
        </w:tc>
        <w:tc>
          <w:tcPr>
            <w:tcW w:w="1660" w:type="dxa"/>
            <w:tcBorders>
              <w:top w:val="nil"/>
              <w:left w:val="single" w:sz="4" w:space="0" w:color="auto"/>
              <w:bottom w:val="single" w:sz="4" w:space="0" w:color="auto"/>
              <w:right w:val="nil"/>
            </w:tcBorders>
            <w:shd w:val="clear" w:color="auto" w:fill="auto"/>
            <w:noWrap/>
            <w:vAlign w:val="center"/>
            <w:hideMark/>
          </w:tcPr>
          <w:p w14:paraId="74E16F77" w14:textId="77777777" w:rsidR="00370B72" w:rsidRPr="00F80443" w:rsidRDefault="00370B72" w:rsidP="00FA3A47">
            <w:pPr>
              <w:jc w:val="right"/>
              <w:rPr>
                <w:color w:val="000000"/>
                <w:sz w:val="20"/>
                <w:szCs w:val="20"/>
              </w:rPr>
            </w:pPr>
            <w:r w:rsidRPr="00F80443">
              <w:rPr>
                <w:color w:val="000000"/>
                <w:sz w:val="20"/>
                <w:szCs w:val="20"/>
              </w:rPr>
              <w:t xml:space="preserve">127 299 600,00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7E3091" w14:textId="77777777" w:rsidR="00370B72" w:rsidRPr="00F80443" w:rsidRDefault="00370B72" w:rsidP="00FA3A47">
            <w:pPr>
              <w:jc w:val="right"/>
              <w:rPr>
                <w:color w:val="000000"/>
                <w:sz w:val="20"/>
                <w:szCs w:val="20"/>
              </w:rPr>
            </w:pPr>
            <w:r w:rsidRPr="00F80443">
              <w:rPr>
                <w:color w:val="000000"/>
                <w:sz w:val="20"/>
                <w:szCs w:val="20"/>
              </w:rPr>
              <w:t xml:space="preserve">134 508 300,00 </w:t>
            </w:r>
          </w:p>
        </w:tc>
      </w:tr>
      <w:tr w:rsidR="00370B72" w:rsidRPr="00F80443" w14:paraId="5C0428E6"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66901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FB2F0B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C96A0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FF58EBF"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A720710"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2385A3D7"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8EB3D54" w14:textId="77777777" w:rsidR="00370B72" w:rsidRPr="00F80443" w:rsidRDefault="00370B72" w:rsidP="00FA3A47">
            <w:pPr>
              <w:jc w:val="right"/>
              <w:rPr>
                <w:color w:val="000000"/>
                <w:sz w:val="20"/>
                <w:szCs w:val="20"/>
              </w:rPr>
            </w:pPr>
            <w:r w:rsidRPr="00F80443">
              <w:rPr>
                <w:color w:val="000000"/>
                <w:sz w:val="20"/>
                <w:szCs w:val="20"/>
              </w:rPr>
              <w:t xml:space="preserve">104 921 600,00 </w:t>
            </w:r>
          </w:p>
        </w:tc>
        <w:tc>
          <w:tcPr>
            <w:tcW w:w="1660" w:type="dxa"/>
            <w:tcBorders>
              <w:top w:val="nil"/>
              <w:left w:val="single" w:sz="4" w:space="0" w:color="auto"/>
              <w:bottom w:val="single" w:sz="4" w:space="0" w:color="auto"/>
              <w:right w:val="nil"/>
            </w:tcBorders>
            <w:shd w:val="clear" w:color="auto" w:fill="auto"/>
            <w:noWrap/>
            <w:vAlign w:val="center"/>
            <w:hideMark/>
          </w:tcPr>
          <w:p w14:paraId="539CB1A1" w14:textId="77777777" w:rsidR="00370B72" w:rsidRPr="00F80443" w:rsidRDefault="00370B72" w:rsidP="00FA3A47">
            <w:pPr>
              <w:jc w:val="right"/>
              <w:rPr>
                <w:color w:val="000000"/>
                <w:sz w:val="20"/>
                <w:szCs w:val="20"/>
              </w:rPr>
            </w:pPr>
            <w:r w:rsidRPr="00F80443">
              <w:rPr>
                <w:color w:val="000000"/>
                <w:sz w:val="20"/>
                <w:szCs w:val="20"/>
              </w:rPr>
              <w:t xml:space="preserve">109 269 600,00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575FD4" w14:textId="77777777" w:rsidR="00370B72" w:rsidRPr="00F80443" w:rsidRDefault="00370B72" w:rsidP="00FA3A47">
            <w:pPr>
              <w:jc w:val="right"/>
              <w:rPr>
                <w:color w:val="000000"/>
                <w:sz w:val="20"/>
                <w:szCs w:val="20"/>
              </w:rPr>
            </w:pPr>
            <w:r w:rsidRPr="00F80443">
              <w:rPr>
                <w:color w:val="000000"/>
                <w:sz w:val="20"/>
                <w:szCs w:val="20"/>
              </w:rPr>
              <w:t xml:space="preserve">116 478 300,00 </w:t>
            </w:r>
          </w:p>
        </w:tc>
      </w:tr>
      <w:tr w:rsidR="00370B72" w:rsidRPr="00F80443" w14:paraId="125ABD3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A1D413"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2951B28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3B6FF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942242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972B1F5"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5021D527"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CFB0825" w14:textId="77777777" w:rsidR="00370B72" w:rsidRPr="00F80443" w:rsidRDefault="00370B72" w:rsidP="00FA3A47">
            <w:pPr>
              <w:jc w:val="right"/>
              <w:rPr>
                <w:color w:val="000000"/>
                <w:sz w:val="20"/>
                <w:szCs w:val="20"/>
              </w:rPr>
            </w:pPr>
            <w:r w:rsidRPr="00F80443">
              <w:rPr>
                <w:color w:val="000000"/>
                <w:sz w:val="20"/>
                <w:szCs w:val="20"/>
              </w:rPr>
              <w:t xml:space="preserve">104 921 600,00 </w:t>
            </w:r>
          </w:p>
        </w:tc>
        <w:tc>
          <w:tcPr>
            <w:tcW w:w="1660" w:type="dxa"/>
            <w:tcBorders>
              <w:top w:val="nil"/>
              <w:left w:val="single" w:sz="4" w:space="0" w:color="auto"/>
              <w:bottom w:val="single" w:sz="4" w:space="0" w:color="auto"/>
              <w:right w:val="nil"/>
            </w:tcBorders>
            <w:shd w:val="clear" w:color="auto" w:fill="auto"/>
            <w:noWrap/>
            <w:vAlign w:val="center"/>
            <w:hideMark/>
          </w:tcPr>
          <w:p w14:paraId="05743828" w14:textId="77777777" w:rsidR="00370B72" w:rsidRPr="00F80443" w:rsidRDefault="00370B72" w:rsidP="00FA3A47">
            <w:pPr>
              <w:jc w:val="right"/>
              <w:rPr>
                <w:color w:val="000000"/>
                <w:sz w:val="20"/>
                <w:szCs w:val="20"/>
              </w:rPr>
            </w:pPr>
            <w:r w:rsidRPr="00F80443">
              <w:rPr>
                <w:color w:val="000000"/>
                <w:sz w:val="20"/>
                <w:szCs w:val="20"/>
              </w:rPr>
              <w:t xml:space="preserve">109 269 600,00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69AF94C" w14:textId="77777777" w:rsidR="00370B72" w:rsidRPr="00F80443" w:rsidRDefault="00370B72" w:rsidP="00FA3A47">
            <w:pPr>
              <w:jc w:val="right"/>
              <w:rPr>
                <w:color w:val="000000"/>
                <w:sz w:val="20"/>
                <w:szCs w:val="20"/>
              </w:rPr>
            </w:pPr>
            <w:r w:rsidRPr="00F80443">
              <w:rPr>
                <w:color w:val="000000"/>
                <w:sz w:val="20"/>
                <w:szCs w:val="20"/>
              </w:rPr>
              <w:t xml:space="preserve">116 478 300,00 </w:t>
            </w:r>
          </w:p>
        </w:tc>
      </w:tr>
      <w:tr w:rsidR="00370B72" w:rsidRPr="00F80443" w14:paraId="3163B5E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1AA4D4"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F32206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12AD0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8568B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D0F4000"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3D16FBB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5C392C4"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1660" w:type="dxa"/>
            <w:tcBorders>
              <w:top w:val="nil"/>
              <w:left w:val="single" w:sz="4" w:space="0" w:color="auto"/>
              <w:bottom w:val="single" w:sz="4" w:space="0" w:color="auto"/>
              <w:right w:val="nil"/>
            </w:tcBorders>
            <w:shd w:val="clear" w:color="auto" w:fill="auto"/>
            <w:noWrap/>
            <w:vAlign w:val="center"/>
            <w:hideMark/>
          </w:tcPr>
          <w:p w14:paraId="2AE249A3"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62FC34A"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r>
      <w:tr w:rsidR="00370B72" w:rsidRPr="00F80443" w14:paraId="00A6542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45B4A8"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230802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B119F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3D91E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713839E"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52AD146C"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4F54CC6"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1660" w:type="dxa"/>
            <w:tcBorders>
              <w:top w:val="nil"/>
              <w:left w:val="single" w:sz="4" w:space="0" w:color="auto"/>
              <w:bottom w:val="single" w:sz="4" w:space="0" w:color="auto"/>
              <w:right w:val="nil"/>
            </w:tcBorders>
            <w:shd w:val="clear" w:color="auto" w:fill="auto"/>
            <w:noWrap/>
            <w:vAlign w:val="center"/>
            <w:hideMark/>
          </w:tcPr>
          <w:p w14:paraId="618F2417"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B68703B" w14:textId="77777777" w:rsidR="00370B72" w:rsidRPr="00F80443" w:rsidRDefault="00370B72" w:rsidP="00FA3A47">
            <w:pPr>
              <w:jc w:val="right"/>
              <w:rPr>
                <w:color w:val="000000"/>
                <w:sz w:val="20"/>
                <w:szCs w:val="20"/>
              </w:rPr>
            </w:pPr>
            <w:r w:rsidRPr="00F80443">
              <w:rPr>
                <w:color w:val="000000"/>
                <w:sz w:val="20"/>
                <w:szCs w:val="20"/>
              </w:rPr>
              <w:t xml:space="preserve">16 270 000,00 </w:t>
            </w:r>
          </w:p>
        </w:tc>
      </w:tr>
      <w:tr w:rsidR="00370B72" w:rsidRPr="00F80443" w14:paraId="14BE319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F782BD"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3D5F37F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8F309F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ED2E575"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BB99C56"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0AAF5933"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03FDB7B9"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1660" w:type="dxa"/>
            <w:tcBorders>
              <w:top w:val="nil"/>
              <w:left w:val="single" w:sz="4" w:space="0" w:color="auto"/>
              <w:bottom w:val="single" w:sz="4" w:space="0" w:color="auto"/>
              <w:right w:val="nil"/>
            </w:tcBorders>
            <w:shd w:val="clear" w:color="auto" w:fill="auto"/>
            <w:noWrap/>
            <w:vAlign w:val="center"/>
            <w:hideMark/>
          </w:tcPr>
          <w:p w14:paraId="377DDE8B"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CF4605"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r>
      <w:tr w:rsidR="00370B72" w:rsidRPr="00F80443" w14:paraId="360DD08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F82415B"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23121A6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88C7D5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0B095B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16B9E83" w14:textId="77777777" w:rsidR="00370B72" w:rsidRPr="00F80443" w:rsidRDefault="00370B72" w:rsidP="00FA3A47">
            <w:pPr>
              <w:jc w:val="center"/>
              <w:rPr>
                <w:color w:val="000000"/>
                <w:sz w:val="20"/>
                <w:szCs w:val="20"/>
              </w:rPr>
            </w:pPr>
            <w:r w:rsidRPr="00F80443">
              <w:rPr>
                <w:color w:val="000000"/>
                <w:sz w:val="20"/>
                <w:szCs w:val="20"/>
              </w:rPr>
              <w:t>0710070140</w:t>
            </w:r>
          </w:p>
        </w:tc>
        <w:tc>
          <w:tcPr>
            <w:tcW w:w="940" w:type="dxa"/>
            <w:tcBorders>
              <w:top w:val="nil"/>
              <w:left w:val="nil"/>
              <w:bottom w:val="single" w:sz="4" w:space="0" w:color="auto"/>
              <w:right w:val="single" w:sz="4" w:space="0" w:color="auto"/>
            </w:tcBorders>
            <w:shd w:val="clear" w:color="auto" w:fill="auto"/>
            <w:noWrap/>
            <w:vAlign w:val="center"/>
            <w:hideMark/>
          </w:tcPr>
          <w:p w14:paraId="78ACE10D"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1B42AB48"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1660" w:type="dxa"/>
            <w:tcBorders>
              <w:top w:val="nil"/>
              <w:left w:val="single" w:sz="4" w:space="0" w:color="auto"/>
              <w:bottom w:val="single" w:sz="4" w:space="0" w:color="auto"/>
              <w:right w:val="nil"/>
            </w:tcBorders>
            <w:shd w:val="clear" w:color="auto" w:fill="auto"/>
            <w:noWrap/>
            <w:vAlign w:val="center"/>
            <w:hideMark/>
          </w:tcPr>
          <w:p w14:paraId="67B1B0DC"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DAE19B" w14:textId="77777777" w:rsidR="00370B72" w:rsidRPr="00F80443" w:rsidRDefault="00370B72" w:rsidP="00FA3A47">
            <w:pPr>
              <w:jc w:val="right"/>
              <w:rPr>
                <w:color w:val="000000"/>
                <w:sz w:val="20"/>
                <w:szCs w:val="20"/>
              </w:rPr>
            </w:pPr>
            <w:r w:rsidRPr="00F80443">
              <w:rPr>
                <w:color w:val="000000"/>
                <w:sz w:val="20"/>
                <w:szCs w:val="20"/>
              </w:rPr>
              <w:t xml:space="preserve">1 760 000,00 </w:t>
            </w:r>
          </w:p>
        </w:tc>
      </w:tr>
      <w:tr w:rsidR="00370B72" w:rsidRPr="00F80443" w14:paraId="44CA5D60"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067183" w14:textId="0DE3066B"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13D829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C77FB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37B9DC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86065EF"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453353B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D1FA823" w14:textId="77777777" w:rsidR="00370B72" w:rsidRPr="00F80443" w:rsidRDefault="00370B72" w:rsidP="00FA3A47">
            <w:pPr>
              <w:jc w:val="right"/>
              <w:rPr>
                <w:color w:val="000000"/>
                <w:sz w:val="20"/>
                <w:szCs w:val="20"/>
              </w:rPr>
            </w:pPr>
            <w:r w:rsidRPr="00F80443">
              <w:rPr>
                <w:color w:val="000000"/>
                <w:sz w:val="20"/>
                <w:szCs w:val="20"/>
              </w:rPr>
              <w:t xml:space="preserve">210 470 119,88 </w:t>
            </w:r>
          </w:p>
        </w:tc>
        <w:tc>
          <w:tcPr>
            <w:tcW w:w="1660" w:type="dxa"/>
            <w:tcBorders>
              <w:top w:val="nil"/>
              <w:left w:val="single" w:sz="4" w:space="0" w:color="auto"/>
              <w:bottom w:val="single" w:sz="4" w:space="0" w:color="auto"/>
              <w:right w:val="nil"/>
            </w:tcBorders>
            <w:shd w:val="clear" w:color="auto" w:fill="auto"/>
            <w:noWrap/>
            <w:vAlign w:val="center"/>
            <w:hideMark/>
          </w:tcPr>
          <w:p w14:paraId="22822EF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74FA06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4F61148"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6CF562"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490E6B5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38F86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9E03F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E0B33A9"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7EC9A9D1"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984A573" w14:textId="77777777" w:rsidR="00370B72" w:rsidRPr="00F80443" w:rsidRDefault="00370B72" w:rsidP="00FA3A47">
            <w:pPr>
              <w:jc w:val="right"/>
              <w:rPr>
                <w:color w:val="000000"/>
                <w:sz w:val="20"/>
                <w:szCs w:val="20"/>
              </w:rPr>
            </w:pPr>
            <w:r w:rsidRPr="00F80443">
              <w:rPr>
                <w:color w:val="000000"/>
                <w:sz w:val="20"/>
                <w:szCs w:val="20"/>
              </w:rPr>
              <w:t xml:space="preserve">127 681 358,62 </w:t>
            </w:r>
          </w:p>
        </w:tc>
        <w:tc>
          <w:tcPr>
            <w:tcW w:w="1660" w:type="dxa"/>
            <w:tcBorders>
              <w:top w:val="nil"/>
              <w:left w:val="single" w:sz="4" w:space="0" w:color="auto"/>
              <w:bottom w:val="single" w:sz="4" w:space="0" w:color="auto"/>
              <w:right w:val="nil"/>
            </w:tcBorders>
            <w:shd w:val="clear" w:color="auto" w:fill="auto"/>
            <w:noWrap/>
            <w:vAlign w:val="center"/>
            <w:hideMark/>
          </w:tcPr>
          <w:p w14:paraId="10CBDD4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7F3F47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8F5FC4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01DCD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1581C3E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4442D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BC4089F"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A8B742E"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52F5004C"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1C19398E" w14:textId="77777777" w:rsidR="00370B72" w:rsidRPr="00F80443" w:rsidRDefault="00370B72" w:rsidP="00FA3A47">
            <w:pPr>
              <w:jc w:val="right"/>
              <w:rPr>
                <w:color w:val="000000"/>
                <w:sz w:val="20"/>
                <w:szCs w:val="20"/>
              </w:rPr>
            </w:pPr>
            <w:r w:rsidRPr="00F80443">
              <w:rPr>
                <w:color w:val="000000"/>
                <w:sz w:val="20"/>
                <w:szCs w:val="20"/>
              </w:rPr>
              <w:t xml:space="preserve">127 681 358,62 </w:t>
            </w:r>
          </w:p>
        </w:tc>
        <w:tc>
          <w:tcPr>
            <w:tcW w:w="1660" w:type="dxa"/>
            <w:tcBorders>
              <w:top w:val="nil"/>
              <w:left w:val="single" w:sz="4" w:space="0" w:color="auto"/>
              <w:bottom w:val="single" w:sz="4" w:space="0" w:color="auto"/>
              <w:right w:val="nil"/>
            </w:tcBorders>
            <w:shd w:val="clear" w:color="auto" w:fill="auto"/>
            <w:noWrap/>
            <w:vAlign w:val="center"/>
            <w:hideMark/>
          </w:tcPr>
          <w:p w14:paraId="0EC1BD2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8330D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6F2A2B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DCFF66"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C3EB56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CC2505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58FFEBB"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02C148A"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761CCC58"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9D8407B" w14:textId="77777777" w:rsidR="00370B72" w:rsidRPr="00F80443" w:rsidRDefault="00370B72" w:rsidP="00FA3A47">
            <w:pPr>
              <w:jc w:val="right"/>
              <w:rPr>
                <w:color w:val="000000"/>
                <w:sz w:val="20"/>
                <w:szCs w:val="20"/>
              </w:rPr>
            </w:pPr>
            <w:r w:rsidRPr="00F80443">
              <w:rPr>
                <w:color w:val="000000"/>
                <w:sz w:val="20"/>
                <w:szCs w:val="20"/>
              </w:rPr>
              <w:t xml:space="preserve">82 788 761,26 </w:t>
            </w:r>
          </w:p>
        </w:tc>
        <w:tc>
          <w:tcPr>
            <w:tcW w:w="1660" w:type="dxa"/>
            <w:tcBorders>
              <w:top w:val="nil"/>
              <w:left w:val="single" w:sz="4" w:space="0" w:color="auto"/>
              <w:bottom w:val="single" w:sz="4" w:space="0" w:color="auto"/>
              <w:right w:val="nil"/>
            </w:tcBorders>
            <w:shd w:val="clear" w:color="auto" w:fill="auto"/>
            <w:noWrap/>
            <w:vAlign w:val="center"/>
            <w:hideMark/>
          </w:tcPr>
          <w:p w14:paraId="082E99E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D3305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7962A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59455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CC5BB9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B9CD3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B03B172"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7BB27E0"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51F57E76"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20156A6" w14:textId="77777777" w:rsidR="00370B72" w:rsidRPr="00F80443" w:rsidRDefault="00370B72" w:rsidP="00FA3A47">
            <w:pPr>
              <w:jc w:val="right"/>
              <w:rPr>
                <w:color w:val="000000"/>
                <w:sz w:val="20"/>
                <w:szCs w:val="20"/>
              </w:rPr>
            </w:pPr>
            <w:r w:rsidRPr="00F80443">
              <w:rPr>
                <w:color w:val="000000"/>
                <w:sz w:val="20"/>
                <w:szCs w:val="20"/>
              </w:rPr>
              <w:t xml:space="preserve">82 788 761,26 </w:t>
            </w:r>
          </w:p>
        </w:tc>
        <w:tc>
          <w:tcPr>
            <w:tcW w:w="1660" w:type="dxa"/>
            <w:tcBorders>
              <w:top w:val="nil"/>
              <w:left w:val="single" w:sz="4" w:space="0" w:color="auto"/>
              <w:bottom w:val="single" w:sz="4" w:space="0" w:color="auto"/>
              <w:right w:val="nil"/>
            </w:tcBorders>
            <w:shd w:val="clear" w:color="auto" w:fill="auto"/>
            <w:noWrap/>
            <w:vAlign w:val="center"/>
            <w:hideMark/>
          </w:tcPr>
          <w:p w14:paraId="1865F9B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29D26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C7A718B"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C99096" w14:textId="391D2043"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w:t>
            </w:r>
            <w:proofErr w:type="spellStart"/>
            <w:proofErr w:type="gramStart"/>
            <w:r w:rsidRPr="00F80443">
              <w:rPr>
                <w:color w:val="000000"/>
                <w:sz w:val="20"/>
                <w:szCs w:val="20"/>
              </w:rPr>
              <w:t>подпрограммы</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дошкольного, общего и дополнительного образования детей </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CBC72A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487584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7532E1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D1C9B1F"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4D77E1E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216B0E" w14:textId="77777777" w:rsidR="00370B72" w:rsidRPr="00F80443" w:rsidRDefault="00370B72" w:rsidP="00FA3A47">
            <w:pPr>
              <w:jc w:val="right"/>
              <w:rPr>
                <w:color w:val="000000"/>
                <w:sz w:val="20"/>
                <w:szCs w:val="20"/>
              </w:rPr>
            </w:pPr>
            <w:r w:rsidRPr="00F80443">
              <w:rPr>
                <w:color w:val="000000"/>
                <w:sz w:val="20"/>
                <w:szCs w:val="20"/>
              </w:rPr>
              <w:t xml:space="preserve">1 467 362,08 </w:t>
            </w:r>
          </w:p>
        </w:tc>
        <w:tc>
          <w:tcPr>
            <w:tcW w:w="1660" w:type="dxa"/>
            <w:tcBorders>
              <w:top w:val="nil"/>
              <w:left w:val="single" w:sz="4" w:space="0" w:color="auto"/>
              <w:bottom w:val="single" w:sz="4" w:space="0" w:color="auto"/>
              <w:right w:val="nil"/>
            </w:tcBorders>
            <w:shd w:val="clear" w:color="auto" w:fill="auto"/>
            <w:noWrap/>
            <w:vAlign w:val="center"/>
            <w:hideMark/>
          </w:tcPr>
          <w:p w14:paraId="1C14A44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EFB18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F9AD22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62B1B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1549B47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9D2F8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435BA10"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C2FFE75"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6841B813"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C3FAE7C" w14:textId="77777777" w:rsidR="00370B72" w:rsidRPr="00F80443" w:rsidRDefault="00370B72" w:rsidP="00FA3A47">
            <w:pPr>
              <w:jc w:val="right"/>
              <w:rPr>
                <w:color w:val="000000"/>
                <w:sz w:val="20"/>
                <w:szCs w:val="20"/>
              </w:rPr>
            </w:pPr>
            <w:r w:rsidRPr="00F80443">
              <w:rPr>
                <w:color w:val="000000"/>
                <w:sz w:val="20"/>
                <w:szCs w:val="20"/>
              </w:rPr>
              <w:t xml:space="preserve">1 467 362,08 </w:t>
            </w:r>
          </w:p>
        </w:tc>
        <w:tc>
          <w:tcPr>
            <w:tcW w:w="1660" w:type="dxa"/>
            <w:tcBorders>
              <w:top w:val="nil"/>
              <w:left w:val="single" w:sz="4" w:space="0" w:color="auto"/>
              <w:bottom w:val="single" w:sz="4" w:space="0" w:color="auto"/>
              <w:right w:val="nil"/>
            </w:tcBorders>
            <w:shd w:val="clear" w:color="auto" w:fill="auto"/>
            <w:noWrap/>
            <w:vAlign w:val="center"/>
            <w:hideMark/>
          </w:tcPr>
          <w:p w14:paraId="72158F0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01C0FE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769B06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7E109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C4E6D0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BA9EE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D6E140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304094C"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6CE56287"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701BE8B" w14:textId="77777777" w:rsidR="00370B72" w:rsidRPr="00F80443" w:rsidRDefault="00370B72" w:rsidP="00FA3A47">
            <w:pPr>
              <w:jc w:val="right"/>
              <w:rPr>
                <w:color w:val="000000"/>
                <w:sz w:val="20"/>
                <w:szCs w:val="20"/>
              </w:rPr>
            </w:pPr>
            <w:r w:rsidRPr="00F80443">
              <w:rPr>
                <w:color w:val="000000"/>
                <w:sz w:val="20"/>
                <w:szCs w:val="20"/>
              </w:rPr>
              <w:t xml:space="preserve">1 467 362,08 </w:t>
            </w:r>
          </w:p>
        </w:tc>
        <w:tc>
          <w:tcPr>
            <w:tcW w:w="1660" w:type="dxa"/>
            <w:tcBorders>
              <w:top w:val="nil"/>
              <w:left w:val="single" w:sz="4" w:space="0" w:color="auto"/>
              <w:bottom w:val="single" w:sz="4" w:space="0" w:color="auto"/>
              <w:right w:val="nil"/>
            </w:tcBorders>
            <w:shd w:val="clear" w:color="auto" w:fill="auto"/>
            <w:noWrap/>
            <w:vAlign w:val="center"/>
            <w:hideMark/>
          </w:tcPr>
          <w:p w14:paraId="58F7AAB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05E297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F0ED0CA"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A0D754" w14:textId="24739653" w:rsidR="00370B72" w:rsidRPr="00F80443" w:rsidRDefault="00370B72" w:rsidP="00FA3A47">
            <w:pPr>
              <w:rPr>
                <w:color w:val="000000"/>
                <w:sz w:val="20"/>
                <w:szCs w:val="20"/>
              </w:rPr>
            </w:pPr>
            <w:r w:rsidRPr="00F80443">
              <w:rPr>
                <w:color w:val="000000"/>
                <w:sz w:val="20"/>
                <w:szCs w:val="20"/>
              </w:rPr>
              <w:lastRenderedPageBreak/>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17173A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6F9C9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CD770DF"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0120C4F"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4F6ED86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A7035D1" w14:textId="77777777" w:rsidR="00370B72" w:rsidRPr="00F80443" w:rsidRDefault="00370B72" w:rsidP="00FA3A47">
            <w:pPr>
              <w:jc w:val="right"/>
              <w:rPr>
                <w:color w:val="000000"/>
                <w:sz w:val="20"/>
                <w:szCs w:val="20"/>
              </w:rPr>
            </w:pPr>
            <w:r w:rsidRPr="00F80443">
              <w:rPr>
                <w:color w:val="000000"/>
                <w:sz w:val="20"/>
                <w:szCs w:val="20"/>
              </w:rPr>
              <w:t xml:space="preserve">32 418 514,75 </w:t>
            </w:r>
          </w:p>
        </w:tc>
        <w:tc>
          <w:tcPr>
            <w:tcW w:w="1660" w:type="dxa"/>
            <w:tcBorders>
              <w:top w:val="nil"/>
              <w:left w:val="single" w:sz="4" w:space="0" w:color="auto"/>
              <w:bottom w:val="single" w:sz="4" w:space="0" w:color="auto"/>
              <w:right w:val="nil"/>
            </w:tcBorders>
            <w:shd w:val="clear" w:color="auto" w:fill="auto"/>
            <w:noWrap/>
            <w:vAlign w:val="center"/>
            <w:hideMark/>
          </w:tcPr>
          <w:p w14:paraId="6DCD70F5" w14:textId="77777777" w:rsidR="00370B72" w:rsidRPr="00F80443" w:rsidRDefault="00370B72" w:rsidP="00FA3A47">
            <w:pPr>
              <w:jc w:val="right"/>
              <w:rPr>
                <w:color w:val="000000"/>
                <w:sz w:val="20"/>
                <w:szCs w:val="20"/>
              </w:rPr>
            </w:pPr>
            <w:r w:rsidRPr="00F80443">
              <w:rPr>
                <w:color w:val="000000"/>
                <w:sz w:val="20"/>
                <w:szCs w:val="20"/>
              </w:rPr>
              <w:t xml:space="preserve">33 712 817,90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7365A1" w14:textId="77777777" w:rsidR="00370B72" w:rsidRPr="00F80443" w:rsidRDefault="00370B72" w:rsidP="00FA3A47">
            <w:pPr>
              <w:jc w:val="right"/>
              <w:rPr>
                <w:color w:val="000000"/>
                <w:sz w:val="20"/>
                <w:szCs w:val="20"/>
              </w:rPr>
            </w:pPr>
            <w:r w:rsidRPr="00F80443">
              <w:rPr>
                <w:color w:val="000000"/>
                <w:sz w:val="20"/>
                <w:szCs w:val="20"/>
              </w:rPr>
              <w:t xml:space="preserve">35 060 935,91 </w:t>
            </w:r>
          </w:p>
        </w:tc>
      </w:tr>
      <w:tr w:rsidR="00370B72" w:rsidRPr="00F80443" w14:paraId="137B9AF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6CC69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60BC70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CDF438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C2DEEF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935C65D"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6F0793A8"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0B884E0" w14:textId="77777777" w:rsidR="00370B72" w:rsidRPr="00F80443" w:rsidRDefault="00370B72" w:rsidP="00FA3A47">
            <w:pPr>
              <w:jc w:val="right"/>
              <w:rPr>
                <w:color w:val="000000"/>
                <w:sz w:val="20"/>
                <w:szCs w:val="20"/>
              </w:rPr>
            </w:pPr>
            <w:r w:rsidRPr="00F80443">
              <w:rPr>
                <w:color w:val="000000"/>
                <w:sz w:val="20"/>
                <w:szCs w:val="20"/>
              </w:rPr>
              <w:t xml:space="preserve">8 411 232,55 </w:t>
            </w:r>
          </w:p>
        </w:tc>
        <w:tc>
          <w:tcPr>
            <w:tcW w:w="1660" w:type="dxa"/>
            <w:tcBorders>
              <w:top w:val="nil"/>
              <w:left w:val="single" w:sz="4" w:space="0" w:color="auto"/>
              <w:bottom w:val="single" w:sz="4" w:space="0" w:color="auto"/>
              <w:right w:val="nil"/>
            </w:tcBorders>
            <w:shd w:val="clear" w:color="auto" w:fill="auto"/>
            <w:noWrap/>
            <w:vAlign w:val="center"/>
            <w:hideMark/>
          </w:tcPr>
          <w:p w14:paraId="11CE4E22" w14:textId="77777777" w:rsidR="00370B72" w:rsidRPr="00F80443" w:rsidRDefault="00370B72" w:rsidP="00FA3A47">
            <w:pPr>
              <w:jc w:val="right"/>
              <w:rPr>
                <w:color w:val="000000"/>
                <w:sz w:val="20"/>
                <w:szCs w:val="20"/>
              </w:rPr>
            </w:pPr>
            <w:r w:rsidRPr="00F80443">
              <w:rPr>
                <w:color w:val="000000"/>
                <w:sz w:val="20"/>
                <w:szCs w:val="20"/>
              </w:rPr>
              <w:t xml:space="preserve">9 058 384,13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983024" w14:textId="77777777" w:rsidR="00370B72" w:rsidRPr="00F80443" w:rsidRDefault="00370B72" w:rsidP="00FA3A47">
            <w:pPr>
              <w:jc w:val="right"/>
              <w:rPr>
                <w:color w:val="000000"/>
                <w:sz w:val="20"/>
                <w:szCs w:val="20"/>
              </w:rPr>
            </w:pPr>
            <w:r w:rsidRPr="00F80443">
              <w:rPr>
                <w:color w:val="000000"/>
                <w:sz w:val="20"/>
                <w:szCs w:val="20"/>
              </w:rPr>
              <w:t xml:space="preserve">9 732 443,13 </w:t>
            </w:r>
          </w:p>
        </w:tc>
      </w:tr>
      <w:tr w:rsidR="00370B72" w:rsidRPr="00F80443" w14:paraId="54BE1EE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F5A17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53F5B7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AA4E84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36EE18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FCFB332"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2E1A37E4"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EDEFE8B" w14:textId="77777777" w:rsidR="00370B72" w:rsidRPr="00F80443" w:rsidRDefault="00370B72" w:rsidP="00FA3A47">
            <w:pPr>
              <w:jc w:val="right"/>
              <w:rPr>
                <w:color w:val="000000"/>
                <w:sz w:val="20"/>
                <w:szCs w:val="20"/>
              </w:rPr>
            </w:pPr>
            <w:r w:rsidRPr="00F80443">
              <w:rPr>
                <w:color w:val="000000"/>
                <w:sz w:val="20"/>
                <w:szCs w:val="20"/>
              </w:rPr>
              <w:t xml:space="preserve">8 411 232,55 </w:t>
            </w:r>
          </w:p>
        </w:tc>
        <w:tc>
          <w:tcPr>
            <w:tcW w:w="1660" w:type="dxa"/>
            <w:tcBorders>
              <w:top w:val="nil"/>
              <w:left w:val="single" w:sz="4" w:space="0" w:color="auto"/>
              <w:bottom w:val="single" w:sz="4" w:space="0" w:color="auto"/>
              <w:right w:val="nil"/>
            </w:tcBorders>
            <w:shd w:val="clear" w:color="auto" w:fill="auto"/>
            <w:noWrap/>
            <w:vAlign w:val="center"/>
            <w:hideMark/>
          </w:tcPr>
          <w:p w14:paraId="0BD7F6BD" w14:textId="77777777" w:rsidR="00370B72" w:rsidRPr="00F80443" w:rsidRDefault="00370B72" w:rsidP="00FA3A47">
            <w:pPr>
              <w:jc w:val="right"/>
              <w:rPr>
                <w:color w:val="000000"/>
                <w:sz w:val="20"/>
                <w:szCs w:val="20"/>
              </w:rPr>
            </w:pPr>
            <w:r w:rsidRPr="00F80443">
              <w:rPr>
                <w:color w:val="000000"/>
                <w:sz w:val="20"/>
                <w:szCs w:val="20"/>
              </w:rPr>
              <w:t xml:space="preserve">9 058 384,13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72154C6" w14:textId="77777777" w:rsidR="00370B72" w:rsidRPr="00F80443" w:rsidRDefault="00370B72" w:rsidP="00FA3A47">
            <w:pPr>
              <w:jc w:val="right"/>
              <w:rPr>
                <w:color w:val="000000"/>
                <w:sz w:val="20"/>
                <w:szCs w:val="20"/>
              </w:rPr>
            </w:pPr>
            <w:r w:rsidRPr="00F80443">
              <w:rPr>
                <w:color w:val="000000"/>
                <w:sz w:val="20"/>
                <w:szCs w:val="20"/>
              </w:rPr>
              <w:t xml:space="preserve">9 732 443,13 </w:t>
            </w:r>
          </w:p>
        </w:tc>
      </w:tr>
      <w:tr w:rsidR="00370B72" w:rsidRPr="00F80443" w14:paraId="743F23E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B437D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8CF2E9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F3B178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0219CB"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0A4375E"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46ECFAF2"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C64020A" w14:textId="77777777" w:rsidR="00370B72" w:rsidRPr="00F80443" w:rsidRDefault="00370B72" w:rsidP="00FA3A47">
            <w:pPr>
              <w:jc w:val="right"/>
              <w:rPr>
                <w:color w:val="000000"/>
                <w:sz w:val="20"/>
                <w:szCs w:val="20"/>
              </w:rPr>
            </w:pPr>
            <w:r w:rsidRPr="00F80443">
              <w:rPr>
                <w:color w:val="000000"/>
                <w:sz w:val="20"/>
                <w:szCs w:val="20"/>
              </w:rPr>
              <w:t xml:space="preserve">24 007 282,20 </w:t>
            </w:r>
          </w:p>
        </w:tc>
        <w:tc>
          <w:tcPr>
            <w:tcW w:w="1660" w:type="dxa"/>
            <w:tcBorders>
              <w:top w:val="nil"/>
              <w:left w:val="single" w:sz="4" w:space="0" w:color="auto"/>
              <w:bottom w:val="single" w:sz="4" w:space="0" w:color="auto"/>
              <w:right w:val="nil"/>
            </w:tcBorders>
            <w:shd w:val="clear" w:color="auto" w:fill="auto"/>
            <w:noWrap/>
            <w:vAlign w:val="center"/>
            <w:hideMark/>
          </w:tcPr>
          <w:p w14:paraId="73AEF13A" w14:textId="77777777" w:rsidR="00370B72" w:rsidRPr="00F80443" w:rsidRDefault="00370B72" w:rsidP="00FA3A47">
            <w:pPr>
              <w:jc w:val="right"/>
              <w:rPr>
                <w:color w:val="000000"/>
                <w:sz w:val="20"/>
                <w:szCs w:val="20"/>
              </w:rPr>
            </w:pPr>
            <w:r w:rsidRPr="00F80443">
              <w:rPr>
                <w:color w:val="000000"/>
                <w:sz w:val="20"/>
                <w:szCs w:val="20"/>
              </w:rPr>
              <w:t xml:space="preserve">24 654 433,77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6935BC" w14:textId="77777777" w:rsidR="00370B72" w:rsidRPr="00F80443" w:rsidRDefault="00370B72" w:rsidP="00FA3A47">
            <w:pPr>
              <w:jc w:val="right"/>
              <w:rPr>
                <w:color w:val="000000"/>
                <w:sz w:val="20"/>
                <w:szCs w:val="20"/>
              </w:rPr>
            </w:pPr>
            <w:r w:rsidRPr="00F80443">
              <w:rPr>
                <w:color w:val="000000"/>
                <w:sz w:val="20"/>
                <w:szCs w:val="20"/>
              </w:rPr>
              <w:t xml:space="preserve">25 328 492,78 </w:t>
            </w:r>
          </w:p>
        </w:tc>
      </w:tr>
      <w:tr w:rsidR="00370B72" w:rsidRPr="00F80443" w14:paraId="64A0484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51D82C"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FDED5B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2BAB7F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0310FD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539AE61" w14:textId="77777777" w:rsidR="00370B72" w:rsidRPr="00F80443" w:rsidRDefault="00370B72" w:rsidP="00FA3A47">
            <w:pPr>
              <w:jc w:val="center"/>
              <w:rPr>
                <w:color w:val="000000"/>
                <w:sz w:val="20"/>
                <w:szCs w:val="20"/>
              </w:rPr>
            </w:pPr>
            <w:r w:rsidRPr="00F80443">
              <w:rPr>
                <w:color w:val="000000"/>
                <w:sz w:val="20"/>
                <w:szCs w:val="20"/>
              </w:rPr>
              <w:t>07100L3040</w:t>
            </w:r>
          </w:p>
        </w:tc>
        <w:tc>
          <w:tcPr>
            <w:tcW w:w="940" w:type="dxa"/>
            <w:tcBorders>
              <w:top w:val="nil"/>
              <w:left w:val="nil"/>
              <w:bottom w:val="single" w:sz="4" w:space="0" w:color="auto"/>
              <w:right w:val="single" w:sz="4" w:space="0" w:color="auto"/>
            </w:tcBorders>
            <w:shd w:val="clear" w:color="auto" w:fill="auto"/>
            <w:noWrap/>
            <w:vAlign w:val="center"/>
            <w:hideMark/>
          </w:tcPr>
          <w:p w14:paraId="50E3A211"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7CD566B" w14:textId="77777777" w:rsidR="00370B72" w:rsidRPr="00F80443" w:rsidRDefault="00370B72" w:rsidP="00FA3A47">
            <w:pPr>
              <w:jc w:val="right"/>
              <w:rPr>
                <w:color w:val="000000"/>
                <w:sz w:val="20"/>
                <w:szCs w:val="20"/>
              </w:rPr>
            </w:pPr>
            <w:r w:rsidRPr="00F80443">
              <w:rPr>
                <w:color w:val="000000"/>
                <w:sz w:val="20"/>
                <w:szCs w:val="20"/>
              </w:rPr>
              <w:t xml:space="preserve">24 007 282,20 </w:t>
            </w:r>
          </w:p>
        </w:tc>
        <w:tc>
          <w:tcPr>
            <w:tcW w:w="1660" w:type="dxa"/>
            <w:tcBorders>
              <w:top w:val="nil"/>
              <w:left w:val="single" w:sz="4" w:space="0" w:color="auto"/>
              <w:bottom w:val="single" w:sz="4" w:space="0" w:color="auto"/>
              <w:right w:val="nil"/>
            </w:tcBorders>
            <w:shd w:val="clear" w:color="auto" w:fill="auto"/>
            <w:noWrap/>
            <w:vAlign w:val="center"/>
            <w:hideMark/>
          </w:tcPr>
          <w:p w14:paraId="2B792475" w14:textId="77777777" w:rsidR="00370B72" w:rsidRPr="00F80443" w:rsidRDefault="00370B72" w:rsidP="00FA3A47">
            <w:pPr>
              <w:jc w:val="right"/>
              <w:rPr>
                <w:color w:val="000000"/>
                <w:sz w:val="20"/>
                <w:szCs w:val="20"/>
              </w:rPr>
            </w:pPr>
            <w:r w:rsidRPr="00F80443">
              <w:rPr>
                <w:color w:val="000000"/>
                <w:sz w:val="20"/>
                <w:szCs w:val="20"/>
              </w:rPr>
              <w:t xml:space="preserve">24 654 433,77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1787152" w14:textId="77777777" w:rsidR="00370B72" w:rsidRPr="00F80443" w:rsidRDefault="00370B72" w:rsidP="00FA3A47">
            <w:pPr>
              <w:jc w:val="right"/>
              <w:rPr>
                <w:color w:val="000000"/>
                <w:sz w:val="20"/>
                <w:szCs w:val="20"/>
              </w:rPr>
            </w:pPr>
            <w:r w:rsidRPr="00F80443">
              <w:rPr>
                <w:color w:val="000000"/>
                <w:sz w:val="20"/>
                <w:szCs w:val="20"/>
              </w:rPr>
              <w:t xml:space="preserve">25 328 492,78 </w:t>
            </w:r>
          </w:p>
        </w:tc>
      </w:tr>
      <w:tr w:rsidR="00370B72" w:rsidRPr="00F80443" w14:paraId="55899ABC" w14:textId="77777777" w:rsidTr="00A54F8F">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02B94A" w14:textId="525540EB"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по модернизации образования Новосибирской области подпрограммы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r w:rsidRPr="00F80443">
              <w:rPr>
                <w:color w:val="000000"/>
                <w:sz w:val="20"/>
                <w:szCs w:val="20"/>
              </w:rPr>
              <w:t xml:space="preserve"> в рамках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78B4DB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31F6E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D9819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44E3661"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278918F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19024AF" w14:textId="77777777" w:rsidR="00370B72" w:rsidRPr="00F80443" w:rsidRDefault="00370B72" w:rsidP="00FA3A47">
            <w:pPr>
              <w:jc w:val="right"/>
              <w:rPr>
                <w:color w:val="000000"/>
                <w:sz w:val="20"/>
                <w:szCs w:val="20"/>
              </w:rPr>
            </w:pPr>
            <w:r w:rsidRPr="00F80443">
              <w:rPr>
                <w:color w:val="000000"/>
                <w:sz w:val="20"/>
                <w:szCs w:val="20"/>
              </w:rPr>
              <w:t xml:space="preserve">3 231 276,78 </w:t>
            </w:r>
          </w:p>
        </w:tc>
        <w:tc>
          <w:tcPr>
            <w:tcW w:w="1660" w:type="dxa"/>
            <w:tcBorders>
              <w:top w:val="nil"/>
              <w:left w:val="single" w:sz="4" w:space="0" w:color="auto"/>
              <w:bottom w:val="single" w:sz="4" w:space="0" w:color="auto"/>
              <w:right w:val="nil"/>
            </w:tcBorders>
            <w:shd w:val="clear" w:color="auto" w:fill="auto"/>
            <w:noWrap/>
            <w:vAlign w:val="center"/>
            <w:hideMark/>
          </w:tcPr>
          <w:p w14:paraId="21DC1CB3" w14:textId="77777777" w:rsidR="00370B72" w:rsidRPr="00F80443" w:rsidRDefault="00370B72" w:rsidP="00FA3A47">
            <w:pPr>
              <w:jc w:val="right"/>
              <w:rPr>
                <w:color w:val="000000"/>
                <w:sz w:val="20"/>
                <w:szCs w:val="20"/>
              </w:rPr>
            </w:pPr>
            <w:r w:rsidRPr="00F80443">
              <w:rPr>
                <w:color w:val="000000"/>
                <w:sz w:val="20"/>
                <w:szCs w:val="20"/>
              </w:rPr>
              <w:t xml:space="preserve">39 776,20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445D1AD" w14:textId="77777777" w:rsidR="00370B72" w:rsidRPr="00F80443" w:rsidRDefault="00370B72" w:rsidP="00FA3A47">
            <w:pPr>
              <w:jc w:val="right"/>
              <w:rPr>
                <w:color w:val="000000"/>
                <w:sz w:val="20"/>
                <w:szCs w:val="20"/>
              </w:rPr>
            </w:pPr>
            <w:r w:rsidRPr="00F80443">
              <w:rPr>
                <w:color w:val="000000"/>
                <w:sz w:val="20"/>
                <w:szCs w:val="20"/>
              </w:rPr>
              <w:t xml:space="preserve">1 660 223,80 </w:t>
            </w:r>
          </w:p>
        </w:tc>
      </w:tr>
      <w:tr w:rsidR="00370B72" w:rsidRPr="00F80443" w14:paraId="2A6346F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0203AD"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753D47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0AEA8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BD3AB8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2678719"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68B6A0FF"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14B4B73" w14:textId="77777777" w:rsidR="00370B72" w:rsidRPr="00F80443" w:rsidRDefault="00370B72" w:rsidP="00FA3A47">
            <w:pPr>
              <w:jc w:val="right"/>
              <w:rPr>
                <w:color w:val="000000"/>
                <w:sz w:val="20"/>
                <w:szCs w:val="20"/>
              </w:rPr>
            </w:pPr>
            <w:r w:rsidRPr="00F80443">
              <w:rPr>
                <w:color w:val="000000"/>
                <w:sz w:val="20"/>
                <w:szCs w:val="20"/>
              </w:rPr>
              <w:t xml:space="preserve">2 454 500,00 </w:t>
            </w:r>
          </w:p>
        </w:tc>
        <w:tc>
          <w:tcPr>
            <w:tcW w:w="1660" w:type="dxa"/>
            <w:tcBorders>
              <w:top w:val="nil"/>
              <w:left w:val="single" w:sz="4" w:space="0" w:color="auto"/>
              <w:bottom w:val="single" w:sz="4" w:space="0" w:color="auto"/>
              <w:right w:val="nil"/>
            </w:tcBorders>
            <w:shd w:val="clear" w:color="auto" w:fill="auto"/>
            <w:noWrap/>
            <w:vAlign w:val="center"/>
            <w:hideMark/>
          </w:tcPr>
          <w:p w14:paraId="009A5B70" w14:textId="77777777" w:rsidR="00370B72" w:rsidRPr="00F80443" w:rsidRDefault="00370B72" w:rsidP="00FA3A47">
            <w:pPr>
              <w:jc w:val="right"/>
              <w:rPr>
                <w:color w:val="000000"/>
                <w:sz w:val="20"/>
                <w:szCs w:val="20"/>
              </w:rPr>
            </w:pPr>
            <w:r w:rsidRPr="00F80443">
              <w:rPr>
                <w:color w:val="000000"/>
                <w:sz w:val="20"/>
                <w:szCs w:val="20"/>
              </w:rPr>
              <w:t xml:space="preserve">39 776,20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B2974D" w14:textId="77777777" w:rsidR="00370B72" w:rsidRPr="00F80443" w:rsidRDefault="00370B72" w:rsidP="00FA3A47">
            <w:pPr>
              <w:jc w:val="right"/>
              <w:rPr>
                <w:color w:val="000000"/>
                <w:sz w:val="20"/>
                <w:szCs w:val="20"/>
              </w:rPr>
            </w:pPr>
            <w:r w:rsidRPr="00F80443">
              <w:rPr>
                <w:color w:val="000000"/>
                <w:sz w:val="20"/>
                <w:szCs w:val="20"/>
              </w:rPr>
              <w:t xml:space="preserve">1 660 223,80 </w:t>
            </w:r>
          </w:p>
        </w:tc>
      </w:tr>
      <w:tr w:rsidR="00370B72" w:rsidRPr="00F80443" w14:paraId="106AD4B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A6E09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603507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833650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6B7E8C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8690FD3"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0190F815"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189FCB8" w14:textId="77777777" w:rsidR="00370B72" w:rsidRPr="00F80443" w:rsidRDefault="00370B72" w:rsidP="00FA3A47">
            <w:pPr>
              <w:jc w:val="right"/>
              <w:rPr>
                <w:color w:val="000000"/>
                <w:sz w:val="20"/>
                <w:szCs w:val="20"/>
              </w:rPr>
            </w:pPr>
            <w:r w:rsidRPr="00F80443">
              <w:rPr>
                <w:color w:val="000000"/>
                <w:sz w:val="20"/>
                <w:szCs w:val="20"/>
              </w:rPr>
              <w:t xml:space="preserve">2 454 500,00 </w:t>
            </w:r>
          </w:p>
        </w:tc>
        <w:tc>
          <w:tcPr>
            <w:tcW w:w="1660" w:type="dxa"/>
            <w:tcBorders>
              <w:top w:val="nil"/>
              <w:left w:val="single" w:sz="4" w:space="0" w:color="auto"/>
              <w:bottom w:val="single" w:sz="4" w:space="0" w:color="auto"/>
              <w:right w:val="nil"/>
            </w:tcBorders>
            <w:shd w:val="clear" w:color="auto" w:fill="auto"/>
            <w:noWrap/>
            <w:vAlign w:val="center"/>
            <w:hideMark/>
          </w:tcPr>
          <w:p w14:paraId="15B0F670" w14:textId="77777777" w:rsidR="00370B72" w:rsidRPr="00F80443" w:rsidRDefault="00370B72" w:rsidP="00FA3A47">
            <w:pPr>
              <w:jc w:val="right"/>
              <w:rPr>
                <w:color w:val="000000"/>
                <w:sz w:val="20"/>
                <w:szCs w:val="20"/>
              </w:rPr>
            </w:pPr>
            <w:r w:rsidRPr="00F80443">
              <w:rPr>
                <w:color w:val="000000"/>
                <w:sz w:val="20"/>
                <w:szCs w:val="20"/>
              </w:rPr>
              <w:t xml:space="preserve">39 776,20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0EAF2A1" w14:textId="77777777" w:rsidR="00370B72" w:rsidRPr="00F80443" w:rsidRDefault="00370B72" w:rsidP="00FA3A47">
            <w:pPr>
              <w:jc w:val="right"/>
              <w:rPr>
                <w:color w:val="000000"/>
                <w:sz w:val="20"/>
                <w:szCs w:val="20"/>
              </w:rPr>
            </w:pPr>
            <w:r w:rsidRPr="00F80443">
              <w:rPr>
                <w:color w:val="000000"/>
                <w:sz w:val="20"/>
                <w:szCs w:val="20"/>
              </w:rPr>
              <w:t xml:space="preserve">1 660 223,80 </w:t>
            </w:r>
          </w:p>
        </w:tc>
      </w:tr>
      <w:tr w:rsidR="00370B72" w:rsidRPr="00F80443" w14:paraId="63631A0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6EE730" w14:textId="77777777" w:rsidR="00370B72" w:rsidRPr="00F80443" w:rsidRDefault="00370B72" w:rsidP="00FA3A47">
            <w:pPr>
              <w:rPr>
                <w:color w:val="000000"/>
                <w:sz w:val="20"/>
                <w:szCs w:val="20"/>
              </w:rPr>
            </w:pPr>
            <w:r w:rsidRPr="00F80443">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2A8088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5D33F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A022CF"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F645E5B"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188485FA"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F149526" w14:textId="77777777" w:rsidR="00370B72" w:rsidRPr="00F80443" w:rsidRDefault="00370B72" w:rsidP="00FA3A47">
            <w:pPr>
              <w:jc w:val="right"/>
              <w:rPr>
                <w:color w:val="000000"/>
                <w:sz w:val="20"/>
                <w:szCs w:val="20"/>
              </w:rPr>
            </w:pPr>
            <w:r w:rsidRPr="00F80443">
              <w:rPr>
                <w:color w:val="000000"/>
                <w:sz w:val="20"/>
                <w:szCs w:val="20"/>
              </w:rPr>
              <w:t xml:space="preserve">776 776,78 </w:t>
            </w:r>
          </w:p>
        </w:tc>
        <w:tc>
          <w:tcPr>
            <w:tcW w:w="1660" w:type="dxa"/>
            <w:tcBorders>
              <w:top w:val="nil"/>
              <w:left w:val="single" w:sz="4" w:space="0" w:color="auto"/>
              <w:bottom w:val="single" w:sz="4" w:space="0" w:color="auto"/>
              <w:right w:val="nil"/>
            </w:tcBorders>
            <w:shd w:val="clear" w:color="auto" w:fill="auto"/>
            <w:noWrap/>
            <w:vAlign w:val="center"/>
            <w:hideMark/>
          </w:tcPr>
          <w:p w14:paraId="43AA97A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892BD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6BD478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EACA0C"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9562C1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E6406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141854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9A32182" w14:textId="77777777" w:rsidR="00370B72" w:rsidRPr="00F80443" w:rsidRDefault="00370B72" w:rsidP="00FA3A47">
            <w:pPr>
              <w:jc w:val="center"/>
              <w:rPr>
                <w:color w:val="000000"/>
                <w:sz w:val="20"/>
                <w:szCs w:val="20"/>
              </w:rPr>
            </w:pPr>
            <w:r w:rsidRPr="00F80443">
              <w:rPr>
                <w:color w:val="000000"/>
                <w:sz w:val="20"/>
                <w:szCs w:val="20"/>
              </w:rPr>
              <w:t>07100S3470</w:t>
            </w:r>
          </w:p>
        </w:tc>
        <w:tc>
          <w:tcPr>
            <w:tcW w:w="940" w:type="dxa"/>
            <w:tcBorders>
              <w:top w:val="nil"/>
              <w:left w:val="nil"/>
              <w:bottom w:val="single" w:sz="4" w:space="0" w:color="auto"/>
              <w:right w:val="single" w:sz="4" w:space="0" w:color="auto"/>
            </w:tcBorders>
            <w:shd w:val="clear" w:color="auto" w:fill="auto"/>
            <w:noWrap/>
            <w:vAlign w:val="center"/>
            <w:hideMark/>
          </w:tcPr>
          <w:p w14:paraId="52491F7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A49DF24" w14:textId="77777777" w:rsidR="00370B72" w:rsidRPr="00F80443" w:rsidRDefault="00370B72" w:rsidP="00FA3A47">
            <w:pPr>
              <w:jc w:val="right"/>
              <w:rPr>
                <w:color w:val="000000"/>
                <w:sz w:val="20"/>
                <w:szCs w:val="20"/>
              </w:rPr>
            </w:pPr>
            <w:r w:rsidRPr="00F80443">
              <w:rPr>
                <w:color w:val="000000"/>
                <w:sz w:val="20"/>
                <w:szCs w:val="20"/>
              </w:rPr>
              <w:t xml:space="preserve">776 776,78 </w:t>
            </w:r>
          </w:p>
        </w:tc>
        <w:tc>
          <w:tcPr>
            <w:tcW w:w="1660" w:type="dxa"/>
            <w:tcBorders>
              <w:top w:val="nil"/>
              <w:left w:val="single" w:sz="4" w:space="0" w:color="auto"/>
              <w:bottom w:val="single" w:sz="4" w:space="0" w:color="auto"/>
              <w:right w:val="nil"/>
            </w:tcBorders>
            <w:shd w:val="clear" w:color="auto" w:fill="auto"/>
            <w:noWrap/>
            <w:vAlign w:val="center"/>
            <w:hideMark/>
          </w:tcPr>
          <w:p w14:paraId="5F02550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784A51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8D48F5C" w14:textId="77777777" w:rsidTr="00A54F8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6D00E6" w14:textId="39F47322"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EC833A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17234B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5CCFA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49739F2" w14:textId="77777777" w:rsidR="00370B72" w:rsidRPr="00F80443" w:rsidRDefault="00370B72" w:rsidP="00FA3A47">
            <w:pPr>
              <w:jc w:val="center"/>
              <w:rPr>
                <w:color w:val="000000"/>
                <w:sz w:val="20"/>
                <w:szCs w:val="20"/>
              </w:rPr>
            </w:pPr>
            <w:r w:rsidRPr="00F80443">
              <w:rPr>
                <w:color w:val="000000"/>
                <w:sz w:val="20"/>
                <w:szCs w:val="20"/>
              </w:rPr>
              <w:t>071Ю400000</w:t>
            </w:r>
          </w:p>
        </w:tc>
        <w:tc>
          <w:tcPr>
            <w:tcW w:w="940" w:type="dxa"/>
            <w:tcBorders>
              <w:top w:val="nil"/>
              <w:left w:val="nil"/>
              <w:bottom w:val="single" w:sz="4" w:space="0" w:color="auto"/>
              <w:right w:val="single" w:sz="4" w:space="0" w:color="auto"/>
            </w:tcBorders>
            <w:shd w:val="clear" w:color="auto" w:fill="auto"/>
            <w:noWrap/>
            <w:vAlign w:val="center"/>
            <w:hideMark/>
          </w:tcPr>
          <w:p w14:paraId="2896D18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F209DB" w14:textId="77777777" w:rsidR="00370B72" w:rsidRPr="00F80443" w:rsidRDefault="00370B72" w:rsidP="00FA3A47">
            <w:pPr>
              <w:jc w:val="right"/>
              <w:rPr>
                <w:color w:val="000000"/>
                <w:sz w:val="20"/>
                <w:szCs w:val="20"/>
              </w:rPr>
            </w:pPr>
            <w:r w:rsidRPr="00F80443">
              <w:rPr>
                <w:color w:val="000000"/>
                <w:sz w:val="20"/>
                <w:szCs w:val="20"/>
              </w:rPr>
              <w:t xml:space="preserve">235 836 028,79 </w:t>
            </w:r>
          </w:p>
        </w:tc>
        <w:tc>
          <w:tcPr>
            <w:tcW w:w="1660" w:type="dxa"/>
            <w:tcBorders>
              <w:top w:val="nil"/>
              <w:left w:val="single" w:sz="4" w:space="0" w:color="auto"/>
              <w:bottom w:val="single" w:sz="4" w:space="0" w:color="auto"/>
              <w:right w:val="nil"/>
            </w:tcBorders>
            <w:shd w:val="clear" w:color="auto" w:fill="auto"/>
            <w:noWrap/>
            <w:vAlign w:val="center"/>
            <w:hideMark/>
          </w:tcPr>
          <w:p w14:paraId="2C70E529" w14:textId="77777777" w:rsidR="00370B72" w:rsidRPr="00F80443" w:rsidRDefault="00370B72" w:rsidP="00FA3A47">
            <w:pPr>
              <w:jc w:val="right"/>
              <w:rPr>
                <w:color w:val="000000"/>
                <w:sz w:val="20"/>
                <w:szCs w:val="20"/>
              </w:rPr>
            </w:pPr>
            <w:r w:rsidRPr="00F80443">
              <w:rPr>
                <w:color w:val="000000"/>
                <w:sz w:val="20"/>
                <w:szCs w:val="20"/>
              </w:rPr>
              <w:t xml:space="preserve">366 111 698,93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141E21" w14:textId="77777777" w:rsidR="00370B72" w:rsidRPr="00F80443" w:rsidRDefault="00370B72" w:rsidP="00FA3A47">
            <w:pPr>
              <w:jc w:val="right"/>
              <w:rPr>
                <w:color w:val="000000"/>
                <w:sz w:val="20"/>
                <w:szCs w:val="20"/>
              </w:rPr>
            </w:pPr>
            <w:r w:rsidRPr="00F80443">
              <w:rPr>
                <w:color w:val="000000"/>
                <w:sz w:val="20"/>
                <w:szCs w:val="20"/>
              </w:rPr>
              <w:t xml:space="preserve">310 073 855,49 </w:t>
            </w:r>
          </w:p>
        </w:tc>
      </w:tr>
      <w:tr w:rsidR="00370B72" w:rsidRPr="00F80443" w14:paraId="19B01BE7" w14:textId="77777777" w:rsidTr="00A54F8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8C9F2D" w14:textId="497D71EA"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6C381A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50AFC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373C77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BB83B8E"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45D1A52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6BAB373" w14:textId="77777777" w:rsidR="00370B72" w:rsidRPr="00F80443" w:rsidRDefault="00370B72" w:rsidP="00FA3A47">
            <w:pPr>
              <w:jc w:val="right"/>
              <w:rPr>
                <w:color w:val="000000"/>
                <w:sz w:val="20"/>
                <w:szCs w:val="20"/>
              </w:rPr>
            </w:pPr>
            <w:r w:rsidRPr="00F80443">
              <w:rPr>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1382FF2C" w14:textId="77777777" w:rsidR="00370B72" w:rsidRPr="00F80443" w:rsidRDefault="00370B72" w:rsidP="00FA3A47">
            <w:pPr>
              <w:jc w:val="right"/>
              <w:rPr>
                <w:color w:val="000000"/>
                <w:sz w:val="20"/>
                <w:szCs w:val="20"/>
              </w:rPr>
            </w:pPr>
            <w:r w:rsidRPr="00F80443">
              <w:rPr>
                <w:color w:val="000000"/>
                <w:sz w:val="20"/>
                <w:szCs w:val="20"/>
              </w:rPr>
              <w:t xml:space="preserve">358 747 711,14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83FDE6" w14:textId="77777777" w:rsidR="00370B72" w:rsidRPr="00F80443" w:rsidRDefault="00370B72" w:rsidP="00FA3A47">
            <w:pPr>
              <w:jc w:val="right"/>
              <w:rPr>
                <w:color w:val="000000"/>
                <w:sz w:val="20"/>
                <w:szCs w:val="20"/>
              </w:rPr>
            </w:pPr>
            <w:r w:rsidRPr="00F80443">
              <w:rPr>
                <w:color w:val="000000"/>
                <w:sz w:val="20"/>
                <w:szCs w:val="20"/>
              </w:rPr>
              <w:t xml:space="preserve">257 598 474,00 </w:t>
            </w:r>
          </w:p>
        </w:tc>
      </w:tr>
      <w:tr w:rsidR="00370B72" w:rsidRPr="00F80443" w14:paraId="43C1EB6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2B1B00"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4B79DA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328C50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E1C36F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B75D196"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01F64D53"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10116D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01D6C820" w14:textId="77777777" w:rsidR="00370B72" w:rsidRPr="00F80443" w:rsidRDefault="00370B72" w:rsidP="00FA3A47">
            <w:pPr>
              <w:jc w:val="right"/>
              <w:rPr>
                <w:color w:val="000000"/>
                <w:sz w:val="20"/>
                <w:szCs w:val="20"/>
              </w:rPr>
            </w:pPr>
            <w:r w:rsidRPr="00F80443">
              <w:rPr>
                <w:color w:val="000000"/>
                <w:sz w:val="20"/>
                <w:szCs w:val="20"/>
              </w:rPr>
              <w:t xml:space="preserve">73 537 538,20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C821B5" w14:textId="77777777" w:rsidR="00370B72" w:rsidRPr="00F80443" w:rsidRDefault="00370B72" w:rsidP="00FA3A47">
            <w:pPr>
              <w:jc w:val="right"/>
              <w:rPr>
                <w:color w:val="000000"/>
                <w:sz w:val="20"/>
                <w:szCs w:val="20"/>
              </w:rPr>
            </w:pPr>
            <w:r w:rsidRPr="00F80443">
              <w:rPr>
                <w:color w:val="000000"/>
                <w:sz w:val="20"/>
                <w:szCs w:val="20"/>
              </w:rPr>
              <w:t xml:space="preserve">138 809 257,37 </w:t>
            </w:r>
          </w:p>
        </w:tc>
      </w:tr>
      <w:tr w:rsidR="00370B72" w:rsidRPr="00F80443" w14:paraId="5F58AE8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71C12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40C38C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3EC1AC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3CCA88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D6B4321"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66FB000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63E2CB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A457C0F" w14:textId="77777777" w:rsidR="00370B72" w:rsidRPr="00F80443" w:rsidRDefault="00370B72" w:rsidP="00FA3A47">
            <w:pPr>
              <w:jc w:val="right"/>
              <w:rPr>
                <w:color w:val="000000"/>
                <w:sz w:val="20"/>
                <w:szCs w:val="20"/>
              </w:rPr>
            </w:pPr>
            <w:r w:rsidRPr="00F80443">
              <w:rPr>
                <w:color w:val="000000"/>
                <w:sz w:val="20"/>
                <w:szCs w:val="20"/>
              </w:rPr>
              <w:t xml:space="preserve">73 537 538,20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B52BA8" w14:textId="77777777" w:rsidR="00370B72" w:rsidRPr="00F80443" w:rsidRDefault="00370B72" w:rsidP="00FA3A47">
            <w:pPr>
              <w:jc w:val="right"/>
              <w:rPr>
                <w:color w:val="000000"/>
                <w:sz w:val="20"/>
                <w:szCs w:val="20"/>
              </w:rPr>
            </w:pPr>
            <w:r w:rsidRPr="00F80443">
              <w:rPr>
                <w:color w:val="000000"/>
                <w:sz w:val="20"/>
                <w:szCs w:val="20"/>
              </w:rPr>
              <w:t xml:space="preserve">138 809 257,37 </w:t>
            </w:r>
          </w:p>
        </w:tc>
      </w:tr>
      <w:tr w:rsidR="00370B72" w:rsidRPr="00F80443" w14:paraId="461E550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2D9EA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92D674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DE0087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6B20990"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7259999"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28827CF1"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0FFF4C8" w14:textId="77777777" w:rsidR="00370B72" w:rsidRPr="00F80443" w:rsidRDefault="00370B72" w:rsidP="00FA3A47">
            <w:pPr>
              <w:jc w:val="right"/>
              <w:rPr>
                <w:color w:val="000000"/>
                <w:sz w:val="20"/>
                <w:szCs w:val="20"/>
              </w:rPr>
            </w:pPr>
            <w:r w:rsidRPr="00F80443">
              <w:rPr>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665E5E37" w14:textId="77777777" w:rsidR="00370B72" w:rsidRPr="00F80443" w:rsidRDefault="00370B72" w:rsidP="00FA3A47">
            <w:pPr>
              <w:jc w:val="right"/>
              <w:rPr>
                <w:color w:val="000000"/>
                <w:sz w:val="20"/>
                <w:szCs w:val="20"/>
              </w:rPr>
            </w:pPr>
            <w:r w:rsidRPr="00F80443">
              <w:rPr>
                <w:color w:val="000000"/>
                <w:sz w:val="20"/>
                <w:szCs w:val="20"/>
              </w:rPr>
              <w:t xml:space="preserve">285 210 172,94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5161B6" w14:textId="77777777" w:rsidR="00370B72" w:rsidRPr="00F80443" w:rsidRDefault="00370B72" w:rsidP="00FA3A47">
            <w:pPr>
              <w:jc w:val="right"/>
              <w:rPr>
                <w:color w:val="000000"/>
                <w:sz w:val="20"/>
                <w:szCs w:val="20"/>
              </w:rPr>
            </w:pPr>
            <w:r w:rsidRPr="00F80443">
              <w:rPr>
                <w:color w:val="000000"/>
                <w:sz w:val="20"/>
                <w:szCs w:val="20"/>
              </w:rPr>
              <w:t xml:space="preserve">118 789 216,63 </w:t>
            </w:r>
          </w:p>
        </w:tc>
      </w:tr>
      <w:tr w:rsidR="00370B72" w:rsidRPr="00F80443" w14:paraId="0DD56FE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B0426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48EF91D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BA3EE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90B989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CEA3BBC" w14:textId="77777777" w:rsidR="00370B72" w:rsidRPr="00F80443" w:rsidRDefault="00370B72" w:rsidP="00FA3A47">
            <w:pPr>
              <w:jc w:val="center"/>
              <w:rPr>
                <w:color w:val="000000"/>
                <w:sz w:val="20"/>
                <w:szCs w:val="20"/>
              </w:rPr>
            </w:pPr>
            <w:r w:rsidRPr="00F80443">
              <w:rPr>
                <w:color w:val="000000"/>
                <w:sz w:val="20"/>
                <w:szCs w:val="20"/>
              </w:rPr>
              <w:t>071Ю457501</w:t>
            </w:r>
          </w:p>
        </w:tc>
        <w:tc>
          <w:tcPr>
            <w:tcW w:w="940" w:type="dxa"/>
            <w:tcBorders>
              <w:top w:val="nil"/>
              <w:left w:val="nil"/>
              <w:bottom w:val="single" w:sz="4" w:space="0" w:color="auto"/>
              <w:right w:val="single" w:sz="4" w:space="0" w:color="auto"/>
            </w:tcBorders>
            <w:shd w:val="clear" w:color="auto" w:fill="auto"/>
            <w:noWrap/>
            <w:vAlign w:val="center"/>
            <w:hideMark/>
          </w:tcPr>
          <w:p w14:paraId="41029BC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C1FCEBB" w14:textId="77777777" w:rsidR="00370B72" w:rsidRPr="00F80443" w:rsidRDefault="00370B72" w:rsidP="00FA3A47">
            <w:pPr>
              <w:jc w:val="right"/>
              <w:rPr>
                <w:color w:val="000000"/>
                <w:sz w:val="20"/>
                <w:szCs w:val="20"/>
              </w:rPr>
            </w:pPr>
            <w:r w:rsidRPr="00F80443">
              <w:rPr>
                <w:color w:val="000000"/>
                <w:sz w:val="20"/>
                <w:szCs w:val="20"/>
              </w:rPr>
              <w:t xml:space="preserve">114 928 484,23 </w:t>
            </w:r>
          </w:p>
        </w:tc>
        <w:tc>
          <w:tcPr>
            <w:tcW w:w="1660" w:type="dxa"/>
            <w:tcBorders>
              <w:top w:val="nil"/>
              <w:left w:val="single" w:sz="4" w:space="0" w:color="auto"/>
              <w:bottom w:val="single" w:sz="4" w:space="0" w:color="auto"/>
              <w:right w:val="nil"/>
            </w:tcBorders>
            <w:shd w:val="clear" w:color="auto" w:fill="auto"/>
            <w:noWrap/>
            <w:vAlign w:val="center"/>
            <w:hideMark/>
          </w:tcPr>
          <w:p w14:paraId="0B4AABD0" w14:textId="77777777" w:rsidR="00370B72" w:rsidRPr="00F80443" w:rsidRDefault="00370B72" w:rsidP="00FA3A47">
            <w:pPr>
              <w:jc w:val="right"/>
              <w:rPr>
                <w:color w:val="000000"/>
                <w:sz w:val="20"/>
                <w:szCs w:val="20"/>
              </w:rPr>
            </w:pPr>
            <w:r w:rsidRPr="00F80443">
              <w:rPr>
                <w:color w:val="000000"/>
                <w:sz w:val="20"/>
                <w:szCs w:val="20"/>
              </w:rPr>
              <w:t xml:space="preserve">285 210 172,94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ADEFCD" w14:textId="77777777" w:rsidR="00370B72" w:rsidRPr="00F80443" w:rsidRDefault="00370B72" w:rsidP="00FA3A47">
            <w:pPr>
              <w:jc w:val="right"/>
              <w:rPr>
                <w:color w:val="000000"/>
                <w:sz w:val="20"/>
                <w:szCs w:val="20"/>
              </w:rPr>
            </w:pPr>
            <w:r w:rsidRPr="00F80443">
              <w:rPr>
                <w:color w:val="000000"/>
                <w:sz w:val="20"/>
                <w:szCs w:val="20"/>
              </w:rPr>
              <w:t xml:space="preserve">118 789 216,63 </w:t>
            </w:r>
          </w:p>
        </w:tc>
      </w:tr>
      <w:tr w:rsidR="00370B72" w:rsidRPr="00F80443" w14:paraId="0DB56EED" w14:textId="77777777" w:rsidTr="00A54F8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31CD80" w14:textId="68092E57"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1A57B4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76E2C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FE5D40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F0459DF" w14:textId="77777777" w:rsidR="00370B72" w:rsidRPr="00F80443" w:rsidRDefault="00370B72" w:rsidP="00FA3A47">
            <w:pPr>
              <w:jc w:val="center"/>
              <w:rPr>
                <w:color w:val="000000"/>
                <w:sz w:val="20"/>
                <w:szCs w:val="20"/>
              </w:rPr>
            </w:pPr>
            <w:r w:rsidRPr="00F80443">
              <w:rPr>
                <w:color w:val="000000"/>
                <w:sz w:val="20"/>
                <w:szCs w:val="20"/>
              </w:rPr>
              <w:t>071Ю457502</w:t>
            </w:r>
          </w:p>
        </w:tc>
        <w:tc>
          <w:tcPr>
            <w:tcW w:w="940" w:type="dxa"/>
            <w:tcBorders>
              <w:top w:val="nil"/>
              <w:left w:val="nil"/>
              <w:bottom w:val="single" w:sz="4" w:space="0" w:color="auto"/>
              <w:right w:val="single" w:sz="4" w:space="0" w:color="auto"/>
            </w:tcBorders>
            <w:shd w:val="clear" w:color="auto" w:fill="auto"/>
            <w:noWrap/>
            <w:vAlign w:val="center"/>
            <w:hideMark/>
          </w:tcPr>
          <w:p w14:paraId="14F8C2D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6576B47" w14:textId="77777777" w:rsidR="00370B72" w:rsidRPr="00F80443" w:rsidRDefault="00370B72" w:rsidP="00FA3A47">
            <w:pPr>
              <w:jc w:val="right"/>
              <w:rPr>
                <w:color w:val="000000"/>
                <w:sz w:val="20"/>
                <w:szCs w:val="20"/>
              </w:rPr>
            </w:pPr>
            <w:r w:rsidRPr="00F80443">
              <w:rPr>
                <w:color w:val="000000"/>
                <w:sz w:val="20"/>
                <w:szCs w:val="20"/>
              </w:rPr>
              <w:t xml:space="preserve">120 907 544,56 </w:t>
            </w:r>
          </w:p>
        </w:tc>
        <w:tc>
          <w:tcPr>
            <w:tcW w:w="1660" w:type="dxa"/>
            <w:tcBorders>
              <w:top w:val="nil"/>
              <w:left w:val="single" w:sz="4" w:space="0" w:color="auto"/>
              <w:bottom w:val="single" w:sz="4" w:space="0" w:color="auto"/>
              <w:right w:val="nil"/>
            </w:tcBorders>
            <w:shd w:val="clear" w:color="auto" w:fill="auto"/>
            <w:noWrap/>
            <w:vAlign w:val="center"/>
            <w:hideMark/>
          </w:tcPr>
          <w:p w14:paraId="02BB4CFA" w14:textId="77777777" w:rsidR="00370B72" w:rsidRPr="00F80443" w:rsidRDefault="00370B72" w:rsidP="00FA3A47">
            <w:pPr>
              <w:jc w:val="right"/>
              <w:rPr>
                <w:color w:val="000000"/>
                <w:sz w:val="20"/>
                <w:szCs w:val="20"/>
              </w:rPr>
            </w:pPr>
            <w:r w:rsidRPr="00F80443">
              <w:rPr>
                <w:color w:val="000000"/>
                <w:sz w:val="20"/>
                <w:szCs w:val="20"/>
              </w:rPr>
              <w:t xml:space="preserve">7 363 987,79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684BF8D" w14:textId="77777777" w:rsidR="00370B72" w:rsidRPr="00F80443" w:rsidRDefault="00370B72" w:rsidP="00FA3A47">
            <w:pPr>
              <w:jc w:val="right"/>
              <w:rPr>
                <w:color w:val="000000"/>
                <w:sz w:val="20"/>
                <w:szCs w:val="20"/>
              </w:rPr>
            </w:pPr>
            <w:r w:rsidRPr="00F80443">
              <w:rPr>
                <w:color w:val="000000"/>
                <w:sz w:val="20"/>
                <w:szCs w:val="20"/>
              </w:rPr>
              <w:t xml:space="preserve">52 475 381,49 </w:t>
            </w:r>
          </w:p>
        </w:tc>
      </w:tr>
      <w:tr w:rsidR="00370B72" w:rsidRPr="00F80443" w14:paraId="62877FB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6D3765" w14:textId="77777777" w:rsidR="00370B72" w:rsidRPr="00F80443" w:rsidRDefault="00370B72" w:rsidP="00FA3A47">
            <w:pPr>
              <w:rPr>
                <w:color w:val="000000"/>
                <w:sz w:val="20"/>
                <w:szCs w:val="20"/>
              </w:rPr>
            </w:pPr>
            <w:r w:rsidRPr="00F80443">
              <w:rPr>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CF2C12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7E80BF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C20020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2FADE0C" w14:textId="77777777" w:rsidR="00370B72" w:rsidRPr="00F80443" w:rsidRDefault="00370B72" w:rsidP="00FA3A47">
            <w:pPr>
              <w:jc w:val="center"/>
              <w:rPr>
                <w:color w:val="000000"/>
                <w:sz w:val="20"/>
                <w:szCs w:val="20"/>
              </w:rPr>
            </w:pPr>
            <w:r w:rsidRPr="00F80443">
              <w:rPr>
                <w:color w:val="000000"/>
                <w:sz w:val="20"/>
                <w:szCs w:val="20"/>
              </w:rPr>
              <w:t>071Ю457502</w:t>
            </w:r>
          </w:p>
        </w:tc>
        <w:tc>
          <w:tcPr>
            <w:tcW w:w="940" w:type="dxa"/>
            <w:tcBorders>
              <w:top w:val="nil"/>
              <w:left w:val="nil"/>
              <w:bottom w:val="single" w:sz="4" w:space="0" w:color="auto"/>
              <w:right w:val="single" w:sz="4" w:space="0" w:color="auto"/>
            </w:tcBorders>
            <w:shd w:val="clear" w:color="auto" w:fill="auto"/>
            <w:noWrap/>
            <w:vAlign w:val="center"/>
            <w:hideMark/>
          </w:tcPr>
          <w:p w14:paraId="7D2556D6"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C813FD6" w14:textId="77777777" w:rsidR="00370B72" w:rsidRPr="00F80443" w:rsidRDefault="00370B72" w:rsidP="00FA3A47">
            <w:pPr>
              <w:jc w:val="right"/>
              <w:rPr>
                <w:color w:val="000000"/>
                <w:sz w:val="20"/>
                <w:szCs w:val="20"/>
              </w:rPr>
            </w:pPr>
            <w:r w:rsidRPr="00F80443">
              <w:rPr>
                <w:color w:val="000000"/>
                <w:sz w:val="20"/>
                <w:szCs w:val="20"/>
              </w:rPr>
              <w:t xml:space="preserve">120 907 544,56 </w:t>
            </w:r>
          </w:p>
        </w:tc>
        <w:tc>
          <w:tcPr>
            <w:tcW w:w="1660" w:type="dxa"/>
            <w:tcBorders>
              <w:top w:val="nil"/>
              <w:left w:val="single" w:sz="4" w:space="0" w:color="auto"/>
              <w:bottom w:val="single" w:sz="4" w:space="0" w:color="auto"/>
              <w:right w:val="nil"/>
            </w:tcBorders>
            <w:shd w:val="clear" w:color="auto" w:fill="auto"/>
            <w:noWrap/>
            <w:vAlign w:val="center"/>
            <w:hideMark/>
          </w:tcPr>
          <w:p w14:paraId="257AC465" w14:textId="77777777" w:rsidR="00370B72" w:rsidRPr="00F80443" w:rsidRDefault="00370B72" w:rsidP="00FA3A47">
            <w:pPr>
              <w:jc w:val="right"/>
              <w:rPr>
                <w:color w:val="000000"/>
                <w:sz w:val="20"/>
                <w:szCs w:val="20"/>
              </w:rPr>
            </w:pPr>
            <w:r w:rsidRPr="00F80443">
              <w:rPr>
                <w:color w:val="000000"/>
                <w:sz w:val="20"/>
                <w:szCs w:val="20"/>
              </w:rPr>
              <w:t xml:space="preserve">7 363 987,79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CD0D63" w14:textId="77777777" w:rsidR="00370B72" w:rsidRPr="00F80443" w:rsidRDefault="00370B72" w:rsidP="00FA3A47">
            <w:pPr>
              <w:jc w:val="right"/>
              <w:rPr>
                <w:color w:val="000000"/>
                <w:sz w:val="20"/>
                <w:szCs w:val="20"/>
              </w:rPr>
            </w:pPr>
            <w:r w:rsidRPr="00F80443">
              <w:rPr>
                <w:color w:val="000000"/>
                <w:sz w:val="20"/>
                <w:szCs w:val="20"/>
              </w:rPr>
              <w:t xml:space="preserve">52 475 381,49 </w:t>
            </w:r>
          </w:p>
        </w:tc>
      </w:tr>
      <w:tr w:rsidR="00370B72" w:rsidRPr="00F80443" w14:paraId="2C7DB40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3C110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2655F0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FB7F8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C5996FF"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4028CD4" w14:textId="77777777" w:rsidR="00370B72" w:rsidRPr="00F80443" w:rsidRDefault="00370B72" w:rsidP="00FA3A47">
            <w:pPr>
              <w:jc w:val="center"/>
              <w:rPr>
                <w:color w:val="000000"/>
                <w:sz w:val="20"/>
                <w:szCs w:val="20"/>
              </w:rPr>
            </w:pPr>
            <w:r w:rsidRPr="00F80443">
              <w:rPr>
                <w:color w:val="000000"/>
                <w:sz w:val="20"/>
                <w:szCs w:val="20"/>
              </w:rPr>
              <w:t>071Ю457502</w:t>
            </w:r>
          </w:p>
        </w:tc>
        <w:tc>
          <w:tcPr>
            <w:tcW w:w="940" w:type="dxa"/>
            <w:tcBorders>
              <w:top w:val="nil"/>
              <w:left w:val="nil"/>
              <w:bottom w:val="single" w:sz="4" w:space="0" w:color="auto"/>
              <w:right w:val="single" w:sz="4" w:space="0" w:color="auto"/>
            </w:tcBorders>
            <w:shd w:val="clear" w:color="auto" w:fill="auto"/>
            <w:noWrap/>
            <w:vAlign w:val="center"/>
            <w:hideMark/>
          </w:tcPr>
          <w:p w14:paraId="10E172D7"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3FF6312" w14:textId="77777777" w:rsidR="00370B72" w:rsidRPr="00F80443" w:rsidRDefault="00370B72" w:rsidP="00FA3A47">
            <w:pPr>
              <w:jc w:val="right"/>
              <w:rPr>
                <w:color w:val="000000"/>
                <w:sz w:val="20"/>
                <w:szCs w:val="20"/>
              </w:rPr>
            </w:pPr>
            <w:r w:rsidRPr="00F80443">
              <w:rPr>
                <w:color w:val="000000"/>
                <w:sz w:val="20"/>
                <w:szCs w:val="20"/>
              </w:rPr>
              <w:t xml:space="preserve">120 907 544,56 </w:t>
            </w:r>
          </w:p>
        </w:tc>
        <w:tc>
          <w:tcPr>
            <w:tcW w:w="1660" w:type="dxa"/>
            <w:tcBorders>
              <w:top w:val="nil"/>
              <w:left w:val="single" w:sz="4" w:space="0" w:color="auto"/>
              <w:bottom w:val="single" w:sz="4" w:space="0" w:color="auto"/>
              <w:right w:val="nil"/>
            </w:tcBorders>
            <w:shd w:val="clear" w:color="auto" w:fill="auto"/>
            <w:noWrap/>
            <w:vAlign w:val="center"/>
            <w:hideMark/>
          </w:tcPr>
          <w:p w14:paraId="67886F85" w14:textId="77777777" w:rsidR="00370B72" w:rsidRPr="00F80443" w:rsidRDefault="00370B72" w:rsidP="00FA3A47">
            <w:pPr>
              <w:jc w:val="right"/>
              <w:rPr>
                <w:color w:val="000000"/>
                <w:sz w:val="20"/>
                <w:szCs w:val="20"/>
              </w:rPr>
            </w:pPr>
            <w:r w:rsidRPr="00F80443">
              <w:rPr>
                <w:color w:val="000000"/>
                <w:sz w:val="20"/>
                <w:szCs w:val="20"/>
              </w:rPr>
              <w:t xml:space="preserve">7 363 987,79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2B342E" w14:textId="77777777" w:rsidR="00370B72" w:rsidRPr="00F80443" w:rsidRDefault="00370B72" w:rsidP="00FA3A47">
            <w:pPr>
              <w:jc w:val="right"/>
              <w:rPr>
                <w:color w:val="000000"/>
                <w:sz w:val="20"/>
                <w:szCs w:val="20"/>
              </w:rPr>
            </w:pPr>
            <w:r w:rsidRPr="00F80443">
              <w:rPr>
                <w:color w:val="000000"/>
                <w:sz w:val="20"/>
                <w:szCs w:val="20"/>
              </w:rPr>
              <w:t xml:space="preserve">52 475 381,49 </w:t>
            </w:r>
          </w:p>
        </w:tc>
      </w:tr>
      <w:tr w:rsidR="00370B72" w:rsidRPr="00F80443" w14:paraId="33852D02" w14:textId="77777777" w:rsidTr="00A54F8F">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6F8EC2" w14:textId="127076AF"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BC4A71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24B8FB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7D6839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B839677" w14:textId="77777777" w:rsidR="00370B72" w:rsidRPr="00F80443" w:rsidRDefault="00370B72" w:rsidP="00FA3A47">
            <w:pPr>
              <w:jc w:val="center"/>
              <w:rPr>
                <w:color w:val="000000"/>
                <w:sz w:val="20"/>
                <w:szCs w:val="20"/>
              </w:rPr>
            </w:pPr>
            <w:r w:rsidRPr="00F80443">
              <w:rPr>
                <w:color w:val="000000"/>
                <w:sz w:val="20"/>
                <w:szCs w:val="20"/>
              </w:rPr>
              <w:t>071Ю600000</w:t>
            </w:r>
          </w:p>
        </w:tc>
        <w:tc>
          <w:tcPr>
            <w:tcW w:w="940" w:type="dxa"/>
            <w:tcBorders>
              <w:top w:val="nil"/>
              <w:left w:val="nil"/>
              <w:bottom w:val="single" w:sz="4" w:space="0" w:color="auto"/>
              <w:right w:val="single" w:sz="4" w:space="0" w:color="auto"/>
            </w:tcBorders>
            <w:shd w:val="clear" w:color="auto" w:fill="auto"/>
            <w:noWrap/>
            <w:vAlign w:val="center"/>
            <w:hideMark/>
          </w:tcPr>
          <w:p w14:paraId="6230462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00D1E2" w14:textId="77777777" w:rsidR="00370B72" w:rsidRPr="00F80443" w:rsidRDefault="00370B72" w:rsidP="00FA3A47">
            <w:pPr>
              <w:jc w:val="right"/>
              <w:rPr>
                <w:color w:val="000000"/>
                <w:sz w:val="20"/>
                <w:szCs w:val="20"/>
              </w:rPr>
            </w:pPr>
            <w:r w:rsidRPr="00F80443">
              <w:rPr>
                <w:color w:val="000000"/>
                <w:sz w:val="20"/>
                <w:szCs w:val="20"/>
              </w:rPr>
              <w:t xml:space="preserve">83 650 364,00 </w:t>
            </w:r>
          </w:p>
        </w:tc>
        <w:tc>
          <w:tcPr>
            <w:tcW w:w="1660" w:type="dxa"/>
            <w:tcBorders>
              <w:top w:val="nil"/>
              <w:left w:val="single" w:sz="4" w:space="0" w:color="auto"/>
              <w:bottom w:val="single" w:sz="4" w:space="0" w:color="auto"/>
              <w:right w:val="nil"/>
            </w:tcBorders>
            <w:shd w:val="clear" w:color="auto" w:fill="auto"/>
            <w:noWrap/>
            <w:vAlign w:val="center"/>
            <w:hideMark/>
          </w:tcPr>
          <w:p w14:paraId="4780CB61" w14:textId="77777777" w:rsidR="00370B72" w:rsidRPr="00F80443" w:rsidRDefault="00370B72" w:rsidP="00FA3A47">
            <w:pPr>
              <w:jc w:val="right"/>
              <w:rPr>
                <w:color w:val="000000"/>
                <w:sz w:val="20"/>
                <w:szCs w:val="20"/>
              </w:rPr>
            </w:pPr>
            <w:r w:rsidRPr="00F80443">
              <w:rPr>
                <w:color w:val="000000"/>
                <w:sz w:val="20"/>
                <w:szCs w:val="20"/>
              </w:rPr>
              <w:t xml:space="preserve">83 650 364,00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30720E1" w14:textId="77777777" w:rsidR="00370B72" w:rsidRPr="00F80443" w:rsidRDefault="00370B72" w:rsidP="00FA3A47">
            <w:pPr>
              <w:jc w:val="right"/>
              <w:rPr>
                <w:color w:val="000000"/>
                <w:sz w:val="20"/>
                <w:szCs w:val="20"/>
              </w:rPr>
            </w:pPr>
            <w:r w:rsidRPr="00F80443">
              <w:rPr>
                <w:color w:val="000000"/>
                <w:sz w:val="20"/>
                <w:szCs w:val="20"/>
              </w:rPr>
              <w:t xml:space="preserve">83 650 464,00 </w:t>
            </w:r>
          </w:p>
        </w:tc>
      </w:tr>
      <w:tr w:rsidR="00370B72" w:rsidRPr="00F80443" w14:paraId="50F7E72A"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1C7454" w14:textId="05517CF6"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9A782B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4FB71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F310305"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64D99BA"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4A0F564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96DB63D"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c>
          <w:tcPr>
            <w:tcW w:w="1660" w:type="dxa"/>
            <w:tcBorders>
              <w:top w:val="nil"/>
              <w:left w:val="single" w:sz="4" w:space="0" w:color="auto"/>
              <w:bottom w:val="single" w:sz="4" w:space="0" w:color="auto"/>
              <w:right w:val="nil"/>
            </w:tcBorders>
            <w:shd w:val="clear" w:color="auto" w:fill="auto"/>
            <w:noWrap/>
            <w:vAlign w:val="center"/>
            <w:hideMark/>
          </w:tcPr>
          <w:p w14:paraId="10F510D7"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493B0F2"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r>
      <w:tr w:rsidR="00370B72" w:rsidRPr="00F80443" w14:paraId="3B017DBA"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6C196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3B16D0B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51EFF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36EED3B"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18FD3DD"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75BFA08B"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37EFDD7"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1660" w:type="dxa"/>
            <w:tcBorders>
              <w:top w:val="nil"/>
              <w:left w:val="single" w:sz="4" w:space="0" w:color="auto"/>
              <w:bottom w:val="single" w:sz="4" w:space="0" w:color="auto"/>
              <w:right w:val="nil"/>
            </w:tcBorders>
            <w:shd w:val="clear" w:color="auto" w:fill="auto"/>
            <w:noWrap/>
            <w:vAlign w:val="center"/>
            <w:hideMark/>
          </w:tcPr>
          <w:p w14:paraId="49DCF8FF"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492AF3"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r>
      <w:tr w:rsidR="00370B72" w:rsidRPr="00F80443" w14:paraId="6FEAD69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410D0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319EACA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53337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5EAA5D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5E9E142"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68736FE0"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2F97C87B"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1660" w:type="dxa"/>
            <w:tcBorders>
              <w:top w:val="nil"/>
              <w:left w:val="single" w:sz="4" w:space="0" w:color="auto"/>
              <w:bottom w:val="single" w:sz="4" w:space="0" w:color="auto"/>
              <w:right w:val="nil"/>
            </w:tcBorders>
            <w:shd w:val="clear" w:color="auto" w:fill="auto"/>
            <w:noWrap/>
            <w:vAlign w:val="center"/>
            <w:hideMark/>
          </w:tcPr>
          <w:p w14:paraId="6CF2E3EF"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1F2C14" w14:textId="77777777" w:rsidR="00370B72" w:rsidRPr="00F80443" w:rsidRDefault="00370B72" w:rsidP="00FA3A47">
            <w:pPr>
              <w:jc w:val="right"/>
              <w:rPr>
                <w:color w:val="000000"/>
                <w:sz w:val="20"/>
                <w:szCs w:val="20"/>
              </w:rPr>
            </w:pPr>
            <w:r w:rsidRPr="00F80443">
              <w:rPr>
                <w:color w:val="000000"/>
                <w:sz w:val="20"/>
                <w:szCs w:val="20"/>
              </w:rPr>
              <w:t xml:space="preserve">2 109 240,00 </w:t>
            </w:r>
          </w:p>
        </w:tc>
      </w:tr>
      <w:tr w:rsidR="00370B72" w:rsidRPr="00F80443" w14:paraId="420213A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37BBE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830140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77D80E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4C7CDE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032ED89"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4CCF79B5"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E7D05E5"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1660" w:type="dxa"/>
            <w:tcBorders>
              <w:top w:val="nil"/>
              <w:left w:val="single" w:sz="4" w:space="0" w:color="auto"/>
              <w:bottom w:val="single" w:sz="4" w:space="0" w:color="auto"/>
              <w:right w:val="nil"/>
            </w:tcBorders>
            <w:shd w:val="clear" w:color="auto" w:fill="auto"/>
            <w:noWrap/>
            <w:vAlign w:val="center"/>
            <w:hideMark/>
          </w:tcPr>
          <w:p w14:paraId="2D5806AC"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504BE37"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r>
      <w:tr w:rsidR="00370B72" w:rsidRPr="00F80443" w14:paraId="399ED60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B7E48C"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DC7BF9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0F451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BDBBAF6"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7A03D38" w14:textId="77777777" w:rsidR="00370B72" w:rsidRPr="00F80443" w:rsidRDefault="00370B72" w:rsidP="00FA3A47">
            <w:pPr>
              <w:jc w:val="center"/>
              <w:rPr>
                <w:color w:val="000000"/>
                <w:sz w:val="20"/>
                <w:szCs w:val="20"/>
              </w:rPr>
            </w:pPr>
            <w:r w:rsidRPr="00F80443">
              <w:rPr>
                <w:color w:val="000000"/>
                <w:sz w:val="20"/>
                <w:szCs w:val="20"/>
              </w:rPr>
              <w:t>071Ю650500</w:t>
            </w:r>
          </w:p>
        </w:tc>
        <w:tc>
          <w:tcPr>
            <w:tcW w:w="940" w:type="dxa"/>
            <w:tcBorders>
              <w:top w:val="nil"/>
              <w:left w:val="nil"/>
              <w:bottom w:val="single" w:sz="4" w:space="0" w:color="auto"/>
              <w:right w:val="single" w:sz="4" w:space="0" w:color="auto"/>
            </w:tcBorders>
            <w:shd w:val="clear" w:color="auto" w:fill="auto"/>
            <w:noWrap/>
            <w:vAlign w:val="center"/>
            <w:hideMark/>
          </w:tcPr>
          <w:p w14:paraId="49595C9E"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442F9FC"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1660" w:type="dxa"/>
            <w:tcBorders>
              <w:top w:val="nil"/>
              <w:left w:val="single" w:sz="4" w:space="0" w:color="auto"/>
              <w:bottom w:val="single" w:sz="4" w:space="0" w:color="auto"/>
              <w:right w:val="nil"/>
            </w:tcBorders>
            <w:shd w:val="clear" w:color="auto" w:fill="auto"/>
            <w:noWrap/>
            <w:vAlign w:val="center"/>
            <w:hideMark/>
          </w:tcPr>
          <w:p w14:paraId="187CF132"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3DCAEE" w14:textId="77777777" w:rsidR="00370B72" w:rsidRPr="00F80443" w:rsidRDefault="00370B72" w:rsidP="00FA3A47">
            <w:pPr>
              <w:jc w:val="right"/>
              <w:rPr>
                <w:color w:val="000000"/>
                <w:sz w:val="20"/>
                <w:szCs w:val="20"/>
              </w:rPr>
            </w:pPr>
            <w:r w:rsidRPr="00F80443">
              <w:rPr>
                <w:color w:val="000000"/>
                <w:sz w:val="20"/>
                <w:szCs w:val="20"/>
              </w:rPr>
              <w:t xml:space="preserve">796 824,00 </w:t>
            </w:r>
          </w:p>
        </w:tc>
      </w:tr>
      <w:tr w:rsidR="00370B72" w:rsidRPr="00F80443" w14:paraId="61A224E6" w14:textId="77777777" w:rsidTr="00A54F8F">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8625B6" w14:textId="4B090D67"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E61760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FAE71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380BF7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D3EFF98"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14E0344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8414068" w14:textId="77777777" w:rsidR="00370B72" w:rsidRPr="00F80443" w:rsidRDefault="00370B72" w:rsidP="00FA3A47">
            <w:pPr>
              <w:jc w:val="right"/>
              <w:rPr>
                <w:color w:val="000000"/>
                <w:sz w:val="20"/>
                <w:szCs w:val="20"/>
              </w:rPr>
            </w:pPr>
            <w:r w:rsidRPr="00F80443">
              <w:rPr>
                <w:color w:val="000000"/>
                <w:sz w:val="20"/>
                <w:szCs w:val="20"/>
              </w:rPr>
              <w:t xml:space="preserve">9 073 100,00 </w:t>
            </w:r>
          </w:p>
        </w:tc>
        <w:tc>
          <w:tcPr>
            <w:tcW w:w="1660" w:type="dxa"/>
            <w:tcBorders>
              <w:top w:val="nil"/>
              <w:left w:val="single" w:sz="4" w:space="0" w:color="auto"/>
              <w:bottom w:val="single" w:sz="4" w:space="0" w:color="auto"/>
              <w:right w:val="nil"/>
            </w:tcBorders>
            <w:shd w:val="clear" w:color="auto" w:fill="auto"/>
            <w:noWrap/>
            <w:vAlign w:val="center"/>
            <w:hideMark/>
          </w:tcPr>
          <w:p w14:paraId="7A50C8B8" w14:textId="77777777" w:rsidR="00370B72" w:rsidRPr="00F80443" w:rsidRDefault="00370B72" w:rsidP="00FA3A47">
            <w:pPr>
              <w:jc w:val="right"/>
              <w:rPr>
                <w:color w:val="000000"/>
                <w:sz w:val="20"/>
                <w:szCs w:val="20"/>
              </w:rPr>
            </w:pPr>
            <w:r w:rsidRPr="00F80443">
              <w:rPr>
                <w:color w:val="000000"/>
                <w:sz w:val="20"/>
                <w:szCs w:val="20"/>
              </w:rPr>
              <w:t xml:space="preserve">9 073 100,00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312D43" w14:textId="77777777" w:rsidR="00370B72" w:rsidRPr="00F80443" w:rsidRDefault="00370B72" w:rsidP="00FA3A47">
            <w:pPr>
              <w:jc w:val="right"/>
              <w:rPr>
                <w:color w:val="000000"/>
                <w:sz w:val="20"/>
                <w:szCs w:val="20"/>
              </w:rPr>
            </w:pPr>
            <w:r w:rsidRPr="00F80443">
              <w:rPr>
                <w:color w:val="000000"/>
                <w:sz w:val="20"/>
                <w:szCs w:val="20"/>
              </w:rPr>
              <w:t xml:space="preserve">9 073 200,00 </w:t>
            </w:r>
          </w:p>
        </w:tc>
      </w:tr>
      <w:tr w:rsidR="00370B72" w:rsidRPr="00F80443" w14:paraId="009466B8"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6E894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3F95876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78DBC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5952FB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753B2E8"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31032FB2"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2498918"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1660" w:type="dxa"/>
            <w:tcBorders>
              <w:top w:val="nil"/>
              <w:left w:val="single" w:sz="4" w:space="0" w:color="auto"/>
              <w:bottom w:val="single" w:sz="4" w:space="0" w:color="auto"/>
              <w:right w:val="nil"/>
            </w:tcBorders>
            <w:shd w:val="clear" w:color="auto" w:fill="auto"/>
            <w:noWrap/>
            <w:vAlign w:val="center"/>
            <w:hideMark/>
          </w:tcPr>
          <w:p w14:paraId="3A1D37DC"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DF4BA1B" w14:textId="77777777" w:rsidR="00370B72" w:rsidRPr="00F80443" w:rsidRDefault="00370B72" w:rsidP="00FA3A47">
            <w:pPr>
              <w:jc w:val="right"/>
              <w:rPr>
                <w:color w:val="000000"/>
                <w:sz w:val="20"/>
                <w:szCs w:val="20"/>
              </w:rPr>
            </w:pPr>
            <w:r w:rsidRPr="00F80443">
              <w:rPr>
                <w:color w:val="000000"/>
                <w:sz w:val="20"/>
                <w:szCs w:val="20"/>
              </w:rPr>
              <w:t xml:space="preserve">5 418 391,22 </w:t>
            </w:r>
          </w:p>
        </w:tc>
      </w:tr>
      <w:tr w:rsidR="00370B72" w:rsidRPr="00F80443" w14:paraId="7CB4B5C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354A34"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0F6C90E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3007F7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27720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54EDA19"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1D11E393"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525446DB"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1660" w:type="dxa"/>
            <w:tcBorders>
              <w:top w:val="nil"/>
              <w:left w:val="single" w:sz="4" w:space="0" w:color="auto"/>
              <w:bottom w:val="single" w:sz="4" w:space="0" w:color="auto"/>
              <w:right w:val="nil"/>
            </w:tcBorders>
            <w:shd w:val="clear" w:color="auto" w:fill="auto"/>
            <w:noWrap/>
            <w:vAlign w:val="center"/>
            <w:hideMark/>
          </w:tcPr>
          <w:p w14:paraId="062F3234" w14:textId="77777777" w:rsidR="00370B72" w:rsidRPr="00F80443" w:rsidRDefault="00370B72" w:rsidP="00FA3A47">
            <w:pPr>
              <w:jc w:val="right"/>
              <w:rPr>
                <w:color w:val="000000"/>
                <w:sz w:val="20"/>
                <w:szCs w:val="20"/>
              </w:rPr>
            </w:pPr>
            <w:r w:rsidRPr="00F80443">
              <w:rPr>
                <w:color w:val="000000"/>
                <w:sz w:val="20"/>
                <w:szCs w:val="20"/>
              </w:rPr>
              <w:t xml:space="preserve">5 418 341,22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A5A4EB" w14:textId="77777777" w:rsidR="00370B72" w:rsidRPr="00F80443" w:rsidRDefault="00370B72" w:rsidP="00FA3A47">
            <w:pPr>
              <w:jc w:val="right"/>
              <w:rPr>
                <w:color w:val="000000"/>
                <w:sz w:val="20"/>
                <w:szCs w:val="20"/>
              </w:rPr>
            </w:pPr>
            <w:r w:rsidRPr="00F80443">
              <w:rPr>
                <w:color w:val="000000"/>
                <w:sz w:val="20"/>
                <w:szCs w:val="20"/>
              </w:rPr>
              <w:t xml:space="preserve">5 418 391,22 </w:t>
            </w:r>
          </w:p>
        </w:tc>
      </w:tr>
      <w:tr w:rsidR="00370B72" w:rsidRPr="00F80443" w14:paraId="65B44F0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AE1DB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1B68C3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2CC25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728403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E34A298"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444EA3E5"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7F259A4"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1660" w:type="dxa"/>
            <w:tcBorders>
              <w:top w:val="nil"/>
              <w:left w:val="single" w:sz="4" w:space="0" w:color="auto"/>
              <w:bottom w:val="single" w:sz="4" w:space="0" w:color="auto"/>
              <w:right w:val="nil"/>
            </w:tcBorders>
            <w:shd w:val="clear" w:color="auto" w:fill="auto"/>
            <w:noWrap/>
            <w:vAlign w:val="center"/>
            <w:hideMark/>
          </w:tcPr>
          <w:p w14:paraId="4765AD10"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2AD1967" w14:textId="77777777" w:rsidR="00370B72" w:rsidRPr="00F80443" w:rsidRDefault="00370B72" w:rsidP="00FA3A47">
            <w:pPr>
              <w:jc w:val="right"/>
              <w:rPr>
                <w:color w:val="000000"/>
                <w:sz w:val="20"/>
                <w:szCs w:val="20"/>
              </w:rPr>
            </w:pPr>
            <w:r w:rsidRPr="00F80443">
              <w:rPr>
                <w:color w:val="000000"/>
                <w:sz w:val="20"/>
                <w:szCs w:val="20"/>
              </w:rPr>
              <w:t xml:space="preserve">3 654 808,78 </w:t>
            </w:r>
          </w:p>
        </w:tc>
      </w:tr>
      <w:tr w:rsidR="00370B72" w:rsidRPr="00F80443" w14:paraId="588F05A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4955E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57150E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73909B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3708A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454A219" w14:textId="77777777" w:rsidR="00370B72" w:rsidRPr="00F80443" w:rsidRDefault="00370B72" w:rsidP="00FA3A47">
            <w:pPr>
              <w:jc w:val="center"/>
              <w:rPr>
                <w:color w:val="000000"/>
                <w:sz w:val="20"/>
                <w:szCs w:val="20"/>
              </w:rPr>
            </w:pPr>
            <w:r w:rsidRPr="00F80443">
              <w:rPr>
                <w:color w:val="000000"/>
                <w:sz w:val="20"/>
                <w:szCs w:val="20"/>
              </w:rPr>
              <w:t>071Ю651790</w:t>
            </w:r>
          </w:p>
        </w:tc>
        <w:tc>
          <w:tcPr>
            <w:tcW w:w="940" w:type="dxa"/>
            <w:tcBorders>
              <w:top w:val="nil"/>
              <w:left w:val="nil"/>
              <w:bottom w:val="single" w:sz="4" w:space="0" w:color="auto"/>
              <w:right w:val="single" w:sz="4" w:space="0" w:color="auto"/>
            </w:tcBorders>
            <w:shd w:val="clear" w:color="auto" w:fill="auto"/>
            <w:noWrap/>
            <w:vAlign w:val="center"/>
            <w:hideMark/>
          </w:tcPr>
          <w:p w14:paraId="1DDB7D57"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864276F"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1660" w:type="dxa"/>
            <w:tcBorders>
              <w:top w:val="nil"/>
              <w:left w:val="single" w:sz="4" w:space="0" w:color="auto"/>
              <w:bottom w:val="single" w:sz="4" w:space="0" w:color="auto"/>
              <w:right w:val="nil"/>
            </w:tcBorders>
            <w:shd w:val="clear" w:color="auto" w:fill="auto"/>
            <w:noWrap/>
            <w:vAlign w:val="center"/>
            <w:hideMark/>
          </w:tcPr>
          <w:p w14:paraId="054982FA" w14:textId="77777777" w:rsidR="00370B72" w:rsidRPr="00F80443" w:rsidRDefault="00370B72" w:rsidP="00FA3A47">
            <w:pPr>
              <w:jc w:val="right"/>
              <w:rPr>
                <w:color w:val="000000"/>
                <w:sz w:val="20"/>
                <w:szCs w:val="20"/>
              </w:rPr>
            </w:pPr>
            <w:r w:rsidRPr="00F80443">
              <w:rPr>
                <w:color w:val="000000"/>
                <w:sz w:val="20"/>
                <w:szCs w:val="20"/>
              </w:rPr>
              <w:t xml:space="preserve">3 654 758,78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326664" w14:textId="77777777" w:rsidR="00370B72" w:rsidRPr="00F80443" w:rsidRDefault="00370B72" w:rsidP="00FA3A47">
            <w:pPr>
              <w:jc w:val="right"/>
              <w:rPr>
                <w:color w:val="000000"/>
                <w:sz w:val="20"/>
                <w:szCs w:val="20"/>
              </w:rPr>
            </w:pPr>
            <w:r w:rsidRPr="00F80443">
              <w:rPr>
                <w:color w:val="000000"/>
                <w:sz w:val="20"/>
                <w:szCs w:val="20"/>
              </w:rPr>
              <w:t xml:space="preserve">3 654 808,78 </w:t>
            </w:r>
          </w:p>
        </w:tc>
      </w:tr>
      <w:tr w:rsidR="00370B72" w:rsidRPr="00F80443" w14:paraId="5C9E2396"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D8FDA3" w14:textId="24FC0124" w:rsidR="00370B72" w:rsidRPr="00F80443" w:rsidRDefault="00370B72" w:rsidP="00FA3A47">
            <w:pPr>
              <w:rPr>
                <w:color w:val="000000"/>
                <w:sz w:val="20"/>
                <w:szCs w:val="20"/>
              </w:rPr>
            </w:pPr>
            <w:r w:rsidRPr="00F80443">
              <w:rPr>
                <w:color w:val="000000"/>
                <w:sz w:val="20"/>
                <w:szCs w:val="20"/>
              </w:rPr>
              <w:t xml:space="preserve">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r w:rsidRPr="00F80443">
              <w:rPr>
                <w:color w:val="000000"/>
                <w:sz w:val="20"/>
                <w:szCs w:val="20"/>
              </w:rPr>
              <w:t xml:space="preserve"> за счет средств ФБ</w:t>
            </w:r>
          </w:p>
        </w:tc>
        <w:tc>
          <w:tcPr>
            <w:tcW w:w="980" w:type="dxa"/>
            <w:tcBorders>
              <w:top w:val="nil"/>
              <w:left w:val="nil"/>
              <w:bottom w:val="single" w:sz="4" w:space="0" w:color="auto"/>
              <w:right w:val="single" w:sz="4" w:space="0" w:color="auto"/>
            </w:tcBorders>
            <w:shd w:val="clear" w:color="auto" w:fill="auto"/>
            <w:noWrap/>
            <w:vAlign w:val="center"/>
            <w:hideMark/>
          </w:tcPr>
          <w:p w14:paraId="7C87168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7726D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71AA82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4B1BF07"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71FA47B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99EC91F"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c>
          <w:tcPr>
            <w:tcW w:w="1660" w:type="dxa"/>
            <w:tcBorders>
              <w:top w:val="nil"/>
              <w:left w:val="single" w:sz="4" w:space="0" w:color="auto"/>
              <w:bottom w:val="single" w:sz="4" w:space="0" w:color="auto"/>
              <w:right w:val="nil"/>
            </w:tcBorders>
            <w:shd w:val="clear" w:color="auto" w:fill="auto"/>
            <w:noWrap/>
            <w:vAlign w:val="center"/>
            <w:hideMark/>
          </w:tcPr>
          <w:p w14:paraId="4B966B39"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9C560D"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r>
      <w:tr w:rsidR="00370B72" w:rsidRPr="00F80443" w14:paraId="148A23AE"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C81CCA"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4D054F6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FC4942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373DB82"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EB8C711"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71B9C3E5"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E9D1788"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1660" w:type="dxa"/>
            <w:tcBorders>
              <w:top w:val="nil"/>
              <w:left w:val="single" w:sz="4" w:space="0" w:color="auto"/>
              <w:bottom w:val="single" w:sz="4" w:space="0" w:color="auto"/>
              <w:right w:val="nil"/>
            </w:tcBorders>
            <w:shd w:val="clear" w:color="auto" w:fill="auto"/>
            <w:noWrap/>
            <w:vAlign w:val="center"/>
            <w:hideMark/>
          </w:tcPr>
          <w:p w14:paraId="6B9CB99C"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898397"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r>
      <w:tr w:rsidR="00370B72" w:rsidRPr="00F80443" w14:paraId="536154B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878C60"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7521014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3A3EA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B8197D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5AB7F94"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7F4A347E"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5CCCBCE8"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1660" w:type="dxa"/>
            <w:tcBorders>
              <w:top w:val="nil"/>
              <w:left w:val="single" w:sz="4" w:space="0" w:color="auto"/>
              <w:bottom w:val="single" w:sz="4" w:space="0" w:color="auto"/>
              <w:right w:val="nil"/>
            </w:tcBorders>
            <w:shd w:val="clear" w:color="auto" w:fill="auto"/>
            <w:noWrap/>
            <w:vAlign w:val="center"/>
            <w:hideMark/>
          </w:tcPr>
          <w:p w14:paraId="3578094B"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094322" w14:textId="77777777" w:rsidR="00370B72" w:rsidRPr="00F80443" w:rsidRDefault="00370B72" w:rsidP="00FA3A47">
            <w:pPr>
              <w:jc w:val="right"/>
              <w:rPr>
                <w:color w:val="000000"/>
                <w:sz w:val="20"/>
                <w:szCs w:val="20"/>
              </w:rPr>
            </w:pPr>
            <w:r w:rsidRPr="00F80443">
              <w:rPr>
                <w:color w:val="000000"/>
                <w:sz w:val="20"/>
                <w:szCs w:val="20"/>
              </w:rPr>
              <w:t xml:space="preserve">36 466 412,00 </w:t>
            </w:r>
          </w:p>
        </w:tc>
      </w:tr>
      <w:tr w:rsidR="00370B72" w:rsidRPr="00F80443" w14:paraId="558C31C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FC5A8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72AE48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8D30C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A955587"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DFEF2F6"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78BB95D0"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F6F5395"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1660" w:type="dxa"/>
            <w:tcBorders>
              <w:top w:val="nil"/>
              <w:left w:val="single" w:sz="4" w:space="0" w:color="auto"/>
              <w:bottom w:val="single" w:sz="4" w:space="0" w:color="auto"/>
              <w:right w:val="nil"/>
            </w:tcBorders>
            <w:shd w:val="clear" w:color="auto" w:fill="auto"/>
            <w:noWrap/>
            <w:vAlign w:val="center"/>
            <w:hideMark/>
          </w:tcPr>
          <w:p w14:paraId="7CE66141"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2DEA8F"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r>
      <w:tr w:rsidR="00370B72" w:rsidRPr="00F80443" w14:paraId="12E7C1F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5FC56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B26417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5AA3BB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EC27C6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62B64D7" w14:textId="77777777" w:rsidR="00370B72" w:rsidRPr="00F80443" w:rsidRDefault="00370B72" w:rsidP="00FA3A47">
            <w:pPr>
              <w:jc w:val="center"/>
              <w:rPr>
                <w:color w:val="000000"/>
                <w:sz w:val="20"/>
                <w:szCs w:val="20"/>
              </w:rPr>
            </w:pPr>
            <w:r w:rsidRPr="00F80443">
              <w:rPr>
                <w:color w:val="000000"/>
                <w:sz w:val="20"/>
                <w:szCs w:val="20"/>
              </w:rPr>
              <w:t>071Ю653030</w:t>
            </w:r>
          </w:p>
        </w:tc>
        <w:tc>
          <w:tcPr>
            <w:tcW w:w="940" w:type="dxa"/>
            <w:tcBorders>
              <w:top w:val="nil"/>
              <w:left w:val="nil"/>
              <w:bottom w:val="single" w:sz="4" w:space="0" w:color="auto"/>
              <w:right w:val="single" w:sz="4" w:space="0" w:color="auto"/>
            </w:tcBorders>
            <w:shd w:val="clear" w:color="auto" w:fill="auto"/>
            <w:noWrap/>
            <w:vAlign w:val="center"/>
            <w:hideMark/>
          </w:tcPr>
          <w:p w14:paraId="79C87BBF"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B40411B"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1660" w:type="dxa"/>
            <w:tcBorders>
              <w:top w:val="nil"/>
              <w:left w:val="single" w:sz="4" w:space="0" w:color="auto"/>
              <w:bottom w:val="single" w:sz="4" w:space="0" w:color="auto"/>
              <w:right w:val="nil"/>
            </w:tcBorders>
            <w:shd w:val="clear" w:color="auto" w:fill="auto"/>
            <w:noWrap/>
            <w:vAlign w:val="center"/>
            <w:hideMark/>
          </w:tcPr>
          <w:p w14:paraId="0B0E5FE2"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8127FC" w14:textId="77777777" w:rsidR="00370B72" w:rsidRPr="00F80443" w:rsidRDefault="00370B72" w:rsidP="00FA3A47">
            <w:pPr>
              <w:jc w:val="right"/>
              <w:rPr>
                <w:color w:val="000000"/>
                <w:sz w:val="20"/>
                <w:szCs w:val="20"/>
              </w:rPr>
            </w:pPr>
            <w:r w:rsidRPr="00F80443">
              <w:rPr>
                <w:color w:val="000000"/>
                <w:sz w:val="20"/>
                <w:szCs w:val="20"/>
              </w:rPr>
              <w:t xml:space="preserve">32 154 188,00 </w:t>
            </w:r>
          </w:p>
        </w:tc>
      </w:tr>
      <w:tr w:rsidR="00370B72" w:rsidRPr="00F80443" w14:paraId="6C1F3AB5"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081AC2" w14:textId="5CE6F223"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1F7670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B378C1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D0662C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908B2C8"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7DBF5C7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14C7D08"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c>
          <w:tcPr>
            <w:tcW w:w="1660" w:type="dxa"/>
            <w:tcBorders>
              <w:top w:val="nil"/>
              <w:left w:val="single" w:sz="4" w:space="0" w:color="auto"/>
              <w:bottom w:val="single" w:sz="4" w:space="0" w:color="auto"/>
              <w:right w:val="nil"/>
            </w:tcBorders>
            <w:shd w:val="clear" w:color="auto" w:fill="auto"/>
            <w:noWrap/>
            <w:vAlign w:val="center"/>
            <w:hideMark/>
          </w:tcPr>
          <w:p w14:paraId="5E657059"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93FB5E"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r>
      <w:tr w:rsidR="00370B72" w:rsidRPr="00F80443" w14:paraId="65787E26"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1C31C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5AF960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C1AB35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75E66E0"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B9D4C2F"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6C807260"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6B0BBC6"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1660" w:type="dxa"/>
            <w:tcBorders>
              <w:top w:val="nil"/>
              <w:left w:val="single" w:sz="4" w:space="0" w:color="auto"/>
              <w:bottom w:val="single" w:sz="4" w:space="0" w:color="auto"/>
              <w:right w:val="nil"/>
            </w:tcBorders>
            <w:shd w:val="clear" w:color="auto" w:fill="auto"/>
            <w:noWrap/>
            <w:vAlign w:val="center"/>
            <w:hideMark/>
          </w:tcPr>
          <w:p w14:paraId="152047D1"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26FC8D6" w14:textId="77777777" w:rsidR="00370B72" w:rsidRPr="00F80443" w:rsidRDefault="00370B72" w:rsidP="00FA3A47">
            <w:pPr>
              <w:jc w:val="right"/>
              <w:rPr>
                <w:color w:val="000000"/>
                <w:sz w:val="20"/>
                <w:szCs w:val="20"/>
              </w:rPr>
            </w:pPr>
            <w:r w:rsidRPr="00F80443">
              <w:rPr>
                <w:color w:val="000000"/>
                <w:sz w:val="20"/>
                <w:szCs w:val="20"/>
              </w:rPr>
              <w:t xml:space="preserve">87 891,00 </w:t>
            </w:r>
          </w:p>
        </w:tc>
      </w:tr>
      <w:tr w:rsidR="00370B72" w:rsidRPr="00F80443" w14:paraId="7DF57EF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8C71C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58F6212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61EB8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89522CF"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C6542C8"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73BFB57D"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1CA27D84"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1660" w:type="dxa"/>
            <w:tcBorders>
              <w:top w:val="nil"/>
              <w:left w:val="single" w:sz="4" w:space="0" w:color="auto"/>
              <w:bottom w:val="single" w:sz="4" w:space="0" w:color="auto"/>
              <w:right w:val="nil"/>
            </w:tcBorders>
            <w:shd w:val="clear" w:color="auto" w:fill="auto"/>
            <w:noWrap/>
            <w:vAlign w:val="center"/>
            <w:hideMark/>
          </w:tcPr>
          <w:p w14:paraId="20B5E33B" w14:textId="77777777" w:rsidR="00370B72" w:rsidRPr="00F80443" w:rsidRDefault="00370B72" w:rsidP="00FA3A47">
            <w:pPr>
              <w:jc w:val="right"/>
              <w:rPr>
                <w:color w:val="000000"/>
                <w:sz w:val="20"/>
                <w:szCs w:val="20"/>
              </w:rPr>
            </w:pPr>
            <w:r w:rsidRPr="00F80443">
              <w:rPr>
                <w:color w:val="000000"/>
                <w:sz w:val="20"/>
                <w:szCs w:val="20"/>
              </w:rPr>
              <w:t xml:space="preserve">87 891,00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DB23B3" w14:textId="77777777" w:rsidR="00370B72" w:rsidRPr="00F80443" w:rsidRDefault="00370B72" w:rsidP="00FA3A47">
            <w:pPr>
              <w:jc w:val="right"/>
              <w:rPr>
                <w:color w:val="000000"/>
                <w:sz w:val="20"/>
                <w:szCs w:val="20"/>
              </w:rPr>
            </w:pPr>
            <w:r w:rsidRPr="00F80443">
              <w:rPr>
                <w:color w:val="000000"/>
                <w:sz w:val="20"/>
                <w:szCs w:val="20"/>
              </w:rPr>
              <w:t xml:space="preserve">87 891,00 </w:t>
            </w:r>
          </w:p>
        </w:tc>
      </w:tr>
      <w:tr w:rsidR="00370B72" w:rsidRPr="00F80443" w14:paraId="1CB9896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159E9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E71788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2A521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C9C6E9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84C353B"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7EA2FB1C"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D8869D7"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1660" w:type="dxa"/>
            <w:tcBorders>
              <w:top w:val="nil"/>
              <w:left w:val="single" w:sz="4" w:space="0" w:color="auto"/>
              <w:bottom w:val="single" w:sz="4" w:space="0" w:color="auto"/>
              <w:right w:val="nil"/>
            </w:tcBorders>
            <w:shd w:val="clear" w:color="auto" w:fill="auto"/>
            <w:noWrap/>
            <w:vAlign w:val="center"/>
            <w:hideMark/>
          </w:tcPr>
          <w:p w14:paraId="055142F0"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819EE5" w14:textId="77777777" w:rsidR="00370B72" w:rsidRPr="00F80443" w:rsidRDefault="00370B72" w:rsidP="00FA3A47">
            <w:pPr>
              <w:jc w:val="right"/>
              <w:rPr>
                <w:color w:val="000000"/>
                <w:sz w:val="20"/>
                <w:szCs w:val="20"/>
              </w:rPr>
            </w:pPr>
            <w:r w:rsidRPr="00F80443">
              <w:rPr>
                <w:color w:val="000000"/>
                <w:sz w:val="20"/>
                <w:szCs w:val="20"/>
              </w:rPr>
              <w:t xml:space="preserve">33 209,00 </w:t>
            </w:r>
          </w:p>
        </w:tc>
      </w:tr>
      <w:tr w:rsidR="00370B72" w:rsidRPr="00F80443" w14:paraId="404EBCD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D87EC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084234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4B5C1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E181E97"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E5A7106" w14:textId="77777777" w:rsidR="00370B72" w:rsidRPr="00F80443" w:rsidRDefault="00370B72" w:rsidP="00FA3A47">
            <w:pPr>
              <w:jc w:val="center"/>
              <w:rPr>
                <w:color w:val="000000"/>
                <w:sz w:val="20"/>
                <w:szCs w:val="20"/>
              </w:rPr>
            </w:pPr>
            <w:r w:rsidRPr="00F80443">
              <w:rPr>
                <w:color w:val="000000"/>
                <w:sz w:val="20"/>
                <w:szCs w:val="20"/>
              </w:rPr>
              <w:t>071Ю6А0500</w:t>
            </w:r>
          </w:p>
        </w:tc>
        <w:tc>
          <w:tcPr>
            <w:tcW w:w="940" w:type="dxa"/>
            <w:tcBorders>
              <w:top w:val="nil"/>
              <w:left w:val="nil"/>
              <w:bottom w:val="single" w:sz="4" w:space="0" w:color="auto"/>
              <w:right w:val="single" w:sz="4" w:space="0" w:color="auto"/>
            </w:tcBorders>
            <w:shd w:val="clear" w:color="auto" w:fill="auto"/>
            <w:noWrap/>
            <w:vAlign w:val="center"/>
            <w:hideMark/>
          </w:tcPr>
          <w:p w14:paraId="6EAF0237"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AF4EEBE"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1660" w:type="dxa"/>
            <w:tcBorders>
              <w:top w:val="nil"/>
              <w:left w:val="single" w:sz="4" w:space="0" w:color="auto"/>
              <w:bottom w:val="single" w:sz="4" w:space="0" w:color="auto"/>
              <w:right w:val="nil"/>
            </w:tcBorders>
            <w:shd w:val="clear" w:color="auto" w:fill="auto"/>
            <w:noWrap/>
            <w:vAlign w:val="center"/>
            <w:hideMark/>
          </w:tcPr>
          <w:p w14:paraId="3177C51E" w14:textId="77777777" w:rsidR="00370B72" w:rsidRPr="00F80443" w:rsidRDefault="00370B72" w:rsidP="00FA3A47">
            <w:pPr>
              <w:jc w:val="right"/>
              <w:rPr>
                <w:color w:val="000000"/>
                <w:sz w:val="20"/>
                <w:szCs w:val="20"/>
              </w:rPr>
            </w:pPr>
            <w:r w:rsidRPr="00F80443">
              <w:rPr>
                <w:color w:val="000000"/>
                <w:sz w:val="20"/>
                <w:szCs w:val="20"/>
              </w:rPr>
              <w:t xml:space="preserve">33 209,00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D1DE6C" w14:textId="77777777" w:rsidR="00370B72" w:rsidRPr="00F80443" w:rsidRDefault="00370B72" w:rsidP="00FA3A47">
            <w:pPr>
              <w:jc w:val="right"/>
              <w:rPr>
                <w:color w:val="000000"/>
                <w:sz w:val="20"/>
                <w:szCs w:val="20"/>
              </w:rPr>
            </w:pPr>
            <w:r w:rsidRPr="00F80443">
              <w:rPr>
                <w:color w:val="000000"/>
                <w:sz w:val="20"/>
                <w:szCs w:val="20"/>
              </w:rPr>
              <w:t xml:space="preserve">33 209,00 </w:t>
            </w:r>
          </w:p>
        </w:tc>
      </w:tr>
      <w:tr w:rsidR="00370B72" w:rsidRPr="00F80443" w14:paraId="224AFBB5"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B025C8" w14:textId="6D404F28" w:rsidR="00370B72" w:rsidRPr="00F80443" w:rsidRDefault="00370B72" w:rsidP="00FA3A47">
            <w:pPr>
              <w:rPr>
                <w:color w:val="000000"/>
                <w:sz w:val="20"/>
                <w:szCs w:val="20"/>
              </w:rPr>
            </w:pPr>
            <w:r w:rsidRPr="00F80443">
              <w:rPr>
                <w:color w:val="000000"/>
                <w:sz w:val="20"/>
                <w:szCs w:val="20"/>
              </w:rPr>
              <w:t xml:space="preserve">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r w:rsidRPr="00F80443">
              <w:rPr>
                <w:color w:val="000000"/>
                <w:sz w:val="20"/>
                <w:szCs w:val="20"/>
              </w:rPr>
              <w:t xml:space="preserve"> за счет средств ОБ</w:t>
            </w:r>
          </w:p>
        </w:tc>
        <w:tc>
          <w:tcPr>
            <w:tcW w:w="980" w:type="dxa"/>
            <w:tcBorders>
              <w:top w:val="nil"/>
              <w:left w:val="nil"/>
              <w:bottom w:val="single" w:sz="4" w:space="0" w:color="auto"/>
              <w:right w:val="single" w:sz="4" w:space="0" w:color="auto"/>
            </w:tcBorders>
            <w:shd w:val="clear" w:color="auto" w:fill="auto"/>
            <w:noWrap/>
            <w:vAlign w:val="center"/>
            <w:hideMark/>
          </w:tcPr>
          <w:p w14:paraId="2BA625A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000244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07CAE1B"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A301462"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718AAD8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2FB0D0"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c>
          <w:tcPr>
            <w:tcW w:w="1660" w:type="dxa"/>
            <w:tcBorders>
              <w:top w:val="nil"/>
              <w:left w:val="single" w:sz="4" w:space="0" w:color="auto"/>
              <w:bottom w:val="single" w:sz="4" w:space="0" w:color="auto"/>
              <w:right w:val="nil"/>
            </w:tcBorders>
            <w:shd w:val="clear" w:color="auto" w:fill="auto"/>
            <w:noWrap/>
            <w:vAlign w:val="center"/>
            <w:hideMark/>
          </w:tcPr>
          <w:p w14:paraId="709F122C"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891081"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r>
      <w:tr w:rsidR="00370B72" w:rsidRPr="00F80443" w14:paraId="1AB16338"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A7163D"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20CE09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104D0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36704E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2337D77"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7C610183"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30840324"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1660" w:type="dxa"/>
            <w:tcBorders>
              <w:top w:val="nil"/>
              <w:left w:val="single" w:sz="4" w:space="0" w:color="auto"/>
              <w:bottom w:val="single" w:sz="4" w:space="0" w:color="auto"/>
              <w:right w:val="nil"/>
            </w:tcBorders>
            <w:shd w:val="clear" w:color="auto" w:fill="auto"/>
            <w:noWrap/>
            <w:vAlign w:val="center"/>
            <w:hideMark/>
          </w:tcPr>
          <w:p w14:paraId="53793BFE"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FF56CA"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r>
      <w:tr w:rsidR="00370B72" w:rsidRPr="00F80443" w14:paraId="0ACFCA3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381B1C"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5D74CAC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930FD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8D2F6F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058DEA8"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7C62C226"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3BF13F4"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1660" w:type="dxa"/>
            <w:tcBorders>
              <w:top w:val="nil"/>
              <w:left w:val="single" w:sz="4" w:space="0" w:color="auto"/>
              <w:bottom w:val="single" w:sz="4" w:space="0" w:color="auto"/>
              <w:right w:val="nil"/>
            </w:tcBorders>
            <w:shd w:val="clear" w:color="auto" w:fill="auto"/>
            <w:noWrap/>
            <w:vAlign w:val="center"/>
            <w:hideMark/>
          </w:tcPr>
          <w:p w14:paraId="046D6411"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A48D5B" w14:textId="77777777" w:rsidR="00370B72" w:rsidRPr="00F80443" w:rsidRDefault="00370B72" w:rsidP="00FA3A47">
            <w:pPr>
              <w:jc w:val="right"/>
              <w:rPr>
                <w:color w:val="000000"/>
                <w:sz w:val="20"/>
                <w:szCs w:val="20"/>
              </w:rPr>
            </w:pPr>
            <w:r w:rsidRPr="00F80443">
              <w:rPr>
                <w:color w:val="000000"/>
                <w:sz w:val="20"/>
                <w:szCs w:val="20"/>
              </w:rPr>
              <w:t xml:space="preserve">1 554 588,00 </w:t>
            </w:r>
          </w:p>
        </w:tc>
      </w:tr>
      <w:tr w:rsidR="00370B72" w:rsidRPr="00F80443" w14:paraId="272109D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8D075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1D5F049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3F33D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0B3F6E0"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312C552"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22289B61"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ADDA1BF"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1660" w:type="dxa"/>
            <w:tcBorders>
              <w:top w:val="nil"/>
              <w:left w:val="single" w:sz="4" w:space="0" w:color="auto"/>
              <w:bottom w:val="single" w:sz="4" w:space="0" w:color="auto"/>
              <w:right w:val="nil"/>
            </w:tcBorders>
            <w:shd w:val="clear" w:color="auto" w:fill="auto"/>
            <w:noWrap/>
            <w:vAlign w:val="center"/>
            <w:hideMark/>
          </w:tcPr>
          <w:p w14:paraId="7392D721"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53F669"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r>
      <w:tr w:rsidR="00370B72" w:rsidRPr="00F80443" w14:paraId="6C0FF93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84367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029F1C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42E5AB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15B8B2F"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FF735FC" w14:textId="77777777" w:rsidR="00370B72" w:rsidRPr="00F80443" w:rsidRDefault="00370B72" w:rsidP="00FA3A47">
            <w:pPr>
              <w:jc w:val="center"/>
              <w:rPr>
                <w:color w:val="000000"/>
                <w:sz w:val="20"/>
                <w:szCs w:val="20"/>
              </w:rPr>
            </w:pPr>
            <w:r w:rsidRPr="00F80443">
              <w:rPr>
                <w:color w:val="000000"/>
                <w:sz w:val="20"/>
                <w:szCs w:val="20"/>
              </w:rPr>
              <w:t>071Ю6А3030</w:t>
            </w:r>
          </w:p>
        </w:tc>
        <w:tc>
          <w:tcPr>
            <w:tcW w:w="940" w:type="dxa"/>
            <w:tcBorders>
              <w:top w:val="nil"/>
              <w:left w:val="nil"/>
              <w:bottom w:val="single" w:sz="4" w:space="0" w:color="auto"/>
              <w:right w:val="single" w:sz="4" w:space="0" w:color="auto"/>
            </w:tcBorders>
            <w:shd w:val="clear" w:color="auto" w:fill="auto"/>
            <w:noWrap/>
            <w:vAlign w:val="center"/>
            <w:hideMark/>
          </w:tcPr>
          <w:p w14:paraId="39DEC8F5"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2D03E20"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1660" w:type="dxa"/>
            <w:tcBorders>
              <w:top w:val="nil"/>
              <w:left w:val="single" w:sz="4" w:space="0" w:color="auto"/>
              <w:bottom w:val="single" w:sz="4" w:space="0" w:color="auto"/>
              <w:right w:val="nil"/>
            </w:tcBorders>
            <w:shd w:val="clear" w:color="auto" w:fill="auto"/>
            <w:noWrap/>
            <w:vAlign w:val="center"/>
            <w:hideMark/>
          </w:tcPr>
          <w:p w14:paraId="79EC2EFC"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D35FD2" w14:textId="77777777" w:rsidR="00370B72" w:rsidRPr="00F80443" w:rsidRDefault="00370B72" w:rsidP="00FA3A47">
            <w:pPr>
              <w:jc w:val="right"/>
              <w:rPr>
                <w:color w:val="000000"/>
                <w:sz w:val="20"/>
                <w:szCs w:val="20"/>
              </w:rPr>
            </w:pPr>
            <w:r w:rsidRPr="00F80443">
              <w:rPr>
                <w:color w:val="000000"/>
                <w:sz w:val="20"/>
                <w:szCs w:val="20"/>
              </w:rPr>
              <w:t xml:space="preserve">1 374 912,00 </w:t>
            </w:r>
          </w:p>
        </w:tc>
      </w:tr>
      <w:tr w:rsidR="00370B72" w:rsidRPr="00F80443" w14:paraId="712FFE5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D9A667" w14:textId="04E9BA30"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7D1800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B2978B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109CF96"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06DA109" w14:textId="77777777" w:rsidR="00370B72" w:rsidRPr="00F80443" w:rsidRDefault="00370B72" w:rsidP="00FA3A47">
            <w:pPr>
              <w:jc w:val="center"/>
              <w:rPr>
                <w:color w:val="000000"/>
                <w:sz w:val="20"/>
                <w:szCs w:val="20"/>
              </w:rPr>
            </w:pPr>
            <w:r w:rsidRPr="00F80443">
              <w:rPr>
                <w:color w:val="000000"/>
                <w:sz w:val="20"/>
                <w:szCs w:val="20"/>
              </w:rPr>
              <w:t>0720000000</w:t>
            </w:r>
          </w:p>
        </w:tc>
        <w:tc>
          <w:tcPr>
            <w:tcW w:w="940" w:type="dxa"/>
            <w:tcBorders>
              <w:top w:val="nil"/>
              <w:left w:val="nil"/>
              <w:bottom w:val="single" w:sz="4" w:space="0" w:color="auto"/>
              <w:right w:val="single" w:sz="4" w:space="0" w:color="auto"/>
            </w:tcBorders>
            <w:shd w:val="clear" w:color="auto" w:fill="auto"/>
            <w:noWrap/>
            <w:vAlign w:val="center"/>
            <w:hideMark/>
          </w:tcPr>
          <w:p w14:paraId="28C78D5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A862FD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8E6919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6C2E1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FA2B1A3"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3D4A56" w14:textId="5BF83E8E"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F59B37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F46972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220779F"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299F62A"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3785763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614BE0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4C9CB4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89703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1E77B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85BB3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86D0B4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A56366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872BDB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4E46E86"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4A70ACC6"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FA0F43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CC56BA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BF835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3B101D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E4BDD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B52D63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3EFD26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2682AB0"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13A7748"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2AFEDABA"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E19D5A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027525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8DF30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AAC4D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A0C56A" w14:textId="0AB971BB" w:rsidR="00370B72" w:rsidRPr="00F80443" w:rsidRDefault="00370B72" w:rsidP="00FA3A47">
            <w:pPr>
              <w:rPr>
                <w:color w:val="000000"/>
                <w:sz w:val="20"/>
                <w:szCs w:val="20"/>
              </w:rPr>
            </w:pPr>
            <w:proofErr w:type="spellStart"/>
            <w:proofErr w:type="gramStart"/>
            <w:r w:rsidRPr="00F80443">
              <w:rPr>
                <w:color w:val="000000"/>
                <w:sz w:val="20"/>
                <w:szCs w:val="20"/>
              </w:rPr>
              <w:t>Подпрограмма</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AC2365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7ABA8B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F74005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03D1817" w14:textId="77777777" w:rsidR="00370B72" w:rsidRPr="00F80443" w:rsidRDefault="00370B72" w:rsidP="00FA3A47">
            <w:pPr>
              <w:jc w:val="center"/>
              <w:rPr>
                <w:color w:val="000000"/>
                <w:sz w:val="20"/>
                <w:szCs w:val="20"/>
              </w:rPr>
            </w:pPr>
            <w:r w:rsidRPr="00F80443">
              <w:rPr>
                <w:color w:val="000000"/>
                <w:sz w:val="20"/>
                <w:szCs w:val="20"/>
              </w:rPr>
              <w:t>0730000000</w:t>
            </w:r>
          </w:p>
        </w:tc>
        <w:tc>
          <w:tcPr>
            <w:tcW w:w="940" w:type="dxa"/>
            <w:tcBorders>
              <w:top w:val="nil"/>
              <w:left w:val="nil"/>
              <w:bottom w:val="single" w:sz="4" w:space="0" w:color="auto"/>
              <w:right w:val="single" w:sz="4" w:space="0" w:color="auto"/>
            </w:tcBorders>
            <w:shd w:val="clear" w:color="auto" w:fill="auto"/>
            <w:noWrap/>
            <w:vAlign w:val="center"/>
            <w:hideMark/>
          </w:tcPr>
          <w:p w14:paraId="62D1FD2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E98FFE" w14:textId="77777777" w:rsidR="00370B72" w:rsidRPr="00F80443" w:rsidRDefault="00370B72" w:rsidP="00FA3A47">
            <w:pPr>
              <w:jc w:val="right"/>
              <w:rPr>
                <w:color w:val="000000"/>
                <w:sz w:val="20"/>
                <w:szCs w:val="20"/>
              </w:rPr>
            </w:pPr>
            <w:r w:rsidRPr="00F80443">
              <w:rPr>
                <w:color w:val="000000"/>
                <w:sz w:val="20"/>
                <w:szCs w:val="20"/>
              </w:rPr>
              <w:t xml:space="preserve">606 974,30 </w:t>
            </w:r>
          </w:p>
        </w:tc>
        <w:tc>
          <w:tcPr>
            <w:tcW w:w="1660" w:type="dxa"/>
            <w:tcBorders>
              <w:top w:val="nil"/>
              <w:left w:val="single" w:sz="4" w:space="0" w:color="auto"/>
              <w:bottom w:val="single" w:sz="4" w:space="0" w:color="auto"/>
              <w:right w:val="nil"/>
            </w:tcBorders>
            <w:shd w:val="clear" w:color="auto" w:fill="auto"/>
            <w:noWrap/>
            <w:vAlign w:val="center"/>
            <w:hideMark/>
          </w:tcPr>
          <w:p w14:paraId="1745E06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BEED8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542BC23"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4DFE2B" w14:textId="2F07B8AA"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Развитие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A1C627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FADEA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C3B871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2B9D3C4"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5DFE0DA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65F68E8" w14:textId="77777777" w:rsidR="00370B72" w:rsidRPr="00F80443" w:rsidRDefault="00370B72" w:rsidP="00FA3A47">
            <w:pPr>
              <w:jc w:val="right"/>
              <w:rPr>
                <w:color w:val="000000"/>
                <w:sz w:val="20"/>
                <w:szCs w:val="20"/>
              </w:rPr>
            </w:pPr>
            <w:r w:rsidRPr="00F80443">
              <w:rPr>
                <w:color w:val="000000"/>
                <w:sz w:val="20"/>
                <w:szCs w:val="20"/>
              </w:rPr>
              <w:t xml:space="preserve">606 974,30 </w:t>
            </w:r>
          </w:p>
        </w:tc>
        <w:tc>
          <w:tcPr>
            <w:tcW w:w="1660" w:type="dxa"/>
            <w:tcBorders>
              <w:top w:val="nil"/>
              <w:left w:val="single" w:sz="4" w:space="0" w:color="auto"/>
              <w:bottom w:val="single" w:sz="4" w:space="0" w:color="auto"/>
              <w:right w:val="nil"/>
            </w:tcBorders>
            <w:shd w:val="clear" w:color="auto" w:fill="auto"/>
            <w:noWrap/>
            <w:vAlign w:val="center"/>
            <w:hideMark/>
          </w:tcPr>
          <w:p w14:paraId="45487BE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C6FF7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1D2C4C"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3870F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1C5397C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DF3003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E5C240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FDF2FE2"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203CB703"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445B39F" w14:textId="77777777" w:rsidR="00370B72" w:rsidRPr="00F80443" w:rsidRDefault="00370B72" w:rsidP="00FA3A47">
            <w:pPr>
              <w:jc w:val="right"/>
              <w:rPr>
                <w:color w:val="000000"/>
                <w:sz w:val="20"/>
                <w:szCs w:val="20"/>
              </w:rPr>
            </w:pPr>
            <w:r w:rsidRPr="00F80443">
              <w:rPr>
                <w:color w:val="000000"/>
                <w:sz w:val="20"/>
                <w:szCs w:val="20"/>
              </w:rPr>
              <w:t xml:space="preserve">155 804,00 </w:t>
            </w:r>
          </w:p>
        </w:tc>
        <w:tc>
          <w:tcPr>
            <w:tcW w:w="1660" w:type="dxa"/>
            <w:tcBorders>
              <w:top w:val="nil"/>
              <w:left w:val="single" w:sz="4" w:space="0" w:color="auto"/>
              <w:bottom w:val="single" w:sz="4" w:space="0" w:color="auto"/>
              <w:right w:val="nil"/>
            </w:tcBorders>
            <w:shd w:val="clear" w:color="auto" w:fill="auto"/>
            <w:noWrap/>
            <w:vAlign w:val="center"/>
            <w:hideMark/>
          </w:tcPr>
          <w:p w14:paraId="1108CA2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41246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97438E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394D01"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4E4C00B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4C384A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BC3F7C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8050DE4"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54F2CF0D"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1FDFCCB" w14:textId="77777777" w:rsidR="00370B72" w:rsidRPr="00F80443" w:rsidRDefault="00370B72" w:rsidP="00FA3A47">
            <w:pPr>
              <w:jc w:val="right"/>
              <w:rPr>
                <w:color w:val="000000"/>
                <w:sz w:val="20"/>
                <w:szCs w:val="20"/>
              </w:rPr>
            </w:pPr>
            <w:r w:rsidRPr="00F80443">
              <w:rPr>
                <w:color w:val="000000"/>
                <w:sz w:val="20"/>
                <w:szCs w:val="20"/>
              </w:rPr>
              <w:t xml:space="preserve">155 804,00 </w:t>
            </w:r>
          </w:p>
        </w:tc>
        <w:tc>
          <w:tcPr>
            <w:tcW w:w="1660" w:type="dxa"/>
            <w:tcBorders>
              <w:top w:val="nil"/>
              <w:left w:val="single" w:sz="4" w:space="0" w:color="auto"/>
              <w:bottom w:val="single" w:sz="4" w:space="0" w:color="auto"/>
              <w:right w:val="nil"/>
            </w:tcBorders>
            <w:shd w:val="clear" w:color="auto" w:fill="auto"/>
            <w:noWrap/>
            <w:vAlign w:val="center"/>
            <w:hideMark/>
          </w:tcPr>
          <w:p w14:paraId="07D7ADC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3236F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36E76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B7DF0B"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AF47CC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6347E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BC9C3C2"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667995B"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5F731485"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CE711B3" w14:textId="77777777" w:rsidR="00370B72" w:rsidRPr="00F80443" w:rsidRDefault="00370B72" w:rsidP="00FA3A47">
            <w:pPr>
              <w:jc w:val="right"/>
              <w:rPr>
                <w:color w:val="000000"/>
                <w:sz w:val="20"/>
                <w:szCs w:val="20"/>
              </w:rPr>
            </w:pPr>
            <w:r w:rsidRPr="00F80443">
              <w:rPr>
                <w:color w:val="000000"/>
                <w:sz w:val="20"/>
                <w:szCs w:val="20"/>
              </w:rPr>
              <w:t xml:space="preserve">174 196,00 </w:t>
            </w:r>
          </w:p>
        </w:tc>
        <w:tc>
          <w:tcPr>
            <w:tcW w:w="1660" w:type="dxa"/>
            <w:tcBorders>
              <w:top w:val="nil"/>
              <w:left w:val="single" w:sz="4" w:space="0" w:color="auto"/>
              <w:bottom w:val="single" w:sz="4" w:space="0" w:color="auto"/>
              <w:right w:val="nil"/>
            </w:tcBorders>
            <w:shd w:val="clear" w:color="auto" w:fill="auto"/>
            <w:noWrap/>
            <w:vAlign w:val="center"/>
            <w:hideMark/>
          </w:tcPr>
          <w:p w14:paraId="279EE2A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693C3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D3236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5794A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4EEED1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0B4F1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5E5BD2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99784C7"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14CD6B89"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7A324D0" w14:textId="77777777" w:rsidR="00370B72" w:rsidRPr="00F80443" w:rsidRDefault="00370B72" w:rsidP="00FA3A47">
            <w:pPr>
              <w:jc w:val="right"/>
              <w:rPr>
                <w:color w:val="000000"/>
                <w:sz w:val="20"/>
                <w:szCs w:val="20"/>
              </w:rPr>
            </w:pPr>
            <w:r w:rsidRPr="00F80443">
              <w:rPr>
                <w:color w:val="000000"/>
                <w:sz w:val="20"/>
                <w:szCs w:val="20"/>
              </w:rPr>
              <w:t xml:space="preserve">174 196,00 </w:t>
            </w:r>
          </w:p>
        </w:tc>
        <w:tc>
          <w:tcPr>
            <w:tcW w:w="1660" w:type="dxa"/>
            <w:tcBorders>
              <w:top w:val="nil"/>
              <w:left w:val="single" w:sz="4" w:space="0" w:color="auto"/>
              <w:bottom w:val="single" w:sz="4" w:space="0" w:color="auto"/>
              <w:right w:val="nil"/>
            </w:tcBorders>
            <w:shd w:val="clear" w:color="auto" w:fill="auto"/>
            <w:noWrap/>
            <w:vAlign w:val="center"/>
            <w:hideMark/>
          </w:tcPr>
          <w:p w14:paraId="38C8025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0DFDE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988C76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02B43D"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CC93F1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85E7F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F1FBDD2"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FC2271D"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466346E5"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9A3A458" w14:textId="77777777" w:rsidR="00370B72" w:rsidRPr="00F80443" w:rsidRDefault="00370B72" w:rsidP="00FA3A47">
            <w:pPr>
              <w:jc w:val="right"/>
              <w:rPr>
                <w:color w:val="000000"/>
                <w:sz w:val="20"/>
                <w:szCs w:val="20"/>
              </w:rPr>
            </w:pPr>
            <w:r w:rsidRPr="00F80443">
              <w:rPr>
                <w:color w:val="000000"/>
                <w:sz w:val="20"/>
                <w:szCs w:val="20"/>
              </w:rPr>
              <w:t xml:space="preserve">276 974,30 </w:t>
            </w:r>
          </w:p>
        </w:tc>
        <w:tc>
          <w:tcPr>
            <w:tcW w:w="1660" w:type="dxa"/>
            <w:tcBorders>
              <w:top w:val="nil"/>
              <w:left w:val="single" w:sz="4" w:space="0" w:color="auto"/>
              <w:bottom w:val="single" w:sz="4" w:space="0" w:color="auto"/>
              <w:right w:val="nil"/>
            </w:tcBorders>
            <w:shd w:val="clear" w:color="auto" w:fill="auto"/>
            <w:noWrap/>
            <w:vAlign w:val="center"/>
            <w:hideMark/>
          </w:tcPr>
          <w:p w14:paraId="45E4A60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C311A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5605D9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557F0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DF6D82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1CF3B6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6264266"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4CDF914"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7CD94CA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75F95F0" w14:textId="77777777" w:rsidR="00370B72" w:rsidRPr="00F80443" w:rsidRDefault="00370B72" w:rsidP="00FA3A47">
            <w:pPr>
              <w:jc w:val="right"/>
              <w:rPr>
                <w:color w:val="000000"/>
                <w:sz w:val="20"/>
                <w:szCs w:val="20"/>
              </w:rPr>
            </w:pPr>
            <w:r w:rsidRPr="00F80443">
              <w:rPr>
                <w:color w:val="000000"/>
                <w:sz w:val="20"/>
                <w:szCs w:val="20"/>
              </w:rPr>
              <w:t xml:space="preserve">276 974,30 </w:t>
            </w:r>
          </w:p>
        </w:tc>
        <w:tc>
          <w:tcPr>
            <w:tcW w:w="1660" w:type="dxa"/>
            <w:tcBorders>
              <w:top w:val="nil"/>
              <w:left w:val="single" w:sz="4" w:space="0" w:color="auto"/>
              <w:bottom w:val="single" w:sz="4" w:space="0" w:color="auto"/>
              <w:right w:val="nil"/>
            </w:tcBorders>
            <w:shd w:val="clear" w:color="auto" w:fill="auto"/>
            <w:noWrap/>
            <w:vAlign w:val="center"/>
            <w:hideMark/>
          </w:tcPr>
          <w:p w14:paraId="6907F33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0AC62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EC2FCB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F4710F"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68A20D2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BE0C1E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87AAD9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562D71E"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7BE3827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21231DA" w14:textId="77777777" w:rsidR="00370B72" w:rsidRPr="00F80443" w:rsidRDefault="00370B72" w:rsidP="00FA3A47">
            <w:pPr>
              <w:jc w:val="right"/>
              <w:rPr>
                <w:color w:val="000000"/>
                <w:sz w:val="20"/>
                <w:szCs w:val="20"/>
              </w:rPr>
            </w:pPr>
            <w:r w:rsidRPr="00F80443">
              <w:rPr>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6F0F71C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E8DBE1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3816BB"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66737D" w14:textId="3F6CA3C1"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A696F4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DEF42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492B3A"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70C063E"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3585EE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03C9603" w14:textId="77777777" w:rsidR="00370B72" w:rsidRPr="00F80443" w:rsidRDefault="00370B72" w:rsidP="00FA3A47">
            <w:pPr>
              <w:jc w:val="right"/>
              <w:rPr>
                <w:color w:val="000000"/>
                <w:sz w:val="20"/>
                <w:szCs w:val="20"/>
              </w:rPr>
            </w:pPr>
            <w:r w:rsidRPr="00F80443">
              <w:rPr>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7F53B45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3BA50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29F7836"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CCB516"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124BECD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C940B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4C4225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36735FB"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98EC31C"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24DFFCB7" w14:textId="77777777" w:rsidR="00370B72" w:rsidRPr="00F80443" w:rsidRDefault="00370B72" w:rsidP="00FA3A47">
            <w:pPr>
              <w:jc w:val="right"/>
              <w:rPr>
                <w:color w:val="000000"/>
                <w:sz w:val="20"/>
                <w:szCs w:val="20"/>
              </w:rPr>
            </w:pPr>
            <w:r w:rsidRPr="00F80443">
              <w:rPr>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3FEEAF6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CBE1B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697C27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D368B6"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7B64F7B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7F188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5DC6A4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3E5F60A"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81CCC13"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63CDEB36" w14:textId="77777777" w:rsidR="00370B72" w:rsidRPr="00F80443" w:rsidRDefault="00370B72" w:rsidP="00FA3A47">
            <w:pPr>
              <w:jc w:val="right"/>
              <w:rPr>
                <w:color w:val="000000"/>
                <w:sz w:val="20"/>
                <w:szCs w:val="20"/>
              </w:rPr>
            </w:pPr>
            <w:r w:rsidRPr="00F80443">
              <w:rPr>
                <w:color w:val="000000"/>
                <w:sz w:val="20"/>
                <w:szCs w:val="20"/>
              </w:rPr>
              <w:t xml:space="preserve">39 219 900,00 </w:t>
            </w:r>
          </w:p>
        </w:tc>
        <w:tc>
          <w:tcPr>
            <w:tcW w:w="1660" w:type="dxa"/>
            <w:tcBorders>
              <w:top w:val="nil"/>
              <w:left w:val="single" w:sz="4" w:space="0" w:color="auto"/>
              <w:bottom w:val="single" w:sz="4" w:space="0" w:color="auto"/>
              <w:right w:val="nil"/>
            </w:tcBorders>
            <w:shd w:val="clear" w:color="auto" w:fill="auto"/>
            <w:noWrap/>
            <w:vAlign w:val="center"/>
            <w:hideMark/>
          </w:tcPr>
          <w:p w14:paraId="6DC56F8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55548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7B75F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0B19E7" w14:textId="77777777" w:rsidR="00370B72" w:rsidRPr="00F80443" w:rsidRDefault="00370B72" w:rsidP="00FA3A47">
            <w:pPr>
              <w:rPr>
                <w:color w:val="000000"/>
                <w:sz w:val="20"/>
                <w:szCs w:val="20"/>
              </w:rPr>
            </w:pPr>
            <w:r w:rsidRPr="00F80443">
              <w:rPr>
                <w:color w:val="000000"/>
                <w:sz w:val="20"/>
                <w:szCs w:val="20"/>
              </w:rPr>
              <w:t>Дополнительное образование детей</w:t>
            </w:r>
          </w:p>
        </w:tc>
        <w:tc>
          <w:tcPr>
            <w:tcW w:w="980" w:type="dxa"/>
            <w:tcBorders>
              <w:top w:val="nil"/>
              <w:left w:val="nil"/>
              <w:bottom w:val="single" w:sz="4" w:space="0" w:color="auto"/>
              <w:right w:val="single" w:sz="4" w:space="0" w:color="auto"/>
            </w:tcBorders>
            <w:shd w:val="clear" w:color="auto" w:fill="auto"/>
            <w:noWrap/>
            <w:vAlign w:val="center"/>
            <w:hideMark/>
          </w:tcPr>
          <w:p w14:paraId="0FED9D3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B623B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B844B24"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D437800"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05F5C4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5633C06" w14:textId="77777777" w:rsidR="00370B72" w:rsidRPr="00F80443" w:rsidRDefault="00370B72" w:rsidP="00FA3A47">
            <w:pPr>
              <w:jc w:val="right"/>
              <w:rPr>
                <w:color w:val="000000"/>
                <w:sz w:val="20"/>
                <w:szCs w:val="20"/>
              </w:rPr>
            </w:pPr>
            <w:r w:rsidRPr="00F80443">
              <w:rPr>
                <w:color w:val="000000"/>
                <w:sz w:val="20"/>
                <w:szCs w:val="20"/>
              </w:rPr>
              <w:t xml:space="preserve">217 478 067,34 </w:t>
            </w:r>
          </w:p>
        </w:tc>
        <w:tc>
          <w:tcPr>
            <w:tcW w:w="1660" w:type="dxa"/>
            <w:tcBorders>
              <w:top w:val="nil"/>
              <w:left w:val="single" w:sz="4" w:space="0" w:color="auto"/>
              <w:bottom w:val="single" w:sz="4" w:space="0" w:color="auto"/>
              <w:right w:val="nil"/>
            </w:tcBorders>
            <w:shd w:val="clear" w:color="auto" w:fill="auto"/>
            <w:noWrap/>
            <w:vAlign w:val="center"/>
            <w:hideMark/>
          </w:tcPr>
          <w:p w14:paraId="3B02892C"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B553266"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76925EF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68F812" w14:textId="714ED3AE"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30189A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09BD1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A78F10"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C28611C" w14:textId="77777777" w:rsidR="00370B72" w:rsidRPr="00F80443" w:rsidRDefault="00370B72" w:rsidP="00FA3A47">
            <w:pPr>
              <w:jc w:val="center"/>
              <w:rPr>
                <w:color w:val="000000"/>
                <w:sz w:val="20"/>
                <w:szCs w:val="20"/>
              </w:rPr>
            </w:pPr>
            <w:r w:rsidRPr="00F80443">
              <w:rPr>
                <w:color w:val="000000"/>
                <w:sz w:val="20"/>
                <w:szCs w:val="20"/>
              </w:rPr>
              <w:t>0300000000</w:t>
            </w:r>
          </w:p>
        </w:tc>
        <w:tc>
          <w:tcPr>
            <w:tcW w:w="940" w:type="dxa"/>
            <w:tcBorders>
              <w:top w:val="nil"/>
              <w:left w:val="nil"/>
              <w:bottom w:val="single" w:sz="4" w:space="0" w:color="auto"/>
              <w:right w:val="single" w:sz="4" w:space="0" w:color="auto"/>
            </w:tcBorders>
            <w:shd w:val="clear" w:color="auto" w:fill="auto"/>
            <w:noWrap/>
            <w:vAlign w:val="center"/>
            <w:hideMark/>
          </w:tcPr>
          <w:p w14:paraId="2422323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EEDF113"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1946587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BCC30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8C6B5E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524D39" w14:textId="67EE818A"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8696AB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307EC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27C288D"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302C9306"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391112F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F105F25"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121F061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B39F05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21EEA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3CB5B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1613BE5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79E46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53CF4BF"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3E864AB5"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40ECDD64"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9F624C9"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52EE1C9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CBCA7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3E0085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CD267B" w14:textId="77777777" w:rsidR="00370B72" w:rsidRPr="00F80443" w:rsidRDefault="00370B72" w:rsidP="00FA3A47">
            <w:pPr>
              <w:rPr>
                <w:color w:val="000000"/>
                <w:sz w:val="20"/>
                <w:szCs w:val="20"/>
              </w:rPr>
            </w:pPr>
            <w:r w:rsidRPr="00F80443">
              <w:rPr>
                <w:color w:val="000000"/>
                <w:sz w:val="20"/>
                <w:szCs w:val="20"/>
              </w:rPr>
              <w:lastRenderedPageBreak/>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549FDC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29A4F0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D6AA2B"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A4AF961"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094DDC34"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B0561D4"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6886B89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634F2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77461D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AC0F60" w14:textId="7643D67D"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7D6AAB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5F39D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D39E7F5"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1848475"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03DA7BB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FC99F41" w14:textId="77777777" w:rsidR="00370B72" w:rsidRPr="00F80443" w:rsidRDefault="00370B72" w:rsidP="00FA3A47">
            <w:pPr>
              <w:jc w:val="right"/>
              <w:rPr>
                <w:color w:val="000000"/>
                <w:sz w:val="20"/>
                <w:szCs w:val="20"/>
              </w:rPr>
            </w:pPr>
            <w:r w:rsidRPr="00F80443">
              <w:rPr>
                <w:color w:val="000000"/>
                <w:sz w:val="20"/>
                <w:szCs w:val="20"/>
              </w:rPr>
              <w:t xml:space="preserve">192 772 967,34 </w:t>
            </w:r>
          </w:p>
        </w:tc>
        <w:tc>
          <w:tcPr>
            <w:tcW w:w="1660" w:type="dxa"/>
            <w:tcBorders>
              <w:top w:val="nil"/>
              <w:left w:val="single" w:sz="4" w:space="0" w:color="auto"/>
              <w:bottom w:val="single" w:sz="4" w:space="0" w:color="auto"/>
              <w:right w:val="nil"/>
            </w:tcBorders>
            <w:shd w:val="clear" w:color="auto" w:fill="auto"/>
            <w:noWrap/>
            <w:vAlign w:val="center"/>
            <w:hideMark/>
          </w:tcPr>
          <w:p w14:paraId="24EF7727"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BAD46F"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56DCAAB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D9714E" w14:textId="5A73A094"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EDCAA2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77AA4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3CD1E9E"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F1C7AA6" w14:textId="77777777" w:rsidR="00370B72" w:rsidRPr="00F80443" w:rsidRDefault="00370B72" w:rsidP="00FA3A47">
            <w:pPr>
              <w:jc w:val="center"/>
              <w:rPr>
                <w:color w:val="000000"/>
                <w:sz w:val="20"/>
                <w:szCs w:val="20"/>
              </w:rPr>
            </w:pPr>
            <w:r w:rsidRPr="00F80443">
              <w:rPr>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129A17B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8B6533" w14:textId="77777777" w:rsidR="00370B72" w:rsidRPr="00F80443" w:rsidRDefault="00370B72" w:rsidP="00FA3A47">
            <w:pPr>
              <w:jc w:val="right"/>
              <w:rPr>
                <w:color w:val="000000"/>
                <w:sz w:val="20"/>
                <w:szCs w:val="20"/>
              </w:rPr>
            </w:pPr>
            <w:r w:rsidRPr="00F80443">
              <w:rPr>
                <w:color w:val="000000"/>
                <w:sz w:val="20"/>
                <w:szCs w:val="20"/>
              </w:rPr>
              <w:t xml:space="preserve">192 382 719,24 </w:t>
            </w:r>
          </w:p>
        </w:tc>
        <w:tc>
          <w:tcPr>
            <w:tcW w:w="1660" w:type="dxa"/>
            <w:tcBorders>
              <w:top w:val="nil"/>
              <w:left w:val="single" w:sz="4" w:space="0" w:color="auto"/>
              <w:bottom w:val="single" w:sz="4" w:space="0" w:color="auto"/>
              <w:right w:val="nil"/>
            </w:tcBorders>
            <w:shd w:val="clear" w:color="auto" w:fill="auto"/>
            <w:noWrap/>
            <w:vAlign w:val="center"/>
            <w:hideMark/>
          </w:tcPr>
          <w:p w14:paraId="4AB61A16"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139F8C"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50C1EAD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8E9ED9"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дополнительного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7C70DFA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1409D9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6EADCB5"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B21FBB3"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51C1C3E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184CEB5" w14:textId="77777777" w:rsidR="00370B72" w:rsidRPr="00F80443" w:rsidRDefault="00370B72" w:rsidP="00FA3A47">
            <w:pPr>
              <w:jc w:val="right"/>
              <w:rPr>
                <w:color w:val="000000"/>
                <w:sz w:val="20"/>
                <w:szCs w:val="20"/>
              </w:rPr>
            </w:pPr>
            <w:r w:rsidRPr="00F80443">
              <w:rPr>
                <w:color w:val="000000"/>
                <w:sz w:val="20"/>
                <w:szCs w:val="20"/>
              </w:rPr>
              <w:t xml:space="preserve">28 563 782,80 </w:t>
            </w:r>
          </w:p>
        </w:tc>
        <w:tc>
          <w:tcPr>
            <w:tcW w:w="1660" w:type="dxa"/>
            <w:tcBorders>
              <w:top w:val="nil"/>
              <w:left w:val="single" w:sz="4" w:space="0" w:color="auto"/>
              <w:bottom w:val="single" w:sz="4" w:space="0" w:color="auto"/>
              <w:right w:val="nil"/>
            </w:tcBorders>
            <w:shd w:val="clear" w:color="auto" w:fill="auto"/>
            <w:noWrap/>
            <w:vAlign w:val="center"/>
            <w:hideMark/>
          </w:tcPr>
          <w:p w14:paraId="2EFAB72B"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51B60D"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602093EC"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5BE77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2CBAF7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18913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8881BBC"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89CE7F2"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267AF0EE"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55798EE9" w14:textId="77777777" w:rsidR="00370B72" w:rsidRPr="00F80443" w:rsidRDefault="00370B72" w:rsidP="00FA3A47">
            <w:pPr>
              <w:jc w:val="right"/>
              <w:rPr>
                <w:color w:val="000000"/>
                <w:sz w:val="20"/>
                <w:szCs w:val="20"/>
              </w:rPr>
            </w:pPr>
            <w:r w:rsidRPr="00F80443">
              <w:rPr>
                <w:color w:val="000000"/>
                <w:sz w:val="20"/>
                <w:szCs w:val="20"/>
              </w:rPr>
              <w:t xml:space="preserve">294 670,20 </w:t>
            </w:r>
          </w:p>
        </w:tc>
        <w:tc>
          <w:tcPr>
            <w:tcW w:w="1660" w:type="dxa"/>
            <w:tcBorders>
              <w:top w:val="nil"/>
              <w:left w:val="single" w:sz="4" w:space="0" w:color="auto"/>
              <w:bottom w:val="single" w:sz="4" w:space="0" w:color="auto"/>
              <w:right w:val="nil"/>
            </w:tcBorders>
            <w:shd w:val="clear" w:color="auto" w:fill="auto"/>
            <w:noWrap/>
            <w:vAlign w:val="center"/>
            <w:hideMark/>
          </w:tcPr>
          <w:p w14:paraId="336C602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B28EE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74DC16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D7AF6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597201F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C2A6B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781AA19"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46733BB"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6638850B"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2154D75B" w14:textId="77777777" w:rsidR="00370B72" w:rsidRPr="00F80443" w:rsidRDefault="00370B72" w:rsidP="00FA3A47">
            <w:pPr>
              <w:jc w:val="right"/>
              <w:rPr>
                <w:color w:val="000000"/>
                <w:sz w:val="20"/>
                <w:szCs w:val="20"/>
              </w:rPr>
            </w:pPr>
            <w:r w:rsidRPr="00F80443">
              <w:rPr>
                <w:color w:val="000000"/>
                <w:sz w:val="20"/>
                <w:szCs w:val="20"/>
              </w:rPr>
              <w:t xml:space="preserve">294 670,20 </w:t>
            </w:r>
          </w:p>
        </w:tc>
        <w:tc>
          <w:tcPr>
            <w:tcW w:w="1660" w:type="dxa"/>
            <w:tcBorders>
              <w:top w:val="nil"/>
              <w:left w:val="single" w:sz="4" w:space="0" w:color="auto"/>
              <w:bottom w:val="single" w:sz="4" w:space="0" w:color="auto"/>
              <w:right w:val="nil"/>
            </w:tcBorders>
            <w:shd w:val="clear" w:color="auto" w:fill="auto"/>
            <w:noWrap/>
            <w:vAlign w:val="center"/>
            <w:hideMark/>
          </w:tcPr>
          <w:p w14:paraId="4ED6882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327F6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B150A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02188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4732FF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2049A9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5AB1D44"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08EC36C"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3FEBDAAE"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63113E2" w14:textId="77777777" w:rsidR="00370B72" w:rsidRPr="00F80443" w:rsidRDefault="00370B72" w:rsidP="00FA3A47">
            <w:pPr>
              <w:jc w:val="right"/>
              <w:rPr>
                <w:color w:val="000000"/>
                <w:sz w:val="20"/>
                <w:szCs w:val="20"/>
              </w:rPr>
            </w:pPr>
            <w:r w:rsidRPr="00F80443">
              <w:rPr>
                <w:color w:val="000000"/>
                <w:sz w:val="20"/>
                <w:szCs w:val="20"/>
              </w:rPr>
              <w:t xml:space="preserve">28 141 312,60 </w:t>
            </w:r>
          </w:p>
        </w:tc>
        <w:tc>
          <w:tcPr>
            <w:tcW w:w="1660" w:type="dxa"/>
            <w:tcBorders>
              <w:top w:val="nil"/>
              <w:left w:val="single" w:sz="4" w:space="0" w:color="auto"/>
              <w:bottom w:val="single" w:sz="4" w:space="0" w:color="auto"/>
              <w:right w:val="nil"/>
            </w:tcBorders>
            <w:shd w:val="clear" w:color="auto" w:fill="auto"/>
            <w:noWrap/>
            <w:vAlign w:val="center"/>
            <w:hideMark/>
          </w:tcPr>
          <w:p w14:paraId="33D4BAAA"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09E560"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43DF6D9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6F895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FF465F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DF941C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E5E1370"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3A1C91D8"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7513E35B"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7061CBD" w14:textId="77777777" w:rsidR="00370B72" w:rsidRPr="00F80443" w:rsidRDefault="00370B72" w:rsidP="00FA3A47">
            <w:pPr>
              <w:jc w:val="right"/>
              <w:rPr>
                <w:color w:val="000000"/>
                <w:sz w:val="20"/>
                <w:szCs w:val="20"/>
              </w:rPr>
            </w:pPr>
            <w:r w:rsidRPr="00F80443">
              <w:rPr>
                <w:color w:val="000000"/>
                <w:sz w:val="20"/>
                <w:szCs w:val="20"/>
              </w:rPr>
              <w:t xml:space="preserve">27 885 712,60 </w:t>
            </w:r>
          </w:p>
        </w:tc>
        <w:tc>
          <w:tcPr>
            <w:tcW w:w="1660" w:type="dxa"/>
            <w:tcBorders>
              <w:top w:val="nil"/>
              <w:left w:val="single" w:sz="4" w:space="0" w:color="auto"/>
              <w:bottom w:val="single" w:sz="4" w:space="0" w:color="auto"/>
              <w:right w:val="nil"/>
            </w:tcBorders>
            <w:shd w:val="clear" w:color="auto" w:fill="auto"/>
            <w:noWrap/>
            <w:vAlign w:val="center"/>
            <w:hideMark/>
          </w:tcPr>
          <w:p w14:paraId="608929BE"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1348E0"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00616F2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7C7792" w14:textId="77777777" w:rsidR="00370B72" w:rsidRPr="00F80443" w:rsidRDefault="00370B72" w:rsidP="00FA3A47">
            <w:pPr>
              <w:rPr>
                <w:color w:val="000000"/>
                <w:sz w:val="20"/>
                <w:szCs w:val="20"/>
              </w:rPr>
            </w:pPr>
            <w:r w:rsidRPr="00F80443">
              <w:rPr>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B0418F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3DCDF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132C3D"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F94D9C7"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6C739B48" w14:textId="77777777" w:rsidR="00370B72" w:rsidRPr="00F80443" w:rsidRDefault="00370B72" w:rsidP="00FA3A47">
            <w:pPr>
              <w:jc w:val="center"/>
              <w:rPr>
                <w:color w:val="000000"/>
                <w:sz w:val="20"/>
                <w:szCs w:val="20"/>
              </w:rPr>
            </w:pPr>
            <w:r w:rsidRPr="00F80443">
              <w:rPr>
                <w:color w:val="000000"/>
                <w:sz w:val="20"/>
                <w:szCs w:val="20"/>
              </w:rPr>
              <w:t>620</w:t>
            </w:r>
          </w:p>
        </w:tc>
        <w:tc>
          <w:tcPr>
            <w:tcW w:w="1660" w:type="dxa"/>
            <w:tcBorders>
              <w:top w:val="nil"/>
              <w:left w:val="nil"/>
              <w:bottom w:val="single" w:sz="4" w:space="0" w:color="auto"/>
              <w:right w:val="nil"/>
            </w:tcBorders>
            <w:shd w:val="clear" w:color="auto" w:fill="auto"/>
            <w:noWrap/>
            <w:vAlign w:val="center"/>
            <w:hideMark/>
          </w:tcPr>
          <w:p w14:paraId="2A18F9E4"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1B37667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76387E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EB17FD0"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F10008"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noWrap/>
            <w:vAlign w:val="center"/>
            <w:hideMark/>
          </w:tcPr>
          <w:p w14:paraId="1C9B11D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40852A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E579993"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1AB6C21"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785FEBA7" w14:textId="77777777" w:rsidR="00370B72" w:rsidRPr="00F80443" w:rsidRDefault="00370B72" w:rsidP="00FA3A47">
            <w:pPr>
              <w:jc w:val="center"/>
              <w:rPr>
                <w:color w:val="000000"/>
                <w:sz w:val="20"/>
                <w:szCs w:val="20"/>
              </w:rPr>
            </w:pPr>
            <w:r w:rsidRPr="00F80443">
              <w:rPr>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12E05251"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42C2AF9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D6F63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9637C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813FDB"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3B7B809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C01C88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B768D14"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E0F0E48"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32A3CE14"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51259AA6"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2AAAB3C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C00BE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D3256D"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E67514" w14:textId="6EC9F4B5" w:rsidR="00370B72" w:rsidRPr="00F80443" w:rsidRDefault="00370B72" w:rsidP="00FA3A47">
            <w:pPr>
              <w:rPr>
                <w:color w:val="000000"/>
                <w:sz w:val="20"/>
                <w:szCs w:val="20"/>
              </w:rPr>
            </w:pPr>
            <w:r w:rsidRPr="00F80443">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r w:rsidR="001F3239" w:rsidRPr="00F80443">
              <w:rPr>
                <w:color w:val="000000"/>
                <w:sz w:val="20"/>
                <w:szCs w:val="20"/>
              </w:rPr>
              <w:t>–</w:t>
            </w:r>
            <w:r w:rsidRPr="00F80443">
              <w:rPr>
                <w:color w:val="000000"/>
                <w:sz w:val="20"/>
                <w:szCs w:val="20"/>
              </w:rPr>
              <w:t xml:space="preserve">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14:paraId="54266B7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F6718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96F1193"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5022F0F" w14:textId="77777777" w:rsidR="00370B72" w:rsidRPr="00F80443" w:rsidRDefault="00370B72" w:rsidP="00FA3A47">
            <w:pPr>
              <w:jc w:val="center"/>
              <w:rPr>
                <w:color w:val="000000"/>
                <w:sz w:val="20"/>
                <w:szCs w:val="20"/>
              </w:rPr>
            </w:pPr>
            <w:r w:rsidRPr="00F80443">
              <w:rPr>
                <w:color w:val="000000"/>
                <w:sz w:val="20"/>
                <w:szCs w:val="20"/>
              </w:rPr>
              <w:t>0710007490</w:t>
            </w:r>
          </w:p>
        </w:tc>
        <w:tc>
          <w:tcPr>
            <w:tcW w:w="940" w:type="dxa"/>
            <w:tcBorders>
              <w:top w:val="nil"/>
              <w:left w:val="nil"/>
              <w:bottom w:val="single" w:sz="4" w:space="0" w:color="auto"/>
              <w:right w:val="single" w:sz="4" w:space="0" w:color="auto"/>
            </w:tcBorders>
            <w:shd w:val="clear" w:color="auto" w:fill="auto"/>
            <w:noWrap/>
            <w:vAlign w:val="center"/>
            <w:hideMark/>
          </w:tcPr>
          <w:p w14:paraId="1FD4398E" w14:textId="77777777" w:rsidR="00370B72" w:rsidRPr="00F80443" w:rsidRDefault="00370B72" w:rsidP="00FA3A47">
            <w:pPr>
              <w:jc w:val="center"/>
              <w:rPr>
                <w:color w:val="000000"/>
                <w:sz w:val="20"/>
                <w:szCs w:val="20"/>
              </w:rPr>
            </w:pPr>
            <w:r w:rsidRPr="00F80443">
              <w:rPr>
                <w:color w:val="000000"/>
                <w:sz w:val="20"/>
                <w:szCs w:val="20"/>
              </w:rPr>
              <w:t>810</w:t>
            </w:r>
          </w:p>
        </w:tc>
        <w:tc>
          <w:tcPr>
            <w:tcW w:w="1660" w:type="dxa"/>
            <w:tcBorders>
              <w:top w:val="nil"/>
              <w:left w:val="nil"/>
              <w:bottom w:val="single" w:sz="4" w:space="0" w:color="auto"/>
              <w:right w:val="nil"/>
            </w:tcBorders>
            <w:shd w:val="clear" w:color="auto" w:fill="auto"/>
            <w:noWrap/>
            <w:vAlign w:val="center"/>
            <w:hideMark/>
          </w:tcPr>
          <w:p w14:paraId="2BB0ADAA" w14:textId="77777777" w:rsidR="00370B72" w:rsidRPr="00F80443" w:rsidRDefault="00370B72" w:rsidP="00FA3A47">
            <w:pPr>
              <w:jc w:val="right"/>
              <w:rPr>
                <w:color w:val="000000"/>
                <w:sz w:val="20"/>
                <w:szCs w:val="20"/>
              </w:rPr>
            </w:pPr>
            <w:r w:rsidRPr="00F80443">
              <w:rPr>
                <w:color w:val="000000"/>
                <w:sz w:val="20"/>
                <w:szCs w:val="20"/>
              </w:rPr>
              <w:t xml:space="preserve">127 800,00 </w:t>
            </w:r>
          </w:p>
        </w:tc>
        <w:tc>
          <w:tcPr>
            <w:tcW w:w="1660" w:type="dxa"/>
            <w:tcBorders>
              <w:top w:val="nil"/>
              <w:left w:val="single" w:sz="4" w:space="0" w:color="auto"/>
              <w:bottom w:val="single" w:sz="4" w:space="0" w:color="auto"/>
              <w:right w:val="nil"/>
            </w:tcBorders>
            <w:shd w:val="clear" w:color="auto" w:fill="auto"/>
            <w:noWrap/>
            <w:vAlign w:val="center"/>
            <w:hideMark/>
          </w:tcPr>
          <w:p w14:paraId="34032BA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AD5CE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C2E72C6"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4F8FF5" w14:textId="726C897C"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F5256D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4D934D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BCDF12E"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6AA44F6"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1D243D4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24F9135" w14:textId="77777777" w:rsidR="00370B72" w:rsidRPr="00F80443" w:rsidRDefault="00370B72" w:rsidP="00FA3A47">
            <w:pPr>
              <w:jc w:val="right"/>
              <w:rPr>
                <w:color w:val="000000"/>
                <w:sz w:val="20"/>
                <w:szCs w:val="20"/>
              </w:rPr>
            </w:pPr>
            <w:r w:rsidRPr="00F80443">
              <w:rPr>
                <w:color w:val="000000"/>
                <w:sz w:val="20"/>
                <w:szCs w:val="20"/>
              </w:rPr>
              <w:t xml:space="preserve">163 818 936,44 </w:t>
            </w:r>
          </w:p>
        </w:tc>
        <w:tc>
          <w:tcPr>
            <w:tcW w:w="1660" w:type="dxa"/>
            <w:tcBorders>
              <w:top w:val="nil"/>
              <w:left w:val="single" w:sz="4" w:space="0" w:color="auto"/>
              <w:bottom w:val="single" w:sz="4" w:space="0" w:color="auto"/>
              <w:right w:val="nil"/>
            </w:tcBorders>
            <w:shd w:val="clear" w:color="auto" w:fill="auto"/>
            <w:noWrap/>
            <w:vAlign w:val="center"/>
            <w:hideMark/>
          </w:tcPr>
          <w:p w14:paraId="11824B8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E97AF5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701CC08"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F5EB6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515571B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F941E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661A6B0"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B448620"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0EDA71D0"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D4CF986" w14:textId="77777777" w:rsidR="00370B72" w:rsidRPr="00F80443" w:rsidRDefault="00370B72" w:rsidP="00FA3A47">
            <w:pPr>
              <w:jc w:val="right"/>
              <w:rPr>
                <w:color w:val="000000"/>
                <w:sz w:val="20"/>
                <w:szCs w:val="20"/>
              </w:rPr>
            </w:pPr>
            <w:r w:rsidRPr="00F80443">
              <w:rPr>
                <w:color w:val="000000"/>
                <w:sz w:val="20"/>
                <w:szCs w:val="20"/>
              </w:rPr>
              <w:t xml:space="preserve">6 482 744,44 </w:t>
            </w:r>
          </w:p>
        </w:tc>
        <w:tc>
          <w:tcPr>
            <w:tcW w:w="1660" w:type="dxa"/>
            <w:tcBorders>
              <w:top w:val="nil"/>
              <w:left w:val="single" w:sz="4" w:space="0" w:color="auto"/>
              <w:bottom w:val="single" w:sz="4" w:space="0" w:color="auto"/>
              <w:right w:val="nil"/>
            </w:tcBorders>
            <w:shd w:val="clear" w:color="auto" w:fill="auto"/>
            <w:noWrap/>
            <w:vAlign w:val="center"/>
            <w:hideMark/>
          </w:tcPr>
          <w:p w14:paraId="3D0D760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75B73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7FE840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FD4B10"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72357DD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28FFC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4E8BC47"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F8B9A80"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59B30EDE"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454E49EB" w14:textId="77777777" w:rsidR="00370B72" w:rsidRPr="00F80443" w:rsidRDefault="00370B72" w:rsidP="00FA3A47">
            <w:pPr>
              <w:jc w:val="right"/>
              <w:rPr>
                <w:color w:val="000000"/>
                <w:sz w:val="20"/>
                <w:szCs w:val="20"/>
              </w:rPr>
            </w:pPr>
            <w:r w:rsidRPr="00F80443">
              <w:rPr>
                <w:color w:val="000000"/>
                <w:sz w:val="20"/>
                <w:szCs w:val="20"/>
              </w:rPr>
              <w:t xml:space="preserve">6 482 744,44 </w:t>
            </w:r>
          </w:p>
        </w:tc>
        <w:tc>
          <w:tcPr>
            <w:tcW w:w="1660" w:type="dxa"/>
            <w:tcBorders>
              <w:top w:val="nil"/>
              <w:left w:val="single" w:sz="4" w:space="0" w:color="auto"/>
              <w:bottom w:val="single" w:sz="4" w:space="0" w:color="auto"/>
              <w:right w:val="nil"/>
            </w:tcBorders>
            <w:shd w:val="clear" w:color="auto" w:fill="auto"/>
            <w:noWrap/>
            <w:vAlign w:val="center"/>
            <w:hideMark/>
          </w:tcPr>
          <w:p w14:paraId="67768C1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E958B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788783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1C0F4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18317F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D3B64A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A903EAB"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AC0F938"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78259DAD"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61EE8DD" w14:textId="77777777" w:rsidR="00370B72" w:rsidRPr="00F80443" w:rsidRDefault="00370B72" w:rsidP="00FA3A47">
            <w:pPr>
              <w:jc w:val="right"/>
              <w:rPr>
                <w:color w:val="000000"/>
                <w:sz w:val="20"/>
                <w:szCs w:val="20"/>
              </w:rPr>
            </w:pPr>
            <w:r w:rsidRPr="00F80443">
              <w:rPr>
                <w:color w:val="000000"/>
                <w:sz w:val="20"/>
                <w:szCs w:val="20"/>
              </w:rPr>
              <w:t xml:space="preserve">157 336 192,00 </w:t>
            </w:r>
          </w:p>
        </w:tc>
        <w:tc>
          <w:tcPr>
            <w:tcW w:w="1660" w:type="dxa"/>
            <w:tcBorders>
              <w:top w:val="nil"/>
              <w:left w:val="single" w:sz="4" w:space="0" w:color="auto"/>
              <w:bottom w:val="single" w:sz="4" w:space="0" w:color="auto"/>
              <w:right w:val="nil"/>
            </w:tcBorders>
            <w:shd w:val="clear" w:color="auto" w:fill="auto"/>
            <w:noWrap/>
            <w:vAlign w:val="center"/>
            <w:hideMark/>
          </w:tcPr>
          <w:p w14:paraId="7AD8393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18693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43CD24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786950"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B6CF6A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3F67A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177EBE7"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0A1B0EA" w14:textId="77777777" w:rsidR="00370B72" w:rsidRPr="00F80443" w:rsidRDefault="00370B72" w:rsidP="00FA3A47">
            <w:pPr>
              <w:jc w:val="center"/>
              <w:rPr>
                <w:color w:val="000000"/>
                <w:sz w:val="20"/>
                <w:szCs w:val="20"/>
              </w:rPr>
            </w:pPr>
            <w:r w:rsidRPr="00F80443">
              <w:rPr>
                <w:color w:val="000000"/>
                <w:sz w:val="20"/>
                <w:szCs w:val="20"/>
              </w:rPr>
              <w:t>0710070510</w:t>
            </w:r>
          </w:p>
        </w:tc>
        <w:tc>
          <w:tcPr>
            <w:tcW w:w="940" w:type="dxa"/>
            <w:tcBorders>
              <w:top w:val="nil"/>
              <w:left w:val="nil"/>
              <w:bottom w:val="single" w:sz="4" w:space="0" w:color="auto"/>
              <w:right w:val="single" w:sz="4" w:space="0" w:color="auto"/>
            </w:tcBorders>
            <w:shd w:val="clear" w:color="auto" w:fill="auto"/>
            <w:noWrap/>
            <w:vAlign w:val="center"/>
            <w:hideMark/>
          </w:tcPr>
          <w:p w14:paraId="060D0377"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C4A8E06" w14:textId="77777777" w:rsidR="00370B72" w:rsidRPr="00F80443" w:rsidRDefault="00370B72" w:rsidP="00FA3A47">
            <w:pPr>
              <w:jc w:val="right"/>
              <w:rPr>
                <w:color w:val="000000"/>
                <w:sz w:val="20"/>
                <w:szCs w:val="20"/>
              </w:rPr>
            </w:pPr>
            <w:r w:rsidRPr="00F80443">
              <w:rPr>
                <w:color w:val="000000"/>
                <w:sz w:val="20"/>
                <w:szCs w:val="20"/>
              </w:rPr>
              <w:t xml:space="preserve">157 336 192,00 </w:t>
            </w:r>
          </w:p>
        </w:tc>
        <w:tc>
          <w:tcPr>
            <w:tcW w:w="1660" w:type="dxa"/>
            <w:tcBorders>
              <w:top w:val="nil"/>
              <w:left w:val="single" w:sz="4" w:space="0" w:color="auto"/>
              <w:bottom w:val="single" w:sz="4" w:space="0" w:color="auto"/>
              <w:right w:val="nil"/>
            </w:tcBorders>
            <w:shd w:val="clear" w:color="auto" w:fill="auto"/>
            <w:noWrap/>
            <w:vAlign w:val="center"/>
            <w:hideMark/>
          </w:tcPr>
          <w:p w14:paraId="133752F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75F4C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DAB11B1"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5BF963" w14:textId="263597BF"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w:t>
            </w:r>
            <w:proofErr w:type="spellStart"/>
            <w:proofErr w:type="gramStart"/>
            <w:r w:rsidRPr="00F80443">
              <w:rPr>
                <w:color w:val="000000"/>
                <w:sz w:val="20"/>
                <w:szCs w:val="20"/>
              </w:rPr>
              <w:t>подпрограммы</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дошкольного, общего и дополнительного образования детей </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F7B0DA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C78C7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864B866"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B0314F8"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504847E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FC6D7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2017A8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C65B5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B19337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D27B28"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13CB8EC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31AC6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3AEECA4"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8B91C89"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40886CCA"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CC263F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882BC3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7CA6D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3C8FB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D7256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8C2D8D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0512E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BB24816"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184419D" w14:textId="77777777" w:rsidR="00370B72" w:rsidRPr="00F80443" w:rsidRDefault="00370B72" w:rsidP="00FA3A47">
            <w:pPr>
              <w:jc w:val="center"/>
              <w:rPr>
                <w:color w:val="000000"/>
                <w:sz w:val="20"/>
                <w:szCs w:val="20"/>
              </w:rPr>
            </w:pPr>
            <w:r w:rsidRPr="00F80443">
              <w:rPr>
                <w:color w:val="000000"/>
                <w:sz w:val="20"/>
                <w:szCs w:val="20"/>
              </w:rPr>
              <w:t>0710079500</w:t>
            </w:r>
          </w:p>
        </w:tc>
        <w:tc>
          <w:tcPr>
            <w:tcW w:w="940" w:type="dxa"/>
            <w:tcBorders>
              <w:top w:val="nil"/>
              <w:left w:val="nil"/>
              <w:bottom w:val="single" w:sz="4" w:space="0" w:color="auto"/>
              <w:right w:val="single" w:sz="4" w:space="0" w:color="auto"/>
            </w:tcBorders>
            <w:shd w:val="clear" w:color="auto" w:fill="auto"/>
            <w:noWrap/>
            <w:vAlign w:val="center"/>
            <w:hideMark/>
          </w:tcPr>
          <w:p w14:paraId="79D62B21"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8417E0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38BF7A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A8B53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A4C8D1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614030" w14:textId="0B0FF0FF"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5E81E9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4EB818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D58BC9"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0607324" w14:textId="77777777" w:rsidR="00370B72" w:rsidRPr="00F80443" w:rsidRDefault="00370B72" w:rsidP="00FA3A47">
            <w:pPr>
              <w:jc w:val="center"/>
              <w:rPr>
                <w:color w:val="000000"/>
                <w:sz w:val="20"/>
                <w:szCs w:val="20"/>
              </w:rPr>
            </w:pPr>
            <w:r w:rsidRPr="00F80443">
              <w:rPr>
                <w:color w:val="000000"/>
                <w:sz w:val="20"/>
                <w:szCs w:val="20"/>
              </w:rPr>
              <w:t>0720000000</w:t>
            </w:r>
          </w:p>
        </w:tc>
        <w:tc>
          <w:tcPr>
            <w:tcW w:w="940" w:type="dxa"/>
            <w:tcBorders>
              <w:top w:val="nil"/>
              <w:left w:val="nil"/>
              <w:bottom w:val="single" w:sz="4" w:space="0" w:color="auto"/>
              <w:right w:val="single" w:sz="4" w:space="0" w:color="auto"/>
            </w:tcBorders>
            <w:shd w:val="clear" w:color="auto" w:fill="auto"/>
            <w:noWrap/>
            <w:vAlign w:val="center"/>
            <w:hideMark/>
          </w:tcPr>
          <w:p w14:paraId="0F2DECB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FE0057F" w14:textId="77777777" w:rsidR="00370B72" w:rsidRPr="00F80443" w:rsidRDefault="00370B72" w:rsidP="00FA3A47">
            <w:pPr>
              <w:jc w:val="right"/>
              <w:rPr>
                <w:color w:val="000000"/>
                <w:sz w:val="20"/>
                <w:szCs w:val="20"/>
              </w:rPr>
            </w:pPr>
            <w:r w:rsidRPr="00F80443">
              <w:rPr>
                <w:color w:val="000000"/>
                <w:sz w:val="20"/>
                <w:szCs w:val="20"/>
              </w:rPr>
              <w:t xml:space="preserve">348 262,00 </w:t>
            </w:r>
          </w:p>
        </w:tc>
        <w:tc>
          <w:tcPr>
            <w:tcW w:w="1660" w:type="dxa"/>
            <w:tcBorders>
              <w:top w:val="nil"/>
              <w:left w:val="single" w:sz="4" w:space="0" w:color="auto"/>
              <w:bottom w:val="single" w:sz="4" w:space="0" w:color="auto"/>
              <w:right w:val="nil"/>
            </w:tcBorders>
            <w:shd w:val="clear" w:color="auto" w:fill="auto"/>
            <w:noWrap/>
            <w:vAlign w:val="center"/>
            <w:hideMark/>
          </w:tcPr>
          <w:p w14:paraId="003FC47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61DC4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7283378"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5CCEEBD" w14:textId="3A90FBBC"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1EFA48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18776A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4E0CE6C"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F5BDD93"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1250302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95473FB" w14:textId="77777777" w:rsidR="00370B72" w:rsidRPr="00F80443" w:rsidRDefault="00370B72" w:rsidP="00FA3A47">
            <w:pPr>
              <w:jc w:val="right"/>
              <w:rPr>
                <w:color w:val="000000"/>
                <w:sz w:val="20"/>
                <w:szCs w:val="20"/>
              </w:rPr>
            </w:pPr>
            <w:r w:rsidRPr="00F80443">
              <w:rPr>
                <w:color w:val="000000"/>
                <w:sz w:val="20"/>
                <w:szCs w:val="20"/>
              </w:rPr>
              <w:t xml:space="preserve">348 262,00 </w:t>
            </w:r>
          </w:p>
        </w:tc>
        <w:tc>
          <w:tcPr>
            <w:tcW w:w="1660" w:type="dxa"/>
            <w:tcBorders>
              <w:top w:val="nil"/>
              <w:left w:val="single" w:sz="4" w:space="0" w:color="auto"/>
              <w:bottom w:val="single" w:sz="4" w:space="0" w:color="auto"/>
              <w:right w:val="nil"/>
            </w:tcBorders>
            <w:shd w:val="clear" w:color="auto" w:fill="auto"/>
            <w:noWrap/>
            <w:vAlign w:val="center"/>
            <w:hideMark/>
          </w:tcPr>
          <w:p w14:paraId="27F22AE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653ED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D4FD60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4B3E0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D96D48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E63236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C528F85"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658BE61"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658C59A4"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457D094" w14:textId="77777777" w:rsidR="00370B72" w:rsidRPr="00F80443" w:rsidRDefault="00370B72" w:rsidP="00FA3A47">
            <w:pPr>
              <w:jc w:val="right"/>
              <w:rPr>
                <w:color w:val="000000"/>
                <w:sz w:val="20"/>
                <w:szCs w:val="20"/>
              </w:rPr>
            </w:pPr>
            <w:r w:rsidRPr="00F80443">
              <w:rPr>
                <w:color w:val="000000"/>
                <w:sz w:val="20"/>
                <w:szCs w:val="20"/>
              </w:rPr>
              <w:t xml:space="preserve">348 262,00 </w:t>
            </w:r>
          </w:p>
        </w:tc>
        <w:tc>
          <w:tcPr>
            <w:tcW w:w="1660" w:type="dxa"/>
            <w:tcBorders>
              <w:top w:val="nil"/>
              <w:left w:val="single" w:sz="4" w:space="0" w:color="auto"/>
              <w:bottom w:val="single" w:sz="4" w:space="0" w:color="auto"/>
              <w:right w:val="nil"/>
            </w:tcBorders>
            <w:shd w:val="clear" w:color="auto" w:fill="auto"/>
            <w:noWrap/>
            <w:vAlign w:val="center"/>
            <w:hideMark/>
          </w:tcPr>
          <w:p w14:paraId="47E99C1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8165F3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1F09F9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D215CB"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89AEB6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A44D1E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D34CFA7"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E0EF983"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6F86C0C6"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F9E4FE3" w14:textId="77777777" w:rsidR="00370B72" w:rsidRPr="00F80443" w:rsidRDefault="00370B72" w:rsidP="00FA3A47">
            <w:pPr>
              <w:jc w:val="right"/>
              <w:rPr>
                <w:color w:val="000000"/>
                <w:sz w:val="20"/>
                <w:szCs w:val="20"/>
              </w:rPr>
            </w:pPr>
            <w:r w:rsidRPr="00F80443">
              <w:rPr>
                <w:color w:val="000000"/>
                <w:sz w:val="20"/>
                <w:szCs w:val="20"/>
              </w:rPr>
              <w:t xml:space="preserve">348 262,00 </w:t>
            </w:r>
          </w:p>
        </w:tc>
        <w:tc>
          <w:tcPr>
            <w:tcW w:w="1660" w:type="dxa"/>
            <w:tcBorders>
              <w:top w:val="nil"/>
              <w:left w:val="single" w:sz="4" w:space="0" w:color="auto"/>
              <w:bottom w:val="single" w:sz="4" w:space="0" w:color="auto"/>
              <w:right w:val="nil"/>
            </w:tcBorders>
            <w:shd w:val="clear" w:color="auto" w:fill="auto"/>
            <w:noWrap/>
            <w:vAlign w:val="center"/>
            <w:hideMark/>
          </w:tcPr>
          <w:p w14:paraId="176B76E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BE5C8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F0B3A0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27BAC0" w14:textId="6A724A97" w:rsidR="00370B72" w:rsidRPr="00F80443" w:rsidRDefault="00370B72" w:rsidP="00FA3A47">
            <w:pPr>
              <w:rPr>
                <w:color w:val="000000"/>
                <w:sz w:val="20"/>
                <w:szCs w:val="20"/>
              </w:rPr>
            </w:pPr>
            <w:proofErr w:type="spellStart"/>
            <w:proofErr w:type="gramStart"/>
            <w:r w:rsidRPr="00F80443">
              <w:rPr>
                <w:color w:val="000000"/>
                <w:sz w:val="20"/>
                <w:szCs w:val="20"/>
              </w:rPr>
              <w:lastRenderedPageBreak/>
              <w:t>Подпрограмма</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A342F7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F0EC32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61627E"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70C65DF" w14:textId="77777777" w:rsidR="00370B72" w:rsidRPr="00F80443" w:rsidRDefault="00370B72" w:rsidP="00FA3A47">
            <w:pPr>
              <w:jc w:val="center"/>
              <w:rPr>
                <w:color w:val="000000"/>
                <w:sz w:val="20"/>
                <w:szCs w:val="20"/>
              </w:rPr>
            </w:pPr>
            <w:r w:rsidRPr="00F80443">
              <w:rPr>
                <w:color w:val="000000"/>
                <w:sz w:val="20"/>
                <w:szCs w:val="20"/>
              </w:rPr>
              <w:t>0730000000</w:t>
            </w:r>
          </w:p>
        </w:tc>
        <w:tc>
          <w:tcPr>
            <w:tcW w:w="940" w:type="dxa"/>
            <w:tcBorders>
              <w:top w:val="nil"/>
              <w:left w:val="nil"/>
              <w:bottom w:val="single" w:sz="4" w:space="0" w:color="auto"/>
              <w:right w:val="single" w:sz="4" w:space="0" w:color="auto"/>
            </w:tcBorders>
            <w:shd w:val="clear" w:color="auto" w:fill="auto"/>
            <w:noWrap/>
            <w:vAlign w:val="center"/>
            <w:hideMark/>
          </w:tcPr>
          <w:p w14:paraId="61ACFDA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8B706B" w14:textId="77777777" w:rsidR="00370B72" w:rsidRPr="00F80443" w:rsidRDefault="00370B72" w:rsidP="00FA3A47">
            <w:pPr>
              <w:jc w:val="right"/>
              <w:rPr>
                <w:color w:val="000000"/>
                <w:sz w:val="20"/>
                <w:szCs w:val="20"/>
              </w:rPr>
            </w:pPr>
            <w:r w:rsidRPr="00F80443">
              <w:rPr>
                <w:color w:val="000000"/>
                <w:sz w:val="20"/>
                <w:szCs w:val="20"/>
              </w:rPr>
              <w:t xml:space="preserve">41 986,10 </w:t>
            </w:r>
          </w:p>
        </w:tc>
        <w:tc>
          <w:tcPr>
            <w:tcW w:w="1660" w:type="dxa"/>
            <w:tcBorders>
              <w:top w:val="nil"/>
              <w:left w:val="single" w:sz="4" w:space="0" w:color="auto"/>
              <w:bottom w:val="single" w:sz="4" w:space="0" w:color="auto"/>
              <w:right w:val="nil"/>
            </w:tcBorders>
            <w:shd w:val="clear" w:color="auto" w:fill="auto"/>
            <w:noWrap/>
            <w:vAlign w:val="center"/>
            <w:hideMark/>
          </w:tcPr>
          <w:p w14:paraId="34648BA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4EEDF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3A13F45"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BED619" w14:textId="08597781"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Развитие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0283A9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25CDE4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FC8AD81"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0B4E191"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563E37E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BF2F2DB" w14:textId="77777777" w:rsidR="00370B72" w:rsidRPr="00F80443" w:rsidRDefault="00370B72" w:rsidP="00FA3A47">
            <w:pPr>
              <w:jc w:val="right"/>
              <w:rPr>
                <w:color w:val="000000"/>
                <w:sz w:val="20"/>
                <w:szCs w:val="20"/>
              </w:rPr>
            </w:pPr>
            <w:r w:rsidRPr="00F80443">
              <w:rPr>
                <w:color w:val="000000"/>
                <w:sz w:val="20"/>
                <w:szCs w:val="20"/>
              </w:rPr>
              <w:t xml:space="preserve">41 986,10 </w:t>
            </w:r>
          </w:p>
        </w:tc>
        <w:tc>
          <w:tcPr>
            <w:tcW w:w="1660" w:type="dxa"/>
            <w:tcBorders>
              <w:top w:val="nil"/>
              <w:left w:val="single" w:sz="4" w:space="0" w:color="auto"/>
              <w:bottom w:val="single" w:sz="4" w:space="0" w:color="auto"/>
              <w:right w:val="nil"/>
            </w:tcBorders>
            <w:shd w:val="clear" w:color="auto" w:fill="auto"/>
            <w:noWrap/>
            <w:vAlign w:val="center"/>
            <w:hideMark/>
          </w:tcPr>
          <w:p w14:paraId="225B8AE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ECCDD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30261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04FA3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5FF895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43958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6CC6996"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AFB5789"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475A1DE0"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73904FF" w14:textId="77777777" w:rsidR="00370B72" w:rsidRPr="00F80443" w:rsidRDefault="00370B72" w:rsidP="00FA3A47">
            <w:pPr>
              <w:jc w:val="right"/>
              <w:rPr>
                <w:color w:val="000000"/>
                <w:sz w:val="20"/>
                <w:szCs w:val="20"/>
              </w:rPr>
            </w:pPr>
            <w:r w:rsidRPr="00F80443">
              <w:rPr>
                <w:color w:val="000000"/>
                <w:sz w:val="20"/>
                <w:szCs w:val="20"/>
              </w:rPr>
              <w:t xml:space="preserve">41 986,10 </w:t>
            </w:r>
          </w:p>
        </w:tc>
        <w:tc>
          <w:tcPr>
            <w:tcW w:w="1660" w:type="dxa"/>
            <w:tcBorders>
              <w:top w:val="nil"/>
              <w:left w:val="single" w:sz="4" w:space="0" w:color="auto"/>
              <w:bottom w:val="single" w:sz="4" w:space="0" w:color="auto"/>
              <w:right w:val="nil"/>
            </w:tcBorders>
            <w:shd w:val="clear" w:color="auto" w:fill="auto"/>
            <w:noWrap/>
            <w:vAlign w:val="center"/>
            <w:hideMark/>
          </w:tcPr>
          <w:p w14:paraId="118196B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37E8E9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1EB5AF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32434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E4AFAF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D8AB43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D307DB0"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852D5BA"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2CDE261A"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61686BA4" w14:textId="77777777" w:rsidR="00370B72" w:rsidRPr="00F80443" w:rsidRDefault="00370B72" w:rsidP="00FA3A47">
            <w:pPr>
              <w:jc w:val="right"/>
              <w:rPr>
                <w:color w:val="000000"/>
                <w:sz w:val="20"/>
                <w:szCs w:val="20"/>
              </w:rPr>
            </w:pPr>
            <w:r w:rsidRPr="00F80443">
              <w:rPr>
                <w:color w:val="000000"/>
                <w:sz w:val="20"/>
                <w:szCs w:val="20"/>
              </w:rPr>
              <w:t xml:space="preserve">41 986,10 </w:t>
            </w:r>
          </w:p>
        </w:tc>
        <w:tc>
          <w:tcPr>
            <w:tcW w:w="1660" w:type="dxa"/>
            <w:tcBorders>
              <w:top w:val="nil"/>
              <w:left w:val="single" w:sz="4" w:space="0" w:color="auto"/>
              <w:bottom w:val="single" w:sz="4" w:space="0" w:color="auto"/>
              <w:right w:val="nil"/>
            </w:tcBorders>
            <w:shd w:val="clear" w:color="auto" w:fill="auto"/>
            <w:noWrap/>
            <w:vAlign w:val="center"/>
            <w:hideMark/>
          </w:tcPr>
          <w:p w14:paraId="7DF6554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31A74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4A8B4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0E49B1" w14:textId="5C460117"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82DE47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3A29FE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0DDC96B"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784FFE9" w14:textId="77777777" w:rsidR="00370B72" w:rsidRPr="00F80443" w:rsidRDefault="00370B72" w:rsidP="00FA3A47">
            <w:pPr>
              <w:jc w:val="center"/>
              <w:rPr>
                <w:color w:val="000000"/>
                <w:sz w:val="20"/>
                <w:szCs w:val="20"/>
              </w:rPr>
            </w:pPr>
            <w:r w:rsidRPr="00F80443">
              <w:rPr>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745A790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DE17375" w14:textId="77777777" w:rsidR="00370B72" w:rsidRPr="00F80443" w:rsidRDefault="00370B72" w:rsidP="00FA3A47">
            <w:pPr>
              <w:jc w:val="right"/>
              <w:rPr>
                <w:color w:val="000000"/>
                <w:sz w:val="20"/>
                <w:szCs w:val="20"/>
              </w:rPr>
            </w:pPr>
            <w:r w:rsidRPr="00F80443">
              <w:rPr>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5D1723A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BF707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20D85D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CDFAE8" w14:textId="0D72740F"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11F878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9DFEA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53F65F9"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C37CD5D"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53CE27D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6DB2408" w14:textId="77777777" w:rsidR="00370B72" w:rsidRPr="00F80443" w:rsidRDefault="00370B72" w:rsidP="00FA3A47">
            <w:pPr>
              <w:jc w:val="right"/>
              <w:rPr>
                <w:color w:val="000000"/>
                <w:sz w:val="20"/>
                <w:szCs w:val="20"/>
              </w:rPr>
            </w:pPr>
            <w:r w:rsidRPr="00F80443">
              <w:rPr>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40021CA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10F82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14E654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D4DC2D"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00F9E5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23A29F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C692266"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859A74E"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427425BD"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7CD8ABA8" w14:textId="77777777" w:rsidR="00370B72" w:rsidRPr="00F80443" w:rsidRDefault="00370B72" w:rsidP="00FA3A47">
            <w:pPr>
              <w:jc w:val="right"/>
              <w:rPr>
                <w:color w:val="000000"/>
                <w:sz w:val="20"/>
                <w:szCs w:val="20"/>
              </w:rPr>
            </w:pPr>
            <w:r w:rsidRPr="00F80443">
              <w:rPr>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1F3E50B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ABE3C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154FA3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90CED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95B7A0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651E4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3488647"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05439DE"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6A3CDEF3"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C42004C" w14:textId="77777777" w:rsidR="00370B72" w:rsidRPr="00F80443" w:rsidRDefault="00370B72" w:rsidP="00FA3A47">
            <w:pPr>
              <w:jc w:val="right"/>
              <w:rPr>
                <w:color w:val="000000"/>
                <w:sz w:val="20"/>
                <w:szCs w:val="20"/>
              </w:rPr>
            </w:pPr>
            <w:r w:rsidRPr="00F80443">
              <w:rPr>
                <w:color w:val="000000"/>
                <w:sz w:val="20"/>
                <w:szCs w:val="20"/>
              </w:rPr>
              <w:t xml:space="preserve">15 000,00 </w:t>
            </w:r>
          </w:p>
        </w:tc>
        <w:tc>
          <w:tcPr>
            <w:tcW w:w="1660" w:type="dxa"/>
            <w:tcBorders>
              <w:top w:val="nil"/>
              <w:left w:val="single" w:sz="4" w:space="0" w:color="auto"/>
              <w:bottom w:val="single" w:sz="4" w:space="0" w:color="auto"/>
              <w:right w:val="nil"/>
            </w:tcBorders>
            <w:shd w:val="clear" w:color="auto" w:fill="auto"/>
            <w:noWrap/>
            <w:vAlign w:val="center"/>
            <w:hideMark/>
          </w:tcPr>
          <w:p w14:paraId="4B122C4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39F41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B1C555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0F886A"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02F1171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0F72E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9B7951C"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2E01C87"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AB33A3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8CD1B49" w14:textId="77777777" w:rsidR="00370B72" w:rsidRPr="00F80443" w:rsidRDefault="00370B72" w:rsidP="00FA3A47">
            <w:pPr>
              <w:jc w:val="right"/>
              <w:rPr>
                <w:color w:val="000000"/>
                <w:sz w:val="20"/>
                <w:szCs w:val="20"/>
              </w:rPr>
            </w:pPr>
            <w:r w:rsidRPr="00F80443">
              <w:rPr>
                <w:color w:val="000000"/>
                <w:sz w:val="20"/>
                <w:szCs w:val="20"/>
              </w:rPr>
              <w:t xml:space="preserve">24 590 100,00 </w:t>
            </w:r>
          </w:p>
        </w:tc>
        <w:tc>
          <w:tcPr>
            <w:tcW w:w="1660" w:type="dxa"/>
            <w:tcBorders>
              <w:top w:val="nil"/>
              <w:left w:val="single" w:sz="4" w:space="0" w:color="auto"/>
              <w:bottom w:val="single" w:sz="4" w:space="0" w:color="auto"/>
              <w:right w:val="nil"/>
            </w:tcBorders>
            <w:shd w:val="clear" w:color="auto" w:fill="auto"/>
            <w:noWrap/>
            <w:vAlign w:val="center"/>
            <w:hideMark/>
          </w:tcPr>
          <w:p w14:paraId="0F9C880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1C2DF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89BC2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03BB90"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дополнительного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5F3F479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A9981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3C5AFD"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87B4AF8" w14:textId="77777777" w:rsidR="00370B72" w:rsidRPr="00F80443" w:rsidRDefault="00370B72" w:rsidP="00FA3A47">
            <w:pPr>
              <w:jc w:val="center"/>
              <w:rPr>
                <w:color w:val="000000"/>
                <w:sz w:val="20"/>
                <w:szCs w:val="20"/>
              </w:rPr>
            </w:pPr>
            <w:r w:rsidRPr="00F80443">
              <w:rPr>
                <w:color w:val="000000"/>
                <w:sz w:val="20"/>
                <w:szCs w:val="20"/>
              </w:rPr>
              <w:t>9900007490</w:t>
            </w:r>
          </w:p>
        </w:tc>
        <w:tc>
          <w:tcPr>
            <w:tcW w:w="940" w:type="dxa"/>
            <w:tcBorders>
              <w:top w:val="nil"/>
              <w:left w:val="nil"/>
              <w:bottom w:val="single" w:sz="4" w:space="0" w:color="auto"/>
              <w:right w:val="single" w:sz="4" w:space="0" w:color="auto"/>
            </w:tcBorders>
            <w:shd w:val="clear" w:color="auto" w:fill="auto"/>
            <w:noWrap/>
            <w:vAlign w:val="center"/>
            <w:hideMark/>
          </w:tcPr>
          <w:p w14:paraId="4CF7C24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7E4910E" w14:textId="77777777" w:rsidR="00370B72" w:rsidRPr="00F80443" w:rsidRDefault="00370B72" w:rsidP="00FA3A47">
            <w:pPr>
              <w:jc w:val="right"/>
              <w:rPr>
                <w:color w:val="000000"/>
                <w:sz w:val="20"/>
                <w:szCs w:val="20"/>
              </w:rPr>
            </w:pPr>
            <w:r w:rsidRPr="00F80443">
              <w:rPr>
                <w:color w:val="000000"/>
                <w:sz w:val="20"/>
                <w:szCs w:val="20"/>
              </w:rPr>
              <w:t xml:space="preserve">3 637 900,00 </w:t>
            </w:r>
          </w:p>
        </w:tc>
        <w:tc>
          <w:tcPr>
            <w:tcW w:w="1660" w:type="dxa"/>
            <w:tcBorders>
              <w:top w:val="nil"/>
              <w:left w:val="single" w:sz="4" w:space="0" w:color="auto"/>
              <w:bottom w:val="single" w:sz="4" w:space="0" w:color="auto"/>
              <w:right w:val="nil"/>
            </w:tcBorders>
            <w:shd w:val="clear" w:color="auto" w:fill="auto"/>
            <w:noWrap/>
            <w:vAlign w:val="center"/>
            <w:hideMark/>
          </w:tcPr>
          <w:p w14:paraId="769DA49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BF50C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1DCD967"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04EFCE"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970633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79B035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0DC93BF"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91CF07C" w14:textId="77777777" w:rsidR="00370B72" w:rsidRPr="00F80443" w:rsidRDefault="00370B72" w:rsidP="00FA3A47">
            <w:pPr>
              <w:jc w:val="center"/>
              <w:rPr>
                <w:color w:val="000000"/>
                <w:sz w:val="20"/>
                <w:szCs w:val="20"/>
              </w:rPr>
            </w:pPr>
            <w:r w:rsidRPr="00F80443">
              <w:rPr>
                <w:color w:val="000000"/>
                <w:sz w:val="20"/>
                <w:szCs w:val="20"/>
              </w:rPr>
              <w:t>9900007490</w:t>
            </w:r>
          </w:p>
        </w:tc>
        <w:tc>
          <w:tcPr>
            <w:tcW w:w="940" w:type="dxa"/>
            <w:tcBorders>
              <w:top w:val="nil"/>
              <w:left w:val="nil"/>
              <w:bottom w:val="single" w:sz="4" w:space="0" w:color="auto"/>
              <w:right w:val="single" w:sz="4" w:space="0" w:color="auto"/>
            </w:tcBorders>
            <w:shd w:val="clear" w:color="auto" w:fill="auto"/>
            <w:noWrap/>
            <w:vAlign w:val="center"/>
            <w:hideMark/>
          </w:tcPr>
          <w:p w14:paraId="4642A6AE"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6012EB1" w14:textId="77777777" w:rsidR="00370B72" w:rsidRPr="00F80443" w:rsidRDefault="00370B72" w:rsidP="00FA3A47">
            <w:pPr>
              <w:jc w:val="right"/>
              <w:rPr>
                <w:color w:val="000000"/>
                <w:sz w:val="20"/>
                <w:szCs w:val="20"/>
              </w:rPr>
            </w:pPr>
            <w:r w:rsidRPr="00F80443">
              <w:rPr>
                <w:color w:val="000000"/>
                <w:sz w:val="20"/>
                <w:szCs w:val="20"/>
              </w:rPr>
              <w:t xml:space="preserve">3 637 900,00 </w:t>
            </w:r>
          </w:p>
        </w:tc>
        <w:tc>
          <w:tcPr>
            <w:tcW w:w="1660" w:type="dxa"/>
            <w:tcBorders>
              <w:top w:val="nil"/>
              <w:left w:val="single" w:sz="4" w:space="0" w:color="auto"/>
              <w:bottom w:val="single" w:sz="4" w:space="0" w:color="auto"/>
              <w:right w:val="nil"/>
            </w:tcBorders>
            <w:shd w:val="clear" w:color="auto" w:fill="auto"/>
            <w:noWrap/>
            <w:vAlign w:val="center"/>
            <w:hideMark/>
          </w:tcPr>
          <w:p w14:paraId="7668E8B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B5431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491AD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8CEF6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19CA0C7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74D830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3A89428"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548C309" w14:textId="77777777" w:rsidR="00370B72" w:rsidRPr="00F80443" w:rsidRDefault="00370B72" w:rsidP="00FA3A47">
            <w:pPr>
              <w:jc w:val="center"/>
              <w:rPr>
                <w:color w:val="000000"/>
                <w:sz w:val="20"/>
                <w:szCs w:val="20"/>
              </w:rPr>
            </w:pPr>
            <w:r w:rsidRPr="00F80443">
              <w:rPr>
                <w:color w:val="000000"/>
                <w:sz w:val="20"/>
                <w:szCs w:val="20"/>
              </w:rPr>
              <w:t>9900007490</w:t>
            </w:r>
          </w:p>
        </w:tc>
        <w:tc>
          <w:tcPr>
            <w:tcW w:w="940" w:type="dxa"/>
            <w:tcBorders>
              <w:top w:val="nil"/>
              <w:left w:val="nil"/>
              <w:bottom w:val="single" w:sz="4" w:space="0" w:color="auto"/>
              <w:right w:val="single" w:sz="4" w:space="0" w:color="auto"/>
            </w:tcBorders>
            <w:shd w:val="clear" w:color="auto" w:fill="auto"/>
            <w:noWrap/>
            <w:vAlign w:val="center"/>
            <w:hideMark/>
          </w:tcPr>
          <w:p w14:paraId="736EF786"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31AC5EC" w14:textId="77777777" w:rsidR="00370B72" w:rsidRPr="00F80443" w:rsidRDefault="00370B72" w:rsidP="00FA3A47">
            <w:pPr>
              <w:jc w:val="right"/>
              <w:rPr>
                <w:color w:val="000000"/>
                <w:sz w:val="20"/>
                <w:szCs w:val="20"/>
              </w:rPr>
            </w:pPr>
            <w:r w:rsidRPr="00F80443">
              <w:rPr>
                <w:color w:val="000000"/>
                <w:sz w:val="20"/>
                <w:szCs w:val="20"/>
              </w:rPr>
              <w:t xml:space="preserve">3 637 900,00 </w:t>
            </w:r>
          </w:p>
        </w:tc>
        <w:tc>
          <w:tcPr>
            <w:tcW w:w="1660" w:type="dxa"/>
            <w:tcBorders>
              <w:top w:val="nil"/>
              <w:left w:val="single" w:sz="4" w:space="0" w:color="auto"/>
              <w:bottom w:val="single" w:sz="4" w:space="0" w:color="auto"/>
              <w:right w:val="nil"/>
            </w:tcBorders>
            <w:shd w:val="clear" w:color="auto" w:fill="auto"/>
            <w:noWrap/>
            <w:vAlign w:val="center"/>
            <w:hideMark/>
          </w:tcPr>
          <w:p w14:paraId="3527942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6A5B9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455C255"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9728D5" w14:textId="794A7E43"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A0649E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4EB4B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C7752A7"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8AAB4D8"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7E8BD0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6A97BDB" w14:textId="77777777" w:rsidR="00370B72" w:rsidRPr="00F80443" w:rsidRDefault="00370B72" w:rsidP="00FA3A47">
            <w:pPr>
              <w:jc w:val="right"/>
              <w:rPr>
                <w:color w:val="000000"/>
                <w:sz w:val="20"/>
                <w:szCs w:val="20"/>
              </w:rPr>
            </w:pPr>
            <w:r w:rsidRPr="00F80443">
              <w:rPr>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1F015C3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23AC9A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5E0BD4B"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0D3476"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AA256D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0E9D33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557BFEB"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26A47ED"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25639B9"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0F133E3" w14:textId="77777777" w:rsidR="00370B72" w:rsidRPr="00F80443" w:rsidRDefault="00370B72" w:rsidP="00FA3A47">
            <w:pPr>
              <w:jc w:val="right"/>
              <w:rPr>
                <w:color w:val="000000"/>
                <w:sz w:val="20"/>
                <w:szCs w:val="20"/>
              </w:rPr>
            </w:pPr>
            <w:r w:rsidRPr="00F80443">
              <w:rPr>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206088D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6DB5B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669F6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CAA63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3E582A4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75AE7D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7E1613"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121BC5B"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643C6A6"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5128B51B" w14:textId="77777777" w:rsidR="00370B72" w:rsidRPr="00F80443" w:rsidRDefault="00370B72" w:rsidP="00FA3A47">
            <w:pPr>
              <w:jc w:val="right"/>
              <w:rPr>
                <w:color w:val="000000"/>
                <w:sz w:val="20"/>
                <w:szCs w:val="20"/>
              </w:rPr>
            </w:pPr>
            <w:r w:rsidRPr="00F80443">
              <w:rPr>
                <w:color w:val="000000"/>
                <w:sz w:val="20"/>
                <w:szCs w:val="20"/>
              </w:rPr>
              <w:t xml:space="preserve">20 952 200,00 </w:t>
            </w:r>
          </w:p>
        </w:tc>
        <w:tc>
          <w:tcPr>
            <w:tcW w:w="1660" w:type="dxa"/>
            <w:tcBorders>
              <w:top w:val="nil"/>
              <w:left w:val="single" w:sz="4" w:space="0" w:color="auto"/>
              <w:bottom w:val="single" w:sz="4" w:space="0" w:color="auto"/>
              <w:right w:val="nil"/>
            </w:tcBorders>
            <w:shd w:val="clear" w:color="auto" w:fill="auto"/>
            <w:noWrap/>
            <w:vAlign w:val="center"/>
            <w:hideMark/>
          </w:tcPr>
          <w:p w14:paraId="21B8AEB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14720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2E690D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FE02BE" w14:textId="77777777" w:rsidR="00370B72" w:rsidRPr="00F80443" w:rsidRDefault="00370B72" w:rsidP="00FA3A47">
            <w:pPr>
              <w:rPr>
                <w:color w:val="000000"/>
                <w:sz w:val="20"/>
                <w:szCs w:val="20"/>
              </w:rPr>
            </w:pPr>
            <w:r w:rsidRPr="00F80443">
              <w:rPr>
                <w:color w:val="000000"/>
                <w:sz w:val="20"/>
                <w:szCs w:val="20"/>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14:paraId="76BC021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A85E9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7413F4A"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2D25C67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D3B68C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B2F277C" w14:textId="77777777" w:rsidR="00370B72" w:rsidRPr="00F80443" w:rsidRDefault="00370B72" w:rsidP="00FA3A47">
            <w:pPr>
              <w:jc w:val="right"/>
              <w:rPr>
                <w:color w:val="000000"/>
                <w:sz w:val="20"/>
                <w:szCs w:val="20"/>
              </w:rPr>
            </w:pPr>
            <w:r w:rsidRPr="00F80443">
              <w:rPr>
                <w:color w:val="000000"/>
                <w:sz w:val="20"/>
                <w:szCs w:val="20"/>
              </w:rPr>
              <w:t xml:space="preserve">10 678 048,37 </w:t>
            </w:r>
          </w:p>
        </w:tc>
        <w:tc>
          <w:tcPr>
            <w:tcW w:w="1660" w:type="dxa"/>
            <w:tcBorders>
              <w:top w:val="nil"/>
              <w:left w:val="single" w:sz="4" w:space="0" w:color="auto"/>
              <w:bottom w:val="single" w:sz="4" w:space="0" w:color="auto"/>
              <w:right w:val="nil"/>
            </w:tcBorders>
            <w:shd w:val="clear" w:color="auto" w:fill="auto"/>
            <w:noWrap/>
            <w:vAlign w:val="center"/>
            <w:hideMark/>
          </w:tcPr>
          <w:p w14:paraId="2B0A7253"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D0AF6C"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r>
      <w:tr w:rsidR="00370B72" w:rsidRPr="00F80443" w14:paraId="7B9130B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4F29FA" w14:textId="641EFA58"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20A133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78F218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072DDB"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237732A1"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2EDE1EE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A558580" w14:textId="77777777" w:rsidR="00370B72" w:rsidRPr="00F80443" w:rsidRDefault="00370B72" w:rsidP="00FA3A47">
            <w:pPr>
              <w:jc w:val="right"/>
              <w:rPr>
                <w:color w:val="000000"/>
                <w:sz w:val="20"/>
                <w:szCs w:val="20"/>
              </w:rPr>
            </w:pPr>
            <w:r w:rsidRPr="00F80443">
              <w:rPr>
                <w:color w:val="000000"/>
                <w:sz w:val="20"/>
                <w:szCs w:val="20"/>
              </w:rPr>
              <w:t xml:space="preserve">10 678 048,37 </w:t>
            </w:r>
          </w:p>
        </w:tc>
        <w:tc>
          <w:tcPr>
            <w:tcW w:w="1660" w:type="dxa"/>
            <w:tcBorders>
              <w:top w:val="nil"/>
              <w:left w:val="single" w:sz="4" w:space="0" w:color="auto"/>
              <w:bottom w:val="single" w:sz="4" w:space="0" w:color="auto"/>
              <w:right w:val="nil"/>
            </w:tcBorders>
            <w:shd w:val="clear" w:color="auto" w:fill="auto"/>
            <w:noWrap/>
            <w:vAlign w:val="center"/>
            <w:hideMark/>
          </w:tcPr>
          <w:p w14:paraId="5DEF4EB3"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0AB02A4"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r>
      <w:tr w:rsidR="00370B72" w:rsidRPr="00F80443" w14:paraId="5BE16F6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067583" w14:textId="4BE2B41E"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ED6C97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0FC319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606AFBE"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6990CF9B" w14:textId="77777777" w:rsidR="00370B72" w:rsidRPr="00F80443" w:rsidRDefault="00370B72" w:rsidP="00FA3A47">
            <w:pPr>
              <w:jc w:val="center"/>
              <w:rPr>
                <w:color w:val="000000"/>
                <w:sz w:val="20"/>
                <w:szCs w:val="20"/>
              </w:rPr>
            </w:pPr>
            <w:r w:rsidRPr="00F80443">
              <w:rPr>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7379675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7F56DF" w14:textId="77777777" w:rsidR="00370B72" w:rsidRPr="00F80443" w:rsidRDefault="00370B72" w:rsidP="00FA3A47">
            <w:pPr>
              <w:jc w:val="right"/>
              <w:rPr>
                <w:color w:val="000000"/>
                <w:sz w:val="20"/>
                <w:szCs w:val="20"/>
              </w:rPr>
            </w:pPr>
            <w:r w:rsidRPr="00F80443">
              <w:rPr>
                <w:color w:val="000000"/>
                <w:sz w:val="20"/>
                <w:szCs w:val="20"/>
              </w:rPr>
              <w:t xml:space="preserve">9 798 673,57 </w:t>
            </w:r>
          </w:p>
        </w:tc>
        <w:tc>
          <w:tcPr>
            <w:tcW w:w="1660" w:type="dxa"/>
            <w:tcBorders>
              <w:top w:val="nil"/>
              <w:left w:val="single" w:sz="4" w:space="0" w:color="auto"/>
              <w:bottom w:val="single" w:sz="4" w:space="0" w:color="auto"/>
              <w:right w:val="nil"/>
            </w:tcBorders>
            <w:shd w:val="clear" w:color="auto" w:fill="auto"/>
            <w:noWrap/>
            <w:vAlign w:val="center"/>
            <w:hideMark/>
          </w:tcPr>
          <w:p w14:paraId="173454B3"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A20688"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r>
      <w:tr w:rsidR="00370B72" w:rsidRPr="00F80443" w14:paraId="2663752A"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7B1CF3"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78129D5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2C328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39B7056"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1D31607F"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0A4FA60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A135BB" w14:textId="77777777" w:rsidR="00370B72" w:rsidRPr="00F80443" w:rsidRDefault="00370B72" w:rsidP="00FA3A47">
            <w:pPr>
              <w:jc w:val="right"/>
              <w:rPr>
                <w:color w:val="000000"/>
                <w:sz w:val="20"/>
                <w:szCs w:val="20"/>
              </w:rPr>
            </w:pPr>
            <w:r w:rsidRPr="00F80443">
              <w:rPr>
                <w:color w:val="000000"/>
                <w:sz w:val="20"/>
                <w:szCs w:val="20"/>
              </w:rPr>
              <w:t xml:space="preserve">9 798 673,57 </w:t>
            </w:r>
          </w:p>
        </w:tc>
        <w:tc>
          <w:tcPr>
            <w:tcW w:w="1660" w:type="dxa"/>
            <w:tcBorders>
              <w:top w:val="nil"/>
              <w:left w:val="single" w:sz="4" w:space="0" w:color="auto"/>
              <w:bottom w:val="single" w:sz="4" w:space="0" w:color="auto"/>
              <w:right w:val="nil"/>
            </w:tcBorders>
            <w:shd w:val="clear" w:color="auto" w:fill="auto"/>
            <w:noWrap/>
            <w:vAlign w:val="center"/>
            <w:hideMark/>
          </w:tcPr>
          <w:p w14:paraId="3F9722F2"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42479DA"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r>
      <w:tr w:rsidR="00370B72" w:rsidRPr="00F80443" w14:paraId="1005872F"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92A55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4DE200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80489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C6DE00F"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4E398E91"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111F38E7"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75D6C2CB" w14:textId="77777777" w:rsidR="00370B72" w:rsidRPr="00F80443" w:rsidRDefault="00370B72" w:rsidP="00FA3A47">
            <w:pPr>
              <w:jc w:val="right"/>
              <w:rPr>
                <w:color w:val="000000"/>
                <w:sz w:val="20"/>
                <w:szCs w:val="20"/>
              </w:rPr>
            </w:pPr>
            <w:r w:rsidRPr="00F80443">
              <w:rPr>
                <w:color w:val="000000"/>
                <w:sz w:val="20"/>
                <w:szCs w:val="20"/>
              </w:rPr>
              <w:t xml:space="preserve">8 890 558,57 </w:t>
            </w:r>
          </w:p>
        </w:tc>
        <w:tc>
          <w:tcPr>
            <w:tcW w:w="1660" w:type="dxa"/>
            <w:tcBorders>
              <w:top w:val="nil"/>
              <w:left w:val="single" w:sz="4" w:space="0" w:color="auto"/>
              <w:bottom w:val="single" w:sz="4" w:space="0" w:color="auto"/>
              <w:right w:val="nil"/>
            </w:tcBorders>
            <w:shd w:val="clear" w:color="auto" w:fill="auto"/>
            <w:noWrap/>
            <w:vAlign w:val="center"/>
            <w:hideMark/>
          </w:tcPr>
          <w:p w14:paraId="4AFBCD85"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08572F"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r>
      <w:tr w:rsidR="00370B72" w:rsidRPr="00F80443" w14:paraId="3AB4996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1FD923"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43D9DCF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7FFEED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07A7D87"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062E9291"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43B97514"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CCD6725" w14:textId="77777777" w:rsidR="00370B72" w:rsidRPr="00F80443" w:rsidRDefault="00370B72" w:rsidP="00FA3A47">
            <w:pPr>
              <w:jc w:val="right"/>
              <w:rPr>
                <w:color w:val="000000"/>
                <w:sz w:val="20"/>
                <w:szCs w:val="20"/>
              </w:rPr>
            </w:pPr>
            <w:r w:rsidRPr="00F80443">
              <w:rPr>
                <w:color w:val="000000"/>
                <w:sz w:val="20"/>
                <w:szCs w:val="20"/>
              </w:rPr>
              <w:t xml:space="preserve">8 890 558,57 </w:t>
            </w:r>
          </w:p>
        </w:tc>
        <w:tc>
          <w:tcPr>
            <w:tcW w:w="1660" w:type="dxa"/>
            <w:tcBorders>
              <w:top w:val="nil"/>
              <w:left w:val="single" w:sz="4" w:space="0" w:color="auto"/>
              <w:bottom w:val="single" w:sz="4" w:space="0" w:color="auto"/>
              <w:right w:val="nil"/>
            </w:tcBorders>
            <w:shd w:val="clear" w:color="auto" w:fill="auto"/>
            <w:noWrap/>
            <w:vAlign w:val="center"/>
            <w:hideMark/>
          </w:tcPr>
          <w:p w14:paraId="2EFAB8FB"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97340C" w14:textId="77777777" w:rsidR="00370B72" w:rsidRPr="00F80443" w:rsidRDefault="00370B72" w:rsidP="00FA3A47">
            <w:pPr>
              <w:jc w:val="right"/>
              <w:rPr>
                <w:color w:val="000000"/>
                <w:sz w:val="20"/>
                <w:szCs w:val="20"/>
              </w:rPr>
            </w:pPr>
            <w:r w:rsidRPr="00F80443">
              <w:rPr>
                <w:color w:val="000000"/>
                <w:sz w:val="20"/>
                <w:szCs w:val="20"/>
              </w:rPr>
              <w:t xml:space="preserve">5 208 000,00 </w:t>
            </w:r>
          </w:p>
        </w:tc>
      </w:tr>
      <w:tr w:rsidR="00370B72" w:rsidRPr="00F80443" w14:paraId="79AA7CD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6E1DF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47FADB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1385FC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ABE6F3E"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16BE6861"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21B71653"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07E033C4" w14:textId="77777777" w:rsidR="00370B72" w:rsidRPr="00F80443" w:rsidRDefault="00370B72" w:rsidP="00FA3A47">
            <w:pPr>
              <w:jc w:val="right"/>
              <w:rPr>
                <w:color w:val="000000"/>
                <w:sz w:val="20"/>
                <w:szCs w:val="20"/>
              </w:rPr>
            </w:pPr>
            <w:r w:rsidRPr="00F80443">
              <w:rPr>
                <w:color w:val="000000"/>
                <w:sz w:val="20"/>
                <w:szCs w:val="20"/>
              </w:rPr>
              <w:t xml:space="preserve">908 115,00 </w:t>
            </w:r>
          </w:p>
        </w:tc>
        <w:tc>
          <w:tcPr>
            <w:tcW w:w="1660" w:type="dxa"/>
            <w:tcBorders>
              <w:top w:val="nil"/>
              <w:left w:val="single" w:sz="4" w:space="0" w:color="auto"/>
              <w:bottom w:val="single" w:sz="4" w:space="0" w:color="auto"/>
              <w:right w:val="nil"/>
            </w:tcBorders>
            <w:shd w:val="clear" w:color="auto" w:fill="auto"/>
            <w:noWrap/>
            <w:vAlign w:val="center"/>
            <w:hideMark/>
          </w:tcPr>
          <w:p w14:paraId="3F2E8FDD"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51EAD2"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r>
      <w:tr w:rsidR="00370B72" w:rsidRPr="00F80443" w14:paraId="781AE8C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832197"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DAC523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6DB7A0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CE42074"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46BDBC6F" w14:textId="77777777" w:rsidR="00370B72" w:rsidRPr="00F80443" w:rsidRDefault="00370B72" w:rsidP="00FA3A47">
            <w:pPr>
              <w:jc w:val="center"/>
              <w:rPr>
                <w:color w:val="000000"/>
                <w:sz w:val="20"/>
                <w:szCs w:val="20"/>
              </w:rPr>
            </w:pPr>
            <w:r w:rsidRPr="00F80443">
              <w:rPr>
                <w:color w:val="000000"/>
                <w:sz w:val="20"/>
                <w:szCs w:val="20"/>
              </w:rPr>
              <w:t>0710007790</w:t>
            </w:r>
          </w:p>
        </w:tc>
        <w:tc>
          <w:tcPr>
            <w:tcW w:w="940" w:type="dxa"/>
            <w:tcBorders>
              <w:top w:val="nil"/>
              <w:left w:val="nil"/>
              <w:bottom w:val="single" w:sz="4" w:space="0" w:color="auto"/>
              <w:right w:val="single" w:sz="4" w:space="0" w:color="auto"/>
            </w:tcBorders>
            <w:shd w:val="clear" w:color="auto" w:fill="auto"/>
            <w:noWrap/>
            <w:vAlign w:val="center"/>
            <w:hideMark/>
          </w:tcPr>
          <w:p w14:paraId="77F2D44C"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39C76FFB" w14:textId="77777777" w:rsidR="00370B72" w:rsidRPr="00F80443" w:rsidRDefault="00370B72" w:rsidP="00FA3A47">
            <w:pPr>
              <w:jc w:val="right"/>
              <w:rPr>
                <w:color w:val="000000"/>
                <w:sz w:val="20"/>
                <w:szCs w:val="20"/>
              </w:rPr>
            </w:pPr>
            <w:r w:rsidRPr="00F80443">
              <w:rPr>
                <w:color w:val="000000"/>
                <w:sz w:val="20"/>
                <w:szCs w:val="20"/>
              </w:rPr>
              <w:t xml:space="preserve">908 115,00 </w:t>
            </w:r>
          </w:p>
        </w:tc>
        <w:tc>
          <w:tcPr>
            <w:tcW w:w="1660" w:type="dxa"/>
            <w:tcBorders>
              <w:top w:val="nil"/>
              <w:left w:val="single" w:sz="4" w:space="0" w:color="auto"/>
              <w:bottom w:val="single" w:sz="4" w:space="0" w:color="auto"/>
              <w:right w:val="nil"/>
            </w:tcBorders>
            <w:shd w:val="clear" w:color="auto" w:fill="auto"/>
            <w:noWrap/>
            <w:vAlign w:val="center"/>
            <w:hideMark/>
          </w:tcPr>
          <w:p w14:paraId="331FBA24"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34B544" w14:textId="77777777" w:rsidR="00370B72" w:rsidRPr="00F80443" w:rsidRDefault="00370B72" w:rsidP="00FA3A47">
            <w:pPr>
              <w:jc w:val="right"/>
              <w:rPr>
                <w:color w:val="000000"/>
                <w:sz w:val="20"/>
                <w:szCs w:val="20"/>
              </w:rPr>
            </w:pPr>
            <w:r w:rsidRPr="00F80443">
              <w:rPr>
                <w:color w:val="000000"/>
                <w:sz w:val="20"/>
                <w:szCs w:val="20"/>
              </w:rPr>
              <w:t xml:space="preserve">336 240,00 </w:t>
            </w:r>
          </w:p>
        </w:tc>
      </w:tr>
      <w:tr w:rsidR="00370B72" w:rsidRPr="00F80443" w14:paraId="3D27137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6072BB" w14:textId="19AC5350"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E1E4D5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8AFC6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E01823C"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2AEE2605" w14:textId="77777777" w:rsidR="00370B72" w:rsidRPr="00F80443" w:rsidRDefault="00370B72" w:rsidP="00FA3A47">
            <w:pPr>
              <w:jc w:val="center"/>
              <w:rPr>
                <w:color w:val="000000"/>
                <w:sz w:val="20"/>
                <w:szCs w:val="20"/>
              </w:rPr>
            </w:pPr>
            <w:r w:rsidRPr="00F80443">
              <w:rPr>
                <w:color w:val="000000"/>
                <w:sz w:val="20"/>
                <w:szCs w:val="20"/>
              </w:rPr>
              <w:t>0720000000</w:t>
            </w:r>
          </w:p>
        </w:tc>
        <w:tc>
          <w:tcPr>
            <w:tcW w:w="940" w:type="dxa"/>
            <w:tcBorders>
              <w:top w:val="nil"/>
              <w:left w:val="nil"/>
              <w:bottom w:val="single" w:sz="4" w:space="0" w:color="auto"/>
              <w:right w:val="single" w:sz="4" w:space="0" w:color="auto"/>
            </w:tcBorders>
            <w:shd w:val="clear" w:color="auto" w:fill="auto"/>
            <w:noWrap/>
            <w:vAlign w:val="center"/>
            <w:hideMark/>
          </w:tcPr>
          <w:p w14:paraId="0D3548B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0333F1D" w14:textId="77777777" w:rsidR="00370B72" w:rsidRPr="00F80443" w:rsidRDefault="00370B72" w:rsidP="00FA3A47">
            <w:pPr>
              <w:jc w:val="right"/>
              <w:rPr>
                <w:color w:val="000000"/>
                <w:sz w:val="20"/>
                <w:szCs w:val="20"/>
              </w:rPr>
            </w:pPr>
            <w:r w:rsidRPr="00F80443">
              <w:rPr>
                <w:color w:val="000000"/>
                <w:sz w:val="20"/>
                <w:szCs w:val="20"/>
              </w:rPr>
              <w:t xml:space="preserve">174 899,80 </w:t>
            </w:r>
          </w:p>
        </w:tc>
        <w:tc>
          <w:tcPr>
            <w:tcW w:w="1660" w:type="dxa"/>
            <w:tcBorders>
              <w:top w:val="nil"/>
              <w:left w:val="single" w:sz="4" w:space="0" w:color="auto"/>
              <w:bottom w:val="single" w:sz="4" w:space="0" w:color="auto"/>
              <w:right w:val="nil"/>
            </w:tcBorders>
            <w:shd w:val="clear" w:color="auto" w:fill="auto"/>
            <w:noWrap/>
            <w:vAlign w:val="center"/>
            <w:hideMark/>
          </w:tcPr>
          <w:p w14:paraId="590922E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E8E1E2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4887DCB"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225B2E" w14:textId="4F886FEA"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410A7D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048CF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F9FFA93"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175CD15E"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5ED8AF3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9C6569A" w14:textId="77777777" w:rsidR="00370B72" w:rsidRPr="00F80443" w:rsidRDefault="00370B72" w:rsidP="00FA3A47">
            <w:pPr>
              <w:jc w:val="right"/>
              <w:rPr>
                <w:color w:val="000000"/>
                <w:sz w:val="20"/>
                <w:szCs w:val="20"/>
              </w:rPr>
            </w:pPr>
            <w:r w:rsidRPr="00F80443">
              <w:rPr>
                <w:color w:val="000000"/>
                <w:sz w:val="20"/>
                <w:szCs w:val="20"/>
              </w:rPr>
              <w:t xml:space="preserve">174 899,80 </w:t>
            </w:r>
          </w:p>
        </w:tc>
        <w:tc>
          <w:tcPr>
            <w:tcW w:w="1660" w:type="dxa"/>
            <w:tcBorders>
              <w:top w:val="nil"/>
              <w:left w:val="single" w:sz="4" w:space="0" w:color="auto"/>
              <w:bottom w:val="single" w:sz="4" w:space="0" w:color="auto"/>
              <w:right w:val="nil"/>
            </w:tcBorders>
            <w:shd w:val="clear" w:color="auto" w:fill="auto"/>
            <w:noWrap/>
            <w:vAlign w:val="center"/>
            <w:hideMark/>
          </w:tcPr>
          <w:p w14:paraId="08F51D5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E72C8A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7B7F648"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4EA765"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4B788E9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02A92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01FC110"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3D3E6DBC"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1F04A6DB"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1081E612" w14:textId="77777777" w:rsidR="00370B72" w:rsidRPr="00F80443" w:rsidRDefault="00370B72" w:rsidP="00FA3A47">
            <w:pPr>
              <w:jc w:val="right"/>
              <w:rPr>
                <w:color w:val="000000"/>
                <w:sz w:val="20"/>
                <w:szCs w:val="20"/>
              </w:rPr>
            </w:pPr>
            <w:r w:rsidRPr="00F80443">
              <w:rPr>
                <w:color w:val="000000"/>
                <w:sz w:val="20"/>
                <w:szCs w:val="20"/>
              </w:rPr>
              <w:t xml:space="preserve">102 103,80 </w:t>
            </w:r>
          </w:p>
        </w:tc>
        <w:tc>
          <w:tcPr>
            <w:tcW w:w="1660" w:type="dxa"/>
            <w:tcBorders>
              <w:top w:val="nil"/>
              <w:left w:val="single" w:sz="4" w:space="0" w:color="auto"/>
              <w:bottom w:val="single" w:sz="4" w:space="0" w:color="auto"/>
              <w:right w:val="nil"/>
            </w:tcBorders>
            <w:shd w:val="clear" w:color="auto" w:fill="auto"/>
            <w:noWrap/>
            <w:vAlign w:val="center"/>
            <w:hideMark/>
          </w:tcPr>
          <w:p w14:paraId="6263F11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24F42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6B7E78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6FE7C6"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0B1B529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23B9B5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3C3D69D"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7B0D15BB"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400798D3"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E7EB416" w14:textId="77777777" w:rsidR="00370B72" w:rsidRPr="00F80443" w:rsidRDefault="00370B72" w:rsidP="00FA3A47">
            <w:pPr>
              <w:jc w:val="right"/>
              <w:rPr>
                <w:color w:val="000000"/>
                <w:sz w:val="20"/>
                <w:szCs w:val="20"/>
              </w:rPr>
            </w:pPr>
            <w:r w:rsidRPr="00F80443">
              <w:rPr>
                <w:color w:val="000000"/>
                <w:sz w:val="20"/>
                <w:szCs w:val="20"/>
              </w:rPr>
              <w:t xml:space="preserve">102 103,80 </w:t>
            </w:r>
          </w:p>
        </w:tc>
        <w:tc>
          <w:tcPr>
            <w:tcW w:w="1660" w:type="dxa"/>
            <w:tcBorders>
              <w:top w:val="nil"/>
              <w:left w:val="single" w:sz="4" w:space="0" w:color="auto"/>
              <w:bottom w:val="single" w:sz="4" w:space="0" w:color="auto"/>
              <w:right w:val="nil"/>
            </w:tcBorders>
            <w:shd w:val="clear" w:color="auto" w:fill="auto"/>
            <w:noWrap/>
            <w:vAlign w:val="center"/>
            <w:hideMark/>
          </w:tcPr>
          <w:p w14:paraId="5DCF9D3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D000B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40538D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3A4D10"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FAB190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1EC26E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B9DC522"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7EA0994A"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7225BA52"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C69C12B" w14:textId="77777777" w:rsidR="00370B72" w:rsidRPr="00F80443" w:rsidRDefault="00370B72" w:rsidP="00FA3A47">
            <w:pPr>
              <w:jc w:val="right"/>
              <w:rPr>
                <w:color w:val="000000"/>
                <w:sz w:val="20"/>
                <w:szCs w:val="20"/>
              </w:rPr>
            </w:pPr>
            <w:r w:rsidRPr="00F80443">
              <w:rPr>
                <w:color w:val="000000"/>
                <w:sz w:val="20"/>
                <w:szCs w:val="20"/>
              </w:rPr>
              <w:t xml:space="preserve">72 796,00 </w:t>
            </w:r>
          </w:p>
        </w:tc>
        <w:tc>
          <w:tcPr>
            <w:tcW w:w="1660" w:type="dxa"/>
            <w:tcBorders>
              <w:top w:val="nil"/>
              <w:left w:val="single" w:sz="4" w:space="0" w:color="auto"/>
              <w:bottom w:val="single" w:sz="4" w:space="0" w:color="auto"/>
              <w:right w:val="nil"/>
            </w:tcBorders>
            <w:shd w:val="clear" w:color="auto" w:fill="auto"/>
            <w:noWrap/>
            <w:vAlign w:val="center"/>
            <w:hideMark/>
          </w:tcPr>
          <w:p w14:paraId="70245F5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E69985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B102B9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633D2C"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52E6E2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452F6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6385CB5"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2B4960E0" w14:textId="77777777" w:rsidR="00370B72" w:rsidRPr="00F80443" w:rsidRDefault="00370B72" w:rsidP="00FA3A47">
            <w:pPr>
              <w:jc w:val="center"/>
              <w:rPr>
                <w:color w:val="000000"/>
                <w:sz w:val="20"/>
                <w:szCs w:val="20"/>
              </w:rPr>
            </w:pPr>
            <w:r w:rsidRPr="00F80443">
              <w:rPr>
                <w:color w:val="000000"/>
                <w:sz w:val="20"/>
                <w:szCs w:val="20"/>
              </w:rPr>
              <w:t>0720079500</w:t>
            </w:r>
          </w:p>
        </w:tc>
        <w:tc>
          <w:tcPr>
            <w:tcW w:w="940" w:type="dxa"/>
            <w:tcBorders>
              <w:top w:val="nil"/>
              <w:left w:val="nil"/>
              <w:bottom w:val="single" w:sz="4" w:space="0" w:color="auto"/>
              <w:right w:val="single" w:sz="4" w:space="0" w:color="auto"/>
            </w:tcBorders>
            <w:shd w:val="clear" w:color="auto" w:fill="auto"/>
            <w:noWrap/>
            <w:vAlign w:val="center"/>
            <w:hideMark/>
          </w:tcPr>
          <w:p w14:paraId="3916320A"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38A7A1C" w14:textId="77777777" w:rsidR="00370B72" w:rsidRPr="00F80443" w:rsidRDefault="00370B72" w:rsidP="00FA3A47">
            <w:pPr>
              <w:jc w:val="right"/>
              <w:rPr>
                <w:color w:val="000000"/>
                <w:sz w:val="20"/>
                <w:szCs w:val="20"/>
              </w:rPr>
            </w:pPr>
            <w:r w:rsidRPr="00F80443">
              <w:rPr>
                <w:color w:val="000000"/>
                <w:sz w:val="20"/>
                <w:szCs w:val="20"/>
              </w:rPr>
              <w:t xml:space="preserve">72 796,00 </w:t>
            </w:r>
          </w:p>
        </w:tc>
        <w:tc>
          <w:tcPr>
            <w:tcW w:w="1660" w:type="dxa"/>
            <w:tcBorders>
              <w:top w:val="nil"/>
              <w:left w:val="single" w:sz="4" w:space="0" w:color="auto"/>
              <w:bottom w:val="single" w:sz="4" w:space="0" w:color="auto"/>
              <w:right w:val="nil"/>
            </w:tcBorders>
            <w:shd w:val="clear" w:color="auto" w:fill="auto"/>
            <w:noWrap/>
            <w:vAlign w:val="center"/>
            <w:hideMark/>
          </w:tcPr>
          <w:p w14:paraId="127B3AC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C8B678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A19A92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662A5C" w14:textId="1D4D4762" w:rsidR="00370B72" w:rsidRPr="00F80443" w:rsidRDefault="00370B72" w:rsidP="00FA3A47">
            <w:pPr>
              <w:rPr>
                <w:color w:val="000000"/>
                <w:sz w:val="20"/>
                <w:szCs w:val="20"/>
              </w:rPr>
            </w:pPr>
            <w:proofErr w:type="spellStart"/>
            <w:proofErr w:type="gramStart"/>
            <w:r w:rsidRPr="00F80443">
              <w:rPr>
                <w:color w:val="000000"/>
                <w:sz w:val="20"/>
                <w:szCs w:val="20"/>
              </w:rPr>
              <w:t>Подпрограмма</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873DCB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FE75BC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B7DDF1"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1DCA56CC" w14:textId="77777777" w:rsidR="00370B72" w:rsidRPr="00F80443" w:rsidRDefault="00370B72" w:rsidP="00FA3A47">
            <w:pPr>
              <w:jc w:val="center"/>
              <w:rPr>
                <w:color w:val="000000"/>
                <w:sz w:val="20"/>
                <w:szCs w:val="20"/>
              </w:rPr>
            </w:pPr>
            <w:r w:rsidRPr="00F80443">
              <w:rPr>
                <w:color w:val="000000"/>
                <w:sz w:val="20"/>
                <w:szCs w:val="20"/>
              </w:rPr>
              <w:t>0730000000</w:t>
            </w:r>
          </w:p>
        </w:tc>
        <w:tc>
          <w:tcPr>
            <w:tcW w:w="940" w:type="dxa"/>
            <w:tcBorders>
              <w:top w:val="nil"/>
              <w:left w:val="nil"/>
              <w:bottom w:val="single" w:sz="4" w:space="0" w:color="auto"/>
              <w:right w:val="single" w:sz="4" w:space="0" w:color="auto"/>
            </w:tcBorders>
            <w:shd w:val="clear" w:color="auto" w:fill="auto"/>
            <w:noWrap/>
            <w:vAlign w:val="center"/>
            <w:hideMark/>
          </w:tcPr>
          <w:p w14:paraId="7670877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0A5C70" w14:textId="77777777" w:rsidR="00370B72" w:rsidRPr="00F80443" w:rsidRDefault="00370B72" w:rsidP="00FA3A47">
            <w:pPr>
              <w:jc w:val="right"/>
              <w:rPr>
                <w:color w:val="000000"/>
                <w:sz w:val="20"/>
                <w:szCs w:val="20"/>
              </w:rPr>
            </w:pPr>
            <w:r w:rsidRPr="00F80443">
              <w:rPr>
                <w:color w:val="000000"/>
                <w:sz w:val="20"/>
                <w:szCs w:val="20"/>
              </w:rPr>
              <w:t xml:space="preserve">704 475,00 </w:t>
            </w:r>
          </w:p>
        </w:tc>
        <w:tc>
          <w:tcPr>
            <w:tcW w:w="1660" w:type="dxa"/>
            <w:tcBorders>
              <w:top w:val="nil"/>
              <w:left w:val="single" w:sz="4" w:space="0" w:color="auto"/>
              <w:bottom w:val="single" w:sz="4" w:space="0" w:color="auto"/>
              <w:right w:val="nil"/>
            </w:tcBorders>
            <w:shd w:val="clear" w:color="auto" w:fill="auto"/>
            <w:noWrap/>
            <w:vAlign w:val="center"/>
            <w:hideMark/>
          </w:tcPr>
          <w:p w14:paraId="66891E1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5507D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D65663"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7A2669" w14:textId="6432C2E5"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Развитие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A2078A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AC1E88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C02438F"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6DE6877C"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3FE8854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64DB78E" w14:textId="77777777" w:rsidR="00370B72" w:rsidRPr="00F80443" w:rsidRDefault="00370B72" w:rsidP="00FA3A47">
            <w:pPr>
              <w:jc w:val="right"/>
              <w:rPr>
                <w:color w:val="000000"/>
                <w:sz w:val="20"/>
                <w:szCs w:val="20"/>
              </w:rPr>
            </w:pPr>
            <w:r w:rsidRPr="00F80443">
              <w:rPr>
                <w:color w:val="000000"/>
                <w:sz w:val="20"/>
                <w:szCs w:val="20"/>
              </w:rPr>
              <w:t xml:space="preserve">704 475,00 </w:t>
            </w:r>
          </w:p>
        </w:tc>
        <w:tc>
          <w:tcPr>
            <w:tcW w:w="1660" w:type="dxa"/>
            <w:tcBorders>
              <w:top w:val="nil"/>
              <w:left w:val="single" w:sz="4" w:space="0" w:color="auto"/>
              <w:bottom w:val="single" w:sz="4" w:space="0" w:color="auto"/>
              <w:right w:val="nil"/>
            </w:tcBorders>
            <w:shd w:val="clear" w:color="auto" w:fill="auto"/>
            <w:noWrap/>
            <w:vAlign w:val="center"/>
            <w:hideMark/>
          </w:tcPr>
          <w:p w14:paraId="7E87965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9FFDB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8DB3A8"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BCF12D"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4E7D23B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1CEF6B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BDAE9BF"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4846317B"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47E52781"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3D296850" w14:textId="77777777" w:rsidR="00370B72" w:rsidRPr="00F80443" w:rsidRDefault="00370B72" w:rsidP="00FA3A47">
            <w:pPr>
              <w:jc w:val="right"/>
              <w:rPr>
                <w:color w:val="000000"/>
                <w:sz w:val="20"/>
                <w:szCs w:val="20"/>
              </w:rPr>
            </w:pPr>
            <w:r w:rsidRPr="00F80443">
              <w:rPr>
                <w:color w:val="000000"/>
                <w:sz w:val="20"/>
                <w:szCs w:val="20"/>
              </w:rPr>
              <w:t xml:space="preserve">37 311,00 </w:t>
            </w:r>
          </w:p>
        </w:tc>
        <w:tc>
          <w:tcPr>
            <w:tcW w:w="1660" w:type="dxa"/>
            <w:tcBorders>
              <w:top w:val="nil"/>
              <w:left w:val="single" w:sz="4" w:space="0" w:color="auto"/>
              <w:bottom w:val="single" w:sz="4" w:space="0" w:color="auto"/>
              <w:right w:val="nil"/>
            </w:tcBorders>
            <w:shd w:val="clear" w:color="auto" w:fill="auto"/>
            <w:noWrap/>
            <w:vAlign w:val="center"/>
            <w:hideMark/>
          </w:tcPr>
          <w:p w14:paraId="7893A6D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7487E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544A40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32039B"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2CC1276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1168F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BF3CD2C"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53131934"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1EBAC26C"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7DC17D9A" w14:textId="77777777" w:rsidR="00370B72" w:rsidRPr="00F80443" w:rsidRDefault="00370B72" w:rsidP="00FA3A47">
            <w:pPr>
              <w:jc w:val="right"/>
              <w:rPr>
                <w:color w:val="000000"/>
                <w:sz w:val="20"/>
                <w:szCs w:val="20"/>
              </w:rPr>
            </w:pPr>
            <w:r w:rsidRPr="00F80443">
              <w:rPr>
                <w:color w:val="000000"/>
                <w:sz w:val="20"/>
                <w:szCs w:val="20"/>
              </w:rPr>
              <w:t xml:space="preserve">37 311,00 </w:t>
            </w:r>
          </w:p>
        </w:tc>
        <w:tc>
          <w:tcPr>
            <w:tcW w:w="1660" w:type="dxa"/>
            <w:tcBorders>
              <w:top w:val="nil"/>
              <w:left w:val="single" w:sz="4" w:space="0" w:color="auto"/>
              <w:bottom w:val="single" w:sz="4" w:space="0" w:color="auto"/>
              <w:right w:val="nil"/>
            </w:tcBorders>
            <w:shd w:val="clear" w:color="auto" w:fill="auto"/>
            <w:noWrap/>
            <w:vAlign w:val="center"/>
            <w:hideMark/>
          </w:tcPr>
          <w:p w14:paraId="02FC6B0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8A24BD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EEEC97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560D2A"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143F61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7440D5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8C1C084"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2C035AFA"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17C5E630"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E1C9036" w14:textId="77777777" w:rsidR="00370B72" w:rsidRPr="00F80443" w:rsidRDefault="00370B72" w:rsidP="00FA3A47">
            <w:pPr>
              <w:jc w:val="right"/>
              <w:rPr>
                <w:color w:val="000000"/>
                <w:sz w:val="20"/>
                <w:szCs w:val="20"/>
              </w:rPr>
            </w:pPr>
            <w:r w:rsidRPr="00F80443">
              <w:rPr>
                <w:color w:val="000000"/>
                <w:sz w:val="20"/>
                <w:szCs w:val="20"/>
              </w:rPr>
              <w:t xml:space="preserve">227 164,00 </w:t>
            </w:r>
          </w:p>
        </w:tc>
        <w:tc>
          <w:tcPr>
            <w:tcW w:w="1660" w:type="dxa"/>
            <w:tcBorders>
              <w:top w:val="nil"/>
              <w:left w:val="single" w:sz="4" w:space="0" w:color="auto"/>
              <w:bottom w:val="single" w:sz="4" w:space="0" w:color="auto"/>
              <w:right w:val="nil"/>
            </w:tcBorders>
            <w:shd w:val="clear" w:color="auto" w:fill="auto"/>
            <w:noWrap/>
            <w:vAlign w:val="center"/>
            <w:hideMark/>
          </w:tcPr>
          <w:p w14:paraId="48D53A1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72343D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211DC0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B3370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B52600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23BDD7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DACED89"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5E21748A"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4480AED2"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7BF7C38" w14:textId="77777777" w:rsidR="00370B72" w:rsidRPr="00F80443" w:rsidRDefault="00370B72" w:rsidP="00FA3A47">
            <w:pPr>
              <w:jc w:val="right"/>
              <w:rPr>
                <w:color w:val="000000"/>
                <w:sz w:val="20"/>
                <w:szCs w:val="20"/>
              </w:rPr>
            </w:pPr>
            <w:r w:rsidRPr="00F80443">
              <w:rPr>
                <w:color w:val="000000"/>
                <w:sz w:val="20"/>
                <w:szCs w:val="20"/>
              </w:rPr>
              <w:t xml:space="preserve">227 164,00 </w:t>
            </w:r>
          </w:p>
        </w:tc>
        <w:tc>
          <w:tcPr>
            <w:tcW w:w="1660" w:type="dxa"/>
            <w:tcBorders>
              <w:top w:val="nil"/>
              <w:left w:val="single" w:sz="4" w:space="0" w:color="auto"/>
              <w:bottom w:val="single" w:sz="4" w:space="0" w:color="auto"/>
              <w:right w:val="nil"/>
            </w:tcBorders>
            <w:shd w:val="clear" w:color="auto" w:fill="auto"/>
            <w:noWrap/>
            <w:vAlign w:val="center"/>
            <w:hideMark/>
          </w:tcPr>
          <w:p w14:paraId="280D203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9A072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F97897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31F4F9"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718FA96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63CAE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26C207E"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29273F11"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61AB38FA"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00B5CBCE" w14:textId="77777777" w:rsidR="00370B72" w:rsidRPr="00F80443" w:rsidRDefault="00370B72" w:rsidP="00FA3A47">
            <w:pPr>
              <w:jc w:val="right"/>
              <w:rPr>
                <w:color w:val="000000"/>
                <w:sz w:val="20"/>
                <w:szCs w:val="20"/>
              </w:rPr>
            </w:pPr>
            <w:r w:rsidRPr="00F80443">
              <w:rPr>
                <w:color w:val="000000"/>
                <w:sz w:val="20"/>
                <w:szCs w:val="20"/>
              </w:rPr>
              <w:t xml:space="preserve">440 000,00 </w:t>
            </w:r>
          </w:p>
        </w:tc>
        <w:tc>
          <w:tcPr>
            <w:tcW w:w="1660" w:type="dxa"/>
            <w:tcBorders>
              <w:top w:val="nil"/>
              <w:left w:val="single" w:sz="4" w:space="0" w:color="auto"/>
              <w:bottom w:val="single" w:sz="4" w:space="0" w:color="auto"/>
              <w:right w:val="nil"/>
            </w:tcBorders>
            <w:shd w:val="clear" w:color="auto" w:fill="auto"/>
            <w:noWrap/>
            <w:vAlign w:val="center"/>
            <w:hideMark/>
          </w:tcPr>
          <w:p w14:paraId="5958506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11BD4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67FF8A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815BF2" w14:textId="77777777" w:rsidR="00370B72" w:rsidRPr="00F80443" w:rsidRDefault="00370B72" w:rsidP="00FA3A47">
            <w:pPr>
              <w:rPr>
                <w:color w:val="000000"/>
                <w:sz w:val="20"/>
                <w:szCs w:val="20"/>
              </w:rPr>
            </w:pPr>
            <w:r w:rsidRPr="00F80443">
              <w:rPr>
                <w:color w:val="000000"/>
                <w:sz w:val="20"/>
                <w:szCs w:val="20"/>
              </w:rPr>
              <w:t>Стипендии</w:t>
            </w:r>
          </w:p>
        </w:tc>
        <w:tc>
          <w:tcPr>
            <w:tcW w:w="980" w:type="dxa"/>
            <w:tcBorders>
              <w:top w:val="nil"/>
              <w:left w:val="nil"/>
              <w:bottom w:val="single" w:sz="4" w:space="0" w:color="auto"/>
              <w:right w:val="single" w:sz="4" w:space="0" w:color="auto"/>
            </w:tcBorders>
            <w:shd w:val="clear" w:color="auto" w:fill="auto"/>
            <w:noWrap/>
            <w:vAlign w:val="center"/>
            <w:hideMark/>
          </w:tcPr>
          <w:p w14:paraId="04B111D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806C83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73BAEA9"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27A86A94"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030D79CC" w14:textId="77777777" w:rsidR="00370B72" w:rsidRPr="00F80443" w:rsidRDefault="00370B72" w:rsidP="00FA3A47">
            <w:pPr>
              <w:jc w:val="center"/>
              <w:rPr>
                <w:color w:val="000000"/>
                <w:sz w:val="20"/>
                <w:szCs w:val="20"/>
              </w:rPr>
            </w:pPr>
            <w:r w:rsidRPr="00F80443">
              <w:rPr>
                <w:color w:val="000000"/>
                <w:sz w:val="20"/>
                <w:szCs w:val="20"/>
              </w:rPr>
              <w:t>340</w:t>
            </w:r>
          </w:p>
        </w:tc>
        <w:tc>
          <w:tcPr>
            <w:tcW w:w="1660" w:type="dxa"/>
            <w:tcBorders>
              <w:top w:val="nil"/>
              <w:left w:val="nil"/>
              <w:bottom w:val="single" w:sz="4" w:space="0" w:color="auto"/>
              <w:right w:val="nil"/>
            </w:tcBorders>
            <w:shd w:val="clear" w:color="auto" w:fill="auto"/>
            <w:noWrap/>
            <w:vAlign w:val="center"/>
            <w:hideMark/>
          </w:tcPr>
          <w:p w14:paraId="37064C45"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07A8BFA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CCFFD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21F554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7404C1" w14:textId="77777777" w:rsidR="00370B72" w:rsidRPr="00F80443" w:rsidRDefault="00370B72" w:rsidP="00FA3A47">
            <w:pPr>
              <w:rPr>
                <w:color w:val="000000"/>
                <w:sz w:val="20"/>
                <w:szCs w:val="20"/>
              </w:rPr>
            </w:pPr>
            <w:r w:rsidRPr="00F80443">
              <w:rPr>
                <w:color w:val="000000"/>
                <w:sz w:val="20"/>
                <w:szCs w:val="20"/>
              </w:rPr>
              <w:t>Премии и гранты</w:t>
            </w:r>
          </w:p>
        </w:tc>
        <w:tc>
          <w:tcPr>
            <w:tcW w:w="980" w:type="dxa"/>
            <w:tcBorders>
              <w:top w:val="nil"/>
              <w:left w:val="nil"/>
              <w:bottom w:val="single" w:sz="4" w:space="0" w:color="auto"/>
              <w:right w:val="single" w:sz="4" w:space="0" w:color="auto"/>
            </w:tcBorders>
            <w:shd w:val="clear" w:color="auto" w:fill="auto"/>
            <w:noWrap/>
            <w:vAlign w:val="center"/>
            <w:hideMark/>
          </w:tcPr>
          <w:p w14:paraId="7BE715E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40758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2E93C1F" w14:textId="77777777" w:rsidR="00370B72" w:rsidRPr="00F80443" w:rsidRDefault="00370B72" w:rsidP="00FA3A47">
            <w:pPr>
              <w:jc w:val="center"/>
              <w:rPr>
                <w:color w:val="000000"/>
                <w:sz w:val="20"/>
                <w:szCs w:val="20"/>
              </w:rPr>
            </w:pPr>
            <w:r w:rsidRPr="00F80443">
              <w:rPr>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68B42BC7" w14:textId="77777777" w:rsidR="00370B72" w:rsidRPr="00F80443" w:rsidRDefault="00370B72" w:rsidP="00FA3A47">
            <w:pPr>
              <w:jc w:val="center"/>
              <w:rPr>
                <w:color w:val="000000"/>
                <w:sz w:val="20"/>
                <w:szCs w:val="20"/>
              </w:rPr>
            </w:pPr>
            <w:r w:rsidRPr="00F80443">
              <w:rPr>
                <w:color w:val="000000"/>
                <w:sz w:val="20"/>
                <w:szCs w:val="20"/>
              </w:rPr>
              <w:t>0730079500</w:t>
            </w:r>
          </w:p>
        </w:tc>
        <w:tc>
          <w:tcPr>
            <w:tcW w:w="940" w:type="dxa"/>
            <w:tcBorders>
              <w:top w:val="nil"/>
              <w:left w:val="nil"/>
              <w:bottom w:val="single" w:sz="4" w:space="0" w:color="auto"/>
              <w:right w:val="single" w:sz="4" w:space="0" w:color="auto"/>
            </w:tcBorders>
            <w:shd w:val="clear" w:color="auto" w:fill="auto"/>
            <w:noWrap/>
            <w:vAlign w:val="center"/>
            <w:hideMark/>
          </w:tcPr>
          <w:p w14:paraId="63006C2C" w14:textId="77777777" w:rsidR="00370B72" w:rsidRPr="00F80443" w:rsidRDefault="00370B72" w:rsidP="00FA3A47">
            <w:pPr>
              <w:jc w:val="center"/>
              <w:rPr>
                <w:color w:val="000000"/>
                <w:sz w:val="20"/>
                <w:szCs w:val="20"/>
              </w:rPr>
            </w:pPr>
            <w:r w:rsidRPr="00F80443">
              <w:rPr>
                <w:color w:val="000000"/>
                <w:sz w:val="20"/>
                <w:szCs w:val="20"/>
              </w:rPr>
              <w:t>350</w:t>
            </w:r>
          </w:p>
        </w:tc>
        <w:tc>
          <w:tcPr>
            <w:tcW w:w="1660" w:type="dxa"/>
            <w:tcBorders>
              <w:top w:val="nil"/>
              <w:left w:val="nil"/>
              <w:bottom w:val="single" w:sz="4" w:space="0" w:color="auto"/>
              <w:right w:val="nil"/>
            </w:tcBorders>
            <w:shd w:val="clear" w:color="auto" w:fill="auto"/>
            <w:noWrap/>
            <w:vAlign w:val="center"/>
            <w:hideMark/>
          </w:tcPr>
          <w:p w14:paraId="2242CFFE" w14:textId="77777777" w:rsidR="00370B72" w:rsidRPr="00F80443" w:rsidRDefault="00370B72" w:rsidP="00FA3A47">
            <w:pPr>
              <w:jc w:val="right"/>
              <w:rPr>
                <w:color w:val="000000"/>
                <w:sz w:val="20"/>
                <w:szCs w:val="20"/>
              </w:rPr>
            </w:pPr>
            <w:r w:rsidRPr="00F80443">
              <w:rPr>
                <w:color w:val="000000"/>
                <w:sz w:val="20"/>
                <w:szCs w:val="20"/>
              </w:rPr>
              <w:t xml:space="preserve">80 000,00 </w:t>
            </w:r>
          </w:p>
        </w:tc>
        <w:tc>
          <w:tcPr>
            <w:tcW w:w="1660" w:type="dxa"/>
            <w:tcBorders>
              <w:top w:val="nil"/>
              <w:left w:val="single" w:sz="4" w:space="0" w:color="auto"/>
              <w:bottom w:val="single" w:sz="4" w:space="0" w:color="auto"/>
              <w:right w:val="nil"/>
            </w:tcBorders>
            <w:shd w:val="clear" w:color="auto" w:fill="auto"/>
            <w:noWrap/>
            <w:vAlign w:val="center"/>
            <w:hideMark/>
          </w:tcPr>
          <w:p w14:paraId="78320E5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35D6CA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7199C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169D18" w14:textId="77777777" w:rsidR="00370B72" w:rsidRPr="00F80443" w:rsidRDefault="00370B72" w:rsidP="00FA3A47">
            <w:pPr>
              <w:rPr>
                <w:color w:val="000000"/>
                <w:sz w:val="20"/>
                <w:szCs w:val="20"/>
              </w:rPr>
            </w:pPr>
            <w:r w:rsidRPr="00F80443">
              <w:rPr>
                <w:color w:val="000000"/>
                <w:sz w:val="20"/>
                <w:szCs w:val="20"/>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14:paraId="29956C9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73087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C196905"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65DEB4D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BCC75A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DCA171A" w14:textId="77777777" w:rsidR="00370B72" w:rsidRPr="00F80443" w:rsidRDefault="00370B72" w:rsidP="00FA3A47">
            <w:pPr>
              <w:jc w:val="right"/>
              <w:rPr>
                <w:color w:val="000000"/>
                <w:sz w:val="20"/>
                <w:szCs w:val="20"/>
              </w:rPr>
            </w:pPr>
            <w:r w:rsidRPr="00F80443">
              <w:rPr>
                <w:color w:val="000000"/>
                <w:sz w:val="20"/>
                <w:szCs w:val="20"/>
              </w:rPr>
              <w:t xml:space="preserve">56 859 950,18 </w:t>
            </w:r>
          </w:p>
        </w:tc>
        <w:tc>
          <w:tcPr>
            <w:tcW w:w="1660" w:type="dxa"/>
            <w:tcBorders>
              <w:top w:val="nil"/>
              <w:left w:val="single" w:sz="4" w:space="0" w:color="auto"/>
              <w:bottom w:val="single" w:sz="4" w:space="0" w:color="auto"/>
              <w:right w:val="nil"/>
            </w:tcBorders>
            <w:shd w:val="clear" w:color="auto" w:fill="auto"/>
            <w:noWrap/>
            <w:vAlign w:val="center"/>
            <w:hideMark/>
          </w:tcPr>
          <w:p w14:paraId="2CE52A52"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955883"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4BFAA23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25D27F" w14:textId="15FEF59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5090C3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261E5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C664485"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5A5F9182" w14:textId="77777777" w:rsidR="00370B72" w:rsidRPr="00F80443" w:rsidRDefault="00370B72" w:rsidP="00FA3A47">
            <w:pPr>
              <w:jc w:val="center"/>
              <w:rPr>
                <w:color w:val="000000"/>
                <w:sz w:val="20"/>
                <w:szCs w:val="20"/>
              </w:rPr>
            </w:pPr>
            <w:r w:rsidRPr="00F80443">
              <w:rPr>
                <w:color w:val="000000"/>
                <w:sz w:val="20"/>
                <w:szCs w:val="20"/>
              </w:rPr>
              <w:t>0100000000</w:t>
            </w:r>
          </w:p>
        </w:tc>
        <w:tc>
          <w:tcPr>
            <w:tcW w:w="940" w:type="dxa"/>
            <w:tcBorders>
              <w:top w:val="nil"/>
              <w:left w:val="nil"/>
              <w:bottom w:val="single" w:sz="4" w:space="0" w:color="auto"/>
              <w:right w:val="single" w:sz="4" w:space="0" w:color="auto"/>
            </w:tcBorders>
            <w:shd w:val="clear" w:color="auto" w:fill="auto"/>
            <w:noWrap/>
            <w:vAlign w:val="center"/>
            <w:hideMark/>
          </w:tcPr>
          <w:p w14:paraId="1F5E175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7B2731E" w14:textId="77777777" w:rsidR="00370B72" w:rsidRPr="00F80443" w:rsidRDefault="00370B72" w:rsidP="00FA3A47">
            <w:pPr>
              <w:jc w:val="right"/>
              <w:rPr>
                <w:color w:val="000000"/>
                <w:sz w:val="20"/>
                <w:szCs w:val="20"/>
              </w:rPr>
            </w:pPr>
            <w:r w:rsidRPr="00F80443">
              <w:rPr>
                <w:color w:val="000000"/>
                <w:sz w:val="20"/>
                <w:szCs w:val="20"/>
              </w:rPr>
              <w:t xml:space="preserve">4 876 568,58 </w:t>
            </w:r>
          </w:p>
        </w:tc>
        <w:tc>
          <w:tcPr>
            <w:tcW w:w="1660" w:type="dxa"/>
            <w:tcBorders>
              <w:top w:val="nil"/>
              <w:left w:val="single" w:sz="4" w:space="0" w:color="auto"/>
              <w:bottom w:val="single" w:sz="4" w:space="0" w:color="auto"/>
              <w:right w:val="nil"/>
            </w:tcBorders>
            <w:shd w:val="clear" w:color="auto" w:fill="auto"/>
            <w:noWrap/>
            <w:vAlign w:val="center"/>
            <w:hideMark/>
          </w:tcPr>
          <w:p w14:paraId="13F7322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D4C879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105EE5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2EFE10" w14:textId="64F6A27E"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AD587F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CCE455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0469A9C"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7FA60625"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1F46B17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6136EDB" w14:textId="77777777" w:rsidR="00370B72" w:rsidRPr="00F80443" w:rsidRDefault="00370B72" w:rsidP="00FA3A47">
            <w:pPr>
              <w:jc w:val="right"/>
              <w:rPr>
                <w:color w:val="000000"/>
                <w:sz w:val="20"/>
                <w:szCs w:val="20"/>
              </w:rPr>
            </w:pPr>
            <w:r w:rsidRPr="00F80443">
              <w:rPr>
                <w:color w:val="000000"/>
                <w:sz w:val="20"/>
                <w:szCs w:val="20"/>
              </w:rPr>
              <w:t xml:space="preserve">4 876 568,58 </w:t>
            </w:r>
          </w:p>
        </w:tc>
        <w:tc>
          <w:tcPr>
            <w:tcW w:w="1660" w:type="dxa"/>
            <w:tcBorders>
              <w:top w:val="nil"/>
              <w:left w:val="single" w:sz="4" w:space="0" w:color="auto"/>
              <w:bottom w:val="single" w:sz="4" w:space="0" w:color="auto"/>
              <w:right w:val="nil"/>
            </w:tcBorders>
            <w:shd w:val="clear" w:color="auto" w:fill="auto"/>
            <w:noWrap/>
            <w:vAlign w:val="center"/>
            <w:hideMark/>
          </w:tcPr>
          <w:p w14:paraId="6290CA1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A571A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E8EE3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95047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ED98EB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45E16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E3C4E5"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47052E54"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2CCF1BA4"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064353A" w14:textId="77777777" w:rsidR="00370B72" w:rsidRPr="00F80443" w:rsidRDefault="00370B72" w:rsidP="00FA3A47">
            <w:pPr>
              <w:jc w:val="right"/>
              <w:rPr>
                <w:color w:val="000000"/>
                <w:sz w:val="20"/>
                <w:szCs w:val="20"/>
              </w:rPr>
            </w:pPr>
            <w:r w:rsidRPr="00F80443">
              <w:rPr>
                <w:color w:val="000000"/>
                <w:sz w:val="20"/>
                <w:szCs w:val="20"/>
              </w:rPr>
              <w:t xml:space="preserve">4 876 568,58 </w:t>
            </w:r>
          </w:p>
        </w:tc>
        <w:tc>
          <w:tcPr>
            <w:tcW w:w="1660" w:type="dxa"/>
            <w:tcBorders>
              <w:top w:val="nil"/>
              <w:left w:val="single" w:sz="4" w:space="0" w:color="auto"/>
              <w:bottom w:val="single" w:sz="4" w:space="0" w:color="auto"/>
              <w:right w:val="nil"/>
            </w:tcBorders>
            <w:shd w:val="clear" w:color="auto" w:fill="auto"/>
            <w:noWrap/>
            <w:vAlign w:val="center"/>
            <w:hideMark/>
          </w:tcPr>
          <w:p w14:paraId="3F5AB2F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90466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57D476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07EBA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BE7610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682CFD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36D4E91"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336BDF20" w14:textId="77777777" w:rsidR="00370B72" w:rsidRPr="00F80443" w:rsidRDefault="00370B72" w:rsidP="00FA3A47">
            <w:pPr>
              <w:jc w:val="center"/>
              <w:rPr>
                <w:color w:val="000000"/>
                <w:sz w:val="20"/>
                <w:szCs w:val="20"/>
              </w:rPr>
            </w:pPr>
            <w:r w:rsidRPr="00F80443">
              <w:rPr>
                <w:color w:val="000000"/>
                <w:sz w:val="20"/>
                <w:szCs w:val="20"/>
              </w:rPr>
              <w:t>0100079500</w:t>
            </w:r>
          </w:p>
        </w:tc>
        <w:tc>
          <w:tcPr>
            <w:tcW w:w="940" w:type="dxa"/>
            <w:tcBorders>
              <w:top w:val="nil"/>
              <w:left w:val="nil"/>
              <w:bottom w:val="single" w:sz="4" w:space="0" w:color="auto"/>
              <w:right w:val="single" w:sz="4" w:space="0" w:color="auto"/>
            </w:tcBorders>
            <w:shd w:val="clear" w:color="auto" w:fill="auto"/>
            <w:noWrap/>
            <w:vAlign w:val="center"/>
            <w:hideMark/>
          </w:tcPr>
          <w:p w14:paraId="4C5BAF48"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4604321" w14:textId="77777777" w:rsidR="00370B72" w:rsidRPr="00F80443" w:rsidRDefault="00370B72" w:rsidP="00FA3A47">
            <w:pPr>
              <w:jc w:val="right"/>
              <w:rPr>
                <w:color w:val="000000"/>
                <w:sz w:val="20"/>
                <w:szCs w:val="20"/>
              </w:rPr>
            </w:pPr>
            <w:r w:rsidRPr="00F80443">
              <w:rPr>
                <w:color w:val="000000"/>
                <w:sz w:val="20"/>
                <w:szCs w:val="20"/>
              </w:rPr>
              <w:t xml:space="preserve">4 876 568,58 </w:t>
            </w:r>
          </w:p>
        </w:tc>
        <w:tc>
          <w:tcPr>
            <w:tcW w:w="1660" w:type="dxa"/>
            <w:tcBorders>
              <w:top w:val="nil"/>
              <w:left w:val="single" w:sz="4" w:space="0" w:color="auto"/>
              <w:bottom w:val="single" w:sz="4" w:space="0" w:color="auto"/>
              <w:right w:val="nil"/>
            </w:tcBorders>
            <w:shd w:val="clear" w:color="auto" w:fill="auto"/>
            <w:noWrap/>
            <w:vAlign w:val="center"/>
            <w:hideMark/>
          </w:tcPr>
          <w:p w14:paraId="2BFC515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CA006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79A764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2A17A8" w14:textId="37CB9097"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3DA79E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F84302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D38CEDD"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3764EE0B" w14:textId="77777777" w:rsidR="00370B72" w:rsidRPr="00F80443" w:rsidRDefault="00370B72" w:rsidP="00FA3A47">
            <w:pPr>
              <w:jc w:val="center"/>
              <w:rPr>
                <w:color w:val="000000"/>
                <w:sz w:val="20"/>
                <w:szCs w:val="20"/>
              </w:rPr>
            </w:pPr>
            <w:r w:rsidRPr="00F80443">
              <w:rPr>
                <w:color w:val="000000"/>
                <w:sz w:val="20"/>
                <w:szCs w:val="20"/>
              </w:rPr>
              <w:t>0300000000</w:t>
            </w:r>
          </w:p>
        </w:tc>
        <w:tc>
          <w:tcPr>
            <w:tcW w:w="940" w:type="dxa"/>
            <w:tcBorders>
              <w:top w:val="nil"/>
              <w:left w:val="nil"/>
              <w:bottom w:val="single" w:sz="4" w:space="0" w:color="auto"/>
              <w:right w:val="single" w:sz="4" w:space="0" w:color="auto"/>
            </w:tcBorders>
            <w:shd w:val="clear" w:color="auto" w:fill="auto"/>
            <w:noWrap/>
            <w:vAlign w:val="center"/>
            <w:hideMark/>
          </w:tcPr>
          <w:p w14:paraId="360CFC4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B37194B" w14:textId="77777777" w:rsidR="00370B72" w:rsidRPr="00F80443" w:rsidRDefault="00370B72" w:rsidP="00FA3A47">
            <w:pPr>
              <w:jc w:val="right"/>
              <w:rPr>
                <w:color w:val="000000"/>
                <w:sz w:val="20"/>
                <w:szCs w:val="20"/>
              </w:rPr>
            </w:pPr>
            <w:r w:rsidRPr="00F80443">
              <w:rPr>
                <w:color w:val="000000"/>
                <w:sz w:val="20"/>
                <w:szCs w:val="20"/>
              </w:rPr>
              <w:t xml:space="preserve">1 792 000,00 </w:t>
            </w:r>
          </w:p>
        </w:tc>
        <w:tc>
          <w:tcPr>
            <w:tcW w:w="1660" w:type="dxa"/>
            <w:tcBorders>
              <w:top w:val="nil"/>
              <w:left w:val="single" w:sz="4" w:space="0" w:color="auto"/>
              <w:bottom w:val="single" w:sz="4" w:space="0" w:color="auto"/>
              <w:right w:val="nil"/>
            </w:tcBorders>
            <w:shd w:val="clear" w:color="auto" w:fill="auto"/>
            <w:noWrap/>
            <w:vAlign w:val="center"/>
            <w:hideMark/>
          </w:tcPr>
          <w:p w14:paraId="7BD2227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822A3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1B054F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B8EDD2" w14:textId="6300C787"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0884B3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7BA19C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97AD15C"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77BEA4DD"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67C7A89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19BC83A" w14:textId="77777777" w:rsidR="00370B72" w:rsidRPr="00F80443" w:rsidRDefault="00370B72" w:rsidP="00FA3A47">
            <w:pPr>
              <w:jc w:val="right"/>
              <w:rPr>
                <w:color w:val="000000"/>
                <w:sz w:val="20"/>
                <w:szCs w:val="20"/>
              </w:rPr>
            </w:pPr>
            <w:r w:rsidRPr="00F80443">
              <w:rPr>
                <w:color w:val="000000"/>
                <w:sz w:val="20"/>
                <w:szCs w:val="20"/>
              </w:rPr>
              <w:t xml:space="preserve">1 792 000,00 </w:t>
            </w:r>
          </w:p>
        </w:tc>
        <w:tc>
          <w:tcPr>
            <w:tcW w:w="1660" w:type="dxa"/>
            <w:tcBorders>
              <w:top w:val="nil"/>
              <w:left w:val="single" w:sz="4" w:space="0" w:color="auto"/>
              <w:bottom w:val="single" w:sz="4" w:space="0" w:color="auto"/>
              <w:right w:val="nil"/>
            </w:tcBorders>
            <w:shd w:val="clear" w:color="auto" w:fill="auto"/>
            <w:noWrap/>
            <w:vAlign w:val="center"/>
            <w:hideMark/>
          </w:tcPr>
          <w:p w14:paraId="005D405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4796F5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114676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4B93899"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40BD049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657A4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60FFD50"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2E75968B"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701D19FA"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277A709A"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1F3E834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3E677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FC8D5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CF70BF"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F252E2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0691F3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BDF0A33"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06970732"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6AFBB345"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5519616A" w14:textId="77777777" w:rsidR="00370B72" w:rsidRPr="00F80443" w:rsidRDefault="00370B72" w:rsidP="00FA3A47">
            <w:pPr>
              <w:jc w:val="right"/>
              <w:rPr>
                <w:color w:val="000000"/>
                <w:sz w:val="20"/>
                <w:szCs w:val="20"/>
              </w:rPr>
            </w:pPr>
            <w:r w:rsidRPr="00F80443">
              <w:rPr>
                <w:color w:val="000000"/>
                <w:sz w:val="20"/>
                <w:szCs w:val="20"/>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14:paraId="49BB096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63C15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16EA62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C7ADBB"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660B85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78C166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44352FE"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45D3A640"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639DC621"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6C6DADF" w14:textId="77777777" w:rsidR="00370B72" w:rsidRPr="00F80443" w:rsidRDefault="00370B72" w:rsidP="00FA3A47">
            <w:pPr>
              <w:jc w:val="right"/>
              <w:rPr>
                <w:color w:val="000000"/>
                <w:sz w:val="20"/>
                <w:szCs w:val="20"/>
              </w:rPr>
            </w:pPr>
            <w:r w:rsidRPr="00F80443">
              <w:rPr>
                <w:color w:val="000000"/>
                <w:sz w:val="20"/>
                <w:szCs w:val="20"/>
              </w:rPr>
              <w:t xml:space="preserve">1 692 000,00 </w:t>
            </w:r>
          </w:p>
        </w:tc>
        <w:tc>
          <w:tcPr>
            <w:tcW w:w="1660" w:type="dxa"/>
            <w:tcBorders>
              <w:top w:val="nil"/>
              <w:left w:val="single" w:sz="4" w:space="0" w:color="auto"/>
              <w:bottom w:val="single" w:sz="4" w:space="0" w:color="auto"/>
              <w:right w:val="nil"/>
            </w:tcBorders>
            <w:shd w:val="clear" w:color="auto" w:fill="auto"/>
            <w:noWrap/>
            <w:vAlign w:val="center"/>
            <w:hideMark/>
          </w:tcPr>
          <w:p w14:paraId="05C772A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86621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2F2FF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E9528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E0EF00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1A721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796BAE2"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4C8C5FAB" w14:textId="77777777" w:rsidR="00370B72" w:rsidRPr="00F80443" w:rsidRDefault="00370B72" w:rsidP="00FA3A47">
            <w:pPr>
              <w:jc w:val="center"/>
              <w:rPr>
                <w:color w:val="000000"/>
                <w:sz w:val="20"/>
                <w:szCs w:val="20"/>
              </w:rPr>
            </w:pPr>
            <w:r w:rsidRPr="00F80443">
              <w:rPr>
                <w:color w:val="000000"/>
                <w:sz w:val="20"/>
                <w:szCs w:val="20"/>
              </w:rPr>
              <w:t>0300079500</w:t>
            </w:r>
          </w:p>
        </w:tc>
        <w:tc>
          <w:tcPr>
            <w:tcW w:w="940" w:type="dxa"/>
            <w:tcBorders>
              <w:top w:val="nil"/>
              <w:left w:val="nil"/>
              <w:bottom w:val="single" w:sz="4" w:space="0" w:color="auto"/>
              <w:right w:val="single" w:sz="4" w:space="0" w:color="auto"/>
            </w:tcBorders>
            <w:shd w:val="clear" w:color="auto" w:fill="auto"/>
            <w:noWrap/>
            <w:vAlign w:val="center"/>
            <w:hideMark/>
          </w:tcPr>
          <w:p w14:paraId="403F0EB8"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E247C63" w14:textId="77777777" w:rsidR="00370B72" w:rsidRPr="00F80443" w:rsidRDefault="00370B72" w:rsidP="00FA3A47">
            <w:pPr>
              <w:jc w:val="right"/>
              <w:rPr>
                <w:color w:val="000000"/>
                <w:sz w:val="20"/>
                <w:szCs w:val="20"/>
              </w:rPr>
            </w:pPr>
            <w:r w:rsidRPr="00F80443">
              <w:rPr>
                <w:color w:val="000000"/>
                <w:sz w:val="20"/>
                <w:szCs w:val="20"/>
              </w:rPr>
              <w:t xml:space="preserve">1 692 000,00 </w:t>
            </w:r>
          </w:p>
        </w:tc>
        <w:tc>
          <w:tcPr>
            <w:tcW w:w="1660" w:type="dxa"/>
            <w:tcBorders>
              <w:top w:val="nil"/>
              <w:left w:val="single" w:sz="4" w:space="0" w:color="auto"/>
              <w:bottom w:val="single" w:sz="4" w:space="0" w:color="auto"/>
              <w:right w:val="nil"/>
            </w:tcBorders>
            <w:shd w:val="clear" w:color="auto" w:fill="auto"/>
            <w:noWrap/>
            <w:vAlign w:val="center"/>
            <w:hideMark/>
          </w:tcPr>
          <w:p w14:paraId="68C4D01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1709C7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4DCD1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50BD94" w14:textId="58849FB2" w:rsidR="00370B72" w:rsidRPr="00F80443" w:rsidRDefault="00370B72" w:rsidP="00FA3A47">
            <w:pPr>
              <w:rPr>
                <w:color w:val="000000"/>
                <w:sz w:val="20"/>
                <w:szCs w:val="20"/>
              </w:rPr>
            </w:pPr>
            <w:r w:rsidRPr="00F80443">
              <w:rPr>
                <w:color w:val="000000"/>
                <w:sz w:val="20"/>
                <w:szCs w:val="20"/>
              </w:rPr>
              <w:lastRenderedPageBreak/>
              <w:t xml:space="preserve">Муниципальная программа </w:t>
            </w:r>
            <w:r w:rsidR="001F3239" w:rsidRPr="00F80443">
              <w:rPr>
                <w:color w:val="000000"/>
                <w:sz w:val="20"/>
                <w:szCs w:val="20"/>
              </w:rPr>
              <w:t>«</w:t>
            </w:r>
            <w:r w:rsidRPr="00F80443">
              <w:rPr>
                <w:color w:val="000000"/>
                <w:sz w:val="20"/>
                <w:szCs w:val="20"/>
              </w:rPr>
              <w:t>Развитие молодёжной политики в Куйбышевском районе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58580E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DADEE5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9E2938"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02A03578" w14:textId="77777777" w:rsidR="00370B72" w:rsidRPr="00F80443" w:rsidRDefault="00370B72" w:rsidP="00FA3A47">
            <w:pPr>
              <w:jc w:val="center"/>
              <w:rPr>
                <w:color w:val="000000"/>
                <w:sz w:val="20"/>
                <w:szCs w:val="20"/>
              </w:rPr>
            </w:pPr>
            <w:r w:rsidRPr="00F80443">
              <w:rPr>
                <w:color w:val="000000"/>
                <w:sz w:val="20"/>
                <w:szCs w:val="20"/>
              </w:rPr>
              <w:t>0400000000</w:t>
            </w:r>
          </w:p>
        </w:tc>
        <w:tc>
          <w:tcPr>
            <w:tcW w:w="940" w:type="dxa"/>
            <w:tcBorders>
              <w:top w:val="nil"/>
              <w:left w:val="nil"/>
              <w:bottom w:val="single" w:sz="4" w:space="0" w:color="auto"/>
              <w:right w:val="single" w:sz="4" w:space="0" w:color="auto"/>
            </w:tcBorders>
            <w:shd w:val="clear" w:color="auto" w:fill="auto"/>
            <w:noWrap/>
            <w:vAlign w:val="center"/>
            <w:hideMark/>
          </w:tcPr>
          <w:p w14:paraId="572FF43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5B7CD19" w14:textId="77777777" w:rsidR="00370B72" w:rsidRPr="00F80443" w:rsidRDefault="00370B72" w:rsidP="00FA3A47">
            <w:pPr>
              <w:jc w:val="right"/>
              <w:rPr>
                <w:color w:val="000000"/>
                <w:sz w:val="20"/>
                <w:szCs w:val="20"/>
              </w:rPr>
            </w:pPr>
            <w:r w:rsidRPr="00F80443">
              <w:rPr>
                <w:color w:val="000000"/>
                <w:sz w:val="20"/>
                <w:szCs w:val="20"/>
              </w:rPr>
              <w:t xml:space="preserve">42 734 650,95 </w:t>
            </w:r>
          </w:p>
        </w:tc>
        <w:tc>
          <w:tcPr>
            <w:tcW w:w="1660" w:type="dxa"/>
            <w:tcBorders>
              <w:top w:val="nil"/>
              <w:left w:val="single" w:sz="4" w:space="0" w:color="auto"/>
              <w:bottom w:val="single" w:sz="4" w:space="0" w:color="auto"/>
              <w:right w:val="nil"/>
            </w:tcBorders>
            <w:shd w:val="clear" w:color="auto" w:fill="auto"/>
            <w:noWrap/>
            <w:vAlign w:val="center"/>
            <w:hideMark/>
          </w:tcPr>
          <w:p w14:paraId="57442BF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58AF6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58C9ECF"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C2FBDA"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980" w:type="dxa"/>
            <w:tcBorders>
              <w:top w:val="nil"/>
              <w:left w:val="nil"/>
              <w:bottom w:val="single" w:sz="4" w:space="0" w:color="auto"/>
              <w:right w:val="single" w:sz="4" w:space="0" w:color="auto"/>
            </w:tcBorders>
            <w:shd w:val="clear" w:color="auto" w:fill="auto"/>
            <w:noWrap/>
            <w:vAlign w:val="center"/>
            <w:hideMark/>
          </w:tcPr>
          <w:p w14:paraId="184488B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83E19B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16C7824"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5949B293" w14:textId="77777777" w:rsidR="00370B72" w:rsidRPr="00F80443" w:rsidRDefault="00370B72" w:rsidP="00FA3A47">
            <w:pPr>
              <w:jc w:val="center"/>
              <w:rPr>
                <w:color w:val="000000"/>
                <w:sz w:val="20"/>
                <w:szCs w:val="20"/>
              </w:rPr>
            </w:pPr>
            <w:r w:rsidRPr="00F80443">
              <w:rPr>
                <w:color w:val="000000"/>
                <w:sz w:val="20"/>
                <w:szCs w:val="20"/>
              </w:rPr>
              <w:t>0400007590</w:t>
            </w:r>
          </w:p>
        </w:tc>
        <w:tc>
          <w:tcPr>
            <w:tcW w:w="940" w:type="dxa"/>
            <w:tcBorders>
              <w:top w:val="nil"/>
              <w:left w:val="nil"/>
              <w:bottom w:val="single" w:sz="4" w:space="0" w:color="auto"/>
              <w:right w:val="single" w:sz="4" w:space="0" w:color="auto"/>
            </w:tcBorders>
            <w:shd w:val="clear" w:color="auto" w:fill="auto"/>
            <w:noWrap/>
            <w:vAlign w:val="center"/>
            <w:hideMark/>
          </w:tcPr>
          <w:p w14:paraId="7B54A5C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682D69" w14:textId="77777777" w:rsidR="00370B72" w:rsidRPr="00F80443" w:rsidRDefault="00370B72" w:rsidP="00FA3A47">
            <w:pPr>
              <w:jc w:val="right"/>
              <w:rPr>
                <w:color w:val="000000"/>
                <w:sz w:val="20"/>
                <w:szCs w:val="20"/>
              </w:rPr>
            </w:pPr>
            <w:r w:rsidRPr="00F80443">
              <w:rPr>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2CA313D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3D4BA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2C8D86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B5542D"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D6B082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25B1A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71CADC1"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6242A28C" w14:textId="77777777" w:rsidR="00370B72" w:rsidRPr="00F80443" w:rsidRDefault="00370B72" w:rsidP="00FA3A47">
            <w:pPr>
              <w:jc w:val="center"/>
              <w:rPr>
                <w:color w:val="000000"/>
                <w:sz w:val="20"/>
                <w:szCs w:val="20"/>
              </w:rPr>
            </w:pPr>
            <w:r w:rsidRPr="00F80443">
              <w:rPr>
                <w:color w:val="000000"/>
                <w:sz w:val="20"/>
                <w:szCs w:val="20"/>
              </w:rPr>
              <w:t>0400007590</w:t>
            </w:r>
          </w:p>
        </w:tc>
        <w:tc>
          <w:tcPr>
            <w:tcW w:w="940" w:type="dxa"/>
            <w:tcBorders>
              <w:top w:val="nil"/>
              <w:left w:val="nil"/>
              <w:bottom w:val="single" w:sz="4" w:space="0" w:color="auto"/>
              <w:right w:val="single" w:sz="4" w:space="0" w:color="auto"/>
            </w:tcBorders>
            <w:shd w:val="clear" w:color="auto" w:fill="auto"/>
            <w:noWrap/>
            <w:vAlign w:val="center"/>
            <w:hideMark/>
          </w:tcPr>
          <w:p w14:paraId="3162C21B"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4BD5934" w14:textId="77777777" w:rsidR="00370B72" w:rsidRPr="00F80443" w:rsidRDefault="00370B72" w:rsidP="00FA3A47">
            <w:pPr>
              <w:jc w:val="right"/>
              <w:rPr>
                <w:color w:val="000000"/>
                <w:sz w:val="20"/>
                <w:szCs w:val="20"/>
              </w:rPr>
            </w:pPr>
            <w:r w:rsidRPr="00F80443">
              <w:rPr>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5F14001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54A19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AFD8A4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22D57C"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964EFB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4DB22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FB928A3"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0D58C936" w14:textId="77777777" w:rsidR="00370B72" w:rsidRPr="00F80443" w:rsidRDefault="00370B72" w:rsidP="00FA3A47">
            <w:pPr>
              <w:jc w:val="center"/>
              <w:rPr>
                <w:color w:val="000000"/>
                <w:sz w:val="20"/>
                <w:szCs w:val="20"/>
              </w:rPr>
            </w:pPr>
            <w:r w:rsidRPr="00F80443">
              <w:rPr>
                <w:color w:val="000000"/>
                <w:sz w:val="20"/>
                <w:szCs w:val="20"/>
              </w:rPr>
              <w:t>0400007590</w:t>
            </w:r>
          </w:p>
        </w:tc>
        <w:tc>
          <w:tcPr>
            <w:tcW w:w="940" w:type="dxa"/>
            <w:tcBorders>
              <w:top w:val="nil"/>
              <w:left w:val="nil"/>
              <w:bottom w:val="single" w:sz="4" w:space="0" w:color="auto"/>
              <w:right w:val="single" w:sz="4" w:space="0" w:color="auto"/>
            </w:tcBorders>
            <w:shd w:val="clear" w:color="auto" w:fill="auto"/>
            <w:noWrap/>
            <w:vAlign w:val="center"/>
            <w:hideMark/>
          </w:tcPr>
          <w:p w14:paraId="222BE7D9"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96A3166" w14:textId="77777777" w:rsidR="00370B72" w:rsidRPr="00F80443" w:rsidRDefault="00370B72" w:rsidP="00FA3A47">
            <w:pPr>
              <w:jc w:val="right"/>
              <w:rPr>
                <w:color w:val="000000"/>
                <w:sz w:val="20"/>
                <w:szCs w:val="20"/>
              </w:rPr>
            </w:pPr>
            <w:r w:rsidRPr="00F80443">
              <w:rPr>
                <w:color w:val="000000"/>
                <w:sz w:val="20"/>
                <w:szCs w:val="20"/>
              </w:rPr>
              <w:t xml:space="preserve">33 547 950,95 </w:t>
            </w:r>
          </w:p>
        </w:tc>
        <w:tc>
          <w:tcPr>
            <w:tcW w:w="1660" w:type="dxa"/>
            <w:tcBorders>
              <w:top w:val="nil"/>
              <w:left w:val="single" w:sz="4" w:space="0" w:color="auto"/>
              <w:bottom w:val="single" w:sz="4" w:space="0" w:color="auto"/>
              <w:right w:val="nil"/>
            </w:tcBorders>
            <w:shd w:val="clear" w:color="auto" w:fill="auto"/>
            <w:noWrap/>
            <w:vAlign w:val="center"/>
            <w:hideMark/>
          </w:tcPr>
          <w:p w14:paraId="49F5C70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E25C5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1F84AB3"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AE1490" w14:textId="6EBCAF19"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молодёжной политики в Куйбышевском районе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057CB8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28C80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E8D716E"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2345631B"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37F7BAA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5BF98B1" w14:textId="77777777" w:rsidR="00370B72" w:rsidRPr="00F80443" w:rsidRDefault="00370B72" w:rsidP="00FA3A47">
            <w:pPr>
              <w:jc w:val="right"/>
              <w:rPr>
                <w:color w:val="000000"/>
                <w:sz w:val="20"/>
                <w:szCs w:val="20"/>
              </w:rPr>
            </w:pPr>
            <w:r w:rsidRPr="00F80443">
              <w:rPr>
                <w:color w:val="000000"/>
                <w:sz w:val="20"/>
                <w:szCs w:val="20"/>
              </w:rPr>
              <w:t xml:space="preserve">9 186 700,00 </w:t>
            </w:r>
          </w:p>
        </w:tc>
        <w:tc>
          <w:tcPr>
            <w:tcW w:w="1660" w:type="dxa"/>
            <w:tcBorders>
              <w:top w:val="nil"/>
              <w:left w:val="single" w:sz="4" w:space="0" w:color="auto"/>
              <w:bottom w:val="single" w:sz="4" w:space="0" w:color="auto"/>
              <w:right w:val="nil"/>
            </w:tcBorders>
            <w:shd w:val="clear" w:color="auto" w:fill="auto"/>
            <w:noWrap/>
            <w:vAlign w:val="center"/>
            <w:hideMark/>
          </w:tcPr>
          <w:p w14:paraId="12518ED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E1FEC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28082F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567B28"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29BFAE5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98FD60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E11F07A"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71436BC8"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428AD456"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6300CAAC" w14:textId="77777777" w:rsidR="00370B72" w:rsidRPr="00F80443" w:rsidRDefault="00370B72" w:rsidP="00FA3A47">
            <w:pPr>
              <w:jc w:val="right"/>
              <w:rPr>
                <w:color w:val="000000"/>
                <w:sz w:val="20"/>
                <w:szCs w:val="20"/>
              </w:rPr>
            </w:pPr>
            <w:r w:rsidRPr="00F80443">
              <w:rPr>
                <w:color w:val="000000"/>
                <w:sz w:val="20"/>
                <w:szCs w:val="20"/>
              </w:rPr>
              <w:t xml:space="preserve">2 248 278,56 </w:t>
            </w:r>
          </w:p>
        </w:tc>
        <w:tc>
          <w:tcPr>
            <w:tcW w:w="1660" w:type="dxa"/>
            <w:tcBorders>
              <w:top w:val="nil"/>
              <w:left w:val="single" w:sz="4" w:space="0" w:color="auto"/>
              <w:bottom w:val="single" w:sz="4" w:space="0" w:color="auto"/>
              <w:right w:val="nil"/>
            </w:tcBorders>
            <w:shd w:val="clear" w:color="auto" w:fill="auto"/>
            <w:noWrap/>
            <w:vAlign w:val="center"/>
            <w:hideMark/>
          </w:tcPr>
          <w:p w14:paraId="306C03C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D8995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0639A7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2D1313" w14:textId="77777777" w:rsidR="00370B72" w:rsidRPr="00F80443" w:rsidRDefault="00370B72" w:rsidP="00FA3A47">
            <w:pPr>
              <w:rPr>
                <w:color w:val="000000"/>
                <w:sz w:val="20"/>
                <w:szCs w:val="20"/>
              </w:rPr>
            </w:pPr>
            <w:r w:rsidRPr="00F80443">
              <w:rPr>
                <w:color w:val="000000"/>
                <w:sz w:val="20"/>
                <w:szCs w:val="20"/>
              </w:rPr>
              <w:t>Стипендии</w:t>
            </w:r>
          </w:p>
        </w:tc>
        <w:tc>
          <w:tcPr>
            <w:tcW w:w="980" w:type="dxa"/>
            <w:tcBorders>
              <w:top w:val="nil"/>
              <w:left w:val="nil"/>
              <w:bottom w:val="single" w:sz="4" w:space="0" w:color="auto"/>
              <w:right w:val="single" w:sz="4" w:space="0" w:color="auto"/>
            </w:tcBorders>
            <w:shd w:val="clear" w:color="auto" w:fill="auto"/>
            <w:noWrap/>
            <w:vAlign w:val="center"/>
            <w:hideMark/>
          </w:tcPr>
          <w:p w14:paraId="5741957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A10071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3EBF54A"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2E2DD0C1"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2EAE50C9" w14:textId="77777777" w:rsidR="00370B72" w:rsidRPr="00F80443" w:rsidRDefault="00370B72" w:rsidP="00FA3A47">
            <w:pPr>
              <w:jc w:val="center"/>
              <w:rPr>
                <w:color w:val="000000"/>
                <w:sz w:val="20"/>
                <w:szCs w:val="20"/>
              </w:rPr>
            </w:pPr>
            <w:r w:rsidRPr="00F80443">
              <w:rPr>
                <w:color w:val="000000"/>
                <w:sz w:val="20"/>
                <w:szCs w:val="20"/>
              </w:rPr>
              <w:t>340</w:t>
            </w:r>
          </w:p>
        </w:tc>
        <w:tc>
          <w:tcPr>
            <w:tcW w:w="1660" w:type="dxa"/>
            <w:tcBorders>
              <w:top w:val="nil"/>
              <w:left w:val="nil"/>
              <w:bottom w:val="single" w:sz="4" w:space="0" w:color="auto"/>
              <w:right w:val="nil"/>
            </w:tcBorders>
            <w:shd w:val="clear" w:color="auto" w:fill="auto"/>
            <w:noWrap/>
            <w:vAlign w:val="center"/>
            <w:hideMark/>
          </w:tcPr>
          <w:p w14:paraId="705DEC3C" w14:textId="77777777" w:rsidR="00370B72" w:rsidRPr="00F80443" w:rsidRDefault="00370B72" w:rsidP="00FA3A47">
            <w:pPr>
              <w:jc w:val="right"/>
              <w:rPr>
                <w:color w:val="000000"/>
                <w:sz w:val="20"/>
                <w:szCs w:val="20"/>
              </w:rPr>
            </w:pPr>
            <w:r w:rsidRPr="00F80443">
              <w:rPr>
                <w:color w:val="000000"/>
                <w:sz w:val="20"/>
                <w:szCs w:val="20"/>
              </w:rPr>
              <w:t xml:space="preserve">2 248 278,56 </w:t>
            </w:r>
          </w:p>
        </w:tc>
        <w:tc>
          <w:tcPr>
            <w:tcW w:w="1660" w:type="dxa"/>
            <w:tcBorders>
              <w:top w:val="nil"/>
              <w:left w:val="single" w:sz="4" w:space="0" w:color="auto"/>
              <w:bottom w:val="single" w:sz="4" w:space="0" w:color="auto"/>
              <w:right w:val="nil"/>
            </w:tcBorders>
            <w:shd w:val="clear" w:color="auto" w:fill="auto"/>
            <w:noWrap/>
            <w:vAlign w:val="center"/>
            <w:hideMark/>
          </w:tcPr>
          <w:p w14:paraId="5E3CA2F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745EB6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8BF4C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28AF59"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4BDBE26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D89EAB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EFEC2D4"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4E851003"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61C42A7D"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3D9EF0BA" w14:textId="77777777" w:rsidR="00370B72" w:rsidRPr="00F80443" w:rsidRDefault="00370B72" w:rsidP="00FA3A47">
            <w:pPr>
              <w:jc w:val="right"/>
              <w:rPr>
                <w:color w:val="000000"/>
                <w:sz w:val="20"/>
                <w:szCs w:val="20"/>
              </w:rPr>
            </w:pPr>
            <w:r w:rsidRPr="00F80443">
              <w:rPr>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1585D7F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BA70F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0BDEC0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3AD368"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44CD178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0C21E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B7CA966"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287BA724"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2AC7D7F0"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4FB3CD15" w14:textId="77777777" w:rsidR="00370B72" w:rsidRPr="00F80443" w:rsidRDefault="00370B72" w:rsidP="00FA3A47">
            <w:pPr>
              <w:jc w:val="right"/>
              <w:rPr>
                <w:color w:val="000000"/>
                <w:sz w:val="20"/>
                <w:szCs w:val="20"/>
              </w:rPr>
            </w:pPr>
            <w:r w:rsidRPr="00F80443">
              <w:rPr>
                <w:color w:val="000000"/>
                <w:sz w:val="20"/>
                <w:szCs w:val="20"/>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14:paraId="3FCF6FA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FA348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199497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135E05"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F0AAB2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53D0A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577F5E2"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1620E095"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065462D0"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E5F7F41" w14:textId="77777777" w:rsidR="00370B72" w:rsidRPr="00F80443" w:rsidRDefault="00370B72" w:rsidP="00FA3A47">
            <w:pPr>
              <w:jc w:val="right"/>
              <w:rPr>
                <w:color w:val="000000"/>
                <w:sz w:val="20"/>
                <w:szCs w:val="20"/>
              </w:rPr>
            </w:pPr>
            <w:r w:rsidRPr="00F80443">
              <w:rPr>
                <w:color w:val="000000"/>
                <w:sz w:val="20"/>
                <w:szCs w:val="20"/>
              </w:rPr>
              <w:t xml:space="preserve">6 908 421,44 </w:t>
            </w:r>
          </w:p>
        </w:tc>
        <w:tc>
          <w:tcPr>
            <w:tcW w:w="1660" w:type="dxa"/>
            <w:tcBorders>
              <w:top w:val="nil"/>
              <w:left w:val="single" w:sz="4" w:space="0" w:color="auto"/>
              <w:bottom w:val="single" w:sz="4" w:space="0" w:color="auto"/>
              <w:right w:val="nil"/>
            </w:tcBorders>
            <w:shd w:val="clear" w:color="auto" w:fill="auto"/>
            <w:noWrap/>
            <w:vAlign w:val="center"/>
            <w:hideMark/>
          </w:tcPr>
          <w:p w14:paraId="60A1DB9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714CB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822761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A5636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3E25CB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E0B1E6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B9A84D4"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11E674F6" w14:textId="77777777" w:rsidR="00370B72" w:rsidRPr="00F80443" w:rsidRDefault="00370B72" w:rsidP="00FA3A47">
            <w:pPr>
              <w:jc w:val="center"/>
              <w:rPr>
                <w:color w:val="000000"/>
                <w:sz w:val="20"/>
                <w:szCs w:val="20"/>
              </w:rPr>
            </w:pPr>
            <w:r w:rsidRPr="00F80443">
              <w:rPr>
                <w:color w:val="000000"/>
                <w:sz w:val="20"/>
                <w:szCs w:val="20"/>
              </w:rPr>
              <w:t>0400079500</w:t>
            </w:r>
          </w:p>
        </w:tc>
        <w:tc>
          <w:tcPr>
            <w:tcW w:w="940" w:type="dxa"/>
            <w:tcBorders>
              <w:top w:val="nil"/>
              <w:left w:val="nil"/>
              <w:bottom w:val="single" w:sz="4" w:space="0" w:color="auto"/>
              <w:right w:val="single" w:sz="4" w:space="0" w:color="auto"/>
            </w:tcBorders>
            <w:shd w:val="clear" w:color="auto" w:fill="auto"/>
            <w:noWrap/>
            <w:vAlign w:val="center"/>
            <w:hideMark/>
          </w:tcPr>
          <w:p w14:paraId="5121C0D5"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6EF7F74" w14:textId="77777777" w:rsidR="00370B72" w:rsidRPr="00F80443" w:rsidRDefault="00370B72" w:rsidP="00FA3A47">
            <w:pPr>
              <w:jc w:val="right"/>
              <w:rPr>
                <w:color w:val="000000"/>
                <w:sz w:val="20"/>
                <w:szCs w:val="20"/>
              </w:rPr>
            </w:pPr>
            <w:r w:rsidRPr="00F80443">
              <w:rPr>
                <w:color w:val="000000"/>
                <w:sz w:val="20"/>
                <w:szCs w:val="20"/>
              </w:rPr>
              <w:t xml:space="preserve">6 908 421,44 </w:t>
            </w:r>
          </w:p>
        </w:tc>
        <w:tc>
          <w:tcPr>
            <w:tcW w:w="1660" w:type="dxa"/>
            <w:tcBorders>
              <w:top w:val="nil"/>
              <w:left w:val="single" w:sz="4" w:space="0" w:color="auto"/>
              <w:bottom w:val="single" w:sz="4" w:space="0" w:color="auto"/>
              <w:right w:val="nil"/>
            </w:tcBorders>
            <w:shd w:val="clear" w:color="auto" w:fill="auto"/>
            <w:noWrap/>
            <w:vAlign w:val="center"/>
            <w:hideMark/>
          </w:tcPr>
          <w:p w14:paraId="7CF930F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D8A44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D7FF01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18D214" w14:textId="6D79A54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C4029E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49528B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47B033"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3E3F6573"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2123CD3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58461B0"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tcBorders>
              <w:top w:val="nil"/>
              <w:left w:val="single" w:sz="4" w:space="0" w:color="auto"/>
              <w:bottom w:val="single" w:sz="4" w:space="0" w:color="auto"/>
              <w:right w:val="nil"/>
            </w:tcBorders>
            <w:shd w:val="clear" w:color="auto" w:fill="auto"/>
            <w:noWrap/>
            <w:vAlign w:val="center"/>
            <w:hideMark/>
          </w:tcPr>
          <w:p w14:paraId="72A48B4E"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811E9B"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4C425F9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2B26CE" w14:textId="52B3BF95"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27C955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07AD32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3041646"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5ED76CB8" w14:textId="77777777" w:rsidR="00370B72" w:rsidRPr="00F80443" w:rsidRDefault="00370B72" w:rsidP="00FA3A47">
            <w:pPr>
              <w:jc w:val="center"/>
              <w:rPr>
                <w:color w:val="000000"/>
                <w:sz w:val="20"/>
                <w:szCs w:val="20"/>
              </w:rPr>
            </w:pPr>
            <w:r w:rsidRPr="00F80443">
              <w:rPr>
                <w:color w:val="000000"/>
                <w:sz w:val="20"/>
                <w:szCs w:val="20"/>
              </w:rPr>
              <w:t>0740000000</w:t>
            </w:r>
          </w:p>
        </w:tc>
        <w:tc>
          <w:tcPr>
            <w:tcW w:w="940" w:type="dxa"/>
            <w:tcBorders>
              <w:top w:val="nil"/>
              <w:left w:val="nil"/>
              <w:bottom w:val="single" w:sz="4" w:space="0" w:color="auto"/>
              <w:right w:val="single" w:sz="4" w:space="0" w:color="auto"/>
            </w:tcBorders>
            <w:shd w:val="clear" w:color="auto" w:fill="auto"/>
            <w:noWrap/>
            <w:vAlign w:val="center"/>
            <w:hideMark/>
          </w:tcPr>
          <w:p w14:paraId="0972C14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26CE8D5"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tcBorders>
              <w:top w:val="nil"/>
              <w:left w:val="single" w:sz="4" w:space="0" w:color="auto"/>
              <w:bottom w:val="single" w:sz="4" w:space="0" w:color="auto"/>
              <w:right w:val="nil"/>
            </w:tcBorders>
            <w:shd w:val="clear" w:color="auto" w:fill="auto"/>
            <w:noWrap/>
            <w:vAlign w:val="center"/>
            <w:hideMark/>
          </w:tcPr>
          <w:p w14:paraId="772CDD69"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F370187"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053CB10A"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5A5C55"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980" w:type="dxa"/>
            <w:tcBorders>
              <w:top w:val="nil"/>
              <w:left w:val="nil"/>
              <w:bottom w:val="single" w:sz="4" w:space="0" w:color="auto"/>
              <w:right w:val="single" w:sz="4" w:space="0" w:color="auto"/>
            </w:tcBorders>
            <w:shd w:val="clear" w:color="auto" w:fill="auto"/>
            <w:noWrap/>
            <w:vAlign w:val="center"/>
            <w:hideMark/>
          </w:tcPr>
          <w:p w14:paraId="0A94E40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CFB938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A57F02C"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0AA59610" w14:textId="77777777" w:rsidR="00370B72" w:rsidRPr="00F80443" w:rsidRDefault="00370B72" w:rsidP="00FA3A47">
            <w:pPr>
              <w:jc w:val="center"/>
              <w:rPr>
                <w:color w:val="000000"/>
                <w:sz w:val="20"/>
                <w:szCs w:val="20"/>
              </w:rPr>
            </w:pPr>
            <w:r w:rsidRPr="00F80443">
              <w:rPr>
                <w:color w:val="000000"/>
                <w:sz w:val="20"/>
                <w:szCs w:val="20"/>
              </w:rPr>
              <w:t>0740007690</w:t>
            </w:r>
          </w:p>
        </w:tc>
        <w:tc>
          <w:tcPr>
            <w:tcW w:w="940" w:type="dxa"/>
            <w:tcBorders>
              <w:top w:val="nil"/>
              <w:left w:val="nil"/>
              <w:bottom w:val="single" w:sz="4" w:space="0" w:color="auto"/>
              <w:right w:val="single" w:sz="4" w:space="0" w:color="auto"/>
            </w:tcBorders>
            <w:shd w:val="clear" w:color="auto" w:fill="auto"/>
            <w:noWrap/>
            <w:vAlign w:val="center"/>
            <w:hideMark/>
          </w:tcPr>
          <w:p w14:paraId="0D7AA1A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9771B5"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tcBorders>
              <w:top w:val="nil"/>
              <w:left w:val="single" w:sz="4" w:space="0" w:color="auto"/>
              <w:bottom w:val="single" w:sz="4" w:space="0" w:color="auto"/>
              <w:right w:val="nil"/>
            </w:tcBorders>
            <w:shd w:val="clear" w:color="auto" w:fill="auto"/>
            <w:noWrap/>
            <w:vAlign w:val="center"/>
            <w:hideMark/>
          </w:tcPr>
          <w:p w14:paraId="30F20CE3"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E53C07"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2911753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606D9B" w14:textId="77777777" w:rsidR="00370B72" w:rsidRPr="00F80443" w:rsidRDefault="00370B72" w:rsidP="00FA3A47">
            <w:pPr>
              <w:rPr>
                <w:color w:val="000000"/>
                <w:sz w:val="20"/>
                <w:szCs w:val="20"/>
              </w:rPr>
            </w:pPr>
            <w:r w:rsidRPr="00F80443">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25983C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21A3D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8983A12"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52F8746B" w14:textId="77777777" w:rsidR="00370B72" w:rsidRPr="00F80443" w:rsidRDefault="00370B72" w:rsidP="00FA3A47">
            <w:pPr>
              <w:jc w:val="center"/>
              <w:rPr>
                <w:color w:val="000000"/>
                <w:sz w:val="20"/>
                <w:szCs w:val="20"/>
              </w:rPr>
            </w:pPr>
            <w:r w:rsidRPr="00F80443">
              <w:rPr>
                <w:color w:val="000000"/>
                <w:sz w:val="20"/>
                <w:szCs w:val="20"/>
              </w:rPr>
              <w:t>0740007690</w:t>
            </w:r>
          </w:p>
        </w:tc>
        <w:tc>
          <w:tcPr>
            <w:tcW w:w="940" w:type="dxa"/>
            <w:tcBorders>
              <w:top w:val="nil"/>
              <w:left w:val="nil"/>
              <w:bottom w:val="single" w:sz="4" w:space="0" w:color="auto"/>
              <w:right w:val="single" w:sz="4" w:space="0" w:color="auto"/>
            </w:tcBorders>
            <w:shd w:val="clear" w:color="auto" w:fill="auto"/>
            <w:noWrap/>
            <w:vAlign w:val="center"/>
            <w:hideMark/>
          </w:tcPr>
          <w:p w14:paraId="20970956"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D4DE143"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tcBorders>
              <w:top w:val="nil"/>
              <w:left w:val="single" w:sz="4" w:space="0" w:color="auto"/>
              <w:bottom w:val="single" w:sz="4" w:space="0" w:color="auto"/>
              <w:right w:val="nil"/>
            </w:tcBorders>
            <w:shd w:val="clear" w:color="auto" w:fill="auto"/>
            <w:noWrap/>
            <w:vAlign w:val="center"/>
            <w:hideMark/>
          </w:tcPr>
          <w:p w14:paraId="0FC7A9F3"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9CF8440"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6239EF8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C9F960"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870952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2175C6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5419838"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10794EEC" w14:textId="77777777" w:rsidR="00370B72" w:rsidRPr="00F80443" w:rsidRDefault="00370B72" w:rsidP="00FA3A47">
            <w:pPr>
              <w:jc w:val="center"/>
              <w:rPr>
                <w:color w:val="000000"/>
                <w:sz w:val="20"/>
                <w:szCs w:val="20"/>
              </w:rPr>
            </w:pPr>
            <w:r w:rsidRPr="00F80443">
              <w:rPr>
                <w:color w:val="000000"/>
                <w:sz w:val="20"/>
                <w:szCs w:val="20"/>
              </w:rPr>
              <w:t>0740007690</w:t>
            </w:r>
          </w:p>
        </w:tc>
        <w:tc>
          <w:tcPr>
            <w:tcW w:w="940" w:type="dxa"/>
            <w:tcBorders>
              <w:top w:val="nil"/>
              <w:left w:val="nil"/>
              <w:bottom w:val="single" w:sz="4" w:space="0" w:color="auto"/>
              <w:right w:val="single" w:sz="4" w:space="0" w:color="auto"/>
            </w:tcBorders>
            <w:shd w:val="clear" w:color="auto" w:fill="auto"/>
            <w:noWrap/>
            <w:vAlign w:val="center"/>
            <w:hideMark/>
          </w:tcPr>
          <w:p w14:paraId="18D57E84"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1634C11"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660" w:type="dxa"/>
            <w:tcBorders>
              <w:top w:val="nil"/>
              <w:left w:val="single" w:sz="4" w:space="0" w:color="auto"/>
              <w:bottom w:val="single" w:sz="4" w:space="0" w:color="auto"/>
              <w:right w:val="nil"/>
            </w:tcBorders>
            <w:shd w:val="clear" w:color="auto" w:fill="auto"/>
            <w:noWrap/>
            <w:vAlign w:val="center"/>
            <w:hideMark/>
          </w:tcPr>
          <w:p w14:paraId="696A1844"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31DEB8"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260701B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A771E6" w14:textId="161C776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9C96C8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5661E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FF76883"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717131E5" w14:textId="77777777" w:rsidR="00370B72" w:rsidRPr="00F80443" w:rsidRDefault="00370B72" w:rsidP="00FA3A47">
            <w:pPr>
              <w:jc w:val="center"/>
              <w:rPr>
                <w:color w:val="000000"/>
                <w:sz w:val="20"/>
                <w:szCs w:val="20"/>
              </w:rPr>
            </w:pPr>
            <w:r w:rsidRPr="00F80443">
              <w:rPr>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1E9402E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F3FE9D4" w14:textId="77777777" w:rsidR="00370B72" w:rsidRPr="00F80443" w:rsidRDefault="00370B72" w:rsidP="00FA3A47">
            <w:pPr>
              <w:jc w:val="right"/>
              <w:rPr>
                <w:color w:val="000000"/>
                <w:sz w:val="20"/>
                <w:szCs w:val="20"/>
              </w:rPr>
            </w:pPr>
            <w:r w:rsidRPr="00F80443">
              <w:rPr>
                <w:color w:val="000000"/>
                <w:sz w:val="20"/>
                <w:szCs w:val="20"/>
              </w:rPr>
              <w:t xml:space="preserve">231 230,00 </w:t>
            </w:r>
          </w:p>
        </w:tc>
        <w:tc>
          <w:tcPr>
            <w:tcW w:w="1660" w:type="dxa"/>
            <w:tcBorders>
              <w:top w:val="nil"/>
              <w:left w:val="single" w:sz="4" w:space="0" w:color="auto"/>
              <w:bottom w:val="single" w:sz="4" w:space="0" w:color="auto"/>
              <w:right w:val="nil"/>
            </w:tcBorders>
            <w:shd w:val="clear" w:color="auto" w:fill="auto"/>
            <w:noWrap/>
            <w:vAlign w:val="center"/>
            <w:hideMark/>
          </w:tcPr>
          <w:p w14:paraId="41FA2D4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A8C12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88DE1C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DA59D8" w14:textId="5C3CA53D"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4B5976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57EF01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1CC69E3"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1A06D54D"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1331A86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316D940" w14:textId="77777777" w:rsidR="00370B72" w:rsidRPr="00F80443" w:rsidRDefault="00370B72" w:rsidP="00FA3A47">
            <w:pPr>
              <w:jc w:val="right"/>
              <w:rPr>
                <w:color w:val="000000"/>
                <w:sz w:val="20"/>
                <w:szCs w:val="20"/>
              </w:rPr>
            </w:pPr>
            <w:r w:rsidRPr="00F80443">
              <w:rPr>
                <w:color w:val="000000"/>
                <w:sz w:val="20"/>
                <w:szCs w:val="20"/>
              </w:rPr>
              <w:t xml:space="preserve">231 230,00 </w:t>
            </w:r>
          </w:p>
        </w:tc>
        <w:tc>
          <w:tcPr>
            <w:tcW w:w="1660" w:type="dxa"/>
            <w:tcBorders>
              <w:top w:val="nil"/>
              <w:left w:val="single" w:sz="4" w:space="0" w:color="auto"/>
              <w:bottom w:val="single" w:sz="4" w:space="0" w:color="auto"/>
              <w:right w:val="nil"/>
            </w:tcBorders>
            <w:shd w:val="clear" w:color="auto" w:fill="auto"/>
            <w:noWrap/>
            <w:vAlign w:val="center"/>
            <w:hideMark/>
          </w:tcPr>
          <w:p w14:paraId="4E9957E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BCED35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74209F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1B8C32"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9DE529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12A75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3AAC1EC"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08DE443E"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51ECC4BB"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03441B58" w14:textId="77777777" w:rsidR="00370B72" w:rsidRPr="00F80443" w:rsidRDefault="00370B72" w:rsidP="00FA3A47">
            <w:pPr>
              <w:jc w:val="right"/>
              <w:rPr>
                <w:color w:val="000000"/>
                <w:sz w:val="20"/>
                <w:szCs w:val="20"/>
              </w:rPr>
            </w:pPr>
            <w:r w:rsidRPr="00F80443">
              <w:rPr>
                <w:color w:val="000000"/>
                <w:sz w:val="20"/>
                <w:szCs w:val="20"/>
              </w:rPr>
              <w:t xml:space="preserve">31 000,00 </w:t>
            </w:r>
          </w:p>
        </w:tc>
        <w:tc>
          <w:tcPr>
            <w:tcW w:w="1660" w:type="dxa"/>
            <w:tcBorders>
              <w:top w:val="nil"/>
              <w:left w:val="single" w:sz="4" w:space="0" w:color="auto"/>
              <w:bottom w:val="single" w:sz="4" w:space="0" w:color="auto"/>
              <w:right w:val="nil"/>
            </w:tcBorders>
            <w:shd w:val="clear" w:color="auto" w:fill="auto"/>
            <w:noWrap/>
            <w:vAlign w:val="center"/>
            <w:hideMark/>
          </w:tcPr>
          <w:p w14:paraId="66D9B78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63084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7591C8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848DEA"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67450D5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F1EB44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7F7D00E"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38F57A02"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3C567F29"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5D5918F7" w14:textId="77777777" w:rsidR="00370B72" w:rsidRPr="00F80443" w:rsidRDefault="00370B72" w:rsidP="00FA3A47">
            <w:pPr>
              <w:jc w:val="right"/>
              <w:rPr>
                <w:color w:val="000000"/>
                <w:sz w:val="20"/>
                <w:szCs w:val="20"/>
              </w:rPr>
            </w:pPr>
            <w:r w:rsidRPr="00F80443">
              <w:rPr>
                <w:color w:val="000000"/>
                <w:sz w:val="20"/>
                <w:szCs w:val="20"/>
              </w:rPr>
              <w:t xml:space="preserve">31 000,00 </w:t>
            </w:r>
          </w:p>
        </w:tc>
        <w:tc>
          <w:tcPr>
            <w:tcW w:w="1660" w:type="dxa"/>
            <w:tcBorders>
              <w:top w:val="nil"/>
              <w:left w:val="single" w:sz="4" w:space="0" w:color="auto"/>
              <w:bottom w:val="single" w:sz="4" w:space="0" w:color="auto"/>
              <w:right w:val="nil"/>
            </w:tcBorders>
            <w:shd w:val="clear" w:color="auto" w:fill="auto"/>
            <w:noWrap/>
            <w:vAlign w:val="center"/>
            <w:hideMark/>
          </w:tcPr>
          <w:p w14:paraId="3E1FAA1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CD704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2FC830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A90F0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0B1ABF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20418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F7EEDD3"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33769550"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674AF9D9"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25FE73A" w14:textId="77777777" w:rsidR="00370B72" w:rsidRPr="00F80443" w:rsidRDefault="00370B72" w:rsidP="00FA3A47">
            <w:pPr>
              <w:jc w:val="right"/>
              <w:rPr>
                <w:color w:val="000000"/>
                <w:sz w:val="20"/>
                <w:szCs w:val="20"/>
              </w:rPr>
            </w:pPr>
            <w:r w:rsidRPr="00F80443">
              <w:rPr>
                <w:color w:val="000000"/>
                <w:sz w:val="20"/>
                <w:szCs w:val="20"/>
              </w:rPr>
              <w:t xml:space="preserve">200 230,00 </w:t>
            </w:r>
          </w:p>
        </w:tc>
        <w:tc>
          <w:tcPr>
            <w:tcW w:w="1660" w:type="dxa"/>
            <w:tcBorders>
              <w:top w:val="nil"/>
              <w:left w:val="single" w:sz="4" w:space="0" w:color="auto"/>
              <w:bottom w:val="single" w:sz="4" w:space="0" w:color="auto"/>
              <w:right w:val="nil"/>
            </w:tcBorders>
            <w:shd w:val="clear" w:color="auto" w:fill="auto"/>
            <w:noWrap/>
            <w:vAlign w:val="center"/>
            <w:hideMark/>
          </w:tcPr>
          <w:p w14:paraId="74367D6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75B06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3BDDF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3BA52C"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73C459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46FCC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45B9A2F"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5936D2A4"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273BC80E"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B7678D5" w14:textId="77777777" w:rsidR="00370B72" w:rsidRPr="00F80443" w:rsidRDefault="00370B72" w:rsidP="00FA3A47">
            <w:pPr>
              <w:jc w:val="right"/>
              <w:rPr>
                <w:color w:val="000000"/>
                <w:sz w:val="20"/>
                <w:szCs w:val="20"/>
              </w:rPr>
            </w:pPr>
            <w:r w:rsidRPr="00F80443">
              <w:rPr>
                <w:color w:val="000000"/>
                <w:sz w:val="20"/>
                <w:szCs w:val="20"/>
              </w:rPr>
              <w:t xml:space="preserve">200 230,00 </w:t>
            </w:r>
          </w:p>
        </w:tc>
        <w:tc>
          <w:tcPr>
            <w:tcW w:w="1660" w:type="dxa"/>
            <w:tcBorders>
              <w:top w:val="nil"/>
              <w:left w:val="single" w:sz="4" w:space="0" w:color="auto"/>
              <w:bottom w:val="single" w:sz="4" w:space="0" w:color="auto"/>
              <w:right w:val="nil"/>
            </w:tcBorders>
            <w:shd w:val="clear" w:color="auto" w:fill="auto"/>
            <w:noWrap/>
            <w:vAlign w:val="center"/>
            <w:hideMark/>
          </w:tcPr>
          <w:p w14:paraId="4B06629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01F5B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1288D7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BF5C4B" w14:textId="46CBB616"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04483F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88331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71DADD6"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28A2BD8A" w14:textId="77777777" w:rsidR="00370B72" w:rsidRPr="00F80443" w:rsidRDefault="00370B72" w:rsidP="00FA3A47">
            <w:pPr>
              <w:jc w:val="center"/>
              <w:rPr>
                <w:color w:val="000000"/>
                <w:sz w:val="20"/>
                <w:szCs w:val="20"/>
              </w:rPr>
            </w:pPr>
            <w:r w:rsidRPr="00F80443">
              <w:rPr>
                <w:color w:val="000000"/>
                <w:sz w:val="20"/>
                <w:szCs w:val="20"/>
              </w:rPr>
              <w:t>1600000000</w:t>
            </w:r>
          </w:p>
        </w:tc>
        <w:tc>
          <w:tcPr>
            <w:tcW w:w="940" w:type="dxa"/>
            <w:tcBorders>
              <w:top w:val="nil"/>
              <w:left w:val="nil"/>
              <w:bottom w:val="single" w:sz="4" w:space="0" w:color="auto"/>
              <w:right w:val="single" w:sz="4" w:space="0" w:color="auto"/>
            </w:tcBorders>
            <w:shd w:val="clear" w:color="auto" w:fill="auto"/>
            <w:noWrap/>
            <w:vAlign w:val="center"/>
            <w:hideMark/>
          </w:tcPr>
          <w:p w14:paraId="064E25F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130523" w14:textId="77777777" w:rsidR="00370B72" w:rsidRPr="00F80443" w:rsidRDefault="00370B72" w:rsidP="00FA3A47">
            <w:pPr>
              <w:jc w:val="right"/>
              <w:rPr>
                <w:color w:val="000000"/>
                <w:sz w:val="20"/>
                <w:szCs w:val="20"/>
              </w:rPr>
            </w:pPr>
            <w:r w:rsidRPr="00F80443">
              <w:rPr>
                <w:color w:val="000000"/>
                <w:sz w:val="20"/>
                <w:szCs w:val="20"/>
              </w:rPr>
              <w:t xml:space="preserve">185 000,00 </w:t>
            </w:r>
          </w:p>
        </w:tc>
        <w:tc>
          <w:tcPr>
            <w:tcW w:w="1660" w:type="dxa"/>
            <w:tcBorders>
              <w:top w:val="nil"/>
              <w:left w:val="single" w:sz="4" w:space="0" w:color="auto"/>
              <w:bottom w:val="single" w:sz="4" w:space="0" w:color="auto"/>
              <w:right w:val="nil"/>
            </w:tcBorders>
            <w:shd w:val="clear" w:color="auto" w:fill="auto"/>
            <w:noWrap/>
            <w:vAlign w:val="center"/>
            <w:hideMark/>
          </w:tcPr>
          <w:p w14:paraId="17B9077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05FAAC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3C5D714"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C8900E" w14:textId="567C9243"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84B6A4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386BDF"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F8F3A8E"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54C62CAE"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51ACF9E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3FC2C4B" w14:textId="77777777" w:rsidR="00370B72" w:rsidRPr="00F80443" w:rsidRDefault="00370B72" w:rsidP="00FA3A47">
            <w:pPr>
              <w:jc w:val="right"/>
              <w:rPr>
                <w:color w:val="000000"/>
                <w:sz w:val="20"/>
                <w:szCs w:val="20"/>
              </w:rPr>
            </w:pPr>
            <w:r w:rsidRPr="00F80443">
              <w:rPr>
                <w:color w:val="000000"/>
                <w:sz w:val="20"/>
                <w:szCs w:val="20"/>
              </w:rPr>
              <w:t xml:space="preserve">185 000,00 </w:t>
            </w:r>
          </w:p>
        </w:tc>
        <w:tc>
          <w:tcPr>
            <w:tcW w:w="1660" w:type="dxa"/>
            <w:tcBorders>
              <w:top w:val="nil"/>
              <w:left w:val="single" w:sz="4" w:space="0" w:color="auto"/>
              <w:bottom w:val="single" w:sz="4" w:space="0" w:color="auto"/>
              <w:right w:val="nil"/>
            </w:tcBorders>
            <w:shd w:val="clear" w:color="auto" w:fill="auto"/>
            <w:noWrap/>
            <w:vAlign w:val="center"/>
            <w:hideMark/>
          </w:tcPr>
          <w:p w14:paraId="2C3C327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C696EA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F3A6E3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D8E3C6"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46A6DDA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A92F8E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363CBED"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66930F4C"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32BECC66"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5CB42D36" w14:textId="77777777" w:rsidR="00370B72" w:rsidRPr="00F80443" w:rsidRDefault="00370B72" w:rsidP="00FA3A47">
            <w:pPr>
              <w:jc w:val="right"/>
              <w:rPr>
                <w:color w:val="000000"/>
                <w:sz w:val="20"/>
                <w:szCs w:val="20"/>
              </w:rPr>
            </w:pPr>
            <w:r w:rsidRPr="00F80443">
              <w:rPr>
                <w:color w:val="000000"/>
                <w:sz w:val="20"/>
                <w:szCs w:val="20"/>
              </w:rPr>
              <w:t xml:space="preserve">35 000,00 </w:t>
            </w:r>
          </w:p>
        </w:tc>
        <w:tc>
          <w:tcPr>
            <w:tcW w:w="1660" w:type="dxa"/>
            <w:tcBorders>
              <w:top w:val="nil"/>
              <w:left w:val="single" w:sz="4" w:space="0" w:color="auto"/>
              <w:bottom w:val="single" w:sz="4" w:space="0" w:color="auto"/>
              <w:right w:val="nil"/>
            </w:tcBorders>
            <w:shd w:val="clear" w:color="auto" w:fill="auto"/>
            <w:noWrap/>
            <w:vAlign w:val="center"/>
            <w:hideMark/>
          </w:tcPr>
          <w:p w14:paraId="0737476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BA617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49E89F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A33F91"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34CAAD2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E61F81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F77E119"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65036C3F"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4F5CA9F1"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30F06276" w14:textId="77777777" w:rsidR="00370B72" w:rsidRPr="00F80443" w:rsidRDefault="00370B72" w:rsidP="00FA3A47">
            <w:pPr>
              <w:jc w:val="right"/>
              <w:rPr>
                <w:color w:val="000000"/>
                <w:sz w:val="20"/>
                <w:szCs w:val="20"/>
              </w:rPr>
            </w:pPr>
            <w:r w:rsidRPr="00F80443">
              <w:rPr>
                <w:color w:val="000000"/>
                <w:sz w:val="20"/>
                <w:szCs w:val="20"/>
              </w:rPr>
              <w:t xml:space="preserve">35 000,00 </w:t>
            </w:r>
          </w:p>
        </w:tc>
        <w:tc>
          <w:tcPr>
            <w:tcW w:w="1660" w:type="dxa"/>
            <w:tcBorders>
              <w:top w:val="nil"/>
              <w:left w:val="single" w:sz="4" w:space="0" w:color="auto"/>
              <w:bottom w:val="single" w:sz="4" w:space="0" w:color="auto"/>
              <w:right w:val="nil"/>
            </w:tcBorders>
            <w:shd w:val="clear" w:color="auto" w:fill="auto"/>
            <w:noWrap/>
            <w:vAlign w:val="center"/>
            <w:hideMark/>
          </w:tcPr>
          <w:p w14:paraId="10FE0F8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A66C8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EC9DB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201D4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810F8F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E2B6449"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1B319EF"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7EF6E8B8"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614AE7A2"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1A51762" w14:textId="77777777" w:rsidR="00370B72" w:rsidRPr="00F80443" w:rsidRDefault="00370B72" w:rsidP="00FA3A47">
            <w:pPr>
              <w:jc w:val="right"/>
              <w:rPr>
                <w:color w:val="000000"/>
                <w:sz w:val="20"/>
                <w:szCs w:val="20"/>
              </w:rPr>
            </w:pPr>
            <w:r w:rsidRPr="00F80443">
              <w:rPr>
                <w:color w:val="000000"/>
                <w:sz w:val="20"/>
                <w:szCs w:val="20"/>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14:paraId="057EC2C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B03EEC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5D3E3E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6A4EC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95C894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0B14A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A2321EE" w14:textId="77777777" w:rsidR="00370B72" w:rsidRPr="00F80443" w:rsidRDefault="00370B72" w:rsidP="00FA3A47">
            <w:pPr>
              <w:jc w:val="center"/>
              <w:rPr>
                <w:color w:val="000000"/>
                <w:sz w:val="20"/>
                <w:szCs w:val="20"/>
              </w:rPr>
            </w:pPr>
            <w:r w:rsidRPr="00F80443">
              <w:rPr>
                <w:color w:val="000000"/>
                <w:sz w:val="20"/>
                <w:szCs w:val="20"/>
              </w:rPr>
              <w:t>07</w:t>
            </w:r>
          </w:p>
        </w:tc>
        <w:tc>
          <w:tcPr>
            <w:tcW w:w="1140" w:type="dxa"/>
            <w:tcBorders>
              <w:top w:val="nil"/>
              <w:left w:val="nil"/>
              <w:bottom w:val="single" w:sz="4" w:space="0" w:color="auto"/>
              <w:right w:val="single" w:sz="4" w:space="0" w:color="auto"/>
            </w:tcBorders>
            <w:shd w:val="clear" w:color="auto" w:fill="auto"/>
            <w:noWrap/>
            <w:vAlign w:val="center"/>
            <w:hideMark/>
          </w:tcPr>
          <w:p w14:paraId="20D97F34" w14:textId="77777777" w:rsidR="00370B72" w:rsidRPr="00F80443" w:rsidRDefault="00370B72" w:rsidP="00FA3A47">
            <w:pPr>
              <w:jc w:val="center"/>
              <w:rPr>
                <w:color w:val="000000"/>
                <w:sz w:val="20"/>
                <w:szCs w:val="20"/>
              </w:rPr>
            </w:pPr>
            <w:r w:rsidRPr="00F80443">
              <w:rPr>
                <w:color w:val="000000"/>
                <w:sz w:val="20"/>
                <w:szCs w:val="20"/>
              </w:rPr>
              <w:t>1600079500</w:t>
            </w:r>
          </w:p>
        </w:tc>
        <w:tc>
          <w:tcPr>
            <w:tcW w:w="940" w:type="dxa"/>
            <w:tcBorders>
              <w:top w:val="nil"/>
              <w:left w:val="nil"/>
              <w:bottom w:val="single" w:sz="4" w:space="0" w:color="auto"/>
              <w:right w:val="single" w:sz="4" w:space="0" w:color="auto"/>
            </w:tcBorders>
            <w:shd w:val="clear" w:color="auto" w:fill="auto"/>
            <w:noWrap/>
            <w:vAlign w:val="center"/>
            <w:hideMark/>
          </w:tcPr>
          <w:p w14:paraId="52F1BC44"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ED05665" w14:textId="77777777" w:rsidR="00370B72" w:rsidRPr="00F80443" w:rsidRDefault="00370B72" w:rsidP="00FA3A47">
            <w:pPr>
              <w:jc w:val="right"/>
              <w:rPr>
                <w:color w:val="000000"/>
                <w:sz w:val="20"/>
                <w:szCs w:val="20"/>
              </w:rPr>
            </w:pPr>
            <w:r w:rsidRPr="00F80443">
              <w:rPr>
                <w:color w:val="000000"/>
                <w:sz w:val="20"/>
                <w:szCs w:val="20"/>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14:paraId="398F246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3754B3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82FABB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DB3471" w14:textId="77777777" w:rsidR="00370B72" w:rsidRPr="00F80443" w:rsidRDefault="00370B72" w:rsidP="00FA3A47">
            <w:pPr>
              <w:rPr>
                <w:color w:val="000000"/>
                <w:sz w:val="20"/>
                <w:szCs w:val="20"/>
              </w:rPr>
            </w:pPr>
            <w:r w:rsidRPr="00F80443">
              <w:rPr>
                <w:color w:val="000000"/>
                <w:sz w:val="20"/>
                <w:szCs w:val="20"/>
              </w:rPr>
              <w:t>Другие вопросы в области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7077A1D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889EB8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E1CD20A"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52B28E1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702EF7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6AA590A" w14:textId="77777777" w:rsidR="00370B72" w:rsidRPr="00F80443" w:rsidRDefault="00370B72" w:rsidP="00FA3A47">
            <w:pPr>
              <w:jc w:val="right"/>
              <w:rPr>
                <w:color w:val="000000"/>
                <w:sz w:val="20"/>
                <w:szCs w:val="20"/>
              </w:rPr>
            </w:pPr>
            <w:r w:rsidRPr="00F80443">
              <w:rPr>
                <w:color w:val="000000"/>
                <w:sz w:val="20"/>
                <w:szCs w:val="20"/>
              </w:rPr>
              <w:t xml:space="preserve">199 618 199,74 </w:t>
            </w:r>
          </w:p>
        </w:tc>
        <w:tc>
          <w:tcPr>
            <w:tcW w:w="1660" w:type="dxa"/>
            <w:tcBorders>
              <w:top w:val="nil"/>
              <w:left w:val="single" w:sz="4" w:space="0" w:color="auto"/>
              <w:bottom w:val="single" w:sz="4" w:space="0" w:color="auto"/>
              <w:right w:val="nil"/>
            </w:tcBorders>
            <w:shd w:val="clear" w:color="auto" w:fill="auto"/>
            <w:noWrap/>
            <w:vAlign w:val="center"/>
            <w:hideMark/>
          </w:tcPr>
          <w:p w14:paraId="4026AB2D" w14:textId="77777777" w:rsidR="00370B72" w:rsidRPr="00F80443" w:rsidRDefault="00370B72" w:rsidP="00FA3A47">
            <w:pPr>
              <w:jc w:val="right"/>
              <w:rPr>
                <w:color w:val="000000"/>
                <w:sz w:val="20"/>
                <w:szCs w:val="20"/>
              </w:rPr>
            </w:pPr>
            <w:r w:rsidRPr="00F80443">
              <w:rPr>
                <w:color w:val="000000"/>
                <w:sz w:val="20"/>
                <w:szCs w:val="20"/>
              </w:rPr>
              <w:t xml:space="preserve">133 542 130,02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81AF52" w14:textId="77777777" w:rsidR="00370B72" w:rsidRPr="00F80443" w:rsidRDefault="00370B72" w:rsidP="00FA3A47">
            <w:pPr>
              <w:jc w:val="right"/>
              <w:rPr>
                <w:color w:val="000000"/>
                <w:sz w:val="20"/>
                <w:szCs w:val="20"/>
              </w:rPr>
            </w:pPr>
            <w:r w:rsidRPr="00F80443">
              <w:rPr>
                <w:color w:val="000000"/>
                <w:sz w:val="20"/>
                <w:szCs w:val="20"/>
              </w:rPr>
              <w:t xml:space="preserve">133 456 410,48 </w:t>
            </w:r>
          </w:p>
        </w:tc>
      </w:tr>
      <w:tr w:rsidR="00370B72" w:rsidRPr="00F80443" w14:paraId="7DDF42F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DA630B" w14:textId="7C17E2B7"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0166A3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6F6D72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A85B44"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43C21BB7"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08AE176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C538D8" w14:textId="77777777" w:rsidR="00370B72" w:rsidRPr="00F80443" w:rsidRDefault="00370B72" w:rsidP="00FA3A47">
            <w:pPr>
              <w:jc w:val="right"/>
              <w:rPr>
                <w:color w:val="000000"/>
                <w:sz w:val="20"/>
                <w:szCs w:val="20"/>
              </w:rPr>
            </w:pPr>
            <w:r w:rsidRPr="00F80443">
              <w:rPr>
                <w:color w:val="000000"/>
                <w:sz w:val="20"/>
                <w:szCs w:val="20"/>
              </w:rPr>
              <w:t xml:space="preserve">106 684 789,02 </w:t>
            </w:r>
          </w:p>
        </w:tc>
        <w:tc>
          <w:tcPr>
            <w:tcW w:w="1660" w:type="dxa"/>
            <w:tcBorders>
              <w:top w:val="nil"/>
              <w:left w:val="single" w:sz="4" w:space="0" w:color="auto"/>
              <w:bottom w:val="single" w:sz="4" w:space="0" w:color="auto"/>
              <w:right w:val="nil"/>
            </w:tcBorders>
            <w:shd w:val="clear" w:color="auto" w:fill="auto"/>
            <w:noWrap/>
            <w:vAlign w:val="center"/>
            <w:hideMark/>
          </w:tcPr>
          <w:p w14:paraId="3E226932" w14:textId="77777777" w:rsidR="00370B72" w:rsidRPr="00F80443" w:rsidRDefault="00370B72" w:rsidP="00FA3A47">
            <w:pPr>
              <w:jc w:val="right"/>
              <w:rPr>
                <w:color w:val="000000"/>
                <w:sz w:val="20"/>
                <w:szCs w:val="20"/>
              </w:rPr>
            </w:pPr>
            <w:r w:rsidRPr="00F80443">
              <w:rPr>
                <w:color w:val="000000"/>
                <w:sz w:val="20"/>
                <w:szCs w:val="20"/>
              </w:rPr>
              <w:t xml:space="preserve">71 232 780,02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2A7BE1" w14:textId="77777777" w:rsidR="00370B72" w:rsidRPr="00F80443" w:rsidRDefault="00370B72" w:rsidP="00FA3A47">
            <w:pPr>
              <w:jc w:val="right"/>
              <w:rPr>
                <w:color w:val="000000"/>
                <w:sz w:val="20"/>
                <w:szCs w:val="20"/>
              </w:rPr>
            </w:pPr>
            <w:r w:rsidRPr="00F80443">
              <w:rPr>
                <w:color w:val="000000"/>
                <w:sz w:val="20"/>
                <w:szCs w:val="20"/>
              </w:rPr>
              <w:t xml:space="preserve">68 870 460,48 </w:t>
            </w:r>
          </w:p>
        </w:tc>
      </w:tr>
      <w:tr w:rsidR="00370B72" w:rsidRPr="00F80443" w14:paraId="6D95DC4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193B4C" w14:textId="3CEF5CEB" w:rsidR="00370B72" w:rsidRPr="00F80443" w:rsidRDefault="00370B72" w:rsidP="00FA3A47">
            <w:pPr>
              <w:rPr>
                <w:color w:val="000000"/>
                <w:sz w:val="20"/>
                <w:szCs w:val="20"/>
              </w:rPr>
            </w:pPr>
            <w:r w:rsidRPr="00F80443">
              <w:rPr>
                <w:color w:val="000000"/>
                <w:sz w:val="20"/>
                <w:szCs w:val="20"/>
              </w:rPr>
              <w:lastRenderedPageBreak/>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804C1B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88E4C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3BE32FD"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52B6D552" w14:textId="77777777" w:rsidR="00370B72" w:rsidRPr="00F80443" w:rsidRDefault="00370B72" w:rsidP="00FA3A47">
            <w:pPr>
              <w:jc w:val="center"/>
              <w:rPr>
                <w:color w:val="000000"/>
                <w:sz w:val="20"/>
                <w:szCs w:val="20"/>
              </w:rPr>
            </w:pPr>
            <w:r w:rsidRPr="00F80443">
              <w:rPr>
                <w:color w:val="000000"/>
                <w:sz w:val="20"/>
                <w:szCs w:val="20"/>
              </w:rPr>
              <w:t>0710000000</w:t>
            </w:r>
          </w:p>
        </w:tc>
        <w:tc>
          <w:tcPr>
            <w:tcW w:w="940" w:type="dxa"/>
            <w:tcBorders>
              <w:top w:val="nil"/>
              <w:left w:val="nil"/>
              <w:bottom w:val="single" w:sz="4" w:space="0" w:color="auto"/>
              <w:right w:val="single" w:sz="4" w:space="0" w:color="auto"/>
            </w:tcBorders>
            <w:shd w:val="clear" w:color="auto" w:fill="auto"/>
            <w:noWrap/>
            <w:vAlign w:val="center"/>
            <w:hideMark/>
          </w:tcPr>
          <w:p w14:paraId="4B229A9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9912045" w14:textId="77777777" w:rsidR="00370B72" w:rsidRPr="00F80443" w:rsidRDefault="00370B72" w:rsidP="00FA3A47">
            <w:pPr>
              <w:jc w:val="right"/>
              <w:rPr>
                <w:color w:val="000000"/>
                <w:sz w:val="20"/>
                <w:szCs w:val="20"/>
              </w:rPr>
            </w:pPr>
            <w:r w:rsidRPr="00F80443">
              <w:rPr>
                <w:color w:val="000000"/>
                <w:sz w:val="20"/>
                <w:szCs w:val="20"/>
              </w:rPr>
              <w:t xml:space="preserve">97 475 698,30 </w:t>
            </w:r>
          </w:p>
        </w:tc>
        <w:tc>
          <w:tcPr>
            <w:tcW w:w="1660" w:type="dxa"/>
            <w:tcBorders>
              <w:top w:val="nil"/>
              <w:left w:val="single" w:sz="4" w:space="0" w:color="auto"/>
              <w:bottom w:val="single" w:sz="4" w:space="0" w:color="auto"/>
              <w:right w:val="nil"/>
            </w:tcBorders>
            <w:shd w:val="clear" w:color="auto" w:fill="auto"/>
            <w:noWrap/>
            <w:vAlign w:val="center"/>
            <w:hideMark/>
          </w:tcPr>
          <w:p w14:paraId="1F8FBE40" w14:textId="77777777" w:rsidR="00370B72" w:rsidRPr="00F80443" w:rsidRDefault="00370B72" w:rsidP="00FA3A47">
            <w:pPr>
              <w:jc w:val="right"/>
              <w:rPr>
                <w:color w:val="000000"/>
                <w:sz w:val="20"/>
                <w:szCs w:val="20"/>
              </w:rPr>
            </w:pPr>
            <w:r w:rsidRPr="00F80443">
              <w:rPr>
                <w:color w:val="000000"/>
                <w:sz w:val="20"/>
                <w:szCs w:val="20"/>
              </w:rPr>
              <w:t xml:space="preserve">66 777 680,02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8826627" w14:textId="77777777" w:rsidR="00370B72" w:rsidRPr="00F80443" w:rsidRDefault="00370B72" w:rsidP="00FA3A47">
            <w:pPr>
              <w:jc w:val="right"/>
              <w:rPr>
                <w:color w:val="000000"/>
                <w:sz w:val="20"/>
                <w:szCs w:val="20"/>
              </w:rPr>
            </w:pPr>
            <w:r w:rsidRPr="00F80443">
              <w:rPr>
                <w:color w:val="000000"/>
                <w:sz w:val="20"/>
                <w:szCs w:val="20"/>
              </w:rPr>
              <w:t xml:space="preserve">64 415 360,48 </w:t>
            </w:r>
          </w:p>
        </w:tc>
      </w:tr>
      <w:tr w:rsidR="00370B72" w:rsidRPr="00F80443" w14:paraId="39C83AF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2F8DA5"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центра бухгалтерского, материально-технического обеспечения</w:t>
            </w:r>
          </w:p>
        </w:tc>
        <w:tc>
          <w:tcPr>
            <w:tcW w:w="980" w:type="dxa"/>
            <w:tcBorders>
              <w:top w:val="nil"/>
              <w:left w:val="nil"/>
              <w:bottom w:val="single" w:sz="4" w:space="0" w:color="auto"/>
              <w:right w:val="single" w:sz="4" w:space="0" w:color="auto"/>
            </w:tcBorders>
            <w:shd w:val="clear" w:color="auto" w:fill="auto"/>
            <w:noWrap/>
            <w:vAlign w:val="center"/>
            <w:hideMark/>
          </w:tcPr>
          <w:p w14:paraId="2059B94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2687F4"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A3A7255"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6F4106C9"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2CAE3A0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2F57690" w14:textId="77777777" w:rsidR="00370B72" w:rsidRPr="00F80443" w:rsidRDefault="00370B72" w:rsidP="00FA3A47">
            <w:pPr>
              <w:jc w:val="right"/>
              <w:rPr>
                <w:color w:val="000000"/>
                <w:sz w:val="20"/>
                <w:szCs w:val="20"/>
              </w:rPr>
            </w:pPr>
            <w:r w:rsidRPr="00F80443">
              <w:rPr>
                <w:color w:val="000000"/>
                <w:sz w:val="20"/>
                <w:szCs w:val="20"/>
              </w:rPr>
              <w:t xml:space="preserve">97 475 698,30 </w:t>
            </w:r>
          </w:p>
        </w:tc>
        <w:tc>
          <w:tcPr>
            <w:tcW w:w="1660" w:type="dxa"/>
            <w:tcBorders>
              <w:top w:val="nil"/>
              <w:left w:val="single" w:sz="4" w:space="0" w:color="auto"/>
              <w:bottom w:val="single" w:sz="4" w:space="0" w:color="auto"/>
              <w:right w:val="nil"/>
            </w:tcBorders>
            <w:shd w:val="clear" w:color="auto" w:fill="auto"/>
            <w:noWrap/>
            <w:vAlign w:val="center"/>
            <w:hideMark/>
          </w:tcPr>
          <w:p w14:paraId="0DD23F7E" w14:textId="77777777" w:rsidR="00370B72" w:rsidRPr="00F80443" w:rsidRDefault="00370B72" w:rsidP="00FA3A47">
            <w:pPr>
              <w:jc w:val="right"/>
              <w:rPr>
                <w:color w:val="000000"/>
                <w:sz w:val="20"/>
                <w:szCs w:val="20"/>
              </w:rPr>
            </w:pPr>
            <w:r w:rsidRPr="00F80443">
              <w:rPr>
                <w:color w:val="000000"/>
                <w:sz w:val="20"/>
                <w:szCs w:val="20"/>
              </w:rPr>
              <w:t xml:space="preserve">66 777 680,02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DA7BB2" w14:textId="77777777" w:rsidR="00370B72" w:rsidRPr="00F80443" w:rsidRDefault="00370B72" w:rsidP="00FA3A47">
            <w:pPr>
              <w:jc w:val="right"/>
              <w:rPr>
                <w:color w:val="000000"/>
                <w:sz w:val="20"/>
                <w:szCs w:val="20"/>
              </w:rPr>
            </w:pPr>
            <w:r w:rsidRPr="00F80443">
              <w:rPr>
                <w:color w:val="000000"/>
                <w:sz w:val="20"/>
                <w:szCs w:val="20"/>
              </w:rPr>
              <w:t xml:space="preserve">64 415 360,48 </w:t>
            </w:r>
          </w:p>
        </w:tc>
      </w:tr>
      <w:tr w:rsidR="00370B72" w:rsidRPr="00F80443" w14:paraId="43C71132"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8B3E1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65D9FE2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F8EDE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CC4DF3"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26D74D9A"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2CC8DD1F"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30D7AF60" w14:textId="77777777" w:rsidR="00370B72" w:rsidRPr="00F80443" w:rsidRDefault="00370B72" w:rsidP="00FA3A47">
            <w:pPr>
              <w:jc w:val="right"/>
              <w:rPr>
                <w:color w:val="000000"/>
                <w:sz w:val="20"/>
                <w:szCs w:val="20"/>
              </w:rPr>
            </w:pPr>
            <w:r w:rsidRPr="00F80443">
              <w:rPr>
                <w:color w:val="000000"/>
                <w:sz w:val="20"/>
                <w:szCs w:val="20"/>
              </w:rPr>
              <w:t xml:space="preserve">81 924 107,86 </w:t>
            </w:r>
          </w:p>
        </w:tc>
        <w:tc>
          <w:tcPr>
            <w:tcW w:w="1660" w:type="dxa"/>
            <w:tcBorders>
              <w:top w:val="nil"/>
              <w:left w:val="single" w:sz="4" w:space="0" w:color="auto"/>
              <w:bottom w:val="single" w:sz="4" w:space="0" w:color="auto"/>
              <w:right w:val="nil"/>
            </w:tcBorders>
            <w:shd w:val="clear" w:color="auto" w:fill="auto"/>
            <w:noWrap/>
            <w:vAlign w:val="center"/>
            <w:hideMark/>
          </w:tcPr>
          <w:p w14:paraId="5D6FC9CB" w14:textId="77777777" w:rsidR="00370B72" w:rsidRPr="00F80443" w:rsidRDefault="00370B72" w:rsidP="00FA3A47">
            <w:pPr>
              <w:jc w:val="right"/>
              <w:rPr>
                <w:color w:val="000000"/>
                <w:sz w:val="20"/>
                <w:szCs w:val="20"/>
              </w:rPr>
            </w:pPr>
            <w:r w:rsidRPr="00F80443">
              <w:rPr>
                <w:color w:val="000000"/>
                <w:sz w:val="20"/>
                <w:szCs w:val="20"/>
              </w:rPr>
              <w:t xml:space="preserve">61 367 920,02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49D5B5F" w14:textId="77777777" w:rsidR="00370B72" w:rsidRPr="00F80443" w:rsidRDefault="00370B72" w:rsidP="00FA3A47">
            <w:pPr>
              <w:jc w:val="right"/>
              <w:rPr>
                <w:color w:val="000000"/>
                <w:sz w:val="20"/>
                <w:szCs w:val="20"/>
              </w:rPr>
            </w:pPr>
            <w:r w:rsidRPr="00F80443">
              <w:rPr>
                <w:color w:val="000000"/>
                <w:sz w:val="20"/>
                <w:szCs w:val="20"/>
              </w:rPr>
              <w:t xml:space="preserve">59 005 600,48 </w:t>
            </w:r>
          </w:p>
        </w:tc>
      </w:tr>
      <w:tr w:rsidR="00370B72" w:rsidRPr="00F80443" w14:paraId="0441841A"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EB822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53ED0DF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83CFFD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72EB4EA"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05DF537F"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6392E47C"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15544F7A" w14:textId="77777777" w:rsidR="00370B72" w:rsidRPr="00F80443" w:rsidRDefault="00370B72" w:rsidP="00FA3A47">
            <w:pPr>
              <w:jc w:val="right"/>
              <w:rPr>
                <w:color w:val="000000"/>
                <w:sz w:val="20"/>
                <w:szCs w:val="20"/>
              </w:rPr>
            </w:pPr>
            <w:r w:rsidRPr="00F80443">
              <w:rPr>
                <w:color w:val="000000"/>
                <w:sz w:val="20"/>
                <w:szCs w:val="20"/>
              </w:rPr>
              <w:t xml:space="preserve">81 924 107,86 </w:t>
            </w:r>
          </w:p>
        </w:tc>
        <w:tc>
          <w:tcPr>
            <w:tcW w:w="1660" w:type="dxa"/>
            <w:tcBorders>
              <w:top w:val="nil"/>
              <w:left w:val="single" w:sz="4" w:space="0" w:color="auto"/>
              <w:bottom w:val="single" w:sz="4" w:space="0" w:color="auto"/>
              <w:right w:val="nil"/>
            </w:tcBorders>
            <w:shd w:val="clear" w:color="auto" w:fill="auto"/>
            <w:noWrap/>
            <w:vAlign w:val="center"/>
            <w:hideMark/>
          </w:tcPr>
          <w:p w14:paraId="5E79BA69" w14:textId="77777777" w:rsidR="00370B72" w:rsidRPr="00F80443" w:rsidRDefault="00370B72" w:rsidP="00FA3A47">
            <w:pPr>
              <w:jc w:val="right"/>
              <w:rPr>
                <w:color w:val="000000"/>
                <w:sz w:val="20"/>
                <w:szCs w:val="20"/>
              </w:rPr>
            </w:pPr>
            <w:r w:rsidRPr="00F80443">
              <w:rPr>
                <w:color w:val="000000"/>
                <w:sz w:val="20"/>
                <w:szCs w:val="20"/>
              </w:rPr>
              <w:t xml:space="preserve">61 367 920,02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F125BB" w14:textId="77777777" w:rsidR="00370B72" w:rsidRPr="00F80443" w:rsidRDefault="00370B72" w:rsidP="00FA3A47">
            <w:pPr>
              <w:jc w:val="right"/>
              <w:rPr>
                <w:color w:val="000000"/>
                <w:sz w:val="20"/>
                <w:szCs w:val="20"/>
              </w:rPr>
            </w:pPr>
            <w:r w:rsidRPr="00F80443">
              <w:rPr>
                <w:color w:val="000000"/>
                <w:sz w:val="20"/>
                <w:szCs w:val="20"/>
              </w:rPr>
              <w:t xml:space="preserve">59 005 600,48 </w:t>
            </w:r>
          </w:p>
        </w:tc>
      </w:tr>
      <w:tr w:rsidR="00370B72" w:rsidRPr="00F80443" w14:paraId="7F0E875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759503"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9E27D7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0F31A5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947321C"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2B5A2B39"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3D38F563"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D2A9BF9" w14:textId="77777777" w:rsidR="00370B72" w:rsidRPr="00F80443" w:rsidRDefault="00370B72" w:rsidP="00FA3A47">
            <w:pPr>
              <w:jc w:val="right"/>
              <w:rPr>
                <w:color w:val="000000"/>
                <w:sz w:val="20"/>
                <w:szCs w:val="20"/>
              </w:rPr>
            </w:pPr>
            <w:r w:rsidRPr="00F80443">
              <w:rPr>
                <w:color w:val="000000"/>
                <w:sz w:val="20"/>
                <w:szCs w:val="20"/>
              </w:rPr>
              <w:t xml:space="preserve">15 310 163,58 </w:t>
            </w:r>
          </w:p>
        </w:tc>
        <w:tc>
          <w:tcPr>
            <w:tcW w:w="1660" w:type="dxa"/>
            <w:tcBorders>
              <w:top w:val="nil"/>
              <w:left w:val="single" w:sz="4" w:space="0" w:color="auto"/>
              <w:bottom w:val="single" w:sz="4" w:space="0" w:color="auto"/>
              <w:right w:val="nil"/>
            </w:tcBorders>
            <w:shd w:val="clear" w:color="auto" w:fill="auto"/>
            <w:noWrap/>
            <w:vAlign w:val="center"/>
            <w:hideMark/>
          </w:tcPr>
          <w:p w14:paraId="76AE8475"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1C7704"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r>
      <w:tr w:rsidR="00370B72" w:rsidRPr="00F80443" w14:paraId="5933661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6A882A"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0F6ADC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2751171"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02B02C8"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2D166742"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4F841615"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9500BEF" w14:textId="77777777" w:rsidR="00370B72" w:rsidRPr="00F80443" w:rsidRDefault="00370B72" w:rsidP="00FA3A47">
            <w:pPr>
              <w:jc w:val="right"/>
              <w:rPr>
                <w:color w:val="000000"/>
                <w:sz w:val="20"/>
                <w:szCs w:val="20"/>
              </w:rPr>
            </w:pPr>
            <w:r w:rsidRPr="00F80443">
              <w:rPr>
                <w:color w:val="000000"/>
                <w:sz w:val="20"/>
                <w:szCs w:val="20"/>
              </w:rPr>
              <w:t xml:space="preserve">15 310 163,58 </w:t>
            </w:r>
          </w:p>
        </w:tc>
        <w:tc>
          <w:tcPr>
            <w:tcW w:w="1660" w:type="dxa"/>
            <w:tcBorders>
              <w:top w:val="nil"/>
              <w:left w:val="single" w:sz="4" w:space="0" w:color="auto"/>
              <w:bottom w:val="single" w:sz="4" w:space="0" w:color="auto"/>
              <w:right w:val="nil"/>
            </w:tcBorders>
            <w:shd w:val="clear" w:color="auto" w:fill="auto"/>
            <w:noWrap/>
            <w:vAlign w:val="center"/>
            <w:hideMark/>
          </w:tcPr>
          <w:p w14:paraId="2EE67D4F"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61FCFD" w14:textId="77777777" w:rsidR="00370B72" w:rsidRPr="00F80443" w:rsidRDefault="00370B72" w:rsidP="00FA3A47">
            <w:pPr>
              <w:jc w:val="right"/>
              <w:rPr>
                <w:color w:val="000000"/>
                <w:sz w:val="20"/>
                <w:szCs w:val="20"/>
              </w:rPr>
            </w:pPr>
            <w:r w:rsidRPr="00F80443">
              <w:rPr>
                <w:color w:val="000000"/>
                <w:sz w:val="20"/>
                <w:szCs w:val="20"/>
              </w:rPr>
              <w:t xml:space="preserve">5 409 760,00 </w:t>
            </w:r>
          </w:p>
        </w:tc>
      </w:tr>
      <w:tr w:rsidR="00370B72" w:rsidRPr="00F80443" w14:paraId="6327E7E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DFE3E3"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5F362E0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C9126C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7895E69"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5BF7ABDF"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47898006"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0101433F" w14:textId="77777777" w:rsidR="00370B72" w:rsidRPr="00F80443" w:rsidRDefault="00370B72" w:rsidP="00FA3A47">
            <w:pPr>
              <w:jc w:val="right"/>
              <w:rPr>
                <w:color w:val="000000"/>
                <w:sz w:val="20"/>
                <w:szCs w:val="20"/>
              </w:rPr>
            </w:pPr>
            <w:r w:rsidRPr="00F80443">
              <w:rPr>
                <w:color w:val="000000"/>
                <w:sz w:val="20"/>
                <w:szCs w:val="20"/>
              </w:rPr>
              <w:t xml:space="preserve">5 000,00 </w:t>
            </w:r>
          </w:p>
        </w:tc>
        <w:tc>
          <w:tcPr>
            <w:tcW w:w="1660" w:type="dxa"/>
            <w:tcBorders>
              <w:top w:val="nil"/>
              <w:left w:val="single" w:sz="4" w:space="0" w:color="auto"/>
              <w:bottom w:val="single" w:sz="4" w:space="0" w:color="auto"/>
              <w:right w:val="nil"/>
            </w:tcBorders>
            <w:shd w:val="clear" w:color="auto" w:fill="auto"/>
            <w:noWrap/>
            <w:vAlign w:val="center"/>
            <w:hideMark/>
          </w:tcPr>
          <w:p w14:paraId="287D6BE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A24B1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CD238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F8FEE9"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4757F0A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B7555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B519FF3"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05723A12"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0A2A83B5"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1C0B6EF4" w14:textId="77777777" w:rsidR="00370B72" w:rsidRPr="00F80443" w:rsidRDefault="00370B72" w:rsidP="00FA3A47">
            <w:pPr>
              <w:jc w:val="right"/>
              <w:rPr>
                <w:color w:val="000000"/>
                <w:sz w:val="20"/>
                <w:szCs w:val="20"/>
              </w:rPr>
            </w:pPr>
            <w:r w:rsidRPr="00F80443">
              <w:rPr>
                <w:color w:val="000000"/>
                <w:sz w:val="20"/>
                <w:szCs w:val="20"/>
              </w:rPr>
              <w:t xml:space="preserve">5 000,00 </w:t>
            </w:r>
          </w:p>
        </w:tc>
        <w:tc>
          <w:tcPr>
            <w:tcW w:w="1660" w:type="dxa"/>
            <w:tcBorders>
              <w:top w:val="nil"/>
              <w:left w:val="single" w:sz="4" w:space="0" w:color="auto"/>
              <w:bottom w:val="single" w:sz="4" w:space="0" w:color="auto"/>
              <w:right w:val="nil"/>
            </w:tcBorders>
            <w:shd w:val="clear" w:color="auto" w:fill="auto"/>
            <w:noWrap/>
            <w:vAlign w:val="center"/>
            <w:hideMark/>
          </w:tcPr>
          <w:p w14:paraId="7DAC42F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91934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5DB5D0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D8C61D" w14:textId="77777777" w:rsidR="00370B72" w:rsidRPr="00F80443" w:rsidRDefault="00370B72" w:rsidP="00FA3A47">
            <w:pPr>
              <w:rPr>
                <w:color w:val="000000"/>
                <w:sz w:val="20"/>
                <w:szCs w:val="20"/>
              </w:rPr>
            </w:pPr>
            <w:r w:rsidRPr="00F80443">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363518E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08617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2907B30"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4BD28933"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66E63C2C" w14:textId="77777777" w:rsidR="00370B72" w:rsidRPr="00F80443" w:rsidRDefault="00370B72" w:rsidP="00FA3A47">
            <w:pPr>
              <w:jc w:val="center"/>
              <w:rPr>
                <w:color w:val="000000"/>
                <w:sz w:val="20"/>
                <w:szCs w:val="20"/>
              </w:rPr>
            </w:pPr>
            <w:r w:rsidRPr="00F80443">
              <w:rPr>
                <w:color w:val="000000"/>
                <w:sz w:val="20"/>
                <w:szCs w:val="20"/>
              </w:rPr>
              <w:t>800</w:t>
            </w:r>
          </w:p>
        </w:tc>
        <w:tc>
          <w:tcPr>
            <w:tcW w:w="1660" w:type="dxa"/>
            <w:tcBorders>
              <w:top w:val="nil"/>
              <w:left w:val="nil"/>
              <w:bottom w:val="single" w:sz="4" w:space="0" w:color="auto"/>
              <w:right w:val="nil"/>
            </w:tcBorders>
            <w:shd w:val="clear" w:color="auto" w:fill="auto"/>
            <w:noWrap/>
            <w:vAlign w:val="center"/>
            <w:hideMark/>
          </w:tcPr>
          <w:p w14:paraId="299F4B3D" w14:textId="77777777" w:rsidR="00370B72" w:rsidRPr="00F80443" w:rsidRDefault="00370B72" w:rsidP="00FA3A47">
            <w:pPr>
              <w:jc w:val="right"/>
              <w:rPr>
                <w:color w:val="000000"/>
                <w:sz w:val="20"/>
                <w:szCs w:val="20"/>
              </w:rPr>
            </w:pPr>
            <w:r w:rsidRPr="00F80443">
              <w:rPr>
                <w:color w:val="000000"/>
                <w:sz w:val="20"/>
                <w:szCs w:val="20"/>
              </w:rPr>
              <w:t xml:space="preserve">236 426,86 </w:t>
            </w:r>
          </w:p>
        </w:tc>
        <w:tc>
          <w:tcPr>
            <w:tcW w:w="1660" w:type="dxa"/>
            <w:tcBorders>
              <w:top w:val="nil"/>
              <w:left w:val="single" w:sz="4" w:space="0" w:color="auto"/>
              <w:bottom w:val="single" w:sz="4" w:space="0" w:color="auto"/>
              <w:right w:val="nil"/>
            </w:tcBorders>
            <w:shd w:val="clear" w:color="auto" w:fill="auto"/>
            <w:noWrap/>
            <w:vAlign w:val="center"/>
            <w:hideMark/>
          </w:tcPr>
          <w:p w14:paraId="5F16222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29E8F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285EB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8C4416" w14:textId="77777777" w:rsidR="00370B72" w:rsidRPr="00F80443" w:rsidRDefault="00370B72" w:rsidP="00FA3A47">
            <w:pPr>
              <w:rPr>
                <w:color w:val="000000"/>
                <w:sz w:val="20"/>
                <w:szCs w:val="20"/>
              </w:rPr>
            </w:pPr>
            <w:r w:rsidRPr="00F80443">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0F1CCD7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F034763"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BD69628"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124B334F" w14:textId="77777777" w:rsidR="00370B72" w:rsidRPr="00F80443" w:rsidRDefault="00370B72" w:rsidP="00FA3A47">
            <w:pPr>
              <w:jc w:val="center"/>
              <w:rPr>
                <w:color w:val="000000"/>
                <w:sz w:val="20"/>
                <w:szCs w:val="20"/>
              </w:rPr>
            </w:pPr>
            <w:r w:rsidRPr="00F80443">
              <w:rPr>
                <w:color w:val="000000"/>
                <w:sz w:val="20"/>
                <w:szCs w:val="20"/>
              </w:rPr>
              <w:t>0710007890</w:t>
            </w:r>
          </w:p>
        </w:tc>
        <w:tc>
          <w:tcPr>
            <w:tcW w:w="940" w:type="dxa"/>
            <w:tcBorders>
              <w:top w:val="nil"/>
              <w:left w:val="nil"/>
              <w:bottom w:val="single" w:sz="4" w:space="0" w:color="auto"/>
              <w:right w:val="single" w:sz="4" w:space="0" w:color="auto"/>
            </w:tcBorders>
            <w:shd w:val="clear" w:color="auto" w:fill="auto"/>
            <w:noWrap/>
            <w:vAlign w:val="center"/>
            <w:hideMark/>
          </w:tcPr>
          <w:p w14:paraId="69FC08B5" w14:textId="77777777" w:rsidR="00370B72" w:rsidRPr="00F80443" w:rsidRDefault="00370B72" w:rsidP="00FA3A47">
            <w:pPr>
              <w:jc w:val="center"/>
              <w:rPr>
                <w:color w:val="000000"/>
                <w:sz w:val="20"/>
                <w:szCs w:val="20"/>
              </w:rPr>
            </w:pPr>
            <w:r w:rsidRPr="00F80443">
              <w:rPr>
                <w:color w:val="000000"/>
                <w:sz w:val="20"/>
                <w:szCs w:val="20"/>
              </w:rPr>
              <w:t>850</w:t>
            </w:r>
          </w:p>
        </w:tc>
        <w:tc>
          <w:tcPr>
            <w:tcW w:w="1660" w:type="dxa"/>
            <w:tcBorders>
              <w:top w:val="nil"/>
              <w:left w:val="nil"/>
              <w:bottom w:val="single" w:sz="4" w:space="0" w:color="auto"/>
              <w:right w:val="nil"/>
            </w:tcBorders>
            <w:shd w:val="clear" w:color="auto" w:fill="auto"/>
            <w:noWrap/>
            <w:vAlign w:val="center"/>
            <w:hideMark/>
          </w:tcPr>
          <w:p w14:paraId="04E6EBA3" w14:textId="77777777" w:rsidR="00370B72" w:rsidRPr="00F80443" w:rsidRDefault="00370B72" w:rsidP="00FA3A47">
            <w:pPr>
              <w:jc w:val="right"/>
              <w:rPr>
                <w:color w:val="000000"/>
                <w:sz w:val="20"/>
                <w:szCs w:val="20"/>
              </w:rPr>
            </w:pPr>
            <w:r w:rsidRPr="00F80443">
              <w:rPr>
                <w:color w:val="000000"/>
                <w:sz w:val="20"/>
                <w:szCs w:val="20"/>
              </w:rPr>
              <w:t xml:space="preserve">236 426,86 </w:t>
            </w:r>
          </w:p>
        </w:tc>
        <w:tc>
          <w:tcPr>
            <w:tcW w:w="1660" w:type="dxa"/>
            <w:tcBorders>
              <w:top w:val="nil"/>
              <w:left w:val="single" w:sz="4" w:space="0" w:color="auto"/>
              <w:bottom w:val="single" w:sz="4" w:space="0" w:color="auto"/>
              <w:right w:val="nil"/>
            </w:tcBorders>
            <w:shd w:val="clear" w:color="auto" w:fill="auto"/>
            <w:noWrap/>
            <w:vAlign w:val="center"/>
            <w:hideMark/>
          </w:tcPr>
          <w:p w14:paraId="29EA849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4EC529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750DA2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C75F3D" w14:textId="1024F38A"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79D743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7F24C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EB31A91"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680F2E13" w14:textId="77777777" w:rsidR="00370B72" w:rsidRPr="00F80443" w:rsidRDefault="00370B72" w:rsidP="00FA3A47">
            <w:pPr>
              <w:jc w:val="center"/>
              <w:rPr>
                <w:color w:val="000000"/>
                <w:sz w:val="20"/>
                <w:szCs w:val="20"/>
              </w:rPr>
            </w:pPr>
            <w:r w:rsidRPr="00F80443">
              <w:rPr>
                <w:color w:val="000000"/>
                <w:sz w:val="20"/>
                <w:szCs w:val="20"/>
              </w:rPr>
              <w:t>0740000000</w:t>
            </w:r>
          </w:p>
        </w:tc>
        <w:tc>
          <w:tcPr>
            <w:tcW w:w="940" w:type="dxa"/>
            <w:tcBorders>
              <w:top w:val="nil"/>
              <w:left w:val="nil"/>
              <w:bottom w:val="single" w:sz="4" w:space="0" w:color="auto"/>
              <w:right w:val="single" w:sz="4" w:space="0" w:color="auto"/>
            </w:tcBorders>
            <w:shd w:val="clear" w:color="auto" w:fill="auto"/>
            <w:noWrap/>
            <w:vAlign w:val="center"/>
            <w:hideMark/>
          </w:tcPr>
          <w:p w14:paraId="2967836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2964A9" w14:textId="77777777" w:rsidR="00370B72" w:rsidRPr="00F80443" w:rsidRDefault="00370B72" w:rsidP="00FA3A47">
            <w:pPr>
              <w:jc w:val="right"/>
              <w:rPr>
                <w:color w:val="000000"/>
                <w:sz w:val="20"/>
                <w:szCs w:val="20"/>
              </w:rPr>
            </w:pPr>
            <w:r w:rsidRPr="00F80443">
              <w:rPr>
                <w:color w:val="000000"/>
                <w:sz w:val="20"/>
                <w:szCs w:val="20"/>
              </w:rPr>
              <w:t xml:space="preserve">9 209 090,72 </w:t>
            </w:r>
          </w:p>
        </w:tc>
        <w:tc>
          <w:tcPr>
            <w:tcW w:w="1660" w:type="dxa"/>
            <w:tcBorders>
              <w:top w:val="nil"/>
              <w:left w:val="single" w:sz="4" w:space="0" w:color="auto"/>
              <w:bottom w:val="single" w:sz="4" w:space="0" w:color="auto"/>
              <w:right w:val="nil"/>
            </w:tcBorders>
            <w:shd w:val="clear" w:color="auto" w:fill="auto"/>
            <w:noWrap/>
            <w:vAlign w:val="center"/>
            <w:hideMark/>
          </w:tcPr>
          <w:p w14:paraId="66075121"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C03F80"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10473702"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CEF7E5" w14:textId="70239379" w:rsidR="00370B72" w:rsidRPr="00F80443" w:rsidRDefault="00370B72" w:rsidP="00FA3A47">
            <w:pPr>
              <w:rPr>
                <w:color w:val="000000"/>
                <w:sz w:val="20"/>
                <w:szCs w:val="20"/>
              </w:rPr>
            </w:pPr>
            <w:r w:rsidRPr="00F80443">
              <w:rPr>
                <w:color w:val="000000"/>
                <w:sz w:val="20"/>
                <w:szCs w:val="20"/>
              </w:rPr>
              <w:t xml:space="preserve">Реализация мероприятий по оздоровлению детей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608D63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C0F0DD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893CA4C"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58C4BED8"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0EDA3A6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4FFB518"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1660" w:type="dxa"/>
            <w:tcBorders>
              <w:top w:val="nil"/>
              <w:left w:val="single" w:sz="4" w:space="0" w:color="auto"/>
              <w:bottom w:val="single" w:sz="4" w:space="0" w:color="auto"/>
              <w:right w:val="nil"/>
            </w:tcBorders>
            <w:shd w:val="clear" w:color="auto" w:fill="auto"/>
            <w:noWrap/>
            <w:vAlign w:val="center"/>
            <w:hideMark/>
          </w:tcPr>
          <w:p w14:paraId="40D34996"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BAE09A"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527C8E5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161102"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49745E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A628AE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176EE9F"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3AAD209B"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1EC8A1CB"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1F3A72A" w14:textId="77777777" w:rsidR="00370B72" w:rsidRPr="00F80443" w:rsidRDefault="00370B72" w:rsidP="00FA3A47">
            <w:pPr>
              <w:jc w:val="right"/>
              <w:rPr>
                <w:color w:val="000000"/>
                <w:sz w:val="20"/>
                <w:szCs w:val="20"/>
              </w:rPr>
            </w:pPr>
            <w:r w:rsidRPr="00F80443">
              <w:rPr>
                <w:color w:val="000000"/>
                <w:sz w:val="20"/>
                <w:szCs w:val="20"/>
              </w:rPr>
              <w:t xml:space="preserve">1 924 327,00 </w:t>
            </w:r>
          </w:p>
        </w:tc>
        <w:tc>
          <w:tcPr>
            <w:tcW w:w="1660" w:type="dxa"/>
            <w:tcBorders>
              <w:top w:val="nil"/>
              <w:left w:val="single" w:sz="4" w:space="0" w:color="auto"/>
              <w:bottom w:val="single" w:sz="4" w:space="0" w:color="auto"/>
              <w:right w:val="nil"/>
            </w:tcBorders>
            <w:shd w:val="clear" w:color="auto" w:fill="auto"/>
            <w:noWrap/>
            <w:vAlign w:val="center"/>
            <w:hideMark/>
          </w:tcPr>
          <w:p w14:paraId="4B60B57F"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1FAEAA"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1FCEDCF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6C9C1C" w14:textId="77777777" w:rsidR="00370B72" w:rsidRPr="00F80443" w:rsidRDefault="00370B72" w:rsidP="00FA3A47">
            <w:pPr>
              <w:rPr>
                <w:color w:val="000000"/>
                <w:sz w:val="20"/>
                <w:szCs w:val="20"/>
              </w:rPr>
            </w:pPr>
            <w:r w:rsidRPr="00F80443">
              <w:rPr>
                <w:color w:val="000000"/>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4AD9A1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2FE305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C9233DC"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5FDC2AC1"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1C6111EC"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2F93C1C" w14:textId="77777777" w:rsidR="00370B72" w:rsidRPr="00F80443" w:rsidRDefault="00370B72" w:rsidP="00FA3A47">
            <w:pPr>
              <w:jc w:val="right"/>
              <w:rPr>
                <w:color w:val="000000"/>
                <w:sz w:val="20"/>
                <w:szCs w:val="20"/>
              </w:rPr>
            </w:pPr>
            <w:r w:rsidRPr="00F80443">
              <w:rPr>
                <w:color w:val="000000"/>
                <w:sz w:val="20"/>
                <w:szCs w:val="20"/>
              </w:rPr>
              <w:t xml:space="preserve">1 924 327,00 </w:t>
            </w:r>
          </w:p>
        </w:tc>
        <w:tc>
          <w:tcPr>
            <w:tcW w:w="1660" w:type="dxa"/>
            <w:tcBorders>
              <w:top w:val="nil"/>
              <w:left w:val="single" w:sz="4" w:space="0" w:color="auto"/>
              <w:bottom w:val="single" w:sz="4" w:space="0" w:color="auto"/>
              <w:right w:val="nil"/>
            </w:tcBorders>
            <w:shd w:val="clear" w:color="auto" w:fill="auto"/>
            <w:noWrap/>
            <w:vAlign w:val="center"/>
            <w:hideMark/>
          </w:tcPr>
          <w:p w14:paraId="3E83F2E9"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0AAE55"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048E5CA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004473"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4B4EE39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7EF732"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DDE07FE"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69E5520B"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1D8967BC"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3B5D54D0" w14:textId="77777777" w:rsidR="00370B72" w:rsidRPr="00F80443" w:rsidRDefault="00370B72" w:rsidP="00FA3A47">
            <w:pPr>
              <w:jc w:val="right"/>
              <w:rPr>
                <w:color w:val="000000"/>
                <w:sz w:val="20"/>
                <w:szCs w:val="20"/>
              </w:rPr>
            </w:pPr>
            <w:r w:rsidRPr="00F80443">
              <w:rPr>
                <w:color w:val="000000"/>
                <w:sz w:val="20"/>
                <w:szCs w:val="20"/>
              </w:rPr>
              <w:t xml:space="preserve">403 235,00 </w:t>
            </w:r>
          </w:p>
        </w:tc>
        <w:tc>
          <w:tcPr>
            <w:tcW w:w="1660" w:type="dxa"/>
            <w:tcBorders>
              <w:top w:val="nil"/>
              <w:left w:val="single" w:sz="4" w:space="0" w:color="auto"/>
              <w:bottom w:val="single" w:sz="4" w:space="0" w:color="auto"/>
              <w:right w:val="nil"/>
            </w:tcBorders>
            <w:shd w:val="clear" w:color="auto" w:fill="auto"/>
            <w:noWrap/>
            <w:vAlign w:val="center"/>
            <w:hideMark/>
          </w:tcPr>
          <w:p w14:paraId="068B8E4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DDDDA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749DB5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84BFCA"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53BE9BC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6ACA47"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65DEED58"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344423DC"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35206F10"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38517EDF" w14:textId="77777777" w:rsidR="00370B72" w:rsidRPr="00F80443" w:rsidRDefault="00370B72" w:rsidP="00FA3A47">
            <w:pPr>
              <w:jc w:val="right"/>
              <w:rPr>
                <w:color w:val="000000"/>
                <w:sz w:val="20"/>
                <w:szCs w:val="20"/>
              </w:rPr>
            </w:pPr>
            <w:r w:rsidRPr="00F80443">
              <w:rPr>
                <w:color w:val="000000"/>
                <w:sz w:val="20"/>
                <w:szCs w:val="20"/>
              </w:rPr>
              <w:t xml:space="preserve">403 235,00 </w:t>
            </w:r>
          </w:p>
        </w:tc>
        <w:tc>
          <w:tcPr>
            <w:tcW w:w="1660" w:type="dxa"/>
            <w:tcBorders>
              <w:top w:val="nil"/>
              <w:left w:val="single" w:sz="4" w:space="0" w:color="auto"/>
              <w:bottom w:val="single" w:sz="4" w:space="0" w:color="auto"/>
              <w:right w:val="nil"/>
            </w:tcBorders>
            <w:shd w:val="clear" w:color="auto" w:fill="auto"/>
            <w:noWrap/>
            <w:vAlign w:val="center"/>
            <w:hideMark/>
          </w:tcPr>
          <w:p w14:paraId="297D047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21C9D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92894F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70209F"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3A05E6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51C1A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D7ED44C"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45A33D07"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22691215"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3E76F9E" w14:textId="77777777" w:rsidR="00370B72" w:rsidRPr="00F80443" w:rsidRDefault="00370B72" w:rsidP="00FA3A47">
            <w:pPr>
              <w:jc w:val="right"/>
              <w:rPr>
                <w:color w:val="000000"/>
                <w:sz w:val="20"/>
                <w:szCs w:val="20"/>
              </w:rPr>
            </w:pPr>
            <w:r w:rsidRPr="00F80443">
              <w:rPr>
                <w:color w:val="000000"/>
                <w:sz w:val="20"/>
                <w:szCs w:val="20"/>
              </w:rPr>
              <w:t xml:space="preserve">2 127 538,00 </w:t>
            </w:r>
          </w:p>
        </w:tc>
        <w:tc>
          <w:tcPr>
            <w:tcW w:w="1660" w:type="dxa"/>
            <w:tcBorders>
              <w:top w:val="nil"/>
              <w:left w:val="single" w:sz="4" w:space="0" w:color="auto"/>
              <w:bottom w:val="single" w:sz="4" w:space="0" w:color="auto"/>
              <w:right w:val="nil"/>
            </w:tcBorders>
            <w:shd w:val="clear" w:color="auto" w:fill="auto"/>
            <w:noWrap/>
            <w:vAlign w:val="center"/>
            <w:hideMark/>
          </w:tcPr>
          <w:p w14:paraId="50B1DEE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2C05FD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2E3C6E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E8935C"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496A2E6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81FFA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B3A71C7"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6C2BC8A4" w14:textId="77777777" w:rsidR="00370B72" w:rsidRPr="00F80443" w:rsidRDefault="00370B72" w:rsidP="00FA3A47">
            <w:pPr>
              <w:jc w:val="center"/>
              <w:rPr>
                <w:color w:val="000000"/>
                <w:sz w:val="20"/>
                <w:szCs w:val="20"/>
              </w:rPr>
            </w:pPr>
            <w:r w:rsidRPr="00F80443">
              <w:rPr>
                <w:color w:val="000000"/>
                <w:sz w:val="20"/>
                <w:szCs w:val="20"/>
              </w:rPr>
              <w:t>0740070359</w:t>
            </w:r>
          </w:p>
        </w:tc>
        <w:tc>
          <w:tcPr>
            <w:tcW w:w="940" w:type="dxa"/>
            <w:tcBorders>
              <w:top w:val="nil"/>
              <w:left w:val="nil"/>
              <w:bottom w:val="single" w:sz="4" w:space="0" w:color="auto"/>
              <w:right w:val="single" w:sz="4" w:space="0" w:color="auto"/>
            </w:tcBorders>
            <w:shd w:val="clear" w:color="auto" w:fill="auto"/>
            <w:noWrap/>
            <w:vAlign w:val="center"/>
            <w:hideMark/>
          </w:tcPr>
          <w:p w14:paraId="66BD2440"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124A204" w14:textId="77777777" w:rsidR="00370B72" w:rsidRPr="00F80443" w:rsidRDefault="00370B72" w:rsidP="00FA3A47">
            <w:pPr>
              <w:jc w:val="right"/>
              <w:rPr>
                <w:color w:val="000000"/>
                <w:sz w:val="20"/>
                <w:szCs w:val="20"/>
              </w:rPr>
            </w:pPr>
            <w:r w:rsidRPr="00F80443">
              <w:rPr>
                <w:color w:val="000000"/>
                <w:sz w:val="20"/>
                <w:szCs w:val="20"/>
              </w:rPr>
              <w:t xml:space="preserve">2 127 538,00 </w:t>
            </w:r>
          </w:p>
        </w:tc>
        <w:tc>
          <w:tcPr>
            <w:tcW w:w="1660" w:type="dxa"/>
            <w:tcBorders>
              <w:top w:val="nil"/>
              <w:left w:val="single" w:sz="4" w:space="0" w:color="auto"/>
              <w:bottom w:val="single" w:sz="4" w:space="0" w:color="auto"/>
              <w:right w:val="nil"/>
            </w:tcBorders>
            <w:shd w:val="clear" w:color="auto" w:fill="auto"/>
            <w:noWrap/>
            <w:vAlign w:val="center"/>
            <w:hideMark/>
          </w:tcPr>
          <w:p w14:paraId="7568231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717B0B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93D34E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537FDD" w14:textId="4AD2B127"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95D0E3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F8028C"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28653F5"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164FA019"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07BD8B2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D8FB66D" w14:textId="77777777" w:rsidR="00370B72" w:rsidRPr="00F80443" w:rsidRDefault="00370B72" w:rsidP="00FA3A47">
            <w:pPr>
              <w:jc w:val="right"/>
              <w:rPr>
                <w:color w:val="000000"/>
                <w:sz w:val="20"/>
                <w:szCs w:val="20"/>
              </w:rPr>
            </w:pPr>
            <w:r w:rsidRPr="00F80443">
              <w:rPr>
                <w:color w:val="000000"/>
                <w:sz w:val="20"/>
                <w:szCs w:val="20"/>
              </w:rPr>
              <w:t xml:space="preserve">4 753 990,72 </w:t>
            </w:r>
          </w:p>
        </w:tc>
        <w:tc>
          <w:tcPr>
            <w:tcW w:w="1660" w:type="dxa"/>
            <w:tcBorders>
              <w:top w:val="nil"/>
              <w:left w:val="single" w:sz="4" w:space="0" w:color="auto"/>
              <w:bottom w:val="single" w:sz="4" w:space="0" w:color="auto"/>
              <w:right w:val="nil"/>
            </w:tcBorders>
            <w:shd w:val="clear" w:color="auto" w:fill="auto"/>
            <w:noWrap/>
            <w:vAlign w:val="center"/>
            <w:hideMark/>
          </w:tcPr>
          <w:p w14:paraId="5D563EF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BACC5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AB312E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23C7A8"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3AF38E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2774C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8B6BA73"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351B994E"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7ED522C5"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51A3CCD0" w14:textId="77777777" w:rsidR="00370B72" w:rsidRPr="00F80443" w:rsidRDefault="00370B72" w:rsidP="00FA3A47">
            <w:pPr>
              <w:jc w:val="right"/>
              <w:rPr>
                <w:color w:val="000000"/>
                <w:sz w:val="20"/>
                <w:szCs w:val="20"/>
              </w:rPr>
            </w:pPr>
            <w:r w:rsidRPr="00F80443">
              <w:rPr>
                <w:color w:val="000000"/>
                <w:sz w:val="20"/>
                <w:szCs w:val="20"/>
              </w:rPr>
              <w:t xml:space="preserve">313 500,00 </w:t>
            </w:r>
          </w:p>
        </w:tc>
        <w:tc>
          <w:tcPr>
            <w:tcW w:w="1660" w:type="dxa"/>
            <w:tcBorders>
              <w:top w:val="nil"/>
              <w:left w:val="single" w:sz="4" w:space="0" w:color="auto"/>
              <w:bottom w:val="single" w:sz="4" w:space="0" w:color="auto"/>
              <w:right w:val="nil"/>
            </w:tcBorders>
            <w:shd w:val="clear" w:color="auto" w:fill="auto"/>
            <w:noWrap/>
            <w:vAlign w:val="center"/>
            <w:hideMark/>
          </w:tcPr>
          <w:p w14:paraId="13F51B1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1DC8F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5BF25B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EA0995"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77E59C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47913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59B0555"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37286E9D"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2528439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4B6E249" w14:textId="77777777" w:rsidR="00370B72" w:rsidRPr="00F80443" w:rsidRDefault="00370B72" w:rsidP="00FA3A47">
            <w:pPr>
              <w:jc w:val="right"/>
              <w:rPr>
                <w:color w:val="000000"/>
                <w:sz w:val="20"/>
                <w:szCs w:val="20"/>
              </w:rPr>
            </w:pPr>
            <w:r w:rsidRPr="00F80443">
              <w:rPr>
                <w:color w:val="000000"/>
                <w:sz w:val="20"/>
                <w:szCs w:val="20"/>
              </w:rPr>
              <w:t xml:space="preserve">313 500,00 </w:t>
            </w:r>
          </w:p>
        </w:tc>
        <w:tc>
          <w:tcPr>
            <w:tcW w:w="1660" w:type="dxa"/>
            <w:tcBorders>
              <w:top w:val="nil"/>
              <w:left w:val="single" w:sz="4" w:space="0" w:color="auto"/>
              <w:bottom w:val="single" w:sz="4" w:space="0" w:color="auto"/>
              <w:right w:val="nil"/>
            </w:tcBorders>
            <w:shd w:val="clear" w:color="auto" w:fill="auto"/>
            <w:noWrap/>
            <w:vAlign w:val="center"/>
            <w:hideMark/>
          </w:tcPr>
          <w:p w14:paraId="4713D4D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D969D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7BC98A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17B76D"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5E49C6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E51D48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453B542"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0A5D79E0"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3F193222"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4A51F30" w14:textId="77777777" w:rsidR="00370B72" w:rsidRPr="00F80443" w:rsidRDefault="00370B72" w:rsidP="00FA3A47">
            <w:pPr>
              <w:jc w:val="right"/>
              <w:rPr>
                <w:color w:val="000000"/>
                <w:sz w:val="20"/>
                <w:szCs w:val="20"/>
              </w:rPr>
            </w:pPr>
            <w:r w:rsidRPr="00F80443">
              <w:rPr>
                <w:color w:val="000000"/>
                <w:sz w:val="20"/>
                <w:szCs w:val="20"/>
              </w:rPr>
              <w:t xml:space="preserve">4 440 490,72 </w:t>
            </w:r>
          </w:p>
        </w:tc>
        <w:tc>
          <w:tcPr>
            <w:tcW w:w="1660" w:type="dxa"/>
            <w:tcBorders>
              <w:top w:val="nil"/>
              <w:left w:val="single" w:sz="4" w:space="0" w:color="auto"/>
              <w:bottom w:val="single" w:sz="4" w:space="0" w:color="auto"/>
              <w:right w:val="nil"/>
            </w:tcBorders>
            <w:shd w:val="clear" w:color="auto" w:fill="auto"/>
            <w:noWrap/>
            <w:vAlign w:val="center"/>
            <w:hideMark/>
          </w:tcPr>
          <w:p w14:paraId="0DAA504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D767F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E72F0C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39B07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5337EA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8D9F3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1B21A15A"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7437BF27" w14:textId="77777777" w:rsidR="00370B72" w:rsidRPr="00F80443" w:rsidRDefault="00370B72" w:rsidP="00FA3A47">
            <w:pPr>
              <w:jc w:val="center"/>
              <w:rPr>
                <w:color w:val="000000"/>
                <w:sz w:val="20"/>
                <w:szCs w:val="20"/>
              </w:rPr>
            </w:pPr>
            <w:r w:rsidRPr="00F80443">
              <w:rPr>
                <w:color w:val="000000"/>
                <w:sz w:val="20"/>
                <w:szCs w:val="20"/>
              </w:rPr>
              <w:t>0740079500</w:t>
            </w:r>
          </w:p>
        </w:tc>
        <w:tc>
          <w:tcPr>
            <w:tcW w:w="940" w:type="dxa"/>
            <w:tcBorders>
              <w:top w:val="nil"/>
              <w:left w:val="nil"/>
              <w:bottom w:val="single" w:sz="4" w:space="0" w:color="auto"/>
              <w:right w:val="single" w:sz="4" w:space="0" w:color="auto"/>
            </w:tcBorders>
            <w:shd w:val="clear" w:color="auto" w:fill="auto"/>
            <w:noWrap/>
            <w:vAlign w:val="center"/>
            <w:hideMark/>
          </w:tcPr>
          <w:p w14:paraId="19AD239F"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23C4655" w14:textId="77777777" w:rsidR="00370B72" w:rsidRPr="00F80443" w:rsidRDefault="00370B72" w:rsidP="00FA3A47">
            <w:pPr>
              <w:jc w:val="right"/>
              <w:rPr>
                <w:color w:val="000000"/>
                <w:sz w:val="20"/>
                <w:szCs w:val="20"/>
              </w:rPr>
            </w:pPr>
            <w:r w:rsidRPr="00F80443">
              <w:rPr>
                <w:color w:val="000000"/>
                <w:sz w:val="20"/>
                <w:szCs w:val="20"/>
              </w:rPr>
              <w:t xml:space="preserve">4 440 490,72 </w:t>
            </w:r>
          </w:p>
        </w:tc>
        <w:tc>
          <w:tcPr>
            <w:tcW w:w="1660" w:type="dxa"/>
            <w:tcBorders>
              <w:top w:val="nil"/>
              <w:left w:val="single" w:sz="4" w:space="0" w:color="auto"/>
              <w:bottom w:val="single" w:sz="4" w:space="0" w:color="auto"/>
              <w:right w:val="nil"/>
            </w:tcBorders>
            <w:shd w:val="clear" w:color="auto" w:fill="auto"/>
            <w:noWrap/>
            <w:vAlign w:val="center"/>
            <w:hideMark/>
          </w:tcPr>
          <w:p w14:paraId="7D62EDD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74C1FF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4814AA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8B6539"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0B7034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050D16"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4D3E679"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603D95DC"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5AAF3F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A5DF270" w14:textId="77777777" w:rsidR="00370B72" w:rsidRPr="00F80443" w:rsidRDefault="00370B72" w:rsidP="00FA3A47">
            <w:pPr>
              <w:jc w:val="right"/>
              <w:rPr>
                <w:color w:val="000000"/>
                <w:sz w:val="20"/>
                <w:szCs w:val="20"/>
              </w:rPr>
            </w:pPr>
            <w:r w:rsidRPr="00F80443">
              <w:rPr>
                <w:color w:val="000000"/>
                <w:sz w:val="20"/>
                <w:szCs w:val="20"/>
              </w:rPr>
              <w:t xml:space="preserve">92 933 410,72 </w:t>
            </w:r>
          </w:p>
        </w:tc>
        <w:tc>
          <w:tcPr>
            <w:tcW w:w="1660" w:type="dxa"/>
            <w:tcBorders>
              <w:top w:val="nil"/>
              <w:left w:val="single" w:sz="4" w:space="0" w:color="auto"/>
              <w:bottom w:val="single" w:sz="4" w:space="0" w:color="auto"/>
              <w:right w:val="nil"/>
            </w:tcBorders>
            <w:shd w:val="clear" w:color="auto" w:fill="auto"/>
            <w:noWrap/>
            <w:vAlign w:val="center"/>
            <w:hideMark/>
          </w:tcPr>
          <w:p w14:paraId="012ABD3C" w14:textId="77777777" w:rsidR="00370B72" w:rsidRPr="00F80443" w:rsidRDefault="00370B72" w:rsidP="00FA3A47">
            <w:pPr>
              <w:jc w:val="right"/>
              <w:rPr>
                <w:color w:val="000000"/>
                <w:sz w:val="20"/>
                <w:szCs w:val="20"/>
              </w:rPr>
            </w:pPr>
            <w:r w:rsidRPr="00F80443">
              <w:rPr>
                <w:color w:val="000000"/>
                <w:sz w:val="20"/>
                <w:szCs w:val="20"/>
              </w:rPr>
              <w:t xml:space="preserve">62 309 350,00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AA54BA" w14:textId="77777777" w:rsidR="00370B72" w:rsidRPr="00F80443" w:rsidRDefault="00370B72" w:rsidP="00FA3A47">
            <w:pPr>
              <w:jc w:val="right"/>
              <w:rPr>
                <w:color w:val="000000"/>
                <w:sz w:val="20"/>
                <w:szCs w:val="20"/>
              </w:rPr>
            </w:pPr>
            <w:r w:rsidRPr="00F80443">
              <w:rPr>
                <w:color w:val="000000"/>
                <w:sz w:val="20"/>
                <w:szCs w:val="20"/>
              </w:rPr>
              <w:t xml:space="preserve">64 585 950,00 </w:t>
            </w:r>
          </w:p>
        </w:tc>
      </w:tr>
      <w:tr w:rsidR="00370B72" w:rsidRPr="00F80443" w14:paraId="147234E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1A8B65" w14:textId="77777777" w:rsidR="00370B72" w:rsidRPr="00F80443" w:rsidRDefault="00370B72" w:rsidP="00FA3A47">
            <w:pPr>
              <w:rPr>
                <w:color w:val="000000"/>
                <w:sz w:val="20"/>
                <w:szCs w:val="20"/>
              </w:rPr>
            </w:pPr>
            <w:r w:rsidRPr="00F80443">
              <w:rPr>
                <w:color w:val="000000"/>
                <w:sz w:val="20"/>
                <w:szCs w:val="20"/>
              </w:rPr>
              <w:t>Расходы на предоставление субсидии автономным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8624C2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E1133D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34FD87C2"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7D4DE51B" w14:textId="77777777" w:rsidR="00370B72" w:rsidRPr="00F80443" w:rsidRDefault="00370B72" w:rsidP="00FA3A47">
            <w:pPr>
              <w:jc w:val="center"/>
              <w:rPr>
                <w:color w:val="000000"/>
                <w:sz w:val="20"/>
                <w:szCs w:val="20"/>
              </w:rPr>
            </w:pPr>
            <w:r w:rsidRPr="00F80443">
              <w:rPr>
                <w:color w:val="000000"/>
                <w:sz w:val="20"/>
                <w:szCs w:val="20"/>
              </w:rPr>
              <w:t>9900007710</w:t>
            </w:r>
          </w:p>
        </w:tc>
        <w:tc>
          <w:tcPr>
            <w:tcW w:w="940" w:type="dxa"/>
            <w:tcBorders>
              <w:top w:val="nil"/>
              <w:left w:val="nil"/>
              <w:bottom w:val="single" w:sz="4" w:space="0" w:color="auto"/>
              <w:right w:val="single" w:sz="4" w:space="0" w:color="auto"/>
            </w:tcBorders>
            <w:shd w:val="clear" w:color="auto" w:fill="auto"/>
            <w:noWrap/>
            <w:vAlign w:val="center"/>
            <w:hideMark/>
          </w:tcPr>
          <w:p w14:paraId="305B2F8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53B051E" w14:textId="77777777" w:rsidR="00370B72" w:rsidRPr="00F80443" w:rsidRDefault="00370B72" w:rsidP="00FA3A47">
            <w:pPr>
              <w:jc w:val="right"/>
              <w:rPr>
                <w:color w:val="000000"/>
                <w:sz w:val="20"/>
                <w:szCs w:val="20"/>
              </w:rPr>
            </w:pPr>
            <w:r w:rsidRPr="00F80443">
              <w:rPr>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344016C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B6CA0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156FB4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6570FD"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AAC94A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CF45CD"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0FB5845F"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41A3DB25" w14:textId="77777777" w:rsidR="00370B72" w:rsidRPr="00F80443" w:rsidRDefault="00370B72" w:rsidP="00FA3A47">
            <w:pPr>
              <w:jc w:val="center"/>
              <w:rPr>
                <w:color w:val="000000"/>
                <w:sz w:val="20"/>
                <w:szCs w:val="20"/>
              </w:rPr>
            </w:pPr>
            <w:r w:rsidRPr="00F80443">
              <w:rPr>
                <w:color w:val="000000"/>
                <w:sz w:val="20"/>
                <w:szCs w:val="20"/>
              </w:rPr>
              <w:t>9900007710</w:t>
            </w:r>
          </w:p>
        </w:tc>
        <w:tc>
          <w:tcPr>
            <w:tcW w:w="940" w:type="dxa"/>
            <w:tcBorders>
              <w:top w:val="nil"/>
              <w:left w:val="nil"/>
              <w:bottom w:val="single" w:sz="4" w:space="0" w:color="auto"/>
              <w:right w:val="single" w:sz="4" w:space="0" w:color="auto"/>
            </w:tcBorders>
            <w:shd w:val="clear" w:color="auto" w:fill="auto"/>
            <w:noWrap/>
            <w:vAlign w:val="center"/>
            <w:hideMark/>
          </w:tcPr>
          <w:p w14:paraId="461B01D8"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522886C" w14:textId="77777777" w:rsidR="00370B72" w:rsidRPr="00F80443" w:rsidRDefault="00370B72" w:rsidP="00FA3A47">
            <w:pPr>
              <w:jc w:val="right"/>
              <w:rPr>
                <w:color w:val="000000"/>
                <w:sz w:val="20"/>
                <w:szCs w:val="20"/>
              </w:rPr>
            </w:pPr>
            <w:r w:rsidRPr="00F80443">
              <w:rPr>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68D85F9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D8F5B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AD78A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F249BB" w14:textId="77777777" w:rsidR="00370B72" w:rsidRPr="00F80443" w:rsidRDefault="00370B72" w:rsidP="00FA3A47">
            <w:pPr>
              <w:rPr>
                <w:color w:val="000000"/>
                <w:sz w:val="20"/>
                <w:szCs w:val="20"/>
              </w:rPr>
            </w:pPr>
            <w:r w:rsidRPr="00F80443">
              <w:rPr>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A033F3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9DB265"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21D19F1D"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01D1EDE3" w14:textId="77777777" w:rsidR="00370B72" w:rsidRPr="00F80443" w:rsidRDefault="00370B72" w:rsidP="00FA3A47">
            <w:pPr>
              <w:jc w:val="center"/>
              <w:rPr>
                <w:color w:val="000000"/>
                <w:sz w:val="20"/>
                <w:szCs w:val="20"/>
              </w:rPr>
            </w:pPr>
            <w:r w:rsidRPr="00F80443">
              <w:rPr>
                <w:color w:val="000000"/>
                <w:sz w:val="20"/>
                <w:szCs w:val="20"/>
              </w:rPr>
              <w:t>9900007710</w:t>
            </w:r>
          </w:p>
        </w:tc>
        <w:tc>
          <w:tcPr>
            <w:tcW w:w="940" w:type="dxa"/>
            <w:tcBorders>
              <w:top w:val="nil"/>
              <w:left w:val="nil"/>
              <w:bottom w:val="single" w:sz="4" w:space="0" w:color="auto"/>
              <w:right w:val="single" w:sz="4" w:space="0" w:color="auto"/>
            </w:tcBorders>
            <w:shd w:val="clear" w:color="auto" w:fill="auto"/>
            <w:noWrap/>
            <w:vAlign w:val="center"/>
            <w:hideMark/>
          </w:tcPr>
          <w:p w14:paraId="6D9FC27A" w14:textId="77777777" w:rsidR="00370B72" w:rsidRPr="00F80443" w:rsidRDefault="00370B72" w:rsidP="00FA3A47">
            <w:pPr>
              <w:jc w:val="center"/>
              <w:rPr>
                <w:color w:val="000000"/>
                <w:sz w:val="20"/>
                <w:szCs w:val="20"/>
              </w:rPr>
            </w:pPr>
            <w:r w:rsidRPr="00F80443">
              <w:rPr>
                <w:color w:val="000000"/>
                <w:sz w:val="20"/>
                <w:szCs w:val="20"/>
              </w:rPr>
              <w:t>620</w:t>
            </w:r>
          </w:p>
        </w:tc>
        <w:tc>
          <w:tcPr>
            <w:tcW w:w="1660" w:type="dxa"/>
            <w:tcBorders>
              <w:top w:val="nil"/>
              <w:left w:val="nil"/>
              <w:bottom w:val="single" w:sz="4" w:space="0" w:color="auto"/>
              <w:right w:val="nil"/>
            </w:tcBorders>
            <w:shd w:val="clear" w:color="auto" w:fill="auto"/>
            <w:noWrap/>
            <w:vAlign w:val="center"/>
            <w:hideMark/>
          </w:tcPr>
          <w:p w14:paraId="24F4B830" w14:textId="77777777" w:rsidR="00370B72" w:rsidRPr="00F80443" w:rsidRDefault="00370B72" w:rsidP="00FA3A47">
            <w:pPr>
              <w:jc w:val="right"/>
              <w:rPr>
                <w:color w:val="000000"/>
                <w:sz w:val="20"/>
                <w:szCs w:val="20"/>
              </w:rPr>
            </w:pPr>
            <w:r w:rsidRPr="00F80443">
              <w:rPr>
                <w:color w:val="000000"/>
                <w:sz w:val="20"/>
                <w:szCs w:val="20"/>
              </w:rPr>
              <w:t xml:space="preserve">5 000 000,00 </w:t>
            </w:r>
          </w:p>
        </w:tc>
        <w:tc>
          <w:tcPr>
            <w:tcW w:w="1660" w:type="dxa"/>
            <w:tcBorders>
              <w:top w:val="nil"/>
              <w:left w:val="single" w:sz="4" w:space="0" w:color="auto"/>
              <w:bottom w:val="single" w:sz="4" w:space="0" w:color="auto"/>
              <w:right w:val="nil"/>
            </w:tcBorders>
            <w:shd w:val="clear" w:color="auto" w:fill="auto"/>
            <w:noWrap/>
            <w:vAlign w:val="center"/>
            <w:hideMark/>
          </w:tcPr>
          <w:p w14:paraId="5B4AC93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15997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1FD81E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FB1D6C" w14:textId="77777777" w:rsidR="00370B72" w:rsidRPr="00F80443" w:rsidRDefault="00370B72" w:rsidP="00FA3A47">
            <w:pPr>
              <w:rPr>
                <w:color w:val="000000"/>
                <w:sz w:val="20"/>
                <w:szCs w:val="20"/>
              </w:rPr>
            </w:pPr>
            <w:r w:rsidRPr="00F80443">
              <w:rPr>
                <w:color w:val="000000"/>
                <w:sz w:val="20"/>
                <w:szCs w:val="20"/>
              </w:rPr>
              <w:t xml:space="preserve">Расходы на обеспечение деятельности (оказание услуг) </w:t>
            </w:r>
            <w:proofErr w:type="spellStart"/>
            <w:r w:rsidRPr="00F80443">
              <w:rPr>
                <w:color w:val="000000"/>
                <w:sz w:val="20"/>
                <w:szCs w:val="20"/>
              </w:rPr>
              <w:t>центразлизованной</w:t>
            </w:r>
            <w:proofErr w:type="spellEnd"/>
            <w:r w:rsidRPr="00F80443">
              <w:rPr>
                <w:color w:val="000000"/>
                <w:sz w:val="20"/>
                <w:szCs w:val="20"/>
              </w:rPr>
              <w:t xml:space="preserve"> бухгалтерии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7BA4A84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D78E4A"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67AB494"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6C6E69CE"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62DDEE1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7038B58" w14:textId="77777777" w:rsidR="00370B72" w:rsidRPr="00F80443" w:rsidRDefault="00370B72" w:rsidP="00FA3A47">
            <w:pPr>
              <w:jc w:val="right"/>
              <w:rPr>
                <w:color w:val="000000"/>
                <w:sz w:val="20"/>
                <w:szCs w:val="20"/>
              </w:rPr>
            </w:pPr>
            <w:r w:rsidRPr="00F80443">
              <w:rPr>
                <w:color w:val="000000"/>
                <w:sz w:val="20"/>
                <w:szCs w:val="20"/>
              </w:rPr>
              <w:t xml:space="preserve">87 920 610,72 </w:t>
            </w:r>
          </w:p>
        </w:tc>
        <w:tc>
          <w:tcPr>
            <w:tcW w:w="1660" w:type="dxa"/>
            <w:tcBorders>
              <w:top w:val="nil"/>
              <w:left w:val="single" w:sz="4" w:space="0" w:color="auto"/>
              <w:bottom w:val="single" w:sz="4" w:space="0" w:color="auto"/>
              <w:right w:val="nil"/>
            </w:tcBorders>
            <w:shd w:val="clear" w:color="auto" w:fill="auto"/>
            <w:noWrap/>
            <w:vAlign w:val="center"/>
            <w:hideMark/>
          </w:tcPr>
          <w:p w14:paraId="5E05A880" w14:textId="77777777" w:rsidR="00370B72" w:rsidRPr="00F80443" w:rsidRDefault="00370B72" w:rsidP="00FA3A47">
            <w:pPr>
              <w:jc w:val="right"/>
              <w:rPr>
                <w:color w:val="000000"/>
                <w:sz w:val="20"/>
                <w:szCs w:val="20"/>
              </w:rPr>
            </w:pPr>
            <w:r w:rsidRPr="00F80443">
              <w:rPr>
                <w:color w:val="000000"/>
                <w:sz w:val="20"/>
                <w:szCs w:val="20"/>
              </w:rPr>
              <w:t xml:space="preserve">62 296 550,00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1E2852" w14:textId="77777777" w:rsidR="00370B72" w:rsidRPr="00F80443" w:rsidRDefault="00370B72" w:rsidP="00FA3A47">
            <w:pPr>
              <w:jc w:val="right"/>
              <w:rPr>
                <w:color w:val="000000"/>
                <w:sz w:val="20"/>
                <w:szCs w:val="20"/>
              </w:rPr>
            </w:pPr>
            <w:r w:rsidRPr="00F80443">
              <w:rPr>
                <w:color w:val="000000"/>
                <w:sz w:val="20"/>
                <w:szCs w:val="20"/>
              </w:rPr>
              <w:t xml:space="preserve">64 573 150,00 </w:t>
            </w:r>
          </w:p>
        </w:tc>
      </w:tr>
      <w:tr w:rsidR="00370B72" w:rsidRPr="00F80443" w14:paraId="28197B47"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6CF932" w14:textId="77777777" w:rsidR="00370B72" w:rsidRPr="00F80443" w:rsidRDefault="00370B72" w:rsidP="00FA3A47">
            <w:pPr>
              <w:rPr>
                <w:color w:val="000000"/>
                <w:sz w:val="20"/>
                <w:szCs w:val="20"/>
              </w:rPr>
            </w:pPr>
            <w:r w:rsidRPr="00F8044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00A0C63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2DFDCC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1269B9C"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512C8DAB"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3543C11F"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0354A09A" w14:textId="77777777" w:rsidR="00370B72" w:rsidRPr="00F80443" w:rsidRDefault="00370B72" w:rsidP="00FA3A47">
            <w:pPr>
              <w:jc w:val="right"/>
              <w:rPr>
                <w:color w:val="000000"/>
                <w:sz w:val="20"/>
                <w:szCs w:val="20"/>
              </w:rPr>
            </w:pPr>
            <w:r w:rsidRPr="00F80443">
              <w:rPr>
                <w:color w:val="000000"/>
                <w:sz w:val="20"/>
                <w:szCs w:val="20"/>
              </w:rPr>
              <w:t xml:space="preserve">82 560 482,48 </w:t>
            </w:r>
          </w:p>
        </w:tc>
        <w:tc>
          <w:tcPr>
            <w:tcW w:w="1660" w:type="dxa"/>
            <w:tcBorders>
              <w:top w:val="nil"/>
              <w:left w:val="single" w:sz="4" w:space="0" w:color="auto"/>
              <w:bottom w:val="single" w:sz="4" w:space="0" w:color="auto"/>
              <w:right w:val="nil"/>
            </w:tcBorders>
            <w:shd w:val="clear" w:color="auto" w:fill="auto"/>
            <w:noWrap/>
            <w:vAlign w:val="center"/>
            <w:hideMark/>
          </w:tcPr>
          <w:p w14:paraId="60A1DB5B" w14:textId="77777777" w:rsidR="00370B72" w:rsidRPr="00F80443" w:rsidRDefault="00370B72" w:rsidP="00FA3A47">
            <w:pPr>
              <w:jc w:val="right"/>
              <w:rPr>
                <w:color w:val="000000"/>
                <w:sz w:val="20"/>
                <w:szCs w:val="20"/>
              </w:rPr>
            </w:pPr>
            <w:r w:rsidRPr="00F80443">
              <w:rPr>
                <w:color w:val="000000"/>
                <w:sz w:val="20"/>
                <w:szCs w:val="20"/>
              </w:rPr>
              <w:t xml:space="preserve">62 296 550,00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6920BB" w14:textId="77777777" w:rsidR="00370B72" w:rsidRPr="00F80443" w:rsidRDefault="00370B72" w:rsidP="00FA3A47">
            <w:pPr>
              <w:jc w:val="right"/>
              <w:rPr>
                <w:color w:val="000000"/>
                <w:sz w:val="20"/>
                <w:szCs w:val="20"/>
              </w:rPr>
            </w:pPr>
            <w:r w:rsidRPr="00F80443">
              <w:rPr>
                <w:color w:val="000000"/>
                <w:sz w:val="20"/>
                <w:szCs w:val="20"/>
              </w:rPr>
              <w:t xml:space="preserve">64 573 150,00 </w:t>
            </w:r>
          </w:p>
        </w:tc>
      </w:tr>
      <w:tr w:rsidR="00370B72" w:rsidRPr="00F80443" w14:paraId="010D35C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9B285C"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7F683BE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CCE9E6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7D9EAF26"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4BB242AF"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10B51369"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0DB662D6" w14:textId="77777777" w:rsidR="00370B72" w:rsidRPr="00F80443" w:rsidRDefault="00370B72" w:rsidP="00FA3A47">
            <w:pPr>
              <w:jc w:val="right"/>
              <w:rPr>
                <w:color w:val="000000"/>
                <w:sz w:val="20"/>
                <w:szCs w:val="20"/>
              </w:rPr>
            </w:pPr>
            <w:r w:rsidRPr="00F80443">
              <w:rPr>
                <w:color w:val="000000"/>
                <w:sz w:val="20"/>
                <w:szCs w:val="20"/>
              </w:rPr>
              <w:t xml:space="preserve">82 560 482,48 </w:t>
            </w:r>
          </w:p>
        </w:tc>
        <w:tc>
          <w:tcPr>
            <w:tcW w:w="1660" w:type="dxa"/>
            <w:tcBorders>
              <w:top w:val="nil"/>
              <w:left w:val="single" w:sz="4" w:space="0" w:color="auto"/>
              <w:bottom w:val="single" w:sz="4" w:space="0" w:color="auto"/>
              <w:right w:val="nil"/>
            </w:tcBorders>
            <w:shd w:val="clear" w:color="auto" w:fill="auto"/>
            <w:noWrap/>
            <w:vAlign w:val="center"/>
            <w:hideMark/>
          </w:tcPr>
          <w:p w14:paraId="28FA6E5B" w14:textId="77777777" w:rsidR="00370B72" w:rsidRPr="00F80443" w:rsidRDefault="00370B72" w:rsidP="00FA3A47">
            <w:pPr>
              <w:jc w:val="right"/>
              <w:rPr>
                <w:color w:val="000000"/>
                <w:sz w:val="20"/>
                <w:szCs w:val="20"/>
              </w:rPr>
            </w:pPr>
            <w:r w:rsidRPr="00F80443">
              <w:rPr>
                <w:color w:val="000000"/>
                <w:sz w:val="20"/>
                <w:szCs w:val="20"/>
              </w:rPr>
              <w:t xml:space="preserve">62 296 550,00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685EE5" w14:textId="77777777" w:rsidR="00370B72" w:rsidRPr="00F80443" w:rsidRDefault="00370B72" w:rsidP="00FA3A47">
            <w:pPr>
              <w:jc w:val="right"/>
              <w:rPr>
                <w:color w:val="000000"/>
                <w:sz w:val="20"/>
                <w:szCs w:val="20"/>
              </w:rPr>
            </w:pPr>
            <w:r w:rsidRPr="00F80443">
              <w:rPr>
                <w:color w:val="000000"/>
                <w:sz w:val="20"/>
                <w:szCs w:val="20"/>
              </w:rPr>
              <w:t xml:space="preserve">64 573 150,00 </w:t>
            </w:r>
          </w:p>
        </w:tc>
      </w:tr>
      <w:tr w:rsidR="00370B72" w:rsidRPr="00F80443" w14:paraId="793F43F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D420A6"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EF583F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D4129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1D8FFDE"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0CDCD486"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0ED1C93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2121D140" w14:textId="77777777" w:rsidR="00370B72" w:rsidRPr="00F80443" w:rsidRDefault="00370B72" w:rsidP="00FA3A47">
            <w:pPr>
              <w:jc w:val="right"/>
              <w:rPr>
                <w:color w:val="000000"/>
                <w:sz w:val="20"/>
                <w:szCs w:val="20"/>
              </w:rPr>
            </w:pPr>
            <w:r w:rsidRPr="00F80443">
              <w:rPr>
                <w:color w:val="000000"/>
                <w:sz w:val="20"/>
                <w:szCs w:val="20"/>
              </w:rPr>
              <w:t xml:space="preserve">5 360 128,24 </w:t>
            </w:r>
          </w:p>
        </w:tc>
        <w:tc>
          <w:tcPr>
            <w:tcW w:w="1660" w:type="dxa"/>
            <w:tcBorders>
              <w:top w:val="nil"/>
              <w:left w:val="single" w:sz="4" w:space="0" w:color="auto"/>
              <w:bottom w:val="single" w:sz="4" w:space="0" w:color="auto"/>
              <w:right w:val="nil"/>
            </w:tcBorders>
            <w:shd w:val="clear" w:color="auto" w:fill="auto"/>
            <w:noWrap/>
            <w:vAlign w:val="center"/>
            <w:hideMark/>
          </w:tcPr>
          <w:p w14:paraId="29653E8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1D407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83C14C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B1F24B0"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4CF323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BC5CC8E"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E45515B"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544EEDDE" w14:textId="77777777" w:rsidR="00370B72" w:rsidRPr="00F80443" w:rsidRDefault="00370B72" w:rsidP="00FA3A47">
            <w:pPr>
              <w:jc w:val="center"/>
              <w:rPr>
                <w:color w:val="000000"/>
                <w:sz w:val="20"/>
                <w:szCs w:val="20"/>
              </w:rPr>
            </w:pPr>
            <w:r w:rsidRPr="00F80443">
              <w:rPr>
                <w:color w:val="000000"/>
                <w:sz w:val="20"/>
                <w:szCs w:val="20"/>
              </w:rPr>
              <w:t>9900007990</w:t>
            </w:r>
          </w:p>
        </w:tc>
        <w:tc>
          <w:tcPr>
            <w:tcW w:w="940" w:type="dxa"/>
            <w:tcBorders>
              <w:top w:val="nil"/>
              <w:left w:val="nil"/>
              <w:bottom w:val="single" w:sz="4" w:space="0" w:color="auto"/>
              <w:right w:val="single" w:sz="4" w:space="0" w:color="auto"/>
            </w:tcBorders>
            <w:shd w:val="clear" w:color="auto" w:fill="auto"/>
            <w:noWrap/>
            <w:vAlign w:val="center"/>
            <w:hideMark/>
          </w:tcPr>
          <w:p w14:paraId="7308475F"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FA6ECAB" w14:textId="77777777" w:rsidR="00370B72" w:rsidRPr="00F80443" w:rsidRDefault="00370B72" w:rsidP="00FA3A47">
            <w:pPr>
              <w:jc w:val="right"/>
              <w:rPr>
                <w:color w:val="000000"/>
                <w:sz w:val="20"/>
                <w:szCs w:val="20"/>
              </w:rPr>
            </w:pPr>
            <w:r w:rsidRPr="00F80443">
              <w:rPr>
                <w:color w:val="000000"/>
                <w:sz w:val="20"/>
                <w:szCs w:val="20"/>
              </w:rPr>
              <w:t xml:space="preserve">5 360 128,24 </w:t>
            </w:r>
          </w:p>
        </w:tc>
        <w:tc>
          <w:tcPr>
            <w:tcW w:w="1660" w:type="dxa"/>
            <w:tcBorders>
              <w:top w:val="nil"/>
              <w:left w:val="single" w:sz="4" w:space="0" w:color="auto"/>
              <w:bottom w:val="single" w:sz="4" w:space="0" w:color="auto"/>
              <w:right w:val="nil"/>
            </w:tcBorders>
            <w:shd w:val="clear" w:color="auto" w:fill="auto"/>
            <w:noWrap/>
            <w:vAlign w:val="center"/>
            <w:hideMark/>
          </w:tcPr>
          <w:p w14:paraId="61D217F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EF23C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40D0DAB"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F5284C" w14:textId="0C05283F" w:rsidR="00370B72" w:rsidRPr="00F80443" w:rsidRDefault="00370B72" w:rsidP="00FA3A47">
            <w:pPr>
              <w:rPr>
                <w:color w:val="000000"/>
                <w:sz w:val="20"/>
                <w:szCs w:val="20"/>
              </w:rPr>
            </w:pPr>
            <w:r w:rsidRPr="00F80443">
              <w:rPr>
                <w:color w:val="000000"/>
                <w:sz w:val="20"/>
                <w:szCs w:val="20"/>
              </w:rPr>
              <w:t xml:space="preserve">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w:t>
            </w:r>
            <w:r w:rsidR="001F3239" w:rsidRPr="00F80443">
              <w:rPr>
                <w:color w:val="000000"/>
                <w:sz w:val="20"/>
                <w:szCs w:val="20"/>
              </w:rPr>
              <w:t>«</w:t>
            </w:r>
            <w:r w:rsidRPr="00F80443">
              <w:rPr>
                <w:color w:val="000000"/>
                <w:sz w:val="20"/>
                <w:szCs w:val="20"/>
              </w:rPr>
              <w:t>Семья и дети</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F17D2E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04072B"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593EFA3"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575D1316" w14:textId="77777777" w:rsidR="00370B72" w:rsidRPr="00F80443" w:rsidRDefault="00370B72" w:rsidP="00FA3A47">
            <w:pPr>
              <w:jc w:val="center"/>
              <w:rPr>
                <w:color w:val="000000"/>
                <w:sz w:val="20"/>
                <w:szCs w:val="20"/>
              </w:rPr>
            </w:pPr>
            <w:r w:rsidRPr="00F80443">
              <w:rPr>
                <w:color w:val="000000"/>
                <w:sz w:val="20"/>
                <w:szCs w:val="20"/>
              </w:rPr>
              <w:t>9900070079</w:t>
            </w:r>
          </w:p>
        </w:tc>
        <w:tc>
          <w:tcPr>
            <w:tcW w:w="940" w:type="dxa"/>
            <w:tcBorders>
              <w:top w:val="nil"/>
              <w:left w:val="nil"/>
              <w:bottom w:val="single" w:sz="4" w:space="0" w:color="auto"/>
              <w:right w:val="single" w:sz="4" w:space="0" w:color="auto"/>
            </w:tcBorders>
            <w:shd w:val="clear" w:color="auto" w:fill="auto"/>
            <w:noWrap/>
            <w:vAlign w:val="center"/>
            <w:hideMark/>
          </w:tcPr>
          <w:p w14:paraId="28B208C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107E009"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362A8B04"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23F8D0" w14:textId="77777777" w:rsidR="00370B72" w:rsidRPr="00F80443" w:rsidRDefault="00370B72" w:rsidP="00FA3A47">
            <w:pPr>
              <w:jc w:val="right"/>
              <w:rPr>
                <w:color w:val="000000"/>
                <w:sz w:val="20"/>
                <w:szCs w:val="20"/>
              </w:rPr>
            </w:pPr>
            <w:r w:rsidRPr="00F80443">
              <w:rPr>
                <w:color w:val="000000"/>
                <w:sz w:val="20"/>
                <w:szCs w:val="20"/>
              </w:rPr>
              <w:t xml:space="preserve">12 800,00 </w:t>
            </w:r>
          </w:p>
        </w:tc>
      </w:tr>
      <w:tr w:rsidR="00370B72" w:rsidRPr="00F80443" w14:paraId="76F61BC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3D2253F"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FEBD0B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4B27C08"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5E4D154C"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4E36EF02" w14:textId="77777777" w:rsidR="00370B72" w:rsidRPr="00F80443" w:rsidRDefault="00370B72" w:rsidP="00FA3A47">
            <w:pPr>
              <w:jc w:val="center"/>
              <w:rPr>
                <w:color w:val="000000"/>
                <w:sz w:val="20"/>
                <w:szCs w:val="20"/>
              </w:rPr>
            </w:pPr>
            <w:r w:rsidRPr="00F80443">
              <w:rPr>
                <w:color w:val="000000"/>
                <w:sz w:val="20"/>
                <w:szCs w:val="20"/>
              </w:rPr>
              <w:t>9900070079</w:t>
            </w:r>
          </w:p>
        </w:tc>
        <w:tc>
          <w:tcPr>
            <w:tcW w:w="940" w:type="dxa"/>
            <w:tcBorders>
              <w:top w:val="nil"/>
              <w:left w:val="nil"/>
              <w:bottom w:val="single" w:sz="4" w:space="0" w:color="auto"/>
              <w:right w:val="single" w:sz="4" w:space="0" w:color="auto"/>
            </w:tcBorders>
            <w:shd w:val="clear" w:color="auto" w:fill="auto"/>
            <w:noWrap/>
            <w:vAlign w:val="center"/>
            <w:hideMark/>
          </w:tcPr>
          <w:p w14:paraId="2C7BF6DF"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ABA8601"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50B3A8A8"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5A1C23" w14:textId="77777777" w:rsidR="00370B72" w:rsidRPr="00F80443" w:rsidRDefault="00370B72" w:rsidP="00FA3A47">
            <w:pPr>
              <w:jc w:val="right"/>
              <w:rPr>
                <w:color w:val="000000"/>
                <w:sz w:val="20"/>
                <w:szCs w:val="20"/>
              </w:rPr>
            </w:pPr>
            <w:r w:rsidRPr="00F80443">
              <w:rPr>
                <w:color w:val="000000"/>
                <w:sz w:val="20"/>
                <w:szCs w:val="20"/>
              </w:rPr>
              <w:t xml:space="preserve">12 800,00 </w:t>
            </w:r>
          </w:p>
        </w:tc>
      </w:tr>
      <w:tr w:rsidR="00370B72" w:rsidRPr="00F80443" w14:paraId="04A4DB5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95139C"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41E31F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570D3D0" w14:textId="77777777" w:rsidR="00370B72" w:rsidRPr="00F80443" w:rsidRDefault="00370B72" w:rsidP="00FA3A47">
            <w:pPr>
              <w:jc w:val="center"/>
              <w:rPr>
                <w:color w:val="000000"/>
                <w:sz w:val="20"/>
                <w:szCs w:val="20"/>
              </w:rPr>
            </w:pPr>
            <w:r w:rsidRPr="00F80443">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14:paraId="447A93AD" w14:textId="77777777" w:rsidR="00370B72" w:rsidRPr="00F80443" w:rsidRDefault="00370B72" w:rsidP="00FA3A47">
            <w:pPr>
              <w:jc w:val="center"/>
              <w:rPr>
                <w:color w:val="000000"/>
                <w:sz w:val="20"/>
                <w:szCs w:val="20"/>
              </w:rPr>
            </w:pPr>
            <w:r w:rsidRPr="00F80443">
              <w:rPr>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2D8027C5" w14:textId="77777777" w:rsidR="00370B72" w:rsidRPr="00F80443" w:rsidRDefault="00370B72" w:rsidP="00FA3A47">
            <w:pPr>
              <w:jc w:val="center"/>
              <w:rPr>
                <w:color w:val="000000"/>
                <w:sz w:val="20"/>
                <w:szCs w:val="20"/>
              </w:rPr>
            </w:pPr>
            <w:r w:rsidRPr="00F80443">
              <w:rPr>
                <w:color w:val="000000"/>
                <w:sz w:val="20"/>
                <w:szCs w:val="20"/>
              </w:rPr>
              <w:t>9900070079</w:t>
            </w:r>
          </w:p>
        </w:tc>
        <w:tc>
          <w:tcPr>
            <w:tcW w:w="940" w:type="dxa"/>
            <w:tcBorders>
              <w:top w:val="nil"/>
              <w:left w:val="nil"/>
              <w:bottom w:val="single" w:sz="4" w:space="0" w:color="auto"/>
              <w:right w:val="single" w:sz="4" w:space="0" w:color="auto"/>
            </w:tcBorders>
            <w:shd w:val="clear" w:color="auto" w:fill="auto"/>
            <w:noWrap/>
            <w:vAlign w:val="center"/>
            <w:hideMark/>
          </w:tcPr>
          <w:p w14:paraId="288274D4"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FC8AEB3"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tcBorders>
              <w:top w:val="nil"/>
              <w:left w:val="single" w:sz="4" w:space="0" w:color="auto"/>
              <w:bottom w:val="single" w:sz="4" w:space="0" w:color="auto"/>
              <w:right w:val="nil"/>
            </w:tcBorders>
            <w:shd w:val="clear" w:color="auto" w:fill="auto"/>
            <w:noWrap/>
            <w:vAlign w:val="center"/>
            <w:hideMark/>
          </w:tcPr>
          <w:p w14:paraId="40E2E005" w14:textId="77777777" w:rsidR="00370B72" w:rsidRPr="00F80443" w:rsidRDefault="00370B72" w:rsidP="00FA3A47">
            <w:pPr>
              <w:jc w:val="right"/>
              <w:rPr>
                <w:color w:val="000000"/>
                <w:sz w:val="20"/>
                <w:szCs w:val="20"/>
              </w:rPr>
            </w:pPr>
            <w:r w:rsidRPr="00F80443">
              <w:rPr>
                <w:color w:val="000000"/>
                <w:sz w:val="20"/>
                <w:szCs w:val="20"/>
              </w:rPr>
              <w:t xml:space="preserve">12 800,00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B8F53C" w14:textId="77777777" w:rsidR="00370B72" w:rsidRPr="00F80443" w:rsidRDefault="00370B72" w:rsidP="00FA3A47">
            <w:pPr>
              <w:jc w:val="right"/>
              <w:rPr>
                <w:color w:val="000000"/>
                <w:sz w:val="20"/>
                <w:szCs w:val="20"/>
              </w:rPr>
            </w:pPr>
            <w:r w:rsidRPr="00F80443">
              <w:rPr>
                <w:color w:val="000000"/>
                <w:sz w:val="20"/>
                <w:szCs w:val="20"/>
              </w:rPr>
              <w:t xml:space="preserve">12 800,00 </w:t>
            </w:r>
          </w:p>
        </w:tc>
      </w:tr>
      <w:tr w:rsidR="00370B72" w:rsidRPr="00F80443" w14:paraId="39859F3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7F323B" w14:textId="77777777" w:rsidR="00370B72" w:rsidRPr="00F80443" w:rsidRDefault="00370B72" w:rsidP="00FA3A47">
            <w:pPr>
              <w:rPr>
                <w:color w:val="000000"/>
                <w:sz w:val="20"/>
                <w:szCs w:val="20"/>
              </w:rPr>
            </w:pPr>
            <w:r w:rsidRPr="00F80443">
              <w:rPr>
                <w:color w:val="000000"/>
                <w:sz w:val="20"/>
                <w:szCs w:val="20"/>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14:paraId="01B6DFE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FB91615"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A910A0F"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093BB78C"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2FD1E0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3758D71" w14:textId="77777777" w:rsidR="00370B72" w:rsidRPr="00F80443" w:rsidRDefault="00370B72" w:rsidP="00FA3A47">
            <w:pPr>
              <w:jc w:val="right"/>
              <w:rPr>
                <w:color w:val="000000"/>
                <w:sz w:val="20"/>
                <w:szCs w:val="20"/>
              </w:rPr>
            </w:pPr>
            <w:r w:rsidRPr="00F80443">
              <w:rPr>
                <w:color w:val="000000"/>
                <w:sz w:val="20"/>
                <w:szCs w:val="20"/>
              </w:rPr>
              <w:t xml:space="preserve">257 693 678,10 </w:t>
            </w:r>
          </w:p>
        </w:tc>
        <w:tc>
          <w:tcPr>
            <w:tcW w:w="1660" w:type="dxa"/>
            <w:tcBorders>
              <w:top w:val="nil"/>
              <w:left w:val="single" w:sz="4" w:space="0" w:color="auto"/>
              <w:bottom w:val="single" w:sz="4" w:space="0" w:color="auto"/>
              <w:right w:val="nil"/>
            </w:tcBorders>
            <w:shd w:val="clear" w:color="auto" w:fill="auto"/>
            <w:noWrap/>
            <w:vAlign w:val="center"/>
            <w:hideMark/>
          </w:tcPr>
          <w:p w14:paraId="5FC009E8" w14:textId="77777777" w:rsidR="00370B72" w:rsidRPr="00F80443" w:rsidRDefault="00370B72" w:rsidP="00FA3A47">
            <w:pPr>
              <w:jc w:val="right"/>
              <w:rPr>
                <w:color w:val="000000"/>
                <w:sz w:val="20"/>
                <w:szCs w:val="20"/>
              </w:rPr>
            </w:pPr>
            <w:r w:rsidRPr="00F80443">
              <w:rPr>
                <w:color w:val="000000"/>
                <w:sz w:val="20"/>
                <w:szCs w:val="20"/>
              </w:rPr>
              <w:t xml:space="preserve">87 475 279,75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48EBA9" w14:textId="77777777" w:rsidR="00370B72" w:rsidRPr="00F80443" w:rsidRDefault="00370B72" w:rsidP="00FA3A47">
            <w:pPr>
              <w:jc w:val="right"/>
              <w:rPr>
                <w:color w:val="000000"/>
                <w:sz w:val="20"/>
                <w:szCs w:val="20"/>
              </w:rPr>
            </w:pPr>
            <w:r w:rsidRPr="00F80443">
              <w:rPr>
                <w:color w:val="000000"/>
                <w:sz w:val="20"/>
                <w:szCs w:val="20"/>
              </w:rPr>
              <w:t xml:space="preserve">87 316 785,35 </w:t>
            </w:r>
          </w:p>
        </w:tc>
      </w:tr>
      <w:tr w:rsidR="00370B72" w:rsidRPr="00F80443" w14:paraId="1DE5BA0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38EAC0" w14:textId="77777777" w:rsidR="00370B72" w:rsidRPr="00F80443" w:rsidRDefault="00370B72" w:rsidP="00FA3A47">
            <w:pPr>
              <w:rPr>
                <w:color w:val="000000"/>
                <w:sz w:val="20"/>
                <w:szCs w:val="20"/>
              </w:rPr>
            </w:pPr>
            <w:r w:rsidRPr="00F80443">
              <w:rPr>
                <w:color w:val="000000"/>
                <w:sz w:val="20"/>
                <w:szCs w:val="20"/>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14:paraId="60929A5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371C12"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43CC80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AD2F7E1"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A7C612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0A917E0" w14:textId="77777777" w:rsidR="00370B72" w:rsidRPr="00F80443" w:rsidRDefault="00370B72" w:rsidP="00FA3A47">
            <w:pPr>
              <w:jc w:val="right"/>
              <w:rPr>
                <w:color w:val="000000"/>
                <w:sz w:val="20"/>
                <w:szCs w:val="20"/>
              </w:rPr>
            </w:pPr>
            <w:r w:rsidRPr="00F80443">
              <w:rPr>
                <w:color w:val="000000"/>
                <w:sz w:val="20"/>
                <w:szCs w:val="20"/>
              </w:rPr>
              <w:t xml:space="preserve">257 693 678,10 </w:t>
            </w:r>
          </w:p>
        </w:tc>
        <w:tc>
          <w:tcPr>
            <w:tcW w:w="1660" w:type="dxa"/>
            <w:tcBorders>
              <w:top w:val="nil"/>
              <w:left w:val="single" w:sz="4" w:space="0" w:color="auto"/>
              <w:bottom w:val="single" w:sz="4" w:space="0" w:color="auto"/>
              <w:right w:val="nil"/>
            </w:tcBorders>
            <w:shd w:val="clear" w:color="auto" w:fill="auto"/>
            <w:noWrap/>
            <w:vAlign w:val="center"/>
            <w:hideMark/>
          </w:tcPr>
          <w:p w14:paraId="6205B102" w14:textId="77777777" w:rsidR="00370B72" w:rsidRPr="00F80443" w:rsidRDefault="00370B72" w:rsidP="00FA3A47">
            <w:pPr>
              <w:jc w:val="right"/>
              <w:rPr>
                <w:color w:val="000000"/>
                <w:sz w:val="20"/>
                <w:szCs w:val="20"/>
              </w:rPr>
            </w:pPr>
            <w:r w:rsidRPr="00F80443">
              <w:rPr>
                <w:color w:val="000000"/>
                <w:sz w:val="20"/>
                <w:szCs w:val="20"/>
              </w:rPr>
              <w:t xml:space="preserve">87 475 279,75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F648241" w14:textId="77777777" w:rsidR="00370B72" w:rsidRPr="00F80443" w:rsidRDefault="00370B72" w:rsidP="00FA3A47">
            <w:pPr>
              <w:jc w:val="right"/>
              <w:rPr>
                <w:color w:val="000000"/>
                <w:sz w:val="20"/>
                <w:szCs w:val="20"/>
              </w:rPr>
            </w:pPr>
            <w:r w:rsidRPr="00F80443">
              <w:rPr>
                <w:color w:val="000000"/>
                <w:sz w:val="20"/>
                <w:szCs w:val="20"/>
              </w:rPr>
              <w:t xml:space="preserve">87 316 785,35 </w:t>
            </w:r>
          </w:p>
        </w:tc>
      </w:tr>
      <w:tr w:rsidR="00370B72" w:rsidRPr="00F80443" w14:paraId="1A3F2FB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1D694B" w14:textId="535C5820"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туризма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05D2D2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9AE367"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E12A7E8"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CC03FAF" w14:textId="77777777" w:rsidR="00370B72" w:rsidRPr="00F80443" w:rsidRDefault="00370B72" w:rsidP="00FA3A47">
            <w:pPr>
              <w:jc w:val="center"/>
              <w:rPr>
                <w:color w:val="000000"/>
                <w:sz w:val="20"/>
                <w:szCs w:val="20"/>
              </w:rPr>
            </w:pPr>
            <w:r w:rsidRPr="00F80443">
              <w:rPr>
                <w:color w:val="000000"/>
                <w:sz w:val="20"/>
                <w:szCs w:val="20"/>
              </w:rPr>
              <w:t>0500000000</w:t>
            </w:r>
          </w:p>
        </w:tc>
        <w:tc>
          <w:tcPr>
            <w:tcW w:w="940" w:type="dxa"/>
            <w:tcBorders>
              <w:top w:val="nil"/>
              <w:left w:val="nil"/>
              <w:bottom w:val="single" w:sz="4" w:space="0" w:color="auto"/>
              <w:right w:val="single" w:sz="4" w:space="0" w:color="auto"/>
            </w:tcBorders>
            <w:shd w:val="clear" w:color="auto" w:fill="auto"/>
            <w:noWrap/>
            <w:vAlign w:val="center"/>
            <w:hideMark/>
          </w:tcPr>
          <w:p w14:paraId="1657D7B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2FBF724"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5744E5D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33909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250477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15B202" w14:textId="2353AB6D" w:rsidR="00370B72" w:rsidRPr="00F80443" w:rsidRDefault="00370B72" w:rsidP="00FA3A47">
            <w:pPr>
              <w:rPr>
                <w:color w:val="000000"/>
                <w:sz w:val="20"/>
                <w:szCs w:val="20"/>
              </w:rPr>
            </w:pPr>
            <w:r w:rsidRPr="00F80443">
              <w:rPr>
                <w:color w:val="000000"/>
                <w:sz w:val="20"/>
                <w:szCs w:val="20"/>
              </w:rPr>
              <w:t xml:space="preserve">Мероприятия в рамках МП </w:t>
            </w:r>
            <w:r w:rsidR="001F3239" w:rsidRPr="00F80443">
              <w:rPr>
                <w:color w:val="000000"/>
                <w:sz w:val="20"/>
                <w:szCs w:val="20"/>
              </w:rPr>
              <w:t>«</w:t>
            </w:r>
            <w:r w:rsidRPr="00F80443">
              <w:rPr>
                <w:color w:val="000000"/>
                <w:sz w:val="20"/>
                <w:szCs w:val="20"/>
              </w:rPr>
              <w:t>Развитие туризма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C5AB13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4E9268"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753756D"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7CCA1AC" w14:textId="77777777" w:rsidR="00370B72" w:rsidRPr="00F80443" w:rsidRDefault="00370B72" w:rsidP="00FA3A47">
            <w:pPr>
              <w:jc w:val="center"/>
              <w:rPr>
                <w:color w:val="000000"/>
                <w:sz w:val="20"/>
                <w:szCs w:val="20"/>
              </w:rPr>
            </w:pPr>
            <w:r w:rsidRPr="00F80443">
              <w:rPr>
                <w:color w:val="000000"/>
                <w:sz w:val="20"/>
                <w:szCs w:val="20"/>
              </w:rPr>
              <w:t>0500011950</w:t>
            </w:r>
          </w:p>
        </w:tc>
        <w:tc>
          <w:tcPr>
            <w:tcW w:w="940" w:type="dxa"/>
            <w:tcBorders>
              <w:top w:val="nil"/>
              <w:left w:val="nil"/>
              <w:bottom w:val="single" w:sz="4" w:space="0" w:color="auto"/>
              <w:right w:val="single" w:sz="4" w:space="0" w:color="auto"/>
            </w:tcBorders>
            <w:shd w:val="clear" w:color="auto" w:fill="auto"/>
            <w:noWrap/>
            <w:vAlign w:val="center"/>
            <w:hideMark/>
          </w:tcPr>
          <w:p w14:paraId="006343D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B2E486C"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399D55B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EE26B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288ADD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D3A72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EBF8E9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CDABB2"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E407CBF"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AFE5DE3" w14:textId="77777777" w:rsidR="00370B72" w:rsidRPr="00F80443" w:rsidRDefault="00370B72" w:rsidP="00FA3A47">
            <w:pPr>
              <w:jc w:val="center"/>
              <w:rPr>
                <w:color w:val="000000"/>
                <w:sz w:val="20"/>
                <w:szCs w:val="20"/>
              </w:rPr>
            </w:pPr>
            <w:r w:rsidRPr="00F80443">
              <w:rPr>
                <w:color w:val="000000"/>
                <w:sz w:val="20"/>
                <w:szCs w:val="20"/>
              </w:rPr>
              <w:t>0500011950</w:t>
            </w:r>
          </w:p>
        </w:tc>
        <w:tc>
          <w:tcPr>
            <w:tcW w:w="940" w:type="dxa"/>
            <w:tcBorders>
              <w:top w:val="nil"/>
              <w:left w:val="nil"/>
              <w:bottom w:val="single" w:sz="4" w:space="0" w:color="auto"/>
              <w:right w:val="single" w:sz="4" w:space="0" w:color="auto"/>
            </w:tcBorders>
            <w:shd w:val="clear" w:color="auto" w:fill="auto"/>
            <w:noWrap/>
            <w:vAlign w:val="center"/>
            <w:hideMark/>
          </w:tcPr>
          <w:p w14:paraId="6B64B7A3"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1E5D0D1"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3888AB4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1FBC5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7D467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8119E5" w14:textId="77777777" w:rsidR="00370B72" w:rsidRPr="00F80443" w:rsidRDefault="00370B72" w:rsidP="00FA3A47">
            <w:pPr>
              <w:rPr>
                <w:color w:val="000000"/>
                <w:sz w:val="20"/>
                <w:szCs w:val="20"/>
              </w:rPr>
            </w:pPr>
            <w:r w:rsidRPr="00F80443">
              <w:rPr>
                <w:color w:val="000000"/>
                <w:sz w:val="20"/>
                <w:szCs w:val="20"/>
              </w:rPr>
              <w:lastRenderedPageBreak/>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3CB406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772A3EF"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407CC9C"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A414CC4" w14:textId="77777777" w:rsidR="00370B72" w:rsidRPr="00F80443" w:rsidRDefault="00370B72" w:rsidP="00FA3A47">
            <w:pPr>
              <w:jc w:val="center"/>
              <w:rPr>
                <w:color w:val="000000"/>
                <w:sz w:val="20"/>
                <w:szCs w:val="20"/>
              </w:rPr>
            </w:pPr>
            <w:r w:rsidRPr="00F80443">
              <w:rPr>
                <w:color w:val="000000"/>
                <w:sz w:val="20"/>
                <w:szCs w:val="20"/>
              </w:rPr>
              <w:t>0500011950</w:t>
            </w:r>
          </w:p>
        </w:tc>
        <w:tc>
          <w:tcPr>
            <w:tcW w:w="940" w:type="dxa"/>
            <w:tcBorders>
              <w:top w:val="nil"/>
              <w:left w:val="nil"/>
              <w:bottom w:val="single" w:sz="4" w:space="0" w:color="auto"/>
              <w:right w:val="single" w:sz="4" w:space="0" w:color="auto"/>
            </w:tcBorders>
            <w:shd w:val="clear" w:color="auto" w:fill="auto"/>
            <w:noWrap/>
            <w:vAlign w:val="center"/>
            <w:hideMark/>
          </w:tcPr>
          <w:p w14:paraId="362B0213"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AFB6AF2"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660" w:type="dxa"/>
            <w:tcBorders>
              <w:top w:val="nil"/>
              <w:left w:val="single" w:sz="4" w:space="0" w:color="auto"/>
              <w:bottom w:val="single" w:sz="4" w:space="0" w:color="auto"/>
              <w:right w:val="nil"/>
            </w:tcBorders>
            <w:shd w:val="clear" w:color="auto" w:fill="auto"/>
            <w:noWrap/>
            <w:vAlign w:val="center"/>
            <w:hideMark/>
          </w:tcPr>
          <w:p w14:paraId="0A4289C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AD46A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70A5D7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0456F6" w14:textId="054B675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культуры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988E32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7F0319"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AA684D7"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142ECC5" w14:textId="77777777" w:rsidR="00370B72" w:rsidRPr="00F80443" w:rsidRDefault="00370B72" w:rsidP="00FA3A47">
            <w:pPr>
              <w:jc w:val="center"/>
              <w:rPr>
                <w:color w:val="000000"/>
                <w:sz w:val="20"/>
                <w:szCs w:val="20"/>
              </w:rPr>
            </w:pPr>
            <w:r w:rsidRPr="00F80443">
              <w:rPr>
                <w:color w:val="000000"/>
                <w:sz w:val="20"/>
                <w:szCs w:val="20"/>
              </w:rPr>
              <w:t>0800000000</w:t>
            </w:r>
          </w:p>
        </w:tc>
        <w:tc>
          <w:tcPr>
            <w:tcW w:w="940" w:type="dxa"/>
            <w:tcBorders>
              <w:top w:val="nil"/>
              <w:left w:val="nil"/>
              <w:bottom w:val="single" w:sz="4" w:space="0" w:color="auto"/>
              <w:right w:val="single" w:sz="4" w:space="0" w:color="auto"/>
            </w:tcBorders>
            <w:shd w:val="clear" w:color="auto" w:fill="auto"/>
            <w:noWrap/>
            <w:vAlign w:val="center"/>
            <w:hideMark/>
          </w:tcPr>
          <w:p w14:paraId="1F82120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FAE69E" w14:textId="77777777" w:rsidR="00370B72" w:rsidRPr="00F80443" w:rsidRDefault="00370B72" w:rsidP="00FA3A47">
            <w:pPr>
              <w:jc w:val="right"/>
              <w:rPr>
                <w:color w:val="000000"/>
                <w:sz w:val="20"/>
                <w:szCs w:val="20"/>
              </w:rPr>
            </w:pPr>
            <w:r w:rsidRPr="00F80443">
              <w:rPr>
                <w:color w:val="000000"/>
                <w:sz w:val="20"/>
                <w:szCs w:val="20"/>
              </w:rPr>
              <w:t xml:space="preserve">203 437 916,76 </w:t>
            </w:r>
          </w:p>
        </w:tc>
        <w:tc>
          <w:tcPr>
            <w:tcW w:w="1660" w:type="dxa"/>
            <w:tcBorders>
              <w:top w:val="nil"/>
              <w:left w:val="single" w:sz="4" w:space="0" w:color="auto"/>
              <w:bottom w:val="single" w:sz="4" w:space="0" w:color="auto"/>
              <w:right w:val="nil"/>
            </w:tcBorders>
            <w:shd w:val="clear" w:color="auto" w:fill="auto"/>
            <w:noWrap/>
            <w:vAlign w:val="center"/>
            <w:hideMark/>
          </w:tcPr>
          <w:p w14:paraId="436E2533" w14:textId="77777777" w:rsidR="00370B72" w:rsidRPr="00F80443" w:rsidRDefault="00370B72" w:rsidP="00FA3A47">
            <w:pPr>
              <w:jc w:val="right"/>
              <w:rPr>
                <w:color w:val="000000"/>
                <w:sz w:val="20"/>
                <w:szCs w:val="20"/>
              </w:rPr>
            </w:pPr>
            <w:r w:rsidRPr="00F80443">
              <w:rPr>
                <w:color w:val="000000"/>
                <w:sz w:val="20"/>
                <w:szCs w:val="20"/>
              </w:rPr>
              <w:t xml:space="preserve">87 475 279,75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95DB48" w14:textId="77777777" w:rsidR="00370B72" w:rsidRPr="00F80443" w:rsidRDefault="00370B72" w:rsidP="00FA3A47">
            <w:pPr>
              <w:jc w:val="right"/>
              <w:rPr>
                <w:color w:val="000000"/>
                <w:sz w:val="20"/>
                <w:szCs w:val="20"/>
              </w:rPr>
            </w:pPr>
            <w:r w:rsidRPr="00F80443">
              <w:rPr>
                <w:color w:val="000000"/>
                <w:sz w:val="20"/>
                <w:szCs w:val="20"/>
              </w:rPr>
              <w:t xml:space="preserve">87 316 785,35 </w:t>
            </w:r>
          </w:p>
        </w:tc>
      </w:tr>
      <w:tr w:rsidR="00370B72" w:rsidRPr="00F80443" w14:paraId="6428BE03"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B10921"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80" w:type="dxa"/>
            <w:tcBorders>
              <w:top w:val="nil"/>
              <w:left w:val="nil"/>
              <w:bottom w:val="single" w:sz="4" w:space="0" w:color="auto"/>
              <w:right w:val="single" w:sz="4" w:space="0" w:color="auto"/>
            </w:tcBorders>
            <w:shd w:val="clear" w:color="auto" w:fill="auto"/>
            <w:noWrap/>
            <w:vAlign w:val="center"/>
            <w:hideMark/>
          </w:tcPr>
          <w:p w14:paraId="79B821D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7F6E955"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6622C95"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F552DA4" w14:textId="77777777" w:rsidR="00370B72" w:rsidRPr="00F80443" w:rsidRDefault="00370B72" w:rsidP="00FA3A47">
            <w:pPr>
              <w:jc w:val="center"/>
              <w:rPr>
                <w:color w:val="000000"/>
                <w:sz w:val="20"/>
                <w:szCs w:val="20"/>
              </w:rPr>
            </w:pPr>
            <w:r w:rsidRPr="00F80443">
              <w:rPr>
                <w:color w:val="000000"/>
                <w:sz w:val="20"/>
                <w:szCs w:val="20"/>
              </w:rPr>
              <w:t>0800008190</w:t>
            </w:r>
          </w:p>
        </w:tc>
        <w:tc>
          <w:tcPr>
            <w:tcW w:w="940" w:type="dxa"/>
            <w:tcBorders>
              <w:top w:val="nil"/>
              <w:left w:val="nil"/>
              <w:bottom w:val="single" w:sz="4" w:space="0" w:color="auto"/>
              <w:right w:val="single" w:sz="4" w:space="0" w:color="auto"/>
            </w:tcBorders>
            <w:shd w:val="clear" w:color="auto" w:fill="auto"/>
            <w:noWrap/>
            <w:vAlign w:val="center"/>
            <w:hideMark/>
          </w:tcPr>
          <w:p w14:paraId="41C4BA6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330DD3C" w14:textId="77777777" w:rsidR="00370B72" w:rsidRPr="00F80443" w:rsidRDefault="00370B72" w:rsidP="00FA3A47">
            <w:pPr>
              <w:jc w:val="right"/>
              <w:rPr>
                <w:color w:val="000000"/>
                <w:sz w:val="20"/>
                <w:szCs w:val="20"/>
              </w:rPr>
            </w:pPr>
            <w:r w:rsidRPr="00F80443">
              <w:rPr>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74A42760"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87933F"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r>
      <w:tr w:rsidR="00370B72" w:rsidRPr="00F80443" w14:paraId="2B5CC322"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0E690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5E03FF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703657C"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8593612"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17BF2DB" w14:textId="77777777" w:rsidR="00370B72" w:rsidRPr="00F80443" w:rsidRDefault="00370B72" w:rsidP="00FA3A47">
            <w:pPr>
              <w:jc w:val="center"/>
              <w:rPr>
                <w:color w:val="000000"/>
                <w:sz w:val="20"/>
                <w:szCs w:val="20"/>
              </w:rPr>
            </w:pPr>
            <w:r w:rsidRPr="00F80443">
              <w:rPr>
                <w:color w:val="000000"/>
                <w:sz w:val="20"/>
                <w:szCs w:val="20"/>
              </w:rPr>
              <w:t>0800008190</w:t>
            </w:r>
          </w:p>
        </w:tc>
        <w:tc>
          <w:tcPr>
            <w:tcW w:w="940" w:type="dxa"/>
            <w:tcBorders>
              <w:top w:val="nil"/>
              <w:left w:val="nil"/>
              <w:bottom w:val="single" w:sz="4" w:space="0" w:color="auto"/>
              <w:right w:val="single" w:sz="4" w:space="0" w:color="auto"/>
            </w:tcBorders>
            <w:shd w:val="clear" w:color="auto" w:fill="auto"/>
            <w:noWrap/>
            <w:vAlign w:val="center"/>
            <w:hideMark/>
          </w:tcPr>
          <w:p w14:paraId="6B209CBD"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D29EF0D" w14:textId="77777777" w:rsidR="00370B72" w:rsidRPr="00F80443" w:rsidRDefault="00370B72" w:rsidP="00FA3A47">
            <w:pPr>
              <w:jc w:val="right"/>
              <w:rPr>
                <w:color w:val="000000"/>
                <w:sz w:val="20"/>
                <w:szCs w:val="20"/>
              </w:rPr>
            </w:pPr>
            <w:r w:rsidRPr="00F80443">
              <w:rPr>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2CC4B13F"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D08A77"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r>
      <w:tr w:rsidR="00370B72" w:rsidRPr="00F80443" w14:paraId="0DF0B8F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B6C94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F540E5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B71B3C"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99CC1C2"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DC21E25" w14:textId="77777777" w:rsidR="00370B72" w:rsidRPr="00F80443" w:rsidRDefault="00370B72" w:rsidP="00FA3A47">
            <w:pPr>
              <w:jc w:val="center"/>
              <w:rPr>
                <w:color w:val="000000"/>
                <w:sz w:val="20"/>
                <w:szCs w:val="20"/>
              </w:rPr>
            </w:pPr>
            <w:r w:rsidRPr="00F80443">
              <w:rPr>
                <w:color w:val="000000"/>
                <w:sz w:val="20"/>
                <w:szCs w:val="20"/>
              </w:rPr>
              <w:t>0800008190</w:t>
            </w:r>
          </w:p>
        </w:tc>
        <w:tc>
          <w:tcPr>
            <w:tcW w:w="940" w:type="dxa"/>
            <w:tcBorders>
              <w:top w:val="nil"/>
              <w:left w:val="nil"/>
              <w:bottom w:val="single" w:sz="4" w:space="0" w:color="auto"/>
              <w:right w:val="single" w:sz="4" w:space="0" w:color="auto"/>
            </w:tcBorders>
            <w:shd w:val="clear" w:color="auto" w:fill="auto"/>
            <w:noWrap/>
            <w:vAlign w:val="center"/>
            <w:hideMark/>
          </w:tcPr>
          <w:p w14:paraId="5B0B5625"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CF4A813" w14:textId="77777777" w:rsidR="00370B72" w:rsidRPr="00F80443" w:rsidRDefault="00370B72" w:rsidP="00FA3A47">
            <w:pPr>
              <w:jc w:val="right"/>
              <w:rPr>
                <w:color w:val="000000"/>
                <w:sz w:val="20"/>
                <w:szCs w:val="20"/>
              </w:rPr>
            </w:pPr>
            <w:r w:rsidRPr="00F80443">
              <w:rPr>
                <w:color w:val="000000"/>
                <w:sz w:val="20"/>
                <w:szCs w:val="20"/>
              </w:rPr>
              <w:t xml:space="preserve">76 861 330,92 </w:t>
            </w:r>
          </w:p>
        </w:tc>
        <w:tc>
          <w:tcPr>
            <w:tcW w:w="1660" w:type="dxa"/>
            <w:tcBorders>
              <w:top w:val="nil"/>
              <w:left w:val="single" w:sz="4" w:space="0" w:color="auto"/>
              <w:bottom w:val="single" w:sz="4" w:space="0" w:color="auto"/>
              <w:right w:val="nil"/>
            </w:tcBorders>
            <w:shd w:val="clear" w:color="auto" w:fill="auto"/>
            <w:noWrap/>
            <w:vAlign w:val="center"/>
            <w:hideMark/>
          </w:tcPr>
          <w:p w14:paraId="30E0CA8D"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C76168"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r>
      <w:tr w:rsidR="00370B72" w:rsidRPr="00F80443" w14:paraId="3730662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F56C18"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библиотек</w:t>
            </w:r>
          </w:p>
        </w:tc>
        <w:tc>
          <w:tcPr>
            <w:tcW w:w="980" w:type="dxa"/>
            <w:tcBorders>
              <w:top w:val="nil"/>
              <w:left w:val="nil"/>
              <w:bottom w:val="single" w:sz="4" w:space="0" w:color="auto"/>
              <w:right w:val="single" w:sz="4" w:space="0" w:color="auto"/>
            </w:tcBorders>
            <w:shd w:val="clear" w:color="auto" w:fill="auto"/>
            <w:noWrap/>
            <w:vAlign w:val="center"/>
            <w:hideMark/>
          </w:tcPr>
          <w:p w14:paraId="7040B8A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F98429"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8500577"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0EE87B6" w14:textId="77777777" w:rsidR="00370B72" w:rsidRPr="00F80443" w:rsidRDefault="00370B72" w:rsidP="00FA3A47">
            <w:pPr>
              <w:jc w:val="center"/>
              <w:rPr>
                <w:color w:val="000000"/>
                <w:sz w:val="20"/>
                <w:szCs w:val="20"/>
              </w:rPr>
            </w:pPr>
            <w:r w:rsidRPr="00F80443">
              <w:rPr>
                <w:color w:val="000000"/>
                <w:sz w:val="20"/>
                <w:szCs w:val="20"/>
              </w:rPr>
              <w:t>0800008390</w:t>
            </w:r>
          </w:p>
        </w:tc>
        <w:tc>
          <w:tcPr>
            <w:tcW w:w="940" w:type="dxa"/>
            <w:tcBorders>
              <w:top w:val="nil"/>
              <w:left w:val="nil"/>
              <w:bottom w:val="single" w:sz="4" w:space="0" w:color="auto"/>
              <w:right w:val="single" w:sz="4" w:space="0" w:color="auto"/>
            </w:tcBorders>
            <w:shd w:val="clear" w:color="auto" w:fill="auto"/>
            <w:noWrap/>
            <w:vAlign w:val="center"/>
            <w:hideMark/>
          </w:tcPr>
          <w:p w14:paraId="39D9370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D2095DA" w14:textId="77777777" w:rsidR="00370B72" w:rsidRPr="00F80443" w:rsidRDefault="00370B72" w:rsidP="00FA3A47">
            <w:pPr>
              <w:jc w:val="right"/>
              <w:rPr>
                <w:color w:val="000000"/>
                <w:sz w:val="20"/>
                <w:szCs w:val="20"/>
              </w:rPr>
            </w:pPr>
            <w:r w:rsidRPr="00F80443">
              <w:rPr>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4621C0A2"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E7EB09"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r>
      <w:tr w:rsidR="00370B72" w:rsidRPr="00F80443" w14:paraId="02C38D1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6CAB9C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A45230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5E0F20"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87705F4"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92C5ED9" w14:textId="77777777" w:rsidR="00370B72" w:rsidRPr="00F80443" w:rsidRDefault="00370B72" w:rsidP="00FA3A47">
            <w:pPr>
              <w:jc w:val="center"/>
              <w:rPr>
                <w:color w:val="000000"/>
                <w:sz w:val="20"/>
                <w:szCs w:val="20"/>
              </w:rPr>
            </w:pPr>
            <w:r w:rsidRPr="00F80443">
              <w:rPr>
                <w:color w:val="000000"/>
                <w:sz w:val="20"/>
                <w:szCs w:val="20"/>
              </w:rPr>
              <w:t>0800008390</w:t>
            </w:r>
          </w:p>
        </w:tc>
        <w:tc>
          <w:tcPr>
            <w:tcW w:w="940" w:type="dxa"/>
            <w:tcBorders>
              <w:top w:val="nil"/>
              <w:left w:val="nil"/>
              <w:bottom w:val="single" w:sz="4" w:space="0" w:color="auto"/>
              <w:right w:val="single" w:sz="4" w:space="0" w:color="auto"/>
            </w:tcBorders>
            <w:shd w:val="clear" w:color="auto" w:fill="auto"/>
            <w:noWrap/>
            <w:vAlign w:val="center"/>
            <w:hideMark/>
          </w:tcPr>
          <w:p w14:paraId="063F7264"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B142BB6" w14:textId="77777777" w:rsidR="00370B72" w:rsidRPr="00F80443" w:rsidRDefault="00370B72" w:rsidP="00FA3A47">
            <w:pPr>
              <w:jc w:val="right"/>
              <w:rPr>
                <w:color w:val="000000"/>
                <w:sz w:val="20"/>
                <w:szCs w:val="20"/>
              </w:rPr>
            </w:pPr>
            <w:r w:rsidRPr="00F80443">
              <w:rPr>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5FDDC699"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18C17C"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r>
      <w:tr w:rsidR="00370B72" w:rsidRPr="00F80443" w14:paraId="18112EA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085312"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167975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E266948"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2A1C639"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33E5519" w14:textId="77777777" w:rsidR="00370B72" w:rsidRPr="00F80443" w:rsidRDefault="00370B72" w:rsidP="00FA3A47">
            <w:pPr>
              <w:jc w:val="center"/>
              <w:rPr>
                <w:color w:val="000000"/>
                <w:sz w:val="20"/>
                <w:szCs w:val="20"/>
              </w:rPr>
            </w:pPr>
            <w:r w:rsidRPr="00F80443">
              <w:rPr>
                <w:color w:val="000000"/>
                <w:sz w:val="20"/>
                <w:szCs w:val="20"/>
              </w:rPr>
              <w:t>0800008390</w:t>
            </w:r>
          </w:p>
        </w:tc>
        <w:tc>
          <w:tcPr>
            <w:tcW w:w="940" w:type="dxa"/>
            <w:tcBorders>
              <w:top w:val="nil"/>
              <w:left w:val="nil"/>
              <w:bottom w:val="single" w:sz="4" w:space="0" w:color="auto"/>
              <w:right w:val="single" w:sz="4" w:space="0" w:color="auto"/>
            </w:tcBorders>
            <w:shd w:val="clear" w:color="auto" w:fill="auto"/>
            <w:noWrap/>
            <w:vAlign w:val="center"/>
            <w:hideMark/>
          </w:tcPr>
          <w:p w14:paraId="09535223"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C82C914" w14:textId="77777777" w:rsidR="00370B72" w:rsidRPr="00F80443" w:rsidRDefault="00370B72" w:rsidP="00FA3A47">
            <w:pPr>
              <w:jc w:val="right"/>
              <w:rPr>
                <w:color w:val="000000"/>
                <w:sz w:val="20"/>
                <w:szCs w:val="20"/>
              </w:rPr>
            </w:pPr>
            <w:r w:rsidRPr="00F80443">
              <w:rPr>
                <w:color w:val="000000"/>
                <w:sz w:val="20"/>
                <w:szCs w:val="20"/>
              </w:rPr>
              <w:t xml:space="preserve">3 934 205,77 </w:t>
            </w:r>
          </w:p>
        </w:tc>
        <w:tc>
          <w:tcPr>
            <w:tcW w:w="1660" w:type="dxa"/>
            <w:tcBorders>
              <w:top w:val="nil"/>
              <w:left w:val="single" w:sz="4" w:space="0" w:color="auto"/>
              <w:bottom w:val="single" w:sz="4" w:space="0" w:color="auto"/>
              <w:right w:val="nil"/>
            </w:tcBorders>
            <w:shd w:val="clear" w:color="auto" w:fill="auto"/>
            <w:noWrap/>
            <w:vAlign w:val="center"/>
            <w:hideMark/>
          </w:tcPr>
          <w:p w14:paraId="2068F639"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BABDD3"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r>
      <w:tr w:rsidR="00370B72" w:rsidRPr="00F80443" w14:paraId="110E7672"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3899C2" w14:textId="4BF327A8"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46F8B6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44E0A3"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B6AB9B5"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863558E" w14:textId="77777777" w:rsidR="00370B72" w:rsidRPr="00F80443" w:rsidRDefault="00370B72" w:rsidP="00FA3A47">
            <w:pPr>
              <w:jc w:val="center"/>
              <w:rPr>
                <w:color w:val="000000"/>
                <w:sz w:val="20"/>
                <w:szCs w:val="20"/>
              </w:rPr>
            </w:pPr>
            <w:r w:rsidRPr="00F80443">
              <w:rPr>
                <w:color w:val="000000"/>
                <w:sz w:val="20"/>
                <w:szCs w:val="20"/>
              </w:rPr>
              <w:t>0800070510</w:t>
            </w:r>
          </w:p>
        </w:tc>
        <w:tc>
          <w:tcPr>
            <w:tcW w:w="940" w:type="dxa"/>
            <w:tcBorders>
              <w:top w:val="nil"/>
              <w:left w:val="nil"/>
              <w:bottom w:val="single" w:sz="4" w:space="0" w:color="auto"/>
              <w:right w:val="single" w:sz="4" w:space="0" w:color="auto"/>
            </w:tcBorders>
            <w:shd w:val="clear" w:color="auto" w:fill="auto"/>
            <w:noWrap/>
            <w:vAlign w:val="center"/>
            <w:hideMark/>
          </w:tcPr>
          <w:p w14:paraId="25D60BB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F8C513C" w14:textId="77777777" w:rsidR="00370B72" w:rsidRPr="00F80443" w:rsidRDefault="00370B72" w:rsidP="00FA3A47">
            <w:pPr>
              <w:jc w:val="right"/>
              <w:rPr>
                <w:color w:val="000000"/>
                <w:sz w:val="20"/>
                <w:szCs w:val="20"/>
              </w:rPr>
            </w:pPr>
            <w:r w:rsidRPr="00F80443">
              <w:rPr>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651537E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A0E48D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73886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E2A86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C62C7E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49C2FDA"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6E4A1ED"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C24D1F2" w14:textId="77777777" w:rsidR="00370B72" w:rsidRPr="00F80443" w:rsidRDefault="00370B72" w:rsidP="00FA3A47">
            <w:pPr>
              <w:jc w:val="center"/>
              <w:rPr>
                <w:color w:val="000000"/>
                <w:sz w:val="20"/>
                <w:szCs w:val="20"/>
              </w:rPr>
            </w:pPr>
            <w:r w:rsidRPr="00F80443">
              <w:rPr>
                <w:color w:val="000000"/>
                <w:sz w:val="20"/>
                <w:szCs w:val="20"/>
              </w:rPr>
              <w:t>0800070510</w:t>
            </w:r>
          </w:p>
        </w:tc>
        <w:tc>
          <w:tcPr>
            <w:tcW w:w="940" w:type="dxa"/>
            <w:tcBorders>
              <w:top w:val="nil"/>
              <w:left w:val="nil"/>
              <w:bottom w:val="single" w:sz="4" w:space="0" w:color="auto"/>
              <w:right w:val="single" w:sz="4" w:space="0" w:color="auto"/>
            </w:tcBorders>
            <w:shd w:val="clear" w:color="auto" w:fill="auto"/>
            <w:noWrap/>
            <w:vAlign w:val="center"/>
            <w:hideMark/>
          </w:tcPr>
          <w:p w14:paraId="1B970A62"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C76006F" w14:textId="77777777" w:rsidR="00370B72" w:rsidRPr="00F80443" w:rsidRDefault="00370B72" w:rsidP="00FA3A47">
            <w:pPr>
              <w:jc w:val="right"/>
              <w:rPr>
                <w:color w:val="000000"/>
                <w:sz w:val="20"/>
                <w:szCs w:val="20"/>
              </w:rPr>
            </w:pPr>
            <w:r w:rsidRPr="00F80443">
              <w:rPr>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25FB69F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1CA85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B28767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45572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12D245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BD73DA0"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B63E2D0"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2012E8A" w14:textId="77777777" w:rsidR="00370B72" w:rsidRPr="00F80443" w:rsidRDefault="00370B72" w:rsidP="00FA3A47">
            <w:pPr>
              <w:jc w:val="center"/>
              <w:rPr>
                <w:color w:val="000000"/>
                <w:sz w:val="20"/>
                <w:szCs w:val="20"/>
              </w:rPr>
            </w:pPr>
            <w:r w:rsidRPr="00F80443">
              <w:rPr>
                <w:color w:val="000000"/>
                <w:sz w:val="20"/>
                <w:szCs w:val="20"/>
              </w:rPr>
              <w:t>0800070510</w:t>
            </w:r>
          </w:p>
        </w:tc>
        <w:tc>
          <w:tcPr>
            <w:tcW w:w="940" w:type="dxa"/>
            <w:tcBorders>
              <w:top w:val="nil"/>
              <w:left w:val="nil"/>
              <w:bottom w:val="single" w:sz="4" w:space="0" w:color="auto"/>
              <w:right w:val="single" w:sz="4" w:space="0" w:color="auto"/>
            </w:tcBorders>
            <w:shd w:val="clear" w:color="auto" w:fill="auto"/>
            <w:noWrap/>
            <w:vAlign w:val="center"/>
            <w:hideMark/>
          </w:tcPr>
          <w:p w14:paraId="226329F8"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14DCDA8" w14:textId="77777777" w:rsidR="00370B72" w:rsidRPr="00F80443" w:rsidRDefault="00370B72" w:rsidP="00FA3A47">
            <w:pPr>
              <w:jc w:val="right"/>
              <w:rPr>
                <w:color w:val="000000"/>
                <w:sz w:val="20"/>
                <w:szCs w:val="20"/>
              </w:rPr>
            </w:pPr>
            <w:r w:rsidRPr="00F80443">
              <w:rPr>
                <w:color w:val="000000"/>
                <w:sz w:val="20"/>
                <w:szCs w:val="20"/>
              </w:rPr>
              <w:t xml:space="preserve">99 748 898,55 </w:t>
            </w:r>
          </w:p>
        </w:tc>
        <w:tc>
          <w:tcPr>
            <w:tcW w:w="1660" w:type="dxa"/>
            <w:tcBorders>
              <w:top w:val="nil"/>
              <w:left w:val="single" w:sz="4" w:space="0" w:color="auto"/>
              <w:bottom w:val="single" w:sz="4" w:space="0" w:color="auto"/>
              <w:right w:val="nil"/>
            </w:tcBorders>
            <w:shd w:val="clear" w:color="auto" w:fill="auto"/>
            <w:noWrap/>
            <w:vAlign w:val="center"/>
            <w:hideMark/>
          </w:tcPr>
          <w:p w14:paraId="30D7999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2B535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9EF1E76"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556881" w14:textId="339AA0DD" w:rsidR="00370B72" w:rsidRPr="00F80443" w:rsidRDefault="00370B72" w:rsidP="00FA3A47">
            <w:pPr>
              <w:rPr>
                <w:color w:val="000000"/>
                <w:sz w:val="20"/>
                <w:szCs w:val="20"/>
              </w:rPr>
            </w:pPr>
            <w:r w:rsidRPr="00F80443">
              <w:rPr>
                <w:color w:val="000000"/>
                <w:sz w:val="20"/>
                <w:szCs w:val="20"/>
              </w:rPr>
              <w:t xml:space="preserve">Реализация мероприятий МП </w:t>
            </w:r>
            <w:r w:rsidR="001F3239" w:rsidRPr="00F80443">
              <w:rPr>
                <w:color w:val="000000"/>
                <w:sz w:val="20"/>
                <w:szCs w:val="20"/>
              </w:rPr>
              <w:t>«</w:t>
            </w:r>
            <w:r w:rsidRPr="00F80443">
              <w:rPr>
                <w:color w:val="000000"/>
                <w:sz w:val="20"/>
                <w:szCs w:val="20"/>
              </w:rPr>
              <w:t>Развитие культуры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996FC5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05ABF5D"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46C2A01"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4942C54"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13753C5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9823A2" w14:textId="77777777" w:rsidR="00370B72" w:rsidRPr="00F80443" w:rsidRDefault="00370B72" w:rsidP="00FA3A47">
            <w:pPr>
              <w:jc w:val="right"/>
              <w:rPr>
                <w:color w:val="000000"/>
                <w:sz w:val="20"/>
                <w:szCs w:val="20"/>
              </w:rPr>
            </w:pPr>
            <w:r w:rsidRPr="00F80443">
              <w:rPr>
                <w:color w:val="000000"/>
                <w:sz w:val="20"/>
                <w:szCs w:val="20"/>
              </w:rPr>
              <w:t xml:space="preserve">6 278 510,00 </w:t>
            </w:r>
          </w:p>
        </w:tc>
        <w:tc>
          <w:tcPr>
            <w:tcW w:w="1660" w:type="dxa"/>
            <w:tcBorders>
              <w:top w:val="nil"/>
              <w:left w:val="single" w:sz="4" w:space="0" w:color="auto"/>
              <w:bottom w:val="single" w:sz="4" w:space="0" w:color="auto"/>
              <w:right w:val="nil"/>
            </w:tcBorders>
            <w:shd w:val="clear" w:color="auto" w:fill="auto"/>
            <w:noWrap/>
            <w:vAlign w:val="center"/>
            <w:hideMark/>
          </w:tcPr>
          <w:p w14:paraId="4E9BAB6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0B9F6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AACD19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70923A"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AA66A2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422A28"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E584D3E"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C984885"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0923000B"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1EC564CA" w14:textId="77777777" w:rsidR="00370B72" w:rsidRPr="00F80443" w:rsidRDefault="00370B72" w:rsidP="00FA3A47">
            <w:pPr>
              <w:jc w:val="right"/>
              <w:rPr>
                <w:color w:val="000000"/>
                <w:sz w:val="20"/>
                <w:szCs w:val="20"/>
              </w:rPr>
            </w:pPr>
            <w:r w:rsidRPr="00F80443">
              <w:rPr>
                <w:color w:val="000000"/>
                <w:sz w:val="20"/>
                <w:szCs w:val="20"/>
              </w:rPr>
              <w:t xml:space="preserve">2 556 810,00 </w:t>
            </w:r>
          </w:p>
        </w:tc>
        <w:tc>
          <w:tcPr>
            <w:tcW w:w="1660" w:type="dxa"/>
            <w:tcBorders>
              <w:top w:val="nil"/>
              <w:left w:val="single" w:sz="4" w:space="0" w:color="auto"/>
              <w:bottom w:val="single" w:sz="4" w:space="0" w:color="auto"/>
              <w:right w:val="nil"/>
            </w:tcBorders>
            <w:shd w:val="clear" w:color="auto" w:fill="auto"/>
            <w:noWrap/>
            <w:vAlign w:val="center"/>
            <w:hideMark/>
          </w:tcPr>
          <w:p w14:paraId="15B8551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A5975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F5BD1F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2F11233"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05541D0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6EB2C21"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708AE81"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31B4D66"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79752748"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1E70DE48" w14:textId="77777777" w:rsidR="00370B72" w:rsidRPr="00F80443" w:rsidRDefault="00370B72" w:rsidP="00FA3A47">
            <w:pPr>
              <w:jc w:val="right"/>
              <w:rPr>
                <w:color w:val="000000"/>
                <w:sz w:val="20"/>
                <w:szCs w:val="20"/>
              </w:rPr>
            </w:pPr>
            <w:r w:rsidRPr="00F80443">
              <w:rPr>
                <w:color w:val="000000"/>
                <w:sz w:val="20"/>
                <w:szCs w:val="20"/>
              </w:rPr>
              <w:t xml:space="preserve">2 556 810,00 </w:t>
            </w:r>
          </w:p>
        </w:tc>
        <w:tc>
          <w:tcPr>
            <w:tcW w:w="1660" w:type="dxa"/>
            <w:tcBorders>
              <w:top w:val="nil"/>
              <w:left w:val="single" w:sz="4" w:space="0" w:color="auto"/>
              <w:bottom w:val="single" w:sz="4" w:space="0" w:color="auto"/>
              <w:right w:val="nil"/>
            </w:tcBorders>
            <w:shd w:val="clear" w:color="auto" w:fill="auto"/>
            <w:noWrap/>
            <w:vAlign w:val="center"/>
            <w:hideMark/>
          </w:tcPr>
          <w:p w14:paraId="6B0C440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9997A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AB93E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93951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8CBD72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09720B"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868F466"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D74D62E"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1649767C"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1B53295F" w14:textId="77777777" w:rsidR="00370B72" w:rsidRPr="00F80443" w:rsidRDefault="00370B72" w:rsidP="00FA3A47">
            <w:pPr>
              <w:jc w:val="right"/>
              <w:rPr>
                <w:color w:val="000000"/>
                <w:sz w:val="20"/>
                <w:szCs w:val="20"/>
              </w:rPr>
            </w:pPr>
            <w:r w:rsidRPr="00F80443">
              <w:rPr>
                <w:color w:val="000000"/>
                <w:sz w:val="20"/>
                <w:szCs w:val="20"/>
              </w:rPr>
              <w:t xml:space="preserve">3 721 700,00 </w:t>
            </w:r>
          </w:p>
        </w:tc>
        <w:tc>
          <w:tcPr>
            <w:tcW w:w="1660" w:type="dxa"/>
            <w:tcBorders>
              <w:top w:val="nil"/>
              <w:left w:val="single" w:sz="4" w:space="0" w:color="auto"/>
              <w:bottom w:val="single" w:sz="4" w:space="0" w:color="auto"/>
              <w:right w:val="nil"/>
            </w:tcBorders>
            <w:shd w:val="clear" w:color="auto" w:fill="auto"/>
            <w:noWrap/>
            <w:vAlign w:val="center"/>
            <w:hideMark/>
          </w:tcPr>
          <w:p w14:paraId="6066EF6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FC71E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3E8A7E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56A41F"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DE2F58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F13133"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DF95B7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2372B2B" w14:textId="77777777" w:rsidR="00370B72" w:rsidRPr="00F80443" w:rsidRDefault="00370B72" w:rsidP="00FA3A47">
            <w:pPr>
              <w:jc w:val="center"/>
              <w:rPr>
                <w:color w:val="000000"/>
                <w:sz w:val="20"/>
                <w:szCs w:val="20"/>
              </w:rPr>
            </w:pPr>
            <w:r w:rsidRPr="00F80443">
              <w:rPr>
                <w:color w:val="000000"/>
                <w:sz w:val="20"/>
                <w:szCs w:val="20"/>
              </w:rPr>
              <w:t>0800089500</w:t>
            </w:r>
          </w:p>
        </w:tc>
        <w:tc>
          <w:tcPr>
            <w:tcW w:w="940" w:type="dxa"/>
            <w:tcBorders>
              <w:top w:val="nil"/>
              <w:left w:val="nil"/>
              <w:bottom w:val="single" w:sz="4" w:space="0" w:color="auto"/>
              <w:right w:val="single" w:sz="4" w:space="0" w:color="auto"/>
            </w:tcBorders>
            <w:shd w:val="clear" w:color="auto" w:fill="auto"/>
            <w:noWrap/>
            <w:vAlign w:val="center"/>
            <w:hideMark/>
          </w:tcPr>
          <w:p w14:paraId="197FCDEA"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70B53D0" w14:textId="77777777" w:rsidR="00370B72" w:rsidRPr="00F80443" w:rsidRDefault="00370B72" w:rsidP="00FA3A47">
            <w:pPr>
              <w:jc w:val="right"/>
              <w:rPr>
                <w:color w:val="000000"/>
                <w:sz w:val="20"/>
                <w:szCs w:val="20"/>
              </w:rPr>
            </w:pPr>
            <w:r w:rsidRPr="00F80443">
              <w:rPr>
                <w:color w:val="000000"/>
                <w:sz w:val="20"/>
                <w:szCs w:val="20"/>
              </w:rPr>
              <w:t xml:space="preserve">3 721 700,00 </w:t>
            </w:r>
          </w:p>
        </w:tc>
        <w:tc>
          <w:tcPr>
            <w:tcW w:w="1660" w:type="dxa"/>
            <w:tcBorders>
              <w:top w:val="nil"/>
              <w:left w:val="single" w:sz="4" w:space="0" w:color="auto"/>
              <w:bottom w:val="single" w:sz="4" w:space="0" w:color="auto"/>
              <w:right w:val="nil"/>
            </w:tcBorders>
            <w:shd w:val="clear" w:color="auto" w:fill="auto"/>
            <w:noWrap/>
            <w:vAlign w:val="center"/>
            <w:hideMark/>
          </w:tcPr>
          <w:p w14:paraId="689B402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FA1AF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2B814E7"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7D4724" w14:textId="022E0204" w:rsidR="00370B72" w:rsidRPr="00F80443" w:rsidRDefault="00370B72" w:rsidP="00FA3A47">
            <w:pPr>
              <w:rPr>
                <w:color w:val="000000"/>
                <w:sz w:val="20"/>
                <w:szCs w:val="20"/>
              </w:rPr>
            </w:pPr>
            <w:r w:rsidRPr="00F80443">
              <w:rPr>
                <w:color w:val="000000"/>
                <w:sz w:val="20"/>
                <w:szCs w:val="20"/>
              </w:rPr>
              <w:lastRenderedPageBreak/>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proofErr w:type="gramStart"/>
            <w:r w:rsidRPr="00F80443">
              <w:rPr>
                <w:color w:val="000000"/>
                <w:sz w:val="20"/>
                <w:szCs w:val="20"/>
              </w:rPr>
              <w:t>тыс.человек</w:t>
            </w:r>
            <w:proofErr w:type="spellEnd"/>
            <w:proofErr w:type="gramEnd"/>
            <w:r w:rsidRPr="00F80443">
              <w:rPr>
                <w:color w:val="000000"/>
                <w:sz w:val="20"/>
                <w:szCs w:val="20"/>
              </w:rPr>
              <w:t xml:space="preserve"> в рамках реализации мероприятий ГП НСО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41F193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816B3BD"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9FA16F5"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A4F5872" w14:textId="77777777" w:rsidR="00370B72" w:rsidRPr="00F80443" w:rsidRDefault="00370B72" w:rsidP="00FA3A47">
            <w:pPr>
              <w:jc w:val="center"/>
              <w:rPr>
                <w:color w:val="000000"/>
                <w:sz w:val="20"/>
                <w:szCs w:val="20"/>
              </w:rPr>
            </w:pPr>
            <w:r w:rsidRPr="00F80443">
              <w:rPr>
                <w:color w:val="000000"/>
                <w:sz w:val="20"/>
                <w:szCs w:val="20"/>
              </w:rPr>
              <w:t>08000L4670</w:t>
            </w:r>
          </w:p>
        </w:tc>
        <w:tc>
          <w:tcPr>
            <w:tcW w:w="940" w:type="dxa"/>
            <w:tcBorders>
              <w:top w:val="nil"/>
              <w:left w:val="nil"/>
              <w:bottom w:val="single" w:sz="4" w:space="0" w:color="auto"/>
              <w:right w:val="single" w:sz="4" w:space="0" w:color="auto"/>
            </w:tcBorders>
            <w:shd w:val="clear" w:color="auto" w:fill="auto"/>
            <w:noWrap/>
            <w:vAlign w:val="center"/>
            <w:hideMark/>
          </w:tcPr>
          <w:p w14:paraId="3100E40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A38DFDA" w14:textId="77777777" w:rsidR="00370B72" w:rsidRPr="00F80443" w:rsidRDefault="00370B72" w:rsidP="00FA3A47">
            <w:pPr>
              <w:jc w:val="right"/>
              <w:rPr>
                <w:color w:val="000000"/>
                <w:sz w:val="20"/>
                <w:szCs w:val="20"/>
              </w:rPr>
            </w:pPr>
            <w:r w:rsidRPr="00F80443">
              <w:rPr>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42F0529C" w14:textId="77777777" w:rsidR="00370B72" w:rsidRPr="00F80443" w:rsidRDefault="00370B72" w:rsidP="00FA3A47">
            <w:pPr>
              <w:jc w:val="right"/>
              <w:rPr>
                <w:color w:val="000000"/>
                <w:sz w:val="20"/>
                <w:szCs w:val="20"/>
              </w:rPr>
            </w:pPr>
            <w:r w:rsidRPr="00F80443">
              <w:rPr>
                <w:color w:val="000000"/>
                <w:sz w:val="20"/>
                <w:szCs w:val="20"/>
              </w:rPr>
              <w:t xml:space="preserve">2 098 067,14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9E0F27" w14:textId="77777777" w:rsidR="00370B72" w:rsidRPr="00F80443" w:rsidRDefault="00370B72" w:rsidP="00FA3A47">
            <w:pPr>
              <w:jc w:val="right"/>
              <w:rPr>
                <w:color w:val="000000"/>
                <w:sz w:val="20"/>
                <w:szCs w:val="20"/>
              </w:rPr>
            </w:pPr>
            <w:r w:rsidRPr="00F80443">
              <w:rPr>
                <w:color w:val="000000"/>
                <w:sz w:val="20"/>
                <w:szCs w:val="20"/>
              </w:rPr>
              <w:t xml:space="preserve">1 945 269,58 </w:t>
            </w:r>
          </w:p>
        </w:tc>
      </w:tr>
      <w:tr w:rsidR="00370B72" w:rsidRPr="00F80443" w14:paraId="0A4C6AC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068B3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51726F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43E4020"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32ECB3D"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537C52B" w14:textId="77777777" w:rsidR="00370B72" w:rsidRPr="00F80443" w:rsidRDefault="00370B72" w:rsidP="00FA3A47">
            <w:pPr>
              <w:jc w:val="center"/>
              <w:rPr>
                <w:color w:val="000000"/>
                <w:sz w:val="20"/>
                <w:szCs w:val="20"/>
              </w:rPr>
            </w:pPr>
            <w:r w:rsidRPr="00F80443">
              <w:rPr>
                <w:color w:val="000000"/>
                <w:sz w:val="20"/>
                <w:szCs w:val="20"/>
              </w:rPr>
              <w:t>08000L4670</w:t>
            </w:r>
          </w:p>
        </w:tc>
        <w:tc>
          <w:tcPr>
            <w:tcW w:w="940" w:type="dxa"/>
            <w:tcBorders>
              <w:top w:val="nil"/>
              <w:left w:val="nil"/>
              <w:bottom w:val="single" w:sz="4" w:space="0" w:color="auto"/>
              <w:right w:val="single" w:sz="4" w:space="0" w:color="auto"/>
            </w:tcBorders>
            <w:shd w:val="clear" w:color="auto" w:fill="auto"/>
            <w:noWrap/>
            <w:vAlign w:val="center"/>
            <w:hideMark/>
          </w:tcPr>
          <w:p w14:paraId="6793CC93"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C1C07F5" w14:textId="77777777" w:rsidR="00370B72" w:rsidRPr="00F80443" w:rsidRDefault="00370B72" w:rsidP="00FA3A47">
            <w:pPr>
              <w:jc w:val="right"/>
              <w:rPr>
                <w:color w:val="000000"/>
                <w:sz w:val="20"/>
                <w:szCs w:val="20"/>
              </w:rPr>
            </w:pPr>
            <w:r w:rsidRPr="00F80443">
              <w:rPr>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4A6A12B4" w14:textId="77777777" w:rsidR="00370B72" w:rsidRPr="00F80443" w:rsidRDefault="00370B72" w:rsidP="00FA3A47">
            <w:pPr>
              <w:jc w:val="right"/>
              <w:rPr>
                <w:color w:val="000000"/>
                <w:sz w:val="20"/>
                <w:szCs w:val="20"/>
              </w:rPr>
            </w:pPr>
            <w:r w:rsidRPr="00F80443">
              <w:rPr>
                <w:color w:val="000000"/>
                <w:sz w:val="20"/>
                <w:szCs w:val="20"/>
              </w:rPr>
              <w:t xml:space="preserve">2 098 067,14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25C4EEB" w14:textId="77777777" w:rsidR="00370B72" w:rsidRPr="00F80443" w:rsidRDefault="00370B72" w:rsidP="00FA3A47">
            <w:pPr>
              <w:jc w:val="right"/>
              <w:rPr>
                <w:color w:val="000000"/>
                <w:sz w:val="20"/>
                <w:szCs w:val="20"/>
              </w:rPr>
            </w:pPr>
            <w:r w:rsidRPr="00F80443">
              <w:rPr>
                <w:color w:val="000000"/>
                <w:sz w:val="20"/>
                <w:szCs w:val="20"/>
              </w:rPr>
              <w:t xml:space="preserve">1 945 269,58 </w:t>
            </w:r>
          </w:p>
        </w:tc>
      </w:tr>
      <w:tr w:rsidR="00370B72" w:rsidRPr="00F80443" w14:paraId="14E7DF7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AA4E1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10824F0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21E7963"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623AD80"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1C3B594" w14:textId="77777777" w:rsidR="00370B72" w:rsidRPr="00F80443" w:rsidRDefault="00370B72" w:rsidP="00FA3A47">
            <w:pPr>
              <w:jc w:val="center"/>
              <w:rPr>
                <w:color w:val="000000"/>
                <w:sz w:val="20"/>
                <w:szCs w:val="20"/>
              </w:rPr>
            </w:pPr>
            <w:r w:rsidRPr="00F80443">
              <w:rPr>
                <w:color w:val="000000"/>
                <w:sz w:val="20"/>
                <w:szCs w:val="20"/>
              </w:rPr>
              <w:t>08000L4670</w:t>
            </w:r>
          </w:p>
        </w:tc>
        <w:tc>
          <w:tcPr>
            <w:tcW w:w="940" w:type="dxa"/>
            <w:tcBorders>
              <w:top w:val="nil"/>
              <w:left w:val="nil"/>
              <w:bottom w:val="single" w:sz="4" w:space="0" w:color="auto"/>
              <w:right w:val="single" w:sz="4" w:space="0" w:color="auto"/>
            </w:tcBorders>
            <w:shd w:val="clear" w:color="auto" w:fill="auto"/>
            <w:noWrap/>
            <w:vAlign w:val="center"/>
            <w:hideMark/>
          </w:tcPr>
          <w:p w14:paraId="7C19E3C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08452530" w14:textId="77777777" w:rsidR="00370B72" w:rsidRPr="00F80443" w:rsidRDefault="00370B72" w:rsidP="00FA3A47">
            <w:pPr>
              <w:jc w:val="right"/>
              <w:rPr>
                <w:color w:val="000000"/>
                <w:sz w:val="20"/>
                <w:szCs w:val="20"/>
              </w:rPr>
            </w:pPr>
            <w:r w:rsidRPr="00F80443">
              <w:rPr>
                <w:color w:val="000000"/>
                <w:sz w:val="20"/>
                <w:szCs w:val="20"/>
              </w:rPr>
              <w:t xml:space="preserve">1 839 471,01 </w:t>
            </w:r>
          </w:p>
        </w:tc>
        <w:tc>
          <w:tcPr>
            <w:tcW w:w="1660" w:type="dxa"/>
            <w:tcBorders>
              <w:top w:val="nil"/>
              <w:left w:val="single" w:sz="4" w:space="0" w:color="auto"/>
              <w:bottom w:val="single" w:sz="4" w:space="0" w:color="auto"/>
              <w:right w:val="nil"/>
            </w:tcBorders>
            <w:shd w:val="clear" w:color="auto" w:fill="auto"/>
            <w:noWrap/>
            <w:vAlign w:val="center"/>
            <w:hideMark/>
          </w:tcPr>
          <w:p w14:paraId="5FB063B3" w14:textId="77777777" w:rsidR="00370B72" w:rsidRPr="00F80443" w:rsidRDefault="00370B72" w:rsidP="00FA3A47">
            <w:pPr>
              <w:jc w:val="right"/>
              <w:rPr>
                <w:color w:val="000000"/>
                <w:sz w:val="20"/>
                <w:szCs w:val="20"/>
              </w:rPr>
            </w:pPr>
            <w:r w:rsidRPr="00F80443">
              <w:rPr>
                <w:color w:val="000000"/>
                <w:sz w:val="20"/>
                <w:szCs w:val="20"/>
              </w:rPr>
              <w:t xml:space="preserve">2 098 067,14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EDABE3" w14:textId="77777777" w:rsidR="00370B72" w:rsidRPr="00F80443" w:rsidRDefault="00370B72" w:rsidP="00FA3A47">
            <w:pPr>
              <w:jc w:val="right"/>
              <w:rPr>
                <w:color w:val="000000"/>
                <w:sz w:val="20"/>
                <w:szCs w:val="20"/>
              </w:rPr>
            </w:pPr>
            <w:r w:rsidRPr="00F80443">
              <w:rPr>
                <w:color w:val="000000"/>
                <w:sz w:val="20"/>
                <w:szCs w:val="20"/>
              </w:rPr>
              <w:t xml:space="preserve">1 945 269,58 </w:t>
            </w:r>
          </w:p>
        </w:tc>
      </w:tr>
      <w:tr w:rsidR="00370B72" w:rsidRPr="00F80443" w14:paraId="10864465"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755E7B" w14:textId="73226F19" w:rsidR="00370B72" w:rsidRPr="00F80443" w:rsidRDefault="00370B72" w:rsidP="00FA3A47">
            <w:pPr>
              <w:rPr>
                <w:color w:val="000000"/>
                <w:sz w:val="20"/>
                <w:szCs w:val="20"/>
              </w:rPr>
            </w:pPr>
            <w:r w:rsidRPr="00F80443">
              <w:rPr>
                <w:color w:val="000000"/>
                <w:sz w:val="20"/>
                <w:szCs w:val="20"/>
              </w:rPr>
              <w:t xml:space="preserve">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7B664A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B3F6D6C"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B55A884"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02EB975" w14:textId="77777777" w:rsidR="00370B72" w:rsidRPr="00F80443" w:rsidRDefault="00370B72" w:rsidP="00FA3A47">
            <w:pPr>
              <w:jc w:val="center"/>
              <w:rPr>
                <w:color w:val="000000"/>
                <w:sz w:val="20"/>
                <w:szCs w:val="20"/>
              </w:rPr>
            </w:pPr>
            <w:r w:rsidRPr="00F80443">
              <w:rPr>
                <w:color w:val="000000"/>
                <w:sz w:val="20"/>
                <w:szCs w:val="20"/>
              </w:rPr>
              <w:t>08000L5190</w:t>
            </w:r>
          </w:p>
        </w:tc>
        <w:tc>
          <w:tcPr>
            <w:tcW w:w="940" w:type="dxa"/>
            <w:tcBorders>
              <w:top w:val="nil"/>
              <w:left w:val="nil"/>
              <w:bottom w:val="single" w:sz="4" w:space="0" w:color="auto"/>
              <w:right w:val="single" w:sz="4" w:space="0" w:color="auto"/>
            </w:tcBorders>
            <w:shd w:val="clear" w:color="auto" w:fill="auto"/>
            <w:noWrap/>
            <w:vAlign w:val="center"/>
            <w:hideMark/>
          </w:tcPr>
          <w:p w14:paraId="1B8D676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AC42F6A" w14:textId="77777777" w:rsidR="00370B72" w:rsidRPr="00F80443" w:rsidRDefault="00370B72" w:rsidP="00FA3A47">
            <w:pPr>
              <w:jc w:val="right"/>
              <w:rPr>
                <w:color w:val="000000"/>
                <w:sz w:val="20"/>
                <w:szCs w:val="20"/>
              </w:rPr>
            </w:pPr>
            <w:r w:rsidRPr="00F80443">
              <w:rPr>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735BAD54" w14:textId="77777777" w:rsidR="00370B72" w:rsidRPr="00F80443" w:rsidRDefault="00370B72" w:rsidP="00FA3A47">
            <w:pPr>
              <w:jc w:val="right"/>
              <w:rPr>
                <w:color w:val="000000"/>
                <w:sz w:val="20"/>
                <w:szCs w:val="20"/>
              </w:rPr>
            </w:pPr>
            <w:r w:rsidRPr="00F80443">
              <w:rPr>
                <w:color w:val="000000"/>
                <w:sz w:val="20"/>
                <w:szCs w:val="20"/>
              </w:rPr>
              <w:t xml:space="preserve">377 212,61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1555B8" w14:textId="77777777" w:rsidR="00370B72" w:rsidRPr="00F80443" w:rsidRDefault="00370B72" w:rsidP="00FA3A47">
            <w:pPr>
              <w:jc w:val="right"/>
              <w:rPr>
                <w:color w:val="000000"/>
                <w:sz w:val="20"/>
                <w:szCs w:val="20"/>
              </w:rPr>
            </w:pPr>
            <w:r w:rsidRPr="00F80443">
              <w:rPr>
                <w:color w:val="000000"/>
                <w:sz w:val="20"/>
                <w:szCs w:val="20"/>
              </w:rPr>
              <w:t xml:space="preserve">371 515,77 </w:t>
            </w:r>
          </w:p>
        </w:tc>
      </w:tr>
      <w:tr w:rsidR="00370B72" w:rsidRPr="00F80443" w14:paraId="5ECB780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FA944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D1773D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7C39EE0"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6B2D1D0"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527FB9D" w14:textId="77777777" w:rsidR="00370B72" w:rsidRPr="00F80443" w:rsidRDefault="00370B72" w:rsidP="00FA3A47">
            <w:pPr>
              <w:jc w:val="center"/>
              <w:rPr>
                <w:color w:val="000000"/>
                <w:sz w:val="20"/>
                <w:szCs w:val="20"/>
              </w:rPr>
            </w:pPr>
            <w:r w:rsidRPr="00F80443">
              <w:rPr>
                <w:color w:val="000000"/>
                <w:sz w:val="20"/>
                <w:szCs w:val="20"/>
              </w:rPr>
              <w:t>08000L5190</w:t>
            </w:r>
          </w:p>
        </w:tc>
        <w:tc>
          <w:tcPr>
            <w:tcW w:w="940" w:type="dxa"/>
            <w:tcBorders>
              <w:top w:val="nil"/>
              <w:left w:val="nil"/>
              <w:bottom w:val="single" w:sz="4" w:space="0" w:color="auto"/>
              <w:right w:val="single" w:sz="4" w:space="0" w:color="auto"/>
            </w:tcBorders>
            <w:shd w:val="clear" w:color="auto" w:fill="auto"/>
            <w:noWrap/>
            <w:vAlign w:val="center"/>
            <w:hideMark/>
          </w:tcPr>
          <w:p w14:paraId="19ECBB2F"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9D5CB60" w14:textId="77777777" w:rsidR="00370B72" w:rsidRPr="00F80443" w:rsidRDefault="00370B72" w:rsidP="00FA3A47">
            <w:pPr>
              <w:jc w:val="right"/>
              <w:rPr>
                <w:color w:val="000000"/>
                <w:sz w:val="20"/>
                <w:szCs w:val="20"/>
              </w:rPr>
            </w:pPr>
            <w:r w:rsidRPr="00F80443">
              <w:rPr>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09E7D86D" w14:textId="77777777" w:rsidR="00370B72" w:rsidRPr="00F80443" w:rsidRDefault="00370B72" w:rsidP="00FA3A47">
            <w:pPr>
              <w:jc w:val="right"/>
              <w:rPr>
                <w:color w:val="000000"/>
                <w:sz w:val="20"/>
                <w:szCs w:val="20"/>
              </w:rPr>
            </w:pPr>
            <w:r w:rsidRPr="00F80443">
              <w:rPr>
                <w:color w:val="000000"/>
                <w:sz w:val="20"/>
                <w:szCs w:val="20"/>
              </w:rPr>
              <w:t xml:space="preserve">377 212,61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668A11" w14:textId="77777777" w:rsidR="00370B72" w:rsidRPr="00F80443" w:rsidRDefault="00370B72" w:rsidP="00FA3A47">
            <w:pPr>
              <w:jc w:val="right"/>
              <w:rPr>
                <w:color w:val="000000"/>
                <w:sz w:val="20"/>
                <w:szCs w:val="20"/>
              </w:rPr>
            </w:pPr>
            <w:r w:rsidRPr="00F80443">
              <w:rPr>
                <w:color w:val="000000"/>
                <w:sz w:val="20"/>
                <w:szCs w:val="20"/>
              </w:rPr>
              <w:t xml:space="preserve">371 515,77 </w:t>
            </w:r>
          </w:p>
        </w:tc>
      </w:tr>
      <w:tr w:rsidR="00370B72" w:rsidRPr="00F80443" w14:paraId="70E0D22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C98EAC"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573314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F37487D"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6E4C45E"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14E25A3" w14:textId="77777777" w:rsidR="00370B72" w:rsidRPr="00F80443" w:rsidRDefault="00370B72" w:rsidP="00FA3A47">
            <w:pPr>
              <w:jc w:val="center"/>
              <w:rPr>
                <w:color w:val="000000"/>
                <w:sz w:val="20"/>
                <w:szCs w:val="20"/>
              </w:rPr>
            </w:pPr>
            <w:r w:rsidRPr="00F80443">
              <w:rPr>
                <w:color w:val="000000"/>
                <w:sz w:val="20"/>
                <w:szCs w:val="20"/>
              </w:rPr>
              <w:t>08000L5190</w:t>
            </w:r>
          </w:p>
        </w:tc>
        <w:tc>
          <w:tcPr>
            <w:tcW w:w="940" w:type="dxa"/>
            <w:tcBorders>
              <w:top w:val="nil"/>
              <w:left w:val="nil"/>
              <w:bottom w:val="single" w:sz="4" w:space="0" w:color="auto"/>
              <w:right w:val="single" w:sz="4" w:space="0" w:color="auto"/>
            </w:tcBorders>
            <w:shd w:val="clear" w:color="auto" w:fill="auto"/>
            <w:noWrap/>
            <w:vAlign w:val="center"/>
            <w:hideMark/>
          </w:tcPr>
          <w:p w14:paraId="3E06AFB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190B11D" w14:textId="77777777" w:rsidR="00370B72" w:rsidRPr="00F80443" w:rsidRDefault="00370B72" w:rsidP="00FA3A47">
            <w:pPr>
              <w:jc w:val="right"/>
              <w:rPr>
                <w:color w:val="000000"/>
                <w:sz w:val="20"/>
                <w:szCs w:val="20"/>
              </w:rPr>
            </w:pPr>
            <w:r w:rsidRPr="00F80443">
              <w:rPr>
                <w:color w:val="000000"/>
                <w:sz w:val="20"/>
                <w:szCs w:val="20"/>
              </w:rPr>
              <w:t xml:space="preserve">376 500,51 </w:t>
            </w:r>
          </w:p>
        </w:tc>
        <w:tc>
          <w:tcPr>
            <w:tcW w:w="1660" w:type="dxa"/>
            <w:tcBorders>
              <w:top w:val="nil"/>
              <w:left w:val="single" w:sz="4" w:space="0" w:color="auto"/>
              <w:bottom w:val="single" w:sz="4" w:space="0" w:color="auto"/>
              <w:right w:val="nil"/>
            </w:tcBorders>
            <w:shd w:val="clear" w:color="auto" w:fill="auto"/>
            <w:noWrap/>
            <w:vAlign w:val="center"/>
            <w:hideMark/>
          </w:tcPr>
          <w:p w14:paraId="46E77C01" w14:textId="77777777" w:rsidR="00370B72" w:rsidRPr="00F80443" w:rsidRDefault="00370B72" w:rsidP="00FA3A47">
            <w:pPr>
              <w:jc w:val="right"/>
              <w:rPr>
                <w:color w:val="000000"/>
                <w:sz w:val="20"/>
                <w:szCs w:val="20"/>
              </w:rPr>
            </w:pPr>
            <w:r w:rsidRPr="00F80443">
              <w:rPr>
                <w:color w:val="000000"/>
                <w:sz w:val="20"/>
                <w:szCs w:val="20"/>
              </w:rPr>
              <w:t xml:space="preserve">377 212,61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8CFD5E" w14:textId="77777777" w:rsidR="00370B72" w:rsidRPr="00F80443" w:rsidRDefault="00370B72" w:rsidP="00FA3A47">
            <w:pPr>
              <w:jc w:val="right"/>
              <w:rPr>
                <w:color w:val="000000"/>
                <w:sz w:val="20"/>
                <w:szCs w:val="20"/>
              </w:rPr>
            </w:pPr>
            <w:r w:rsidRPr="00F80443">
              <w:rPr>
                <w:color w:val="000000"/>
                <w:sz w:val="20"/>
                <w:szCs w:val="20"/>
              </w:rPr>
              <w:t xml:space="preserve">371 515,77 </w:t>
            </w:r>
          </w:p>
        </w:tc>
      </w:tr>
      <w:tr w:rsidR="00370B72" w:rsidRPr="00F80443" w14:paraId="3FAAD911"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EB9F59" w14:textId="77D2599B" w:rsidR="00370B72" w:rsidRPr="00F80443" w:rsidRDefault="00370B72" w:rsidP="00FA3A47">
            <w:pPr>
              <w:rPr>
                <w:color w:val="000000"/>
                <w:sz w:val="20"/>
                <w:szCs w:val="20"/>
              </w:rPr>
            </w:pPr>
            <w:r w:rsidRPr="00F80443">
              <w:rPr>
                <w:color w:val="000000"/>
                <w:sz w:val="20"/>
                <w:szCs w:val="20"/>
              </w:rPr>
              <w:t xml:space="preserve">Реализация мероприятий на развитие сети учреждений культурно-досугового типа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94D108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C807E09"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86FFB6F"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B0D94D5" w14:textId="77777777" w:rsidR="00370B72" w:rsidRPr="00F80443" w:rsidRDefault="00370B72" w:rsidP="00FA3A47">
            <w:pPr>
              <w:jc w:val="center"/>
              <w:rPr>
                <w:color w:val="000000"/>
                <w:sz w:val="20"/>
                <w:szCs w:val="20"/>
              </w:rPr>
            </w:pPr>
            <w:r w:rsidRPr="00F80443">
              <w:rPr>
                <w:color w:val="000000"/>
                <w:sz w:val="20"/>
                <w:szCs w:val="20"/>
              </w:rPr>
              <w:t>080Я500000</w:t>
            </w:r>
          </w:p>
        </w:tc>
        <w:tc>
          <w:tcPr>
            <w:tcW w:w="940" w:type="dxa"/>
            <w:tcBorders>
              <w:top w:val="nil"/>
              <w:left w:val="nil"/>
              <w:bottom w:val="single" w:sz="4" w:space="0" w:color="auto"/>
              <w:right w:val="single" w:sz="4" w:space="0" w:color="auto"/>
            </w:tcBorders>
            <w:shd w:val="clear" w:color="auto" w:fill="auto"/>
            <w:noWrap/>
            <w:vAlign w:val="center"/>
            <w:hideMark/>
          </w:tcPr>
          <w:p w14:paraId="0313A27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34CAF6F"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4FF306F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60550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DD6863"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562DC1" w14:textId="3D35DB77" w:rsidR="00370B72" w:rsidRPr="00F80443" w:rsidRDefault="00370B72" w:rsidP="00FA3A47">
            <w:pPr>
              <w:rPr>
                <w:color w:val="000000"/>
                <w:sz w:val="20"/>
                <w:szCs w:val="20"/>
              </w:rPr>
            </w:pPr>
            <w:r w:rsidRPr="00F80443">
              <w:rPr>
                <w:color w:val="000000"/>
                <w:sz w:val="20"/>
                <w:szCs w:val="20"/>
              </w:rPr>
              <w:t xml:space="preserve">Реализация мероприятий на развитие сети учреждений культурно-досугового типа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D26110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67A05D"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A800EC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DC430BA" w14:textId="77777777" w:rsidR="00370B72" w:rsidRPr="00F80443" w:rsidRDefault="00370B72" w:rsidP="00FA3A47">
            <w:pPr>
              <w:jc w:val="center"/>
              <w:rPr>
                <w:color w:val="000000"/>
                <w:sz w:val="20"/>
                <w:szCs w:val="20"/>
              </w:rPr>
            </w:pPr>
            <w:r w:rsidRPr="00F80443">
              <w:rPr>
                <w:color w:val="000000"/>
                <w:sz w:val="20"/>
                <w:szCs w:val="20"/>
              </w:rPr>
              <w:t>080Я555130</w:t>
            </w:r>
          </w:p>
        </w:tc>
        <w:tc>
          <w:tcPr>
            <w:tcW w:w="940" w:type="dxa"/>
            <w:tcBorders>
              <w:top w:val="nil"/>
              <w:left w:val="nil"/>
              <w:bottom w:val="single" w:sz="4" w:space="0" w:color="auto"/>
              <w:right w:val="single" w:sz="4" w:space="0" w:color="auto"/>
            </w:tcBorders>
            <w:shd w:val="clear" w:color="auto" w:fill="auto"/>
            <w:noWrap/>
            <w:vAlign w:val="center"/>
            <w:hideMark/>
          </w:tcPr>
          <w:p w14:paraId="4A8E252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A339A30"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38AF018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CDB371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EF18CC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FA818B"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3D489AC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66595A"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27E86BE"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B0417F1" w14:textId="77777777" w:rsidR="00370B72" w:rsidRPr="00F80443" w:rsidRDefault="00370B72" w:rsidP="00FA3A47">
            <w:pPr>
              <w:jc w:val="center"/>
              <w:rPr>
                <w:color w:val="000000"/>
                <w:sz w:val="20"/>
                <w:szCs w:val="20"/>
              </w:rPr>
            </w:pPr>
            <w:r w:rsidRPr="00F80443">
              <w:rPr>
                <w:color w:val="000000"/>
                <w:sz w:val="20"/>
                <w:szCs w:val="20"/>
              </w:rPr>
              <w:t>080Я555130</w:t>
            </w:r>
          </w:p>
        </w:tc>
        <w:tc>
          <w:tcPr>
            <w:tcW w:w="940" w:type="dxa"/>
            <w:tcBorders>
              <w:top w:val="nil"/>
              <w:left w:val="nil"/>
              <w:bottom w:val="single" w:sz="4" w:space="0" w:color="auto"/>
              <w:right w:val="single" w:sz="4" w:space="0" w:color="auto"/>
            </w:tcBorders>
            <w:shd w:val="clear" w:color="auto" w:fill="auto"/>
            <w:noWrap/>
            <w:vAlign w:val="center"/>
            <w:hideMark/>
          </w:tcPr>
          <w:p w14:paraId="57174820"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3336C9B8"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57E5665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6950BC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4D1284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B2DD67" w14:textId="77777777" w:rsidR="00370B72" w:rsidRPr="00F80443" w:rsidRDefault="00370B72" w:rsidP="00FA3A47">
            <w:pPr>
              <w:rPr>
                <w:color w:val="000000"/>
                <w:sz w:val="20"/>
                <w:szCs w:val="20"/>
              </w:rPr>
            </w:pPr>
            <w:r w:rsidRPr="00F80443">
              <w:rPr>
                <w:color w:val="000000"/>
                <w:sz w:val="20"/>
                <w:szCs w:val="20"/>
              </w:rPr>
              <w:t>Субсидии</w:t>
            </w:r>
          </w:p>
        </w:tc>
        <w:tc>
          <w:tcPr>
            <w:tcW w:w="980" w:type="dxa"/>
            <w:tcBorders>
              <w:top w:val="nil"/>
              <w:left w:val="nil"/>
              <w:bottom w:val="single" w:sz="4" w:space="0" w:color="auto"/>
              <w:right w:val="single" w:sz="4" w:space="0" w:color="auto"/>
            </w:tcBorders>
            <w:shd w:val="clear" w:color="auto" w:fill="auto"/>
            <w:noWrap/>
            <w:vAlign w:val="center"/>
            <w:hideMark/>
          </w:tcPr>
          <w:p w14:paraId="3FE47EE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E62104"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68D64E8"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964D293" w14:textId="77777777" w:rsidR="00370B72" w:rsidRPr="00F80443" w:rsidRDefault="00370B72" w:rsidP="00FA3A47">
            <w:pPr>
              <w:jc w:val="center"/>
              <w:rPr>
                <w:color w:val="000000"/>
                <w:sz w:val="20"/>
                <w:szCs w:val="20"/>
              </w:rPr>
            </w:pPr>
            <w:r w:rsidRPr="00F80443">
              <w:rPr>
                <w:color w:val="000000"/>
                <w:sz w:val="20"/>
                <w:szCs w:val="20"/>
              </w:rPr>
              <w:t>080Я555130</w:t>
            </w:r>
          </w:p>
        </w:tc>
        <w:tc>
          <w:tcPr>
            <w:tcW w:w="940" w:type="dxa"/>
            <w:tcBorders>
              <w:top w:val="nil"/>
              <w:left w:val="nil"/>
              <w:bottom w:val="single" w:sz="4" w:space="0" w:color="auto"/>
              <w:right w:val="single" w:sz="4" w:space="0" w:color="auto"/>
            </w:tcBorders>
            <w:shd w:val="clear" w:color="auto" w:fill="auto"/>
            <w:noWrap/>
            <w:vAlign w:val="center"/>
            <w:hideMark/>
          </w:tcPr>
          <w:p w14:paraId="2BEF3762" w14:textId="77777777" w:rsidR="00370B72" w:rsidRPr="00F80443" w:rsidRDefault="00370B72" w:rsidP="00FA3A47">
            <w:pPr>
              <w:jc w:val="center"/>
              <w:rPr>
                <w:color w:val="000000"/>
                <w:sz w:val="20"/>
                <w:szCs w:val="20"/>
              </w:rPr>
            </w:pPr>
            <w:r w:rsidRPr="00F80443">
              <w:rPr>
                <w:color w:val="000000"/>
                <w:sz w:val="20"/>
                <w:szCs w:val="20"/>
              </w:rPr>
              <w:t>520</w:t>
            </w:r>
          </w:p>
        </w:tc>
        <w:tc>
          <w:tcPr>
            <w:tcW w:w="1660" w:type="dxa"/>
            <w:tcBorders>
              <w:top w:val="nil"/>
              <w:left w:val="nil"/>
              <w:bottom w:val="single" w:sz="4" w:space="0" w:color="auto"/>
              <w:right w:val="nil"/>
            </w:tcBorders>
            <w:shd w:val="clear" w:color="auto" w:fill="auto"/>
            <w:noWrap/>
            <w:vAlign w:val="center"/>
            <w:hideMark/>
          </w:tcPr>
          <w:p w14:paraId="132C6653"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660" w:type="dxa"/>
            <w:tcBorders>
              <w:top w:val="nil"/>
              <w:left w:val="single" w:sz="4" w:space="0" w:color="auto"/>
              <w:bottom w:val="single" w:sz="4" w:space="0" w:color="auto"/>
              <w:right w:val="nil"/>
            </w:tcBorders>
            <w:shd w:val="clear" w:color="auto" w:fill="auto"/>
            <w:noWrap/>
            <w:vAlign w:val="center"/>
            <w:hideMark/>
          </w:tcPr>
          <w:p w14:paraId="295E28B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C4CAE8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F0AECAE"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03B39E" w14:textId="664C1961"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40E7D3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AE70930"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C585E97"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5318CC4" w14:textId="77777777" w:rsidR="00370B72" w:rsidRPr="00F80443" w:rsidRDefault="00370B72" w:rsidP="00FA3A47">
            <w:pPr>
              <w:jc w:val="center"/>
              <w:rPr>
                <w:color w:val="000000"/>
                <w:sz w:val="20"/>
                <w:szCs w:val="20"/>
              </w:rPr>
            </w:pPr>
            <w:r w:rsidRPr="00F80443">
              <w:rPr>
                <w:color w:val="000000"/>
                <w:sz w:val="20"/>
                <w:szCs w:val="20"/>
              </w:rPr>
              <w:t>1400000000</w:t>
            </w:r>
          </w:p>
        </w:tc>
        <w:tc>
          <w:tcPr>
            <w:tcW w:w="940" w:type="dxa"/>
            <w:tcBorders>
              <w:top w:val="nil"/>
              <w:left w:val="nil"/>
              <w:bottom w:val="single" w:sz="4" w:space="0" w:color="auto"/>
              <w:right w:val="single" w:sz="4" w:space="0" w:color="auto"/>
            </w:tcBorders>
            <w:shd w:val="clear" w:color="auto" w:fill="auto"/>
            <w:noWrap/>
            <w:vAlign w:val="center"/>
            <w:hideMark/>
          </w:tcPr>
          <w:p w14:paraId="58F200B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7131BB7" w14:textId="77777777" w:rsidR="00370B72" w:rsidRPr="00F80443" w:rsidRDefault="00370B72" w:rsidP="00FA3A47">
            <w:pPr>
              <w:jc w:val="right"/>
              <w:rPr>
                <w:color w:val="000000"/>
                <w:sz w:val="20"/>
                <w:szCs w:val="20"/>
              </w:rPr>
            </w:pPr>
            <w:r w:rsidRPr="00F80443">
              <w:rPr>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131B192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A055D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18EF40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26B08A" w14:textId="3B0C5D56"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в рамках МП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44F9C7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323E4C"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B8CC4F2"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26C61DC"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72F32F2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663E8A4" w14:textId="77777777" w:rsidR="00370B72" w:rsidRPr="00F80443" w:rsidRDefault="00370B72" w:rsidP="00FA3A47">
            <w:pPr>
              <w:jc w:val="right"/>
              <w:rPr>
                <w:color w:val="000000"/>
                <w:sz w:val="20"/>
                <w:szCs w:val="20"/>
              </w:rPr>
            </w:pPr>
            <w:r w:rsidRPr="00F80443">
              <w:rPr>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71E0CBE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7FAF4D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A04D1D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34A547"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2B594D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B1C0CA5"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E1DD82D"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9FB2612"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02F02D6D"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30B5A81" w14:textId="77777777" w:rsidR="00370B72" w:rsidRPr="00F80443" w:rsidRDefault="00370B72" w:rsidP="00FA3A47">
            <w:pPr>
              <w:jc w:val="right"/>
              <w:rPr>
                <w:color w:val="000000"/>
                <w:sz w:val="20"/>
                <w:szCs w:val="20"/>
              </w:rPr>
            </w:pPr>
            <w:r w:rsidRPr="00F80443">
              <w:rPr>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759BF1A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A91E4D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A9D2F2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F3E952"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94AC70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4C33CE0"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1034096"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4D15A7C" w14:textId="77777777" w:rsidR="00370B72" w:rsidRPr="00F80443" w:rsidRDefault="00370B72" w:rsidP="00FA3A47">
            <w:pPr>
              <w:jc w:val="center"/>
              <w:rPr>
                <w:color w:val="000000"/>
                <w:sz w:val="20"/>
                <w:szCs w:val="20"/>
              </w:rPr>
            </w:pPr>
            <w:r w:rsidRPr="00F80443">
              <w:rPr>
                <w:color w:val="000000"/>
                <w:sz w:val="20"/>
                <w:szCs w:val="20"/>
              </w:rPr>
              <w:t>1400079570</w:t>
            </w:r>
          </w:p>
        </w:tc>
        <w:tc>
          <w:tcPr>
            <w:tcW w:w="940" w:type="dxa"/>
            <w:tcBorders>
              <w:top w:val="nil"/>
              <w:left w:val="nil"/>
              <w:bottom w:val="single" w:sz="4" w:space="0" w:color="auto"/>
              <w:right w:val="single" w:sz="4" w:space="0" w:color="auto"/>
            </w:tcBorders>
            <w:shd w:val="clear" w:color="auto" w:fill="auto"/>
            <w:noWrap/>
            <w:vAlign w:val="center"/>
            <w:hideMark/>
          </w:tcPr>
          <w:p w14:paraId="1E893665"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10F87C90" w14:textId="77777777" w:rsidR="00370B72" w:rsidRPr="00F80443" w:rsidRDefault="00370B72" w:rsidP="00FA3A47">
            <w:pPr>
              <w:jc w:val="right"/>
              <w:rPr>
                <w:color w:val="000000"/>
                <w:sz w:val="20"/>
                <w:szCs w:val="20"/>
              </w:rPr>
            </w:pPr>
            <w:r w:rsidRPr="00F80443">
              <w:rPr>
                <w:color w:val="000000"/>
                <w:sz w:val="20"/>
                <w:szCs w:val="20"/>
              </w:rPr>
              <w:t xml:space="preserve">25 000,00 </w:t>
            </w:r>
          </w:p>
        </w:tc>
        <w:tc>
          <w:tcPr>
            <w:tcW w:w="1660" w:type="dxa"/>
            <w:tcBorders>
              <w:top w:val="nil"/>
              <w:left w:val="single" w:sz="4" w:space="0" w:color="auto"/>
              <w:bottom w:val="single" w:sz="4" w:space="0" w:color="auto"/>
              <w:right w:val="nil"/>
            </w:tcBorders>
            <w:shd w:val="clear" w:color="auto" w:fill="auto"/>
            <w:noWrap/>
            <w:vAlign w:val="center"/>
            <w:hideMark/>
          </w:tcPr>
          <w:p w14:paraId="27CF58C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8ED56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1FB1B8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26AC21"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5A65A6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E741B1"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7CFEB15"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E7A5EEA"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798327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4D5CC70" w14:textId="77777777" w:rsidR="00370B72" w:rsidRPr="00F80443" w:rsidRDefault="00370B72" w:rsidP="00FA3A47">
            <w:pPr>
              <w:jc w:val="right"/>
              <w:rPr>
                <w:color w:val="000000"/>
                <w:sz w:val="20"/>
                <w:szCs w:val="20"/>
              </w:rPr>
            </w:pPr>
            <w:r w:rsidRPr="00F80443">
              <w:rPr>
                <w:color w:val="000000"/>
                <w:sz w:val="20"/>
                <w:szCs w:val="20"/>
              </w:rPr>
              <w:t xml:space="preserve">53 530 761,34 </w:t>
            </w:r>
          </w:p>
        </w:tc>
        <w:tc>
          <w:tcPr>
            <w:tcW w:w="1660" w:type="dxa"/>
            <w:tcBorders>
              <w:top w:val="nil"/>
              <w:left w:val="single" w:sz="4" w:space="0" w:color="auto"/>
              <w:bottom w:val="single" w:sz="4" w:space="0" w:color="auto"/>
              <w:right w:val="nil"/>
            </w:tcBorders>
            <w:shd w:val="clear" w:color="auto" w:fill="auto"/>
            <w:noWrap/>
            <w:vAlign w:val="center"/>
            <w:hideMark/>
          </w:tcPr>
          <w:p w14:paraId="2910B52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02C2E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CC698E9"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5C42E4"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80" w:type="dxa"/>
            <w:tcBorders>
              <w:top w:val="nil"/>
              <w:left w:val="nil"/>
              <w:bottom w:val="single" w:sz="4" w:space="0" w:color="auto"/>
              <w:right w:val="single" w:sz="4" w:space="0" w:color="auto"/>
            </w:tcBorders>
            <w:shd w:val="clear" w:color="auto" w:fill="auto"/>
            <w:noWrap/>
            <w:vAlign w:val="center"/>
            <w:hideMark/>
          </w:tcPr>
          <w:p w14:paraId="637F0E4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C529CF8"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85CA944"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5D66103" w14:textId="77777777" w:rsidR="00370B72" w:rsidRPr="00F80443" w:rsidRDefault="00370B72" w:rsidP="00FA3A47">
            <w:pPr>
              <w:jc w:val="center"/>
              <w:rPr>
                <w:color w:val="000000"/>
                <w:sz w:val="20"/>
                <w:szCs w:val="20"/>
              </w:rPr>
            </w:pPr>
            <w:r w:rsidRPr="00F80443">
              <w:rPr>
                <w:color w:val="000000"/>
                <w:sz w:val="20"/>
                <w:szCs w:val="20"/>
              </w:rPr>
              <w:t>9900008190</w:t>
            </w:r>
          </w:p>
        </w:tc>
        <w:tc>
          <w:tcPr>
            <w:tcW w:w="940" w:type="dxa"/>
            <w:tcBorders>
              <w:top w:val="nil"/>
              <w:left w:val="nil"/>
              <w:bottom w:val="single" w:sz="4" w:space="0" w:color="auto"/>
              <w:right w:val="single" w:sz="4" w:space="0" w:color="auto"/>
            </w:tcBorders>
            <w:shd w:val="clear" w:color="auto" w:fill="auto"/>
            <w:noWrap/>
            <w:vAlign w:val="center"/>
            <w:hideMark/>
          </w:tcPr>
          <w:p w14:paraId="0C54524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E48139" w14:textId="77777777" w:rsidR="00370B72" w:rsidRPr="00F80443" w:rsidRDefault="00370B72" w:rsidP="00FA3A47">
            <w:pPr>
              <w:jc w:val="right"/>
              <w:rPr>
                <w:color w:val="000000"/>
                <w:sz w:val="20"/>
                <w:szCs w:val="20"/>
              </w:rPr>
            </w:pPr>
            <w:r w:rsidRPr="00F80443">
              <w:rPr>
                <w:color w:val="000000"/>
                <w:sz w:val="20"/>
                <w:szCs w:val="20"/>
              </w:rPr>
              <w:t xml:space="preserve">6 827 200,00 </w:t>
            </w:r>
          </w:p>
        </w:tc>
        <w:tc>
          <w:tcPr>
            <w:tcW w:w="1660" w:type="dxa"/>
            <w:tcBorders>
              <w:top w:val="nil"/>
              <w:left w:val="single" w:sz="4" w:space="0" w:color="auto"/>
              <w:bottom w:val="single" w:sz="4" w:space="0" w:color="auto"/>
              <w:right w:val="nil"/>
            </w:tcBorders>
            <w:shd w:val="clear" w:color="auto" w:fill="auto"/>
            <w:noWrap/>
            <w:vAlign w:val="center"/>
            <w:hideMark/>
          </w:tcPr>
          <w:p w14:paraId="6E3E39F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43169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1D792B0"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E51EB9"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15D8979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13D5E44"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A5636B0"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87CCB8F" w14:textId="77777777" w:rsidR="00370B72" w:rsidRPr="00F80443" w:rsidRDefault="00370B72" w:rsidP="00FA3A47">
            <w:pPr>
              <w:jc w:val="center"/>
              <w:rPr>
                <w:color w:val="000000"/>
                <w:sz w:val="20"/>
                <w:szCs w:val="20"/>
              </w:rPr>
            </w:pPr>
            <w:r w:rsidRPr="00F80443">
              <w:rPr>
                <w:color w:val="000000"/>
                <w:sz w:val="20"/>
                <w:szCs w:val="20"/>
              </w:rPr>
              <w:t>9900008190</w:t>
            </w:r>
          </w:p>
        </w:tc>
        <w:tc>
          <w:tcPr>
            <w:tcW w:w="940" w:type="dxa"/>
            <w:tcBorders>
              <w:top w:val="nil"/>
              <w:left w:val="nil"/>
              <w:bottom w:val="single" w:sz="4" w:space="0" w:color="auto"/>
              <w:right w:val="single" w:sz="4" w:space="0" w:color="auto"/>
            </w:tcBorders>
            <w:shd w:val="clear" w:color="auto" w:fill="auto"/>
            <w:noWrap/>
            <w:vAlign w:val="center"/>
            <w:hideMark/>
          </w:tcPr>
          <w:p w14:paraId="669A340B"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44CB7704" w14:textId="77777777" w:rsidR="00370B72" w:rsidRPr="00F80443" w:rsidRDefault="00370B72" w:rsidP="00FA3A47">
            <w:pPr>
              <w:jc w:val="right"/>
              <w:rPr>
                <w:color w:val="000000"/>
                <w:sz w:val="20"/>
                <w:szCs w:val="20"/>
              </w:rPr>
            </w:pPr>
            <w:r w:rsidRPr="00F80443">
              <w:rPr>
                <w:color w:val="000000"/>
                <w:sz w:val="20"/>
                <w:szCs w:val="20"/>
              </w:rPr>
              <w:t xml:space="preserve">6 827 200,00 </w:t>
            </w:r>
          </w:p>
        </w:tc>
        <w:tc>
          <w:tcPr>
            <w:tcW w:w="1660" w:type="dxa"/>
            <w:tcBorders>
              <w:top w:val="nil"/>
              <w:left w:val="single" w:sz="4" w:space="0" w:color="auto"/>
              <w:bottom w:val="single" w:sz="4" w:space="0" w:color="auto"/>
              <w:right w:val="nil"/>
            </w:tcBorders>
            <w:shd w:val="clear" w:color="auto" w:fill="auto"/>
            <w:noWrap/>
            <w:vAlign w:val="center"/>
            <w:hideMark/>
          </w:tcPr>
          <w:p w14:paraId="4CA1B94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4ED1E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8EA4FB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2348D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02AF722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BBCFB0"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31B5448"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A7D0142" w14:textId="77777777" w:rsidR="00370B72" w:rsidRPr="00F80443" w:rsidRDefault="00370B72" w:rsidP="00FA3A47">
            <w:pPr>
              <w:jc w:val="center"/>
              <w:rPr>
                <w:color w:val="000000"/>
                <w:sz w:val="20"/>
                <w:szCs w:val="20"/>
              </w:rPr>
            </w:pPr>
            <w:r w:rsidRPr="00F80443">
              <w:rPr>
                <w:color w:val="000000"/>
                <w:sz w:val="20"/>
                <w:szCs w:val="20"/>
              </w:rPr>
              <w:t>9900008190</w:t>
            </w:r>
          </w:p>
        </w:tc>
        <w:tc>
          <w:tcPr>
            <w:tcW w:w="940" w:type="dxa"/>
            <w:tcBorders>
              <w:top w:val="nil"/>
              <w:left w:val="nil"/>
              <w:bottom w:val="single" w:sz="4" w:space="0" w:color="auto"/>
              <w:right w:val="single" w:sz="4" w:space="0" w:color="auto"/>
            </w:tcBorders>
            <w:shd w:val="clear" w:color="auto" w:fill="auto"/>
            <w:noWrap/>
            <w:vAlign w:val="center"/>
            <w:hideMark/>
          </w:tcPr>
          <w:p w14:paraId="38A6162C"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56AD749E" w14:textId="77777777" w:rsidR="00370B72" w:rsidRPr="00F80443" w:rsidRDefault="00370B72" w:rsidP="00FA3A47">
            <w:pPr>
              <w:jc w:val="right"/>
              <w:rPr>
                <w:color w:val="000000"/>
                <w:sz w:val="20"/>
                <w:szCs w:val="20"/>
              </w:rPr>
            </w:pPr>
            <w:r w:rsidRPr="00F80443">
              <w:rPr>
                <w:color w:val="000000"/>
                <w:sz w:val="20"/>
                <w:szCs w:val="20"/>
              </w:rPr>
              <w:t xml:space="preserve">6 827 200,00 </w:t>
            </w:r>
          </w:p>
        </w:tc>
        <w:tc>
          <w:tcPr>
            <w:tcW w:w="1660" w:type="dxa"/>
            <w:tcBorders>
              <w:top w:val="nil"/>
              <w:left w:val="single" w:sz="4" w:space="0" w:color="auto"/>
              <w:bottom w:val="single" w:sz="4" w:space="0" w:color="auto"/>
              <w:right w:val="nil"/>
            </w:tcBorders>
            <w:shd w:val="clear" w:color="auto" w:fill="auto"/>
            <w:noWrap/>
            <w:vAlign w:val="center"/>
            <w:hideMark/>
          </w:tcPr>
          <w:p w14:paraId="575FBB0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97998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959BCC8"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005694" w14:textId="275DA270"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806295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F6D6DBE"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417BF94"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E1D7B63"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C13711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0E636F3" w14:textId="77777777" w:rsidR="00370B72" w:rsidRPr="00F80443" w:rsidRDefault="00370B72" w:rsidP="00FA3A47">
            <w:pPr>
              <w:jc w:val="right"/>
              <w:rPr>
                <w:color w:val="000000"/>
                <w:sz w:val="20"/>
                <w:szCs w:val="20"/>
              </w:rPr>
            </w:pPr>
            <w:r w:rsidRPr="00F80443">
              <w:rPr>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4AD6FFF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25772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1FE43CB"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AC30C8" w14:textId="77777777" w:rsidR="00370B72" w:rsidRPr="00F80443" w:rsidRDefault="00370B72" w:rsidP="00FA3A47">
            <w:pPr>
              <w:rPr>
                <w:color w:val="000000"/>
                <w:sz w:val="20"/>
                <w:szCs w:val="20"/>
              </w:rPr>
            </w:pPr>
            <w:r w:rsidRPr="00F8044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2D8205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5D0EC8"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50CFE74"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E8A5BEA"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CF50D8D" w14:textId="77777777" w:rsidR="00370B72" w:rsidRPr="00F80443" w:rsidRDefault="00370B72" w:rsidP="00FA3A47">
            <w:pPr>
              <w:jc w:val="center"/>
              <w:rPr>
                <w:color w:val="000000"/>
                <w:sz w:val="20"/>
                <w:szCs w:val="20"/>
              </w:rPr>
            </w:pPr>
            <w:r w:rsidRPr="00F80443">
              <w:rPr>
                <w:color w:val="000000"/>
                <w:sz w:val="20"/>
                <w:szCs w:val="20"/>
              </w:rPr>
              <w:t>100</w:t>
            </w:r>
          </w:p>
        </w:tc>
        <w:tc>
          <w:tcPr>
            <w:tcW w:w="1660" w:type="dxa"/>
            <w:tcBorders>
              <w:top w:val="nil"/>
              <w:left w:val="nil"/>
              <w:bottom w:val="single" w:sz="4" w:space="0" w:color="auto"/>
              <w:right w:val="nil"/>
            </w:tcBorders>
            <w:shd w:val="clear" w:color="auto" w:fill="auto"/>
            <w:noWrap/>
            <w:vAlign w:val="center"/>
            <w:hideMark/>
          </w:tcPr>
          <w:p w14:paraId="6015C97D" w14:textId="77777777" w:rsidR="00370B72" w:rsidRPr="00F80443" w:rsidRDefault="00370B72" w:rsidP="00FA3A47">
            <w:pPr>
              <w:jc w:val="right"/>
              <w:rPr>
                <w:color w:val="000000"/>
                <w:sz w:val="20"/>
                <w:szCs w:val="20"/>
              </w:rPr>
            </w:pPr>
            <w:r w:rsidRPr="00F80443">
              <w:rPr>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3EDFB69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6BEA0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AFA981F"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7BAB7F" w14:textId="77777777" w:rsidR="00370B72" w:rsidRPr="00F80443" w:rsidRDefault="00370B72" w:rsidP="00FA3A47">
            <w:pPr>
              <w:rPr>
                <w:color w:val="000000"/>
                <w:sz w:val="20"/>
                <w:szCs w:val="20"/>
              </w:rPr>
            </w:pPr>
            <w:r w:rsidRPr="00F80443">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1D6EFE9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6294CA1" w14:textId="77777777" w:rsidR="00370B72" w:rsidRPr="00F80443" w:rsidRDefault="00370B72" w:rsidP="00FA3A47">
            <w:pPr>
              <w:jc w:val="center"/>
              <w:rPr>
                <w:color w:val="000000"/>
                <w:sz w:val="20"/>
                <w:szCs w:val="20"/>
              </w:rPr>
            </w:pPr>
            <w:r w:rsidRPr="00F80443">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96DA6A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E9F89FF"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097DC4FF" w14:textId="77777777" w:rsidR="00370B72" w:rsidRPr="00F80443" w:rsidRDefault="00370B72" w:rsidP="00FA3A47">
            <w:pPr>
              <w:jc w:val="center"/>
              <w:rPr>
                <w:color w:val="000000"/>
                <w:sz w:val="20"/>
                <w:szCs w:val="20"/>
              </w:rPr>
            </w:pPr>
            <w:r w:rsidRPr="00F80443">
              <w:rPr>
                <w:color w:val="000000"/>
                <w:sz w:val="20"/>
                <w:szCs w:val="20"/>
              </w:rPr>
              <w:t>110</w:t>
            </w:r>
          </w:p>
        </w:tc>
        <w:tc>
          <w:tcPr>
            <w:tcW w:w="1660" w:type="dxa"/>
            <w:tcBorders>
              <w:top w:val="nil"/>
              <w:left w:val="nil"/>
              <w:bottom w:val="single" w:sz="4" w:space="0" w:color="auto"/>
              <w:right w:val="nil"/>
            </w:tcBorders>
            <w:shd w:val="clear" w:color="auto" w:fill="auto"/>
            <w:noWrap/>
            <w:vAlign w:val="center"/>
            <w:hideMark/>
          </w:tcPr>
          <w:p w14:paraId="38FB1772" w14:textId="77777777" w:rsidR="00370B72" w:rsidRPr="00F80443" w:rsidRDefault="00370B72" w:rsidP="00FA3A47">
            <w:pPr>
              <w:jc w:val="right"/>
              <w:rPr>
                <w:color w:val="000000"/>
                <w:sz w:val="20"/>
                <w:szCs w:val="20"/>
              </w:rPr>
            </w:pPr>
            <w:r w:rsidRPr="00F80443">
              <w:rPr>
                <w:color w:val="000000"/>
                <w:sz w:val="20"/>
                <w:szCs w:val="20"/>
              </w:rPr>
              <w:t xml:space="preserve">46 703 561,34 </w:t>
            </w:r>
          </w:p>
        </w:tc>
        <w:tc>
          <w:tcPr>
            <w:tcW w:w="1660" w:type="dxa"/>
            <w:tcBorders>
              <w:top w:val="nil"/>
              <w:left w:val="single" w:sz="4" w:space="0" w:color="auto"/>
              <w:bottom w:val="single" w:sz="4" w:space="0" w:color="auto"/>
              <w:right w:val="nil"/>
            </w:tcBorders>
            <w:shd w:val="clear" w:color="auto" w:fill="auto"/>
            <w:noWrap/>
            <w:vAlign w:val="center"/>
            <w:hideMark/>
          </w:tcPr>
          <w:p w14:paraId="13BF3BB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62CA6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17805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AAAF88" w14:textId="77777777" w:rsidR="00370B72" w:rsidRPr="00F80443" w:rsidRDefault="00370B72" w:rsidP="00FA3A47">
            <w:pPr>
              <w:rPr>
                <w:color w:val="000000"/>
                <w:sz w:val="20"/>
                <w:szCs w:val="20"/>
              </w:rPr>
            </w:pPr>
            <w:r w:rsidRPr="00F80443">
              <w:rPr>
                <w:color w:val="000000"/>
                <w:sz w:val="20"/>
                <w:szCs w:val="20"/>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14:paraId="311CDF2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BAABB5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FE17AA1"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82A48A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9322A8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4963A30" w14:textId="77777777" w:rsidR="00370B72" w:rsidRPr="00F80443" w:rsidRDefault="00370B72" w:rsidP="00FA3A47">
            <w:pPr>
              <w:jc w:val="right"/>
              <w:rPr>
                <w:color w:val="000000"/>
                <w:sz w:val="20"/>
                <w:szCs w:val="20"/>
              </w:rPr>
            </w:pPr>
            <w:r w:rsidRPr="00F80443">
              <w:rPr>
                <w:color w:val="000000"/>
                <w:sz w:val="20"/>
                <w:szCs w:val="20"/>
              </w:rPr>
              <w:t xml:space="preserve">315 770 450,51 </w:t>
            </w:r>
          </w:p>
        </w:tc>
        <w:tc>
          <w:tcPr>
            <w:tcW w:w="1660" w:type="dxa"/>
            <w:tcBorders>
              <w:top w:val="nil"/>
              <w:left w:val="single" w:sz="4" w:space="0" w:color="auto"/>
              <w:bottom w:val="single" w:sz="4" w:space="0" w:color="auto"/>
              <w:right w:val="nil"/>
            </w:tcBorders>
            <w:shd w:val="clear" w:color="auto" w:fill="auto"/>
            <w:noWrap/>
            <w:vAlign w:val="center"/>
            <w:hideMark/>
          </w:tcPr>
          <w:p w14:paraId="6242FF4E" w14:textId="77777777" w:rsidR="00370B72" w:rsidRPr="00F80443" w:rsidRDefault="00370B72" w:rsidP="00FA3A47">
            <w:pPr>
              <w:jc w:val="right"/>
              <w:rPr>
                <w:color w:val="000000"/>
                <w:sz w:val="20"/>
                <w:szCs w:val="20"/>
              </w:rPr>
            </w:pPr>
            <w:r w:rsidRPr="00F80443">
              <w:rPr>
                <w:color w:val="000000"/>
                <w:sz w:val="20"/>
                <w:szCs w:val="20"/>
              </w:rPr>
              <w:t xml:space="preserve">202 345 877,49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F493232" w14:textId="77777777" w:rsidR="00370B72" w:rsidRPr="00F80443" w:rsidRDefault="00370B72" w:rsidP="00FA3A47">
            <w:pPr>
              <w:jc w:val="right"/>
              <w:rPr>
                <w:color w:val="000000"/>
                <w:sz w:val="20"/>
                <w:szCs w:val="20"/>
              </w:rPr>
            </w:pPr>
            <w:r w:rsidRPr="00F80443">
              <w:rPr>
                <w:color w:val="000000"/>
                <w:sz w:val="20"/>
                <w:szCs w:val="20"/>
              </w:rPr>
              <w:t xml:space="preserve">223 203 306,00 </w:t>
            </w:r>
          </w:p>
        </w:tc>
      </w:tr>
      <w:tr w:rsidR="00370B72" w:rsidRPr="00F80443" w14:paraId="37DCF244"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A3F4E0" w14:textId="77777777" w:rsidR="00370B72" w:rsidRPr="00F80443" w:rsidRDefault="00370B72" w:rsidP="00FA3A47">
            <w:pPr>
              <w:rPr>
                <w:color w:val="000000"/>
                <w:sz w:val="20"/>
                <w:szCs w:val="20"/>
              </w:rPr>
            </w:pPr>
            <w:r w:rsidRPr="00F80443">
              <w:rPr>
                <w:color w:val="000000"/>
                <w:sz w:val="20"/>
                <w:szCs w:val="20"/>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14:paraId="72F6431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C77A93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5A43658"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7C595D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211A0EA"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956DBA4"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143509FC"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1CCC636"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2E27455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46DCB7" w14:textId="77777777" w:rsidR="00370B72" w:rsidRPr="00F80443" w:rsidRDefault="00370B72" w:rsidP="00FA3A47">
            <w:pPr>
              <w:rPr>
                <w:color w:val="000000"/>
                <w:sz w:val="20"/>
                <w:szCs w:val="20"/>
              </w:rPr>
            </w:pPr>
            <w:r w:rsidRPr="00F80443">
              <w:rPr>
                <w:color w:val="000000"/>
                <w:sz w:val="20"/>
                <w:szCs w:val="20"/>
              </w:rPr>
              <w:lastRenderedPageBreak/>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638E334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152A3C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A61F9D6"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BBA59D6"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1715517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7E228B4"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2A405443"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ED6423"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5729B05C"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9CF8E6" w14:textId="77777777" w:rsidR="00370B72" w:rsidRPr="00F80443" w:rsidRDefault="00370B72" w:rsidP="00FA3A47">
            <w:pPr>
              <w:rPr>
                <w:color w:val="000000"/>
                <w:sz w:val="20"/>
                <w:szCs w:val="20"/>
              </w:rPr>
            </w:pPr>
            <w:r w:rsidRPr="00F80443">
              <w:rPr>
                <w:color w:val="000000"/>
                <w:sz w:val="20"/>
                <w:szCs w:val="20"/>
              </w:rPr>
              <w:t>Выплата муниципальной социальной доплаты к пенсии</w:t>
            </w:r>
          </w:p>
        </w:tc>
        <w:tc>
          <w:tcPr>
            <w:tcW w:w="980" w:type="dxa"/>
            <w:tcBorders>
              <w:top w:val="nil"/>
              <w:left w:val="nil"/>
              <w:bottom w:val="single" w:sz="4" w:space="0" w:color="auto"/>
              <w:right w:val="single" w:sz="4" w:space="0" w:color="auto"/>
            </w:tcBorders>
            <w:shd w:val="clear" w:color="auto" w:fill="auto"/>
            <w:noWrap/>
            <w:vAlign w:val="center"/>
            <w:hideMark/>
          </w:tcPr>
          <w:p w14:paraId="2805550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F9CAC7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89190DB"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36F238F" w14:textId="77777777" w:rsidR="00370B72" w:rsidRPr="00F80443" w:rsidRDefault="00370B72" w:rsidP="00FA3A47">
            <w:pPr>
              <w:jc w:val="center"/>
              <w:rPr>
                <w:color w:val="000000"/>
                <w:sz w:val="20"/>
                <w:szCs w:val="20"/>
              </w:rPr>
            </w:pPr>
            <w:r w:rsidRPr="00F80443">
              <w:rPr>
                <w:color w:val="000000"/>
                <w:sz w:val="20"/>
                <w:szCs w:val="20"/>
              </w:rPr>
              <w:t>9900010100</w:t>
            </w:r>
          </w:p>
        </w:tc>
        <w:tc>
          <w:tcPr>
            <w:tcW w:w="940" w:type="dxa"/>
            <w:tcBorders>
              <w:top w:val="nil"/>
              <w:left w:val="nil"/>
              <w:bottom w:val="single" w:sz="4" w:space="0" w:color="auto"/>
              <w:right w:val="single" w:sz="4" w:space="0" w:color="auto"/>
            </w:tcBorders>
            <w:shd w:val="clear" w:color="auto" w:fill="auto"/>
            <w:noWrap/>
            <w:vAlign w:val="center"/>
            <w:hideMark/>
          </w:tcPr>
          <w:p w14:paraId="49B4046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A19F35C"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7099C146"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9884C0"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399DF81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5FA7DD"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71B7BF7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138637D"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B4D7B9D"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68C21A2" w14:textId="77777777" w:rsidR="00370B72" w:rsidRPr="00F80443" w:rsidRDefault="00370B72" w:rsidP="00FA3A47">
            <w:pPr>
              <w:jc w:val="center"/>
              <w:rPr>
                <w:color w:val="000000"/>
                <w:sz w:val="20"/>
                <w:szCs w:val="20"/>
              </w:rPr>
            </w:pPr>
            <w:r w:rsidRPr="00F80443">
              <w:rPr>
                <w:color w:val="000000"/>
                <w:sz w:val="20"/>
                <w:szCs w:val="20"/>
              </w:rPr>
              <w:t>9900010100</w:t>
            </w:r>
          </w:p>
        </w:tc>
        <w:tc>
          <w:tcPr>
            <w:tcW w:w="940" w:type="dxa"/>
            <w:tcBorders>
              <w:top w:val="nil"/>
              <w:left w:val="nil"/>
              <w:bottom w:val="single" w:sz="4" w:space="0" w:color="auto"/>
              <w:right w:val="single" w:sz="4" w:space="0" w:color="auto"/>
            </w:tcBorders>
            <w:shd w:val="clear" w:color="auto" w:fill="auto"/>
            <w:noWrap/>
            <w:vAlign w:val="center"/>
            <w:hideMark/>
          </w:tcPr>
          <w:p w14:paraId="08F31766"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70D56BD5"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4696CB08"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1F7C71A"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2CF86AE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42E39D" w14:textId="77777777" w:rsidR="00370B72" w:rsidRPr="00F80443" w:rsidRDefault="00370B72" w:rsidP="00FA3A47">
            <w:pPr>
              <w:rPr>
                <w:color w:val="000000"/>
                <w:sz w:val="20"/>
                <w:szCs w:val="20"/>
              </w:rPr>
            </w:pPr>
            <w:r w:rsidRPr="00F80443">
              <w:rPr>
                <w:color w:val="000000"/>
                <w:sz w:val="20"/>
                <w:szCs w:val="20"/>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14:paraId="2D2301C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30755E8"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B77645F"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E52681A" w14:textId="77777777" w:rsidR="00370B72" w:rsidRPr="00F80443" w:rsidRDefault="00370B72" w:rsidP="00FA3A47">
            <w:pPr>
              <w:jc w:val="center"/>
              <w:rPr>
                <w:color w:val="000000"/>
                <w:sz w:val="20"/>
                <w:szCs w:val="20"/>
              </w:rPr>
            </w:pPr>
            <w:r w:rsidRPr="00F80443">
              <w:rPr>
                <w:color w:val="000000"/>
                <w:sz w:val="20"/>
                <w:szCs w:val="20"/>
              </w:rPr>
              <w:t>9900010100</w:t>
            </w:r>
          </w:p>
        </w:tc>
        <w:tc>
          <w:tcPr>
            <w:tcW w:w="940" w:type="dxa"/>
            <w:tcBorders>
              <w:top w:val="nil"/>
              <w:left w:val="nil"/>
              <w:bottom w:val="single" w:sz="4" w:space="0" w:color="auto"/>
              <w:right w:val="single" w:sz="4" w:space="0" w:color="auto"/>
            </w:tcBorders>
            <w:shd w:val="clear" w:color="auto" w:fill="auto"/>
            <w:noWrap/>
            <w:vAlign w:val="center"/>
            <w:hideMark/>
          </w:tcPr>
          <w:p w14:paraId="6A70943F" w14:textId="77777777" w:rsidR="00370B72" w:rsidRPr="00F80443" w:rsidRDefault="00370B72" w:rsidP="00FA3A47">
            <w:pPr>
              <w:jc w:val="center"/>
              <w:rPr>
                <w:color w:val="000000"/>
                <w:sz w:val="20"/>
                <w:szCs w:val="20"/>
              </w:rPr>
            </w:pPr>
            <w:r w:rsidRPr="00F80443">
              <w:rPr>
                <w:color w:val="000000"/>
                <w:sz w:val="20"/>
                <w:szCs w:val="20"/>
              </w:rPr>
              <w:t>310</w:t>
            </w:r>
          </w:p>
        </w:tc>
        <w:tc>
          <w:tcPr>
            <w:tcW w:w="1660" w:type="dxa"/>
            <w:tcBorders>
              <w:top w:val="nil"/>
              <w:left w:val="nil"/>
              <w:bottom w:val="single" w:sz="4" w:space="0" w:color="auto"/>
              <w:right w:val="nil"/>
            </w:tcBorders>
            <w:shd w:val="clear" w:color="auto" w:fill="auto"/>
            <w:noWrap/>
            <w:vAlign w:val="center"/>
            <w:hideMark/>
          </w:tcPr>
          <w:p w14:paraId="7BF416D1" w14:textId="77777777" w:rsidR="00370B72" w:rsidRPr="00F80443" w:rsidRDefault="00370B72" w:rsidP="00FA3A47">
            <w:pPr>
              <w:jc w:val="right"/>
              <w:rPr>
                <w:color w:val="000000"/>
                <w:sz w:val="20"/>
                <w:szCs w:val="20"/>
              </w:rPr>
            </w:pPr>
            <w:r w:rsidRPr="00F80443">
              <w:rPr>
                <w:color w:val="000000"/>
                <w:sz w:val="20"/>
                <w:szCs w:val="20"/>
              </w:rPr>
              <w:t xml:space="preserve">4 462 714,62 </w:t>
            </w:r>
          </w:p>
        </w:tc>
        <w:tc>
          <w:tcPr>
            <w:tcW w:w="1660" w:type="dxa"/>
            <w:tcBorders>
              <w:top w:val="nil"/>
              <w:left w:val="single" w:sz="4" w:space="0" w:color="auto"/>
              <w:bottom w:val="single" w:sz="4" w:space="0" w:color="auto"/>
              <w:right w:val="nil"/>
            </w:tcBorders>
            <w:shd w:val="clear" w:color="auto" w:fill="auto"/>
            <w:noWrap/>
            <w:vAlign w:val="center"/>
            <w:hideMark/>
          </w:tcPr>
          <w:p w14:paraId="5E1C3946" w14:textId="77777777" w:rsidR="00370B72" w:rsidRPr="00F80443" w:rsidRDefault="00370B72" w:rsidP="00FA3A47">
            <w:pPr>
              <w:jc w:val="right"/>
              <w:rPr>
                <w:color w:val="000000"/>
                <w:sz w:val="20"/>
                <w:szCs w:val="20"/>
              </w:rPr>
            </w:pPr>
            <w:r w:rsidRPr="00F80443">
              <w:rPr>
                <w:color w:val="000000"/>
                <w:sz w:val="20"/>
                <w:szCs w:val="20"/>
              </w:rPr>
              <w:t xml:space="preserve">4 921 781,49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BCE1B40" w14:textId="77777777" w:rsidR="00370B72" w:rsidRPr="00F80443" w:rsidRDefault="00370B72" w:rsidP="00FA3A47">
            <w:pPr>
              <w:jc w:val="right"/>
              <w:rPr>
                <w:color w:val="000000"/>
                <w:sz w:val="20"/>
                <w:szCs w:val="20"/>
              </w:rPr>
            </w:pPr>
            <w:r w:rsidRPr="00F80443">
              <w:rPr>
                <w:color w:val="000000"/>
                <w:sz w:val="20"/>
                <w:szCs w:val="20"/>
              </w:rPr>
              <w:t xml:space="preserve">5 308 504,00 </w:t>
            </w:r>
          </w:p>
        </w:tc>
      </w:tr>
      <w:tr w:rsidR="00370B72" w:rsidRPr="00F80443" w14:paraId="1778F29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28DA55" w14:textId="77777777" w:rsidR="00370B72" w:rsidRPr="00F80443" w:rsidRDefault="00370B72" w:rsidP="00FA3A47">
            <w:pPr>
              <w:rPr>
                <w:color w:val="000000"/>
                <w:sz w:val="20"/>
                <w:szCs w:val="20"/>
              </w:rPr>
            </w:pPr>
            <w:r w:rsidRPr="00F80443">
              <w:rPr>
                <w:color w:val="000000"/>
                <w:sz w:val="20"/>
                <w:szCs w:val="20"/>
              </w:rPr>
              <w:t>Социальное обслуживание населения</w:t>
            </w:r>
          </w:p>
        </w:tc>
        <w:tc>
          <w:tcPr>
            <w:tcW w:w="980" w:type="dxa"/>
            <w:tcBorders>
              <w:top w:val="nil"/>
              <w:left w:val="nil"/>
              <w:bottom w:val="single" w:sz="4" w:space="0" w:color="auto"/>
              <w:right w:val="single" w:sz="4" w:space="0" w:color="auto"/>
            </w:tcBorders>
            <w:shd w:val="clear" w:color="auto" w:fill="auto"/>
            <w:noWrap/>
            <w:vAlign w:val="center"/>
            <w:hideMark/>
          </w:tcPr>
          <w:p w14:paraId="274CC93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7D12B9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E82E29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E3B189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C2C187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2B4BBB2" w14:textId="77777777" w:rsidR="00370B72" w:rsidRPr="00F80443" w:rsidRDefault="00370B72" w:rsidP="00FA3A47">
            <w:pPr>
              <w:jc w:val="right"/>
              <w:rPr>
                <w:color w:val="000000"/>
                <w:sz w:val="20"/>
                <w:szCs w:val="20"/>
              </w:rPr>
            </w:pPr>
            <w:r w:rsidRPr="00F80443">
              <w:rPr>
                <w:color w:val="000000"/>
                <w:sz w:val="20"/>
                <w:szCs w:val="20"/>
              </w:rPr>
              <w:t xml:space="preserve">143 184 010,00 </w:t>
            </w:r>
          </w:p>
        </w:tc>
        <w:tc>
          <w:tcPr>
            <w:tcW w:w="1660" w:type="dxa"/>
            <w:tcBorders>
              <w:top w:val="nil"/>
              <w:left w:val="single" w:sz="4" w:space="0" w:color="auto"/>
              <w:bottom w:val="single" w:sz="4" w:space="0" w:color="auto"/>
              <w:right w:val="nil"/>
            </w:tcBorders>
            <w:shd w:val="clear" w:color="auto" w:fill="auto"/>
            <w:noWrap/>
            <w:vAlign w:val="center"/>
            <w:hideMark/>
          </w:tcPr>
          <w:p w14:paraId="2A91635F" w14:textId="77777777" w:rsidR="00370B72" w:rsidRPr="00F80443" w:rsidRDefault="00370B72" w:rsidP="00FA3A47">
            <w:pPr>
              <w:jc w:val="right"/>
              <w:rPr>
                <w:color w:val="000000"/>
                <w:sz w:val="20"/>
                <w:szCs w:val="20"/>
              </w:rPr>
            </w:pPr>
            <w:r w:rsidRPr="00F80443">
              <w:rPr>
                <w:color w:val="000000"/>
                <w:sz w:val="20"/>
                <w:szCs w:val="20"/>
              </w:rPr>
              <w:t xml:space="preserve">144 754 300,00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9E06D5" w14:textId="77777777" w:rsidR="00370B72" w:rsidRPr="00F80443" w:rsidRDefault="00370B72" w:rsidP="00FA3A47">
            <w:pPr>
              <w:jc w:val="right"/>
              <w:rPr>
                <w:color w:val="000000"/>
                <w:sz w:val="20"/>
                <w:szCs w:val="20"/>
              </w:rPr>
            </w:pPr>
            <w:r w:rsidRPr="00F80443">
              <w:rPr>
                <w:color w:val="000000"/>
                <w:sz w:val="20"/>
                <w:szCs w:val="20"/>
              </w:rPr>
              <w:t xml:space="preserve">155 246 800,00 </w:t>
            </w:r>
          </w:p>
        </w:tc>
      </w:tr>
      <w:tr w:rsidR="00370B72" w:rsidRPr="00F80443" w14:paraId="78469B0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007E0E" w14:textId="1566AF1B"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Организация социально-значимых мероприятий на территории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BF08CB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6533A12"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1E7AC7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FD02899" w14:textId="77777777" w:rsidR="00370B72" w:rsidRPr="00F80443" w:rsidRDefault="00370B72" w:rsidP="00FA3A47">
            <w:pPr>
              <w:jc w:val="center"/>
              <w:rPr>
                <w:color w:val="000000"/>
                <w:sz w:val="20"/>
                <w:szCs w:val="20"/>
              </w:rPr>
            </w:pPr>
            <w:r w:rsidRPr="00F80443">
              <w:rPr>
                <w:color w:val="000000"/>
                <w:sz w:val="20"/>
                <w:szCs w:val="20"/>
              </w:rPr>
              <w:t>3000000000</w:t>
            </w:r>
          </w:p>
        </w:tc>
        <w:tc>
          <w:tcPr>
            <w:tcW w:w="940" w:type="dxa"/>
            <w:tcBorders>
              <w:top w:val="nil"/>
              <w:left w:val="nil"/>
              <w:bottom w:val="single" w:sz="4" w:space="0" w:color="auto"/>
              <w:right w:val="single" w:sz="4" w:space="0" w:color="auto"/>
            </w:tcBorders>
            <w:shd w:val="clear" w:color="auto" w:fill="auto"/>
            <w:noWrap/>
            <w:vAlign w:val="center"/>
            <w:hideMark/>
          </w:tcPr>
          <w:p w14:paraId="5FB2477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56D189E"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5556448E"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90EFA6"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56FD85F2"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B55E30" w14:textId="787E1B01"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Организация социально-значимых мероприятий на территории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3EB35C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7ABAB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C597A10"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FAC7627" w14:textId="77777777" w:rsidR="00370B72" w:rsidRPr="00F80443" w:rsidRDefault="00370B72" w:rsidP="00FA3A47">
            <w:pPr>
              <w:jc w:val="center"/>
              <w:rPr>
                <w:color w:val="000000"/>
                <w:sz w:val="20"/>
                <w:szCs w:val="20"/>
              </w:rPr>
            </w:pPr>
            <w:r w:rsidRPr="00F80443">
              <w:rPr>
                <w:color w:val="000000"/>
                <w:sz w:val="20"/>
                <w:szCs w:val="20"/>
              </w:rPr>
              <w:t>3000010950</w:t>
            </w:r>
          </w:p>
        </w:tc>
        <w:tc>
          <w:tcPr>
            <w:tcW w:w="940" w:type="dxa"/>
            <w:tcBorders>
              <w:top w:val="nil"/>
              <w:left w:val="nil"/>
              <w:bottom w:val="single" w:sz="4" w:space="0" w:color="auto"/>
              <w:right w:val="single" w:sz="4" w:space="0" w:color="auto"/>
            </w:tcBorders>
            <w:shd w:val="clear" w:color="auto" w:fill="auto"/>
            <w:noWrap/>
            <w:vAlign w:val="center"/>
            <w:hideMark/>
          </w:tcPr>
          <w:p w14:paraId="063D94C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826620"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3C949172"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9CA89E"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2C59181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0878D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B11C25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358D6A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22F78BF"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237F427" w14:textId="77777777" w:rsidR="00370B72" w:rsidRPr="00F80443" w:rsidRDefault="00370B72" w:rsidP="00FA3A47">
            <w:pPr>
              <w:jc w:val="center"/>
              <w:rPr>
                <w:color w:val="000000"/>
                <w:sz w:val="20"/>
                <w:szCs w:val="20"/>
              </w:rPr>
            </w:pPr>
            <w:r w:rsidRPr="00F80443">
              <w:rPr>
                <w:color w:val="000000"/>
                <w:sz w:val="20"/>
                <w:szCs w:val="20"/>
              </w:rPr>
              <w:t>3000010950</w:t>
            </w:r>
          </w:p>
        </w:tc>
        <w:tc>
          <w:tcPr>
            <w:tcW w:w="940" w:type="dxa"/>
            <w:tcBorders>
              <w:top w:val="nil"/>
              <w:left w:val="nil"/>
              <w:bottom w:val="single" w:sz="4" w:space="0" w:color="auto"/>
              <w:right w:val="single" w:sz="4" w:space="0" w:color="auto"/>
            </w:tcBorders>
            <w:shd w:val="clear" w:color="auto" w:fill="auto"/>
            <w:noWrap/>
            <w:vAlign w:val="center"/>
            <w:hideMark/>
          </w:tcPr>
          <w:p w14:paraId="179E61EC"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21F67D6"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79DF530E"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8249E2"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2C8EAAA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FD7AD9"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475ED0E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8090A0"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E38FCC7"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B46300A" w14:textId="77777777" w:rsidR="00370B72" w:rsidRPr="00F80443" w:rsidRDefault="00370B72" w:rsidP="00FA3A47">
            <w:pPr>
              <w:jc w:val="center"/>
              <w:rPr>
                <w:color w:val="000000"/>
                <w:sz w:val="20"/>
                <w:szCs w:val="20"/>
              </w:rPr>
            </w:pPr>
            <w:r w:rsidRPr="00F80443">
              <w:rPr>
                <w:color w:val="000000"/>
                <w:sz w:val="20"/>
                <w:szCs w:val="20"/>
              </w:rPr>
              <w:t>3000010950</w:t>
            </w:r>
          </w:p>
        </w:tc>
        <w:tc>
          <w:tcPr>
            <w:tcW w:w="940" w:type="dxa"/>
            <w:tcBorders>
              <w:top w:val="nil"/>
              <w:left w:val="nil"/>
              <w:bottom w:val="single" w:sz="4" w:space="0" w:color="auto"/>
              <w:right w:val="single" w:sz="4" w:space="0" w:color="auto"/>
            </w:tcBorders>
            <w:shd w:val="clear" w:color="auto" w:fill="auto"/>
            <w:noWrap/>
            <w:vAlign w:val="center"/>
            <w:hideMark/>
          </w:tcPr>
          <w:p w14:paraId="2EADCFFE"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D110D60"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660" w:type="dxa"/>
            <w:tcBorders>
              <w:top w:val="nil"/>
              <w:left w:val="single" w:sz="4" w:space="0" w:color="auto"/>
              <w:bottom w:val="single" w:sz="4" w:space="0" w:color="auto"/>
              <w:right w:val="nil"/>
            </w:tcBorders>
            <w:shd w:val="clear" w:color="auto" w:fill="auto"/>
            <w:noWrap/>
            <w:vAlign w:val="center"/>
            <w:hideMark/>
          </w:tcPr>
          <w:p w14:paraId="723B0E5D"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A2F49A"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5E21B37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35F2C1"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48AEBC6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27E1FE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B9B612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2EBB6EA"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7D5186E"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517239A" w14:textId="77777777" w:rsidR="00370B72" w:rsidRPr="00F80443" w:rsidRDefault="00370B72" w:rsidP="00FA3A47">
            <w:pPr>
              <w:jc w:val="right"/>
              <w:rPr>
                <w:color w:val="000000"/>
                <w:sz w:val="20"/>
                <w:szCs w:val="20"/>
              </w:rPr>
            </w:pPr>
            <w:r w:rsidRPr="00F80443">
              <w:rPr>
                <w:color w:val="000000"/>
                <w:sz w:val="20"/>
                <w:szCs w:val="20"/>
              </w:rPr>
              <w:t xml:space="preserve">142 252 760,00 </w:t>
            </w:r>
          </w:p>
        </w:tc>
        <w:tc>
          <w:tcPr>
            <w:tcW w:w="1660" w:type="dxa"/>
            <w:tcBorders>
              <w:top w:val="nil"/>
              <w:left w:val="single" w:sz="4" w:space="0" w:color="auto"/>
              <w:bottom w:val="single" w:sz="4" w:space="0" w:color="auto"/>
              <w:right w:val="nil"/>
            </w:tcBorders>
            <w:shd w:val="clear" w:color="auto" w:fill="auto"/>
            <w:noWrap/>
            <w:vAlign w:val="center"/>
            <w:hideMark/>
          </w:tcPr>
          <w:p w14:paraId="13BDBD84" w14:textId="77777777" w:rsidR="00370B72" w:rsidRPr="00F80443" w:rsidRDefault="00370B72" w:rsidP="00FA3A47">
            <w:pPr>
              <w:jc w:val="right"/>
              <w:rPr>
                <w:color w:val="000000"/>
                <w:sz w:val="20"/>
                <w:szCs w:val="20"/>
              </w:rPr>
            </w:pPr>
            <w:r w:rsidRPr="00F80443">
              <w:rPr>
                <w:color w:val="000000"/>
                <w:sz w:val="20"/>
                <w:szCs w:val="20"/>
              </w:rPr>
              <w:t xml:space="preserve">144 333 800,00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1C1A16" w14:textId="77777777" w:rsidR="00370B72" w:rsidRPr="00F80443" w:rsidRDefault="00370B72" w:rsidP="00FA3A47">
            <w:pPr>
              <w:jc w:val="right"/>
              <w:rPr>
                <w:color w:val="000000"/>
                <w:sz w:val="20"/>
                <w:szCs w:val="20"/>
              </w:rPr>
            </w:pPr>
            <w:r w:rsidRPr="00F80443">
              <w:rPr>
                <w:color w:val="000000"/>
                <w:sz w:val="20"/>
                <w:szCs w:val="20"/>
              </w:rPr>
              <w:t xml:space="preserve">154 826 300,00 </w:t>
            </w:r>
          </w:p>
        </w:tc>
      </w:tr>
      <w:tr w:rsidR="00370B72" w:rsidRPr="00F80443" w14:paraId="4119CB9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EF4854" w14:textId="77777777" w:rsidR="00370B72" w:rsidRPr="00F80443" w:rsidRDefault="00370B72" w:rsidP="00FA3A47">
            <w:pPr>
              <w:rPr>
                <w:color w:val="000000"/>
                <w:sz w:val="20"/>
                <w:szCs w:val="20"/>
              </w:rPr>
            </w:pPr>
            <w:r w:rsidRPr="00F80443">
              <w:rPr>
                <w:color w:val="000000"/>
                <w:sz w:val="20"/>
                <w:szCs w:val="20"/>
              </w:rPr>
              <w:t>Резервные фонды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6FB6A5C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D02359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8CE65D3"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125418B"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1D504EE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CF0EDB5" w14:textId="77777777" w:rsidR="00370B72" w:rsidRPr="00F80443" w:rsidRDefault="00370B72" w:rsidP="00FA3A47">
            <w:pPr>
              <w:jc w:val="right"/>
              <w:rPr>
                <w:color w:val="000000"/>
                <w:sz w:val="20"/>
                <w:szCs w:val="20"/>
              </w:rPr>
            </w:pPr>
            <w:r w:rsidRPr="00F80443">
              <w:rPr>
                <w:color w:val="000000"/>
                <w:sz w:val="20"/>
                <w:szCs w:val="20"/>
              </w:rPr>
              <w:t xml:space="preserve">11 186 060,00 </w:t>
            </w:r>
          </w:p>
        </w:tc>
        <w:tc>
          <w:tcPr>
            <w:tcW w:w="1660" w:type="dxa"/>
            <w:tcBorders>
              <w:top w:val="nil"/>
              <w:left w:val="single" w:sz="4" w:space="0" w:color="auto"/>
              <w:bottom w:val="single" w:sz="4" w:space="0" w:color="auto"/>
              <w:right w:val="nil"/>
            </w:tcBorders>
            <w:shd w:val="clear" w:color="auto" w:fill="auto"/>
            <w:noWrap/>
            <w:vAlign w:val="center"/>
            <w:hideMark/>
          </w:tcPr>
          <w:p w14:paraId="31DC0C2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1CAEE0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6D07D2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A5672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5724B1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CB651C6"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96BCBC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776847D"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28C58368"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3C4EF803" w14:textId="77777777" w:rsidR="00370B72" w:rsidRPr="00F80443" w:rsidRDefault="00370B72" w:rsidP="00FA3A47">
            <w:pPr>
              <w:jc w:val="right"/>
              <w:rPr>
                <w:color w:val="000000"/>
                <w:sz w:val="20"/>
                <w:szCs w:val="20"/>
              </w:rPr>
            </w:pPr>
            <w:r w:rsidRPr="00F80443">
              <w:rPr>
                <w:color w:val="000000"/>
                <w:sz w:val="20"/>
                <w:szCs w:val="20"/>
              </w:rPr>
              <w:t xml:space="preserve">11 186 060,00 </w:t>
            </w:r>
          </w:p>
        </w:tc>
        <w:tc>
          <w:tcPr>
            <w:tcW w:w="1660" w:type="dxa"/>
            <w:tcBorders>
              <w:top w:val="nil"/>
              <w:left w:val="single" w:sz="4" w:space="0" w:color="auto"/>
              <w:bottom w:val="single" w:sz="4" w:space="0" w:color="auto"/>
              <w:right w:val="nil"/>
            </w:tcBorders>
            <w:shd w:val="clear" w:color="auto" w:fill="auto"/>
            <w:noWrap/>
            <w:vAlign w:val="center"/>
            <w:hideMark/>
          </w:tcPr>
          <w:p w14:paraId="3C8D4CA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C27A0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E0A1CF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5EA28E"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748EE37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8B87FA8"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906119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8DDCB97" w14:textId="77777777" w:rsidR="00370B72" w:rsidRPr="00F80443" w:rsidRDefault="00370B72" w:rsidP="00FA3A47">
            <w:pPr>
              <w:jc w:val="center"/>
              <w:rPr>
                <w:color w:val="000000"/>
                <w:sz w:val="20"/>
                <w:szCs w:val="20"/>
              </w:rPr>
            </w:pPr>
            <w:r w:rsidRPr="00F80443">
              <w:rPr>
                <w:color w:val="000000"/>
                <w:sz w:val="20"/>
                <w:szCs w:val="20"/>
              </w:rPr>
              <w:t>9900001700</w:t>
            </w:r>
          </w:p>
        </w:tc>
        <w:tc>
          <w:tcPr>
            <w:tcW w:w="940" w:type="dxa"/>
            <w:tcBorders>
              <w:top w:val="nil"/>
              <w:left w:val="nil"/>
              <w:bottom w:val="single" w:sz="4" w:space="0" w:color="auto"/>
              <w:right w:val="single" w:sz="4" w:space="0" w:color="auto"/>
            </w:tcBorders>
            <w:shd w:val="clear" w:color="auto" w:fill="auto"/>
            <w:noWrap/>
            <w:vAlign w:val="center"/>
            <w:hideMark/>
          </w:tcPr>
          <w:p w14:paraId="3FD80B64"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E39C342" w14:textId="77777777" w:rsidR="00370B72" w:rsidRPr="00F80443" w:rsidRDefault="00370B72" w:rsidP="00FA3A47">
            <w:pPr>
              <w:jc w:val="right"/>
              <w:rPr>
                <w:color w:val="000000"/>
                <w:sz w:val="20"/>
                <w:szCs w:val="20"/>
              </w:rPr>
            </w:pPr>
            <w:r w:rsidRPr="00F80443">
              <w:rPr>
                <w:color w:val="000000"/>
                <w:sz w:val="20"/>
                <w:szCs w:val="20"/>
              </w:rPr>
              <w:t xml:space="preserve">11 186 060,00 </w:t>
            </w:r>
          </w:p>
        </w:tc>
        <w:tc>
          <w:tcPr>
            <w:tcW w:w="1660" w:type="dxa"/>
            <w:tcBorders>
              <w:top w:val="nil"/>
              <w:left w:val="single" w:sz="4" w:space="0" w:color="auto"/>
              <w:bottom w:val="single" w:sz="4" w:space="0" w:color="auto"/>
              <w:right w:val="nil"/>
            </w:tcBorders>
            <w:shd w:val="clear" w:color="auto" w:fill="auto"/>
            <w:noWrap/>
            <w:vAlign w:val="center"/>
            <w:hideMark/>
          </w:tcPr>
          <w:p w14:paraId="6904A33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F5CEC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E1A44C4"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0692B0" w14:textId="77777777" w:rsidR="00370B72" w:rsidRPr="00F80443" w:rsidRDefault="00370B72" w:rsidP="00FA3A47">
            <w:pPr>
              <w:rPr>
                <w:color w:val="000000"/>
                <w:sz w:val="20"/>
                <w:szCs w:val="20"/>
              </w:rPr>
            </w:pPr>
            <w:r w:rsidRPr="00F80443">
              <w:rPr>
                <w:color w:val="000000"/>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80" w:type="dxa"/>
            <w:tcBorders>
              <w:top w:val="nil"/>
              <w:left w:val="nil"/>
              <w:bottom w:val="single" w:sz="4" w:space="0" w:color="auto"/>
              <w:right w:val="single" w:sz="4" w:space="0" w:color="auto"/>
            </w:tcBorders>
            <w:shd w:val="clear" w:color="auto" w:fill="auto"/>
            <w:noWrap/>
            <w:vAlign w:val="center"/>
            <w:hideMark/>
          </w:tcPr>
          <w:p w14:paraId="48364B1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ECAE4A"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3E73868"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86BBA5C"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77D9275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C67511" w14:textId="77777777" w:rsidR="00370B72" w:rsidRPr="00F80443" w:rsidRDefault="00370B72" w:rsidP="00FA3A47">
            <w:pPr>
              <w:jc w:val="right"/>
              <w:rPr>
                <w:color w:val="000000"/>
                <w:sz w:val="20"/>
                <w:szCs w:val="20"/>
              </w:rPr>
            </w:pPr>
            <w:r w:rsidRPr="00F80443">
              <w:rPr>
                <w:color w:val="000000"/>
                <w:sz w:val="20"/>
                <w:szCs w:val="20"/>
              </w:rPr>
              <w:t xml:space="preserve">124 776 900,00 </w:t>
            </w:r>
          </w:p>
        </w:tc>
        <w:tc>
          <w:tcPr>
            <w:tcW w:w="1660" w:type="dxa"/>
            <w:tcBorders>
              <w:top w:val="nil"/>
              <w:left w:val="single" w:sz="4" w:space="0" w:color="auto"/>
              <w:bottom w:val="single" w:sz="4" w:space="0" w:color="auto"/>
              <w:right w:val="nil"/>
            </w:tcBorders>
            <w:shd w:val="clear" w:color="auto" w:fill="auto"/>
            <w:noWrap/>
            <w:vAlign w:val="center"/>
            <w:hideMark/>
          </w:tcPr>
          <w:p w14:paraId="3885E5D1" w14:textId="77777777" w:rsidR="00370B72" w:rsidRPr="00F80443" w:rsidRDefault="00370B72" w:rsidP="00FA3A47">
            <w:pPr>
              <w:jc w:val="right"/>
              <w:rPr>
                <w:color w:val="000000"/>
                <w:sz w:val="20"/>
                <w:szCs w:val="20"/>
              </w:rPr>
            </w:pPr>
            <w:r w:rsidRPr="00F80443">
              <w:rPr>
                <w:color w:val="000000"/>
                <w:sz w:val="20"/>
                <w:szCs w:val="20"/>
              </w:rPr>
              <w:t xml:space="preserve">134 929 400,00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CE5833" w14:textId="77777777" w:rsidR="00370B72" w:rsidRPr="00F80443" w:rsidRDefault="00370B72" w:rsidP="00FA3A47">
            <w:pPr>
              <w:jc w:val="right"/>
              <w:rPr>
                <w:color w:val="000000"/>
                <w:sz w:val="20"/>
                <w:szCs w:val="20"/>
              </w:rPr>
            </w:pPr>
            <w:r w:rsidRPr="00F80443">
              <w:rPr>
                <w:color w:val="000000"/>
                <w:sz w:val="20"/>
                <w:szCs w:val="20"/>
              </w:rPr>
              <w:t xml:space="preserve">146 678 400,00 </w:t>
            </w:r>
          </w:p>
        </w:tc>
      </w:tr>
      <w:tr w:rsidR="00370B72" w:rsidRPr="00F80443" w14:paraId="2E417B56"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CCDB6E"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E0B0F0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4D954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064B51D"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284D7BA"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2D54CB45"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906EFFB" w14:textId="77777777" w:rsidR="00370B72" w:rsidRPr="00F80443" w:rsidRDefault="00370B72" w:rsidP="00FA3A47">
            <w:pPr>
              <w:jc w:val="right"/>
              <w:rPr>
                <w:color w:val="000000"/>
                <w:sz w:val="20"/>
                <w:szCs w:val="20"/>
              </w:rPr>
            </w:pPr>
            <w:r w:rsidRPr="00F80443">
              <w:rPr>
                <w:color w:val="000000"/>
                <w:sz w:val="20"/>
                <w:szCs w:val="20"/>
              </w:rPr>
              <w:t xml:space="preserve">124 776 900,00 </w:t>
            </w:r>
          </w:p>
        </w:tc>
        <w:tc>
          <w:tcPr>
            <w:tcW w:w="1660" w:type="dxa"/>
            <w:tcBorders>
              <w:top w:val="nil"/>
              <w:left w:val="single" w:sz="4" w:space="0" w:color="auto"/>
              <w:bottom w:val="single" w:sz="4" w:space="0" w:color="auto"/>
              <w:right w:val="nil"/>
            </w:tcBorders>
            <w:shd w:val="clear" w:color="auto" w:fill="auto"/>
            <w:noWrap/>
            <w:vAlign w:val="center"/>
            <w:hideMark/>
          </w:tcPr>
          <w:p w14:paraId="0A3148D4" w14:textId="77777777" w:rsidR="00370B72" w:rsidRPr="00F80443" w:rsidRDefault="00370B72" w:rsidP="00FA3A47">
            <w:pPr>
              <w:jc w:val="right"/>
              <w:rPr>
                <w:color w:val="000000"/>
                <w:sz w:val="20"/>
                <w:szCs w:val="20"/>
              </w:rPr>
            </w:pPr>
            <w:r w:rsidRPr="00F80443">
              <w:rPr>
                <w:color w:val="000000"/>
                <w:sz w:val="20"/>
                <w:szCs w:val="20"/>
              </w:rPr>
              <w:t xml:space="preserve">134 929 400,00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C39BEC" w14:textId="77777777" w:rsidR="00370B72" w:rsidRPr="00F80443" w:rsidRDefault="00370B72" w:rsidP="00FA3A47">
            <w:pPr>
              <w:jc w:val="right"/>
              <w:rPr>
                <w:color w:val="000000"/>
                <w:sz w:val="20"/>
                <w:szCs w:val="20"/>
              </w:rPr>
            </w:pPr>
            <w:r w:rsidRPr="00F80443">
              <w:rPr>
                <w:color w:val="000000"/>
                <w:sz w:val="20"/>
                <w:szCs w:val="20"/>
              </w:rPr>
              <w:t xml:space="preserve">146 678 400,00 </w:t>
            </w:r>
          </w:p>
        </w:tc>
      </w:tr>
      <w:tr w:rsidR="00370B72" w:rsidRPr="00F80443" w14:paraId="0C72DF3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255A7A"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10CB1B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F09B60E"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29A205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DD84B21" w14:textId="77777777" w:rsidR="00370B72" w:rsidRPr="00F80443" w:rsidRDefault="00370B72" w:rsidP="00FA3A47">
            <w:pPr>
              <w:jc w:val="center"/>
              <w:rPr>
                <w:color w:val="000000"/>
                <w:sz w:val="20"/>
                <w:szCs w:val="20"/>
              </w:rPr>
            </w:pPr>
            <w:r w:rsidRPr="00F80443">
              <w:rPr>
                <w:color w:val="000000"/>
                <w:sz w:val="20"/>
                <w:szCs w:val="20"/>
              </w:rPr>
              <w:t>9900070180</w:t>
            </w:r>
          </w:p>
        </w:tc>
        <w:tc>
          <w:tcPr>
            <w:tcW w:w="940" w:type="dxa"/>
            <w:tcBorders>
              <w:top w:val="nil"/>
              <w:left w:val="nil"/>
              <w:bottom w:val="single" w:sz="4" w:space="0" w:color="auto"/>
              <w:right w:val="single" w:sz="4" w:space="0" w:color="auto"/>
            </w:tcBorders>
            <w:shd w:val="clear" w:color="auto" w:fill="auto"/>
            <w:noWrap/>
            <w:vAlign w:val="center"/>
            <w:hideMark/>
          </w:tcPr>
          <w:p w14:paraId="5DC7056E"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7284200" w14:textId="77777777" w:rsidR="00370B72" w:rsidRPr="00F80443" w:rsidRDefault="00370B72" w:rsidP="00FA3A47">
            <w:pPr>
              <w:jc w:val="right"/>
              <w:rPr>
                <w:color w:val="000000"/>
                <w:sz w:val="20"/>
                <w:szCs w:val="20"/>
              </w:rPr>
            </w:pPr>
            <w:r w:rsidRPr="00F80443">
              <w:rPr>
                <w:color w:val="000000"/>
                <w:sz w:val="20"/>
                <w:szCs w:val="20"/>
              </w:rPr>
              <w:t xml:space="preserve">124 776 900,00 </w:t>
            </w:r>
          </w:p>
        </w:tc>
        <w:tc>
          <w:tcPr>
            <w:tcW w:w="1660" w:type="dxa"/>
            <w:tcBorders>
              <w:top w:val="nil"/>
              <w:left w:val="single" w:sz="4" w:space="0" w:color="auto"/>
              <w:bottom w:val="single" w:sz="4" w:space="0" w:color="auto"/>
              <w:right w:val="nil"/>
            </w:tcBorders>
            <w:shd w:val="clear" w:color="auto" w:fill="auto"/>
            <w:noWrap/>
            <w:vAlign w:val="center"/>
            <w:hideMark/>
          </w:tcPr>
          <w:p w14:paraId="1E78C934" w14:textId="77777777" w:rsidR="00370B72" w:rsidRPr="00F80443" w:rsidRDefault="00370B72" w:rsidP="00FA3A47">
            <w:pPr>
              <w:jc w:val="right"/>
              <w:rPr>
                <w:color w:val="000000"/>
                <w:sz w:val="20"/>
                <w:szCs w:val="20"/>
              </w:rPr>
            </w:pPr>
            <w:r w:rsidRPr="00F80443">
              <w:rPr>
                <w:color w:val="000000"/>
                <w:sz w:val="20"/>
                <w:szCs w:val="20"/>
              </w:rPr>
              <w:t xml:space="preserve">134 929 400,00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CB8325" w14:textId="77777777" w:rsidR="00370B72" w:rsidRPr="00F80443" w:rsidRDefault="00370B72" w:rsidP="00FA3A47">
            <w:pPr>
              <w:jc w:val="right"/>
              <w:rPr>
                <w:color w:val="000000"/>
                <w:sz w:val="20"/>
                <w:szCs w:val="20"/>
              </w:rPr>
            </w:pPr>
            <w:r w:rsidRPr="00F80443">
              <w:rPr>
                <w:color w:val="000000"/>
                <w:sz w:val="20"/>
                <w:szCs w:val="20"/>
              </w:rPr>
              <w:t xml:space="preserve">146 678 400,00 </w:t>
            </w:r>
          </w:p>
        </w:tc>
      </w:tr>
      <w:tr w:rsidR="00370B72" w:rsidRPr="00F80443" w14:paraId="0373E4BA"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E9DA02" w14:textId="67CD15AC"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F5D4BD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932DA5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EEED24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B06FBF6" w14:textId="77777777" w:rsidR="00370B72" w:rsidRPr="00F80443" w:rsidRDefault="00370B72" w:rsidP="00FA3A47">
            <w:pPr>
              <w:jc w:val="center"/>
              <w:rPr>
                <w:color w:val="000000"/>
                <w:sz w:val="20"/>
                <w:szCs w:val="20"/>
              </w:rPr>
            </w:pPr>
            <w:r w:rsidRPr="00F80443">
              <w:rPr>
                <w:color w:val="000000"/>
                <w:sz w:val="20"/>
                <w:szCs w:val="20"/>
              </w:rPr>
              <w:t>990Я400000</w:t>
            </w:r>
          </w:p>
        </w:tc>
        <w:tc>
          <w:tcPr>
            <w:tcW w:w="940" w:type="dxa"/>
            <w:tcBorders>
              <w:top w:val="nil"/>
              <w:left w:val="nil"/>
              <w:bottom w:val="single" w:sz="4" w:space="0" w:color="auto"/>
              <w:right w:val="single" w:sz="4" w:space="0" w:color="auto"/>
            </w:tcBorders>
            <w:shd w:val="clear" w:color="auto" w:fill="auto"/>
            <w:noWrap/>
            <w:vAlign w:val="center"/>
            <w:hideMark/>
          </w:tcPr>
          <w:p w14:paraId="35FCEF8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37CC0E4"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2400B7EE"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9CFBC7"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475242C5"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1A6879" w14:textId="677CA8D6" w:rsidR="00370B72" w:rsidRPr="00F80443" w:rsidRDefault="00370B72" w:rsidP="00FA3A47">
            <w:pPr>
              <w:rPr>
                <w:color w:val="000000"/>
                <w:sz w:val="20"/>
                <w:szCs w:val="20"/>
              </w:rPr>
            </w:pPr>
            <w:r w:rsidRPr="00F80443">
              <w:rPr>
                <w:color w:val="000000"/>
                <w:sz w:val="20"/>
                <w:szCs w:val="20"/>
              </w:rPr>
              <w:t xml:space="preserve">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026A69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5D12D38"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4C092B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AC83F81" w14:textId="77777777" w:rsidR="00370B72" w:rsidRPr="00F80443" w:rsidRDefault="00370B72" w:rsidP="00FA3A47">
            <w:pPr>
              <w:jc w:val="center"/>
              <w:rPr>
                <w:color w:val="000000"/>
                <w:sz w:val="20"/>
                <w:szCs w:val="20"/>
              </w:rPr>
            </w:pPr>
            <w:r w:rsidRPr="00F80443">
              <w:rPr>
                <w:color w:val="000000"/>
                <w:sz w:val="20"/>
                <w:szCs w:val="20"/>
              </w:rPr>
              <w:t>990Я451630</w:t>
            </w:r>
          </w:p>
        </w:tc>
        <w:tc>
          <w:tcPr>
            <w:tcW w:w="940" w:type="dxa"/>
            <w:tcBorders>
              <w:top w:val="nil"/>
              <w:left w:val="nil"/>
              <w:bottom w:val="single" w:sz="4" w:space="0" w:color="auto"/>
              <w:right w:val="single" w:sz="4" w:space="0" w:color="auto"/>
            </w:tcBorders>
            <w:shd w:val="clear" w:color="auto" w:fill="auto"/>
            <w:noWrap/>
            <w:vAlign w:val="center"/>
            <w:hideMark/>
          </w:tcPr>
          <w:p w14:paraId="1F39225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DE71B6D"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56140ACC"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EF2B05"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10F7EF93"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D8653F"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3DB0E80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6C1E241"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711BAA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E3310E8" w14:textId="77777777" w:rsidR="00370B72" w:rsidRPr="00F80443" w:rsidRDefault="00370B72" w:rsidP="00FA3A47">
            <w:pPr>
              <w:jc w:val="center"/>
              <w:rPr>
                <w:color w:val="000000"/>
                <w:sz w:val="20"/>
                <w:szCs w:val="20"/>
              </w:rPr>
            </w:pPr>
            <w:r w:rsidRPr="00F80443">
              <w:rPr>
                <w:color w:val="000000"/>
                <w:sz w:val="20"/>
                <w:szCs w:val="20"/>
              </w:rPr>
              <w:t>990Я451630</w:t>
            </w:r>
          </w:p>
        </w:tc>
        <w:tc>
          <w:tcPr>
            <w:tcW w:w="940" w:type="dxa"/>
            <w:tcBorders>
              <w:top w:val="nil"/>
              <w:left w:val="nil"/>
              <w:bottom w:val="single" w:sz="4" w:space="0" w:color="auto"/>
              <w:right w:val="single" w:sz="4" w:space="0" w:color="auto"/>
            </w:tcBorders>
            <w:shd w:val="clear" w:color="auto" w:fill="auto"/>
            <w:noWrap/>
            <w:vAlign w:val="center"/>
            <w:hideMark/>
          </w:tcPr>
          <w:p w14:paraId="281C6581"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46EDBCE"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0BF354CA"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0892E4"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2E98566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AE9D77"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4FDBA78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8B618C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CE1F32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33AA724" w14:textId="77777777" w:rsidR="00370B72" w:rsidRPr="00F80443" w:rsidRDefault="00370B72" w:rsidP="00FA3A47">
            <w:pPr>
              <w:jc w:val="center"/>
              <w:rPr>
                <w:color w:val="000000"/>
                <w:sz w:val="20"/>
                <w:szCs w:val="20"/>
              </w:rPr>
            </w:pPr>
            <w:r w:rsidRPr="00F80443">
              <w:rPr>
                <w:color w:val="000000"/>
                <w:sz w:val="20"/>
                <w:szCs w:val="20"/>
              </w:rPr>
              <w:t>990Я451630</w:t>
            </w:r>
          </w:p>
        </w:tc>
        <w:tc>
          <w:tcPr>
            <w:tcW w:w="940" w:type="dxa"/>
            <w:tcBorders>
              <w:top w:val="nil"/>
              <w:left w:val="nil"/>
              <w:bottom w:val="single" w:sz="4" w:space="0" w:color="auto"/>
              <w:right w:val="single" w:sz="4" w:space="0" w:color="auto"/>
            </w:tcBorders>
            <w:shd w:val="clear" w:color="auto" w:fill="auto"/>
            <w:noWrap/>
            <w:vAlign w:val="center"/>
            <w:hideMark/>
          </w:tcPr>
          <w:p w14:paraId="3C2AE6D8"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4E6D358" w14:textId="77777777" w:rsidR="00370B72" w:rsidRPr="00F80443" w:rsidRDefault="00370B72" w:rsidP="00FA3A47">
            <w:pPr>
              <w:jc w:val="right"/>
              <w:rPr>
                <w:color w:val="000000"/>
                <w:sz w:val="20"/>
                <w:szCs w:val="20"/>
              </w:rPr>
            </w:pPr>
            <w:r w:rsidRPr="00F80443">
              <w:rPr>
                <w:color w:val="000000"/>
                <w:sz w:val="20"/>
                <w:szCs w:val="20"/>
              </w:rPr>
              <w:t xml:space="preserve">6 289 800,00 </w:t>
            </w:r>
          </w:p>
        </w:tc>
        <w:tc>
          <w:tcPr>
            <w:tcW w:w="1660" w:type="dxa"/>
            <w:tcBorders>
              <w:top w:val="nil"/>
              <w:left w:val="single" w:sz="4" w:space="0" w:color="auto"/>
              <w:bottom w:val="single" w:sz="4" w:space="0" w:color="auto"/>
              <w:right w:val="nil"/>
            </w:tcBorders>
            <w:shd w:val="clear" w:color="auto" w:fill="auto"/>
            <w:noWrap/>
            <w:vAlign w:val="center"/>
            <w:hideMark/>
          </w:tcPr>
          <w:p w14:paraId="3646BFDF" w14:textId="77777777" w:rsidR="00370B72" w:rsidRPr="00F80443" w:rsidRDefault="00370B72" w:rsidP="00FA3A47">
            <w:pPr>
              <w:jc w:val="right"/>
              <w:rPr>
                <w:color w:val="000000"/>
                <w:sz w:val="20"/>
                <w:szCs w:val="20"/>
              </w:rPr>
            </w:pPr>
            <w:r w:rsidRPr="00F80443">
              <w:rPr>
                <w:color w:val="000000"/>
                <w:sz w:val="20"/>
                <w:szCs w:val="20"/>
              </w:rPr>
              <w:t xml:space="preserve">9 404 400,00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3B8CE0" w14:textId="77777777" w:rsidR="00370B72" w:rsidRPr="00F80443" w:rsidRDefault="00370B72" w:rsidP="00FA3A47">
            <w:pPr>
              <w:jc w:val="right"/>
              <w:rPr>
                <w:color w:val="000000"/>
                <w:sz w:val="20"/>
                <w:szCs w:val="20"/>
              </w:rPr>
            </w:pPr>
            <w:r w:rsidRPr="00F80443">
              <w:rPr>
                <w:color w:val="000000"/>
                <w:sz w:val="20"/>
                <w:szCs w:val="20"/>
              </w:rPr>
              <w:t xml:space="preserve">8 147 900,00 </w:t>
            </w:r>
          </w:p>
        </w:tc>
      </w:tr>
      <w:tr w:rsidR="00370B72" w:rsidRPr="00F80443" w14:paraId="2F2609F3"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386067" w14:textId="77777777" w:rsidR="00370B72" w:rsidRPr="00F80443" w:rsidRDefault="00370B72" w:rsidP="00FA3A47">
            <w:pPr>
              <w:rPr>
                <w:color w:val="000000"/>
                <w:sz w:val="20"/>
                <w:szCs w:val="20"/>
              </w:rPr>
            </w:pPr>
            <w:r w:rsidRPr="00F80443">
              <w:rPr>
                <w:color w:val="000000"/>
                <w:sz w:val="20"/>
                <w:szCs w:val="20"/>
              </w:rPr>
              <w:t>Социальное обеспечение населения</w:t>
            </w:r>
          </w:p>
        </w:tc>
        <w:tc>
          <w:tcPr>
            <w:tcW w:w="980" w:type="dxa"/>
            <w:tcBorders>
              <w:top w:val="nil"/>
              <w:left w:val="nil"/>
              <w:bottom w:val="single" w:sz="4" w:space="0" w:color="auto"/>
              <w:right w:val="single" w:sz="4" w:space="0" w:color="auto"/>
            </w:tcBorders>
            <w:shd w:val="clear" w:color="auto" w:fill="auto"/>
            <w:noWrap/>
            <w:vAlign w:val="center"/>
            <w:hideMark/>
          </w:tcPr>
          <w:p w14:paraId="7ED709D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AA230D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B385B94"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C1E34CE"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DDC75D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DA26D83" w14:textId="77777777" w:rsidR="00370B72" w:rsidRPr="00F80443" w:rsidRDefault="00370B72" w:rsidP="00FA3A47">
            <w:pPr>
              <w:jc w:val="right"/>
              <w:rPr>
                <w:color w:val="000000"/>
                <w:sz w:val="20"/>
                <w:szCs w:val="20"/>
              </w:rPr>
            </w:pPr>
            <w:r w:rsidRPr="00F80443">
              <w:rPr>
                <w:color w:val="000000"/>
                <w:sz w:val="20"/>
                <w:szCs w:val="20"/>
              </w:rPr>
              <w:t xml:space="preserve">7 763 700,00 </w:t>
            </w:r>
          </w:p>
        </w:tc>
        <w:tc>
          <w:tcPr>
            <w:tcW w:w="1660" w:type="dxa"/>
            <w:tcBorders>
              <w:top w:val="nil"/>
              <w:left w:val="single" w:sz="4" w:space="0" w:color="auto"/>
              <w:bottom w:val="single" w:sz="4" w:space="0" w:color="auto"/>
              <w:right w:val="nil"/>
            </w:tcBorders>
            <w:shd w:val="clear" w:color="auto" w:fill="auto"/>
            <w:noWrap/>
            <w:vAlign w:val="center"/>
            <w:hideMark/>
          </w:tcPr>
          <w:p w14:paraId="7B500657" w14:textId="77777777" w:rsidR="00370B72" w:rsidRPr="00F80443" w:rsidRDefault="00370B72" w:rsidP="00FA3A47">
            <w:pPr>
              <w:jc w:val="right"/>
              <w:rPr>
                <w:color w:val="000000"/>
                <w:sz w:val="20"/>
                <w:szCs w:val="20"/>
              </w:rPr>
            </w:pPr>
            <w:r w:rsidRPr="00F80443">
              <w:rPr>
                <w:color w:val="000000"/>
                <w:sz w:val="20"/>
                <w:szCs w:val="20"/>
              </w:rPr>
              <w:t xml:space="preserve">8 855 988,00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1029F2" w14:textId="77777777" w:rsidR="00370B72" w:rsidRPr="00F80443" w:rsidRDefault="00370B72" w:rsidP="00FA3A47">
            <w:pPr>
              <w:jc w:val="right"/>
              <w:rPr>
                <w:color w:val="000000"/>
                <w:sz w:val="20"/>
                <w:szCs w:val="20"/>
              </w:rPr>
            </w:pPr>
            <w:r w:rsidRPr="00F80443">
              <w:rPr>
                <w:color w:val="000000"/>
                <w:sz w:val="20"/>
                <w:szCs w:val="20"/>
              </w:rPr>
              <w:t xml:space="preserve">14 752 900,00 </w:t>
            </w:r>
          </w:p>
        </w:tc>
      </w:tr>
      <w:tr w:rsidR="00370B72" w:rsidRPr="00F80443" w14:paraId="079345DF"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586B5E" w14:textId="1777220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Обеспечение жильем молодых семей в Куйбышевском муниципальном районе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81BE8E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C324D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668F8B0"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41954B3" w14:textId="77777777" w:rsidR="00370B72" w:rsidRPr="00F80443" w:rsidRDefault="00370B72" w:rsidP="00FA3A47">
            <w:pPr>
              <w:jc w:val="center"/>
              <w:rPr>
                <w:color w:val="000000"/>
                <w:sz w:val="20"/>
                <w:szCs w:val="20"/>
              </w:rPr>
            </w:pPr>
            <w:r w:rsidRPr="00F80443">
              <w:rPr>
                <w:color w:val="000000"/>
                <w:sz w:val="20"/>
                <w:szCs w:val="20"/>
              </w:rPr>
              <w:t>3400000000</w:t>
            </w:r>
          </w:p>
        </w:tc>
        <w:tc>
          <w:tcPr>
            <w:tcW w:w="940" w:type="dxa"/>
            <w:tcBorders>
              <w:top w:val="nil"/>
              <w:left w:val="nil"/>
              <w:bottom w:val="single" w:sz="4" w:space="0" w:color="auto"/>
              <w:right w:val="single" w:sz="4" w:space="0" w:color="auto"/>
            </w:tcBorders>
            <w:shd w:val="clear" w:color="auto" w:fill="auto"/>
            <w:noWrap/>
            <w:vAlign w:val="center"/>
            <w:hideMark/>
          </w:tcPr>
          <w:p w14:paraId="0AD342E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5BB4727"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tcBorders>
              <w:top w:val="nil"/>
              <w:left w:val="single" w:sz="4" w:space="0" w:color="auto"/>
              <w:bottom w:val="single" w:sz="4" w:space="0" w:color="auto"/>
              <w:right w:val="nil"/>
            </w:tcBorders>
            <w:shd w:val="clear" w:color="auto" w:fill="auto"/>
            <w:noWrap/>
            <w:vAlign w:val="center"/>
            <w:hideMark/>
          </w:tcPr>
          <w:p w14:paraId="5CA580D4"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4C20CD"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32B35C68"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EC36FB" w14:textId="2F0A63AD" w:rsidR="00370B72" w:rsidRPr="00F80443" w:rsidRDefault="00370B72" w:rsidP="00FA3A47">
            <w:pPr>
              <w:rPr>
                <w:color w:val="000000"/>
                <w:sz w:val="20"/>
                <w:szCs w:val="20"/>
              </w:rPr>
            </w:pPr>
            <w:r w:rsidRPr="00F80443">
              <w:rPr>
                <w:color w:val="000000"/>
                <w:sz w:val="20"/>
                <w:szCs w:val="20"/>
              </w:rPr>
              <w:t xml:space="preserve">Реализация мероприятий по муниципальной программе </w:t>
            </w:r>
            <w:r w:rsidR="001F3239" w:rsidRPr="00F80443">
              <w:rPr>
                <w:color w:val="000000"/>
                <w:sz w:val="20"/>
                <w:szCs w:val="20"/>
              </w:rPr>
              <w:t>«</w:t>
            </w:r>
            <w:r w:rsidRPr="00F80443">
              <w:rPr>
                <w:color w:val="000000"/>
                <w:sz w:val="20"/>
                <w:szCs w:val="20"/>
              </w:rPr>
              <w:t>Обеспечение жильем молодых семей в Куйбышевском муниципальном районе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C06132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0197C1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CBA2565"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C395F85" w14:textId="77777777" w:rsidR="00370B72" w:rsidRPr="00F80443" w:rsidRDefault="00370B72" w:rsidP="00FA3A47">
            <w:pPr>
              <w:jc w:val="center"/>
              <w:rPr>
                <w:color w:val="000000"/>
                <w:sz w:val="20"/>
                <w:szCs w:val="20"/>
              </w:rPr>
            </w:pPr>
            <w:r w:rsidRPr="00F80443">
              <w:rPr>
                <w:color w:val="000000"/>
                <w:sz w:val="20"/>
                <w:szCs w:val="20"/>
              </w:rPr>
              <w:t>34000L4979</w:t>
            </w:r>
          </w:p>
        </w:tc>
        <w:tc>
          <w:tcPr>
            <w:tcW w:w="940" w:type="dxa"/>
            <w:tcBorders>
              <w:top w:val="nil"/>
              <w:left w:val="nil"/>
              <w:bottom w:val="single" w:sz="4" w:space="0" w:color="auto"/>
              <w:right w:val="single" w:sz="4" w:space="0" w:color="auto"/>
            </w:tcBorders>
            <w:shd w:val="clear" w:color="auto" w:fill="auto"/>
            <w:noWrap/>
            <w:vAlign w:val="center"/>
            <w:hideMark/>
          </w:tcPr>
          <w:p w14:paraId="5012444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7D19B19"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tcBorders>
              <w:top w:val="nil"/>
              <w:left w:val="single" w:sz="4" w:space="0" w:color="auto"/>
              <w:bottom w:val="single" w:sz="4" w:space="0" w:color="auto"/>
              <w:right w:val="nil"/>
            </w:tcBorders>
            <w:shd w:val="clear" w:color="auto" w:fill="auto"/>
            <w:noWrap/>
            <w:vAlign w:val="center"/>
            <w:hideMark/>
          </w:tcPr>
          <w:p w14:paraId="6F380956"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3CB20BA"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38B138E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ECDDA5"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0AFFD0F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2FF8AC4"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07B332D"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1674B78" w14:textId="77777777" w:rsidR="00370B72" w:rsidRPr="00F80443" w:rsidRDefault="00370B72" w:rsidP="00FA3A47">
            <w:pPr>
              <w:jc w:val="center"/>
              <w:rPr>
                <w:color w:val="000000"/>
                <w:sz w:val="20"/>
                <w:szCs w:val="20"/>
              </w:rPr>
            </w:pPr>
            <w:r w:rsidRPr="00F80443">
              <w:rPr>
                <w:color w:val="000000"/>
                <w:sz w:val="20"/>
                <w:szCs w:val="20"/>
              </w:rPr>
              <w:t>34000L4979</w:t>
            </w:r>
          </w:p>
        </w:tc>
        <w:tc>
          <w:tcPr>
            <w:tcW w:w="940" w:type="dxa"/>
            <w:tcBorders>
              <w:top w:val="nil"/>
              <w:left w:val="nil"/>
              <w:bottom w:val="single" w:sz="4" w:space="0" w:color="auto"/>
              <w:right w:val="single" w:sz="4" w:space="0" w:color="auto"/>
            </w:tcBorders>
            <w:shd w:val="clear" w:color="auto" w:fill="auto"/>
            <w:noWrap/>
            <w:vAlign w:val="center"/>
            <w:hideMark/>
          </w:tcPr>
          <w:p w14:paraId="32C719D4"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1B36AEB0"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tcBorders>
              <w:top w:val="nil"/>
              <w:left w:val="single" w:sz="4" w:space="0" w:color="auto"/>
              <w:bottom w:val="single" w:sz="4" w:space="0" w:color="auto"/>
              <w:right w:val="nil"/>
            </w:tcBorders>
            <w:shd w:val="clear" w:color="auto" w:fill="auto"/>
            <w:noWrap/>
            <w:vAlign w:val="center"/>
            <w:hideMark/>
          </w:tcPr>
          <w:p w14:paraId="1BD85328"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FAE85E"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5EFB0419"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E03509"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115F423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E7BBDF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C33FEAE"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31BE3167" w14:textId="77777777" w:rsidR="00370B72" w:rsidRPr="00F80443" w:rsidRDefault="00370B72" w:rsidP="00FA3A47">
            <w:pPr>
              <w:jc w:val="center"/>
              <w:rPr>
                <w:color w:val="000000"/>
                <w:sz w:val="20"/>
                <w:szCs w:val="20"/>
              </w:rPr>
            </w:pPr>
            <w:r w:rsidRPr="00F80443">
              <w:rPr>
                <w:color w:val="000000"/>
                <w:sz w:val="20"/>
                <w:szCs w:val="20"/>
              </w:rPr>
              <w:t>34000L4979</w:t>
            </w:r>
          </w:p>
        </w:tc>
        <w:tc>
          <w:tcPr>
            <w:tcW w:w="940" w:type="dxa"/>
            <w:tcBorders>
              <w:top w:val="nil"/>
              <w:left w:val="nil"/>
              <w:bottom w:val="single" w:sz="4" w:space="0" w:color="auto"/>
              <w:right w:val="single" w:sz="4" w:space="0" w:color="auto"/>
            </w:tcBorders>
            <w:shd w:val="clear" w:color="auto" w:fill="auto"/>
            <w:noWrap/>
            <w:vAlign w:val="center"/>
            <w:hideMark/>
          </w:tcPr>
          <w:p w14:paraId="687A0E3D"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2D81217D"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660" w:type="dxa"/>
            <w:tcBorders>
              <w:top w:val="nil"/>
              <w:left w:val="single" w:sz="4" w:space="0" w:color="auto"/>
              <w:bottom w:val="single" w:sz="4" w:space="0" w:color="auto"/>
              <w:right w:val="nil"/>
            </w:tcBorders>
            <w:shd w:val="clear" w:color="auto" w:fill="auto"/>
            <w:noWrap/>
            <w:vAlign w:val="center"/>
            <w:hideMark/>
          </w:tcPr>
          <w:p w14:paraId="4DEE7E65"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173B531"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00FE7E8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D9111E"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4872842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C45180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1B86791"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A69EC09"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1C90DE4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CAB13F0" w14:textId="77777777" w:rsidR="00370B72" w:rsidRPr="00F80443" w:rsidRDefault="00370B72" w:rsidP="00FA3A47">
            <w:pPr>
              <w:jc w:val="right"/>
              <w:rPr>
                <w:color w:val="000000"/>
                <w:sz w:val="20"/>
                <w:szCs w:val="20"/>
              </w:rPr>
            </w:pPr>
            <w:r w:rsidRPr="00F80443">
              <w:rPr>
                <w:color w:val="000000"/>
                <w:sz w:val="20"/>
                <w:szCs w:val="20"/>
              </w:rPr>
              <w:t xml:space="preserve">1 549 600,00 </w:t>
            </w:r>
          </w:p>
        </w:tc>
        <w:tc>
          <w:tcPr>
            <w:tcW w:w="1660" w:type="dxa"/>
            <w:tcBorders>
              <w:top w:val="nil"/>
              <w:left w:val="single" w:sz="4" w:space="0" w:color="auto"/>
              <w:bottom w:val="single" w:sz="4" w:space="0" w:color="auto"/>
              <w:right w:val="nil"/>
            </w:tcBorders>
            <w:shd w:val="clear" w:color="auto" w:fill="auto"/>
            <w:noWrap/>
            <w:vAlign w:val="center"/>
            <w:hideMark/>
          </w:tcPr>
          <w:p w14:paraId="4A28E475" w14:textId="77777777" w:rsidR="00370B72" w:rsidRPr="00F80443" w:rsidRDefault="00370B72" w:rsidP="00FA3A47">
            <w:pPr>
              <w:jc w:val="right"/>
              <w:rPr>
                <w:color w:val="000000"/>
                <w:sz w:val="20"/>
                <w:szCs w:val="20"/>
              </w:rPr>
            </w:pPr>
            <w:r w:rsidRPr="00F80443">
              <w:rPr>
                <w:color w:val="000000"/>
                <w:sz w:val="20"/>
                <w:szCs w:val="20"/>
              </w:rPr>
              <w:t xml:space="preserve">3 928 400,00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D14987" w14:textId="77777777" w:rsidR="00370B72" w:rsidRPr="00F80443" w:rsidRDefault="00370B72" w:rsidP="00FA3A47">
            <w:pPr>
              <w:jc w:val="right"/>
              <w:rPr>
                <w:color w:val="000000"/>
                <w:sz w:val="20"/>
                <w:szCs w:val="20"/>
              </w:rPr>
            </w:pPr>
            <w:r w:rsidRPr="00F80443">
              <w:rPr>
                <w:color w:val="000000"/>
                <w:sz w:val="20"/>
                <w:szCs w:val="20"/>
              </w:rPr>
              <w:t xml:space="preserve">9 874 100,00 </w:t>
            </w:r>
          </w:p>
        </w:tc>
      </w:tr>
      <w:tr w:rsidR="00370B72" w:rsidRPr="00F80443" w14:paraId="1DE0BA70"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4913FA" w14:textId="77777777" w:rsidR="00370B72" w:rsidRPr="00F80443" w:rsidRDefault="00370B72" w:rsidP="00FA3A47">
            <w:pPr>
              <w:rPr>
                <w:color w:val="000000"/>
                <w:sz w:val="20"/>
                <w:szCs w:val="20"/>
              </w:rPr>
            </w:pPr>
            <w:r w:rsidRPr="00F80443">
              <w:rPr>
                <w:color w:val="000000"/>
                <w:sz w:val="20"/>
                <w:szCs w:val="20"/>
              </w:rPr>
              <w:lastRenderedPageBreak/>
              <w:t>на осуществление отдельных государственных полномочий Новосибирской области по предоставлению гражданам, имеющим трех и более детей, в том числе принятых под опеку (попечительство), пасынков и падчериц, единовременной денежной выплаты взамен земельных участков для индивидуального жилищного строительства</w:t>
            </w:r>
          </w:p>
        </w:tc>
        <w:tc>
          <w:tcPr>
            <w:tcW w:w="980" w:type="dxa"/>
            <w:tcBorders>
              <w:top w:val="nil"/>
              <w:left w:val="nil"/>
              <w:bottom w:val="single" w:sz="4" w:space="0" w:color="auto"/>
              <w:right w:val="single" w:sz="4" w:space="0" w:color="auto"/>
            </w:tcBorders>
            <w:shd w:val="clear" w:color="auto" w:fill="auto"/>
            <w:noWrap/>
            <w:vAlign w:val="center"/>
            <w:hideMark/>
          </w:tcPr>
          <w:p w14:paraId="14903F3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CD67E7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BBE98BC"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9F647B9" w14:textId="77777777" w:rsidR="00370B72" w:rsidRPr="00F80443" w:rsidRDefault="00370B72" w:rsidP="00FA3A47">
            <w:pPr>
              <w:jc w:val="center"/>
              <w:rPr>
                <w:color w:val="000000"/>
                <w:sz w:val="20"/>
                <w:szCs w:val="20"/>
              </w:rPr>
            </w:pPr>
            <w:r w:rsidRPr="00F80443">
              <w:rPr>
                <w:color w:val="000000"/>
                <w:sz w:val="20"/>
                <w:szCs w:val="20"/>
              </w:rPr>
              <w:t>9900071229</w:t>
            </w:r>
          </w:p>
        </w:tc>
        <w:tc>
          <w:tcPr>
            <w:tcW w:w="940" w:type="dxa"/>
            <w:tcBorders>
              <w:top w:val="nil"/>
              <w:left w:val="nil"/>
              <w:bottom w:val="single" w:sz="4" w:space="0" w:color="auto"/>
              <w:right w:val="single" w:sz="4" w:space="0" w:color="auto"/>
            </w:tcBorders>
            <w:shd w:val="clear" w:color="auto" w:fill="auto"/>
            <w:noWrap/>
            <w:vAlign w:val="center"/>
            <w:hideMark/>
          </w:tcPr>
          <w:p w14:paraId="282A85D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25D1F5D" w14:textId="77777777" w:rsidR="00370B72" w:rsidRPr="00F80443" w:rsidRDefault="00370B72" w:rsidP="00FA3A47">
            <w:pPr>
              <w:jc w:val="right"/>
              <w:rPr>
                <w:color w:val="000000"/>
                <w:sz w:val="20"/>
                <w:szCs w:val="20"/>
              </w:rPr>
            </w:pPr>
            <w:r w:rsidRPr="00F80443">
              <w:rPr>
                <w:color w:val="000000"/>
                <w:sz w:val="20"/>
                <w:szCs w:val="20"/>
              </w:rPr>
              <w:t xml:space="preserve">1 486 800,00 </w:t>
            </w:r>
          </w:p>
        </w:tc>
        <w:tc>
          <w:tcPr>
            <w:tcW w:w="1660" w:type="dxa"/>
            <w:tcBorders>
              <w:top w:val="nil"/>
              <w:left w:val="single" w:sz="4" w:space="0" w:color="auto"/>
              <w:bottom w:val="single" w:sz="4" w:space="0" w:color="auto"/>
              <w:right w:val="nil"/>
            </w:tcBorders>
            <w:shd w:val="clear" w:color="auto" w:fill="auto"/>
            <w:noWrap/>
            <w:vAlign w:val="center"/>
            <w:hideMark/>
          </w:tcPr>
          <w:p w14:paraId="4988E43D" w14:textId="77777777" w:rsidR="00370B72" w:rsidRPr="00F80443" w:rsidRDefault="00370B72" w:rsidP="00FA3A47">
            <w:pPr>
              <w:jc w:val="right"/>
              <w:rPr>
                <w:color w:val="000000"/>
                <w:sz w:val="20"/>
                <w:szCs w:val="20"/>
              </w:rPr>
            </w:pPr>
            <w:r w:rsidRPr="00F80443">
              <w:rPr>
                <w:color w:val="000000"/>
                <w:sz w:val="20"/>
                <w:szCs w:val="20"/>
              </w:rPr>
              <w:t xml:space="preserve">3 865 600,00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A8CD82" w14:textId="77777777" w:rsidR="00370B72" w:rsidRPr="00F80443" w:rsidRDefault="00370B72" w:rsidP="00FA3A47">
            <w:pPr>
              <w:jc w:val="right"/>
              <w:rPr>
                <w:color w:val="000000"/>
                <w:sz w:val="20"/>
                <w:szCs w:val="20"/>
              </w:rPr>
            </w:pPr>
            <w:r w:rsidRPr="00F80443">
              <w:rPr>
                <w:color w:val="000000"/>
                <w:sz w:val="20"/>
                <w:szCs w:val="20"/>
              </w:rPr>
              <w:t xml:space="preserve">9 811 300,00 </w:t>
            </w:r>
          </w:p>
        </w:tc>
      </w:tr>
      <w:tr w:rsidR="00370B72" w:rsidRPr="00F80443" w14:paraId="5A265B8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5D15BB"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7B1785D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07774C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1C8F70E"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5BA7CFF" w14:textId="77777777" w:rsidR="00370B72" w:rsidRPr="00F80443" w:rsidRDefault="00370B72" w:rsidP="00FA3A47">
            <w:pPr>
              <w:jc w:val="center"/>
              <w:rPr>
                <w:color w:val="000000"/>
                <w:sz w:val="20"/>
                <w:szCs w:val="20"/>
              </w:rPr>
            </w:pPr>
            <w:r w:rsidRPr="00F80443">
              <w:rPr>
                <w:color w:val="000000"/>
                <w:sz w:val="20"/>
                <w:szCs w:val="20"/>
              </w:rPr>
              <w:t>9900071229</w:t>
            </w:r>
          </w:p>
        </w:tc>
        <w:tc>
          <w:tcPr>
            <w:tcW w:w="940" w:type="dxa"/>
            <w:tcBorders>
              <w:top w:val="nil"/>
              <w:left w:val="nil"/>
              <w:bottom w:val="single" w:sz="4" w:space="0" w:color="auto"/>
              <w:right w:val="single" w:sz="4" w:space="0" w:color="auto"/>
            </w:tcBorders>
            <w:shd w:val="clear" w:color="auto" w:fill="auto"/>
            <w:noWrap/>
            <w:vAlign w:val="center"/>
            <w:hideMark/>
          </w:tcPr>
          <w:p w14:paraId="3E5A2338"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2305FA5B" w14:textId="77777777" w:rsidR="00370B72" w:rsidRPr="00F80443" w:rsidRDefault="00370B72" w:rsidP="00FA3A47">
            <w:pPr>
              <w:jc w:val="right"/>
              <w:rPr>
                <w:color w:val="000000"/>
                <w:sz w:val="20"/>
                <w:szCs w:val="20"/>
              </w:rPr>
            </w:pPr>
            <w:r w:rsidRPr="00F80443">
              <w:rPr>
                <w:color w:val="000000"/>
                <w:sz w:val="20"/>
                <w:szCs w:val="20"/>
              </w:rPr>
              <w:t xml:space="preserve">1 486 800,00 </w:t>
            </w:r>
          </w:p>
        </w:tc>
        <w:tc>
          <w:tcPr>
            <w:tcW w:w="1660" w:type="dxa"/>
            <w:tcBorders>
              <w:top w:val="nil"/>
              <w:left w:val="single" w:sz="4" w:space="0" w:color="auto"/>
              <w:bottom w:val="single" w:sz="4" w:space="0" w:color="auto"/>
              <w:right w:val="nil"/>
            </w:tcBorders>
            <w:shd w:val="clear" w:color="auto" w:fill="auto"/>
            <w:noWrap/>
            <w:vAlign w:val="center"/>
            <w:hideMark/>
          </w:tcPr>
          <w:p w14:paraId="376234D3" w14:textId="77777777" w:rsidR="00370B72" w:rsidRPr="00F80443" w:rsidRDefault="00370B72" w:rsidP="00FA3A47">
            <w:pPr>
              <w:jc w:val="right"/>
              <w:rPr>
                <w:color w:val="000000"/>
                <w:sz w:val="20"/>
                <w:szCs w:val="20"/>
              </w:rPr>
            </w:pPr>
            <w:r w:rsidRPr="00F80443">
              <w:rPr>
                <w:color w:val="000000"/>
                <w:sz w:val="20"/>
                <w:szCs w:val="20"/>
              </w:rPr>
              <w:t xml:space="preserve">3 865 600,00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914C3B" w14:textId="77777777" w:rsidR="00370B72" w:rsidRPr="00F80443" w:rsidRDefault="00370B72" w:rsidP="00FA3A47">
            <w:pPr>
              <w:jc w:val="right"/>
              <w:rPr>
                <w:color w:val="000000"/>
                <w:sz w:val="20"/>
                <w:szCs w:val="20"/>
              </w:rPr>
            </w:pPr>
            <w:r w:rsidRPr="00F80443">
              <w:rPr>
                <w:color w:val="000000"/>
                <w:sz w:val="20"/>
                <w:szCs w:val="20"/>
              </w:rPr>
              <w:t xml:space="preserve">9 811 300,00 </w:t>
            </w:r>
          </w:p>
        </w:tc>
      </w:tr>
      <w:tr w:rsidR="00370B72" w:rsidRPr="00F80443" w14:paraId="7DC4C09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916F88" w14:textId="77777777" w:rsidR="00370B72" w:rsidRPr="00F80443" w:rsidRDefault="00370B72" w:rsidP="00FA3A47">
            <w:pPr>
              <w:rPr>
                <w:color w:val="000000"/>
                <w:sz w:val="20"/>
                <w:szCs w:val="20"/>
              </w:rPr>
            </w:pPr>
            <w:r w:rsidRPr="00F80443">
              <w:rPr>
                <w:color w:val="000000"/>
                <w:sz w:val="20"/>
                <w:szCs w:val="20"/>
              </w:rPr>
              <w:t>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42707E1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0A0F47E"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9D066F4"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B0A8F1B" w14:textId="77777777" w:rsidR="00370B72" w:rsidRPr="00F80443" w:rsidRDefault="00370B72" w:rsidP="00FA3A47">
            <w:pPr>
              <w:jc w:val="center"/>
              <w:rPr>
                <w:color w:val="000000"/>
                <w:sz w:val="20"/>
                <w:szCs w:val="20"/>
              </w:rPr>
            </w:pPr>
            <w:r w:rsidRPr="00F80443">
              <w:rPr>
                <w:color w:val="000000"/>
                <w:sz w:val="20"/>
                <w:szCs w:val="20"/>
              </w:rPr>
              <w:t>9900071229</w:t>
            </w:r>
          </w:p>
        </w:tc>
        <w:tc>
          <w:tcPr>
            <w:tcW w:w="940" w:type="dxa"/>
            <w:tcBorders>
              <w:top w:val="nil"/>
              <w:left w:val="nil"/>
              <w:bottom w:val="single" w:sz="4" w:space="0" w:color="auto"/>
              <w:right w:val="single" w:sz="4" w:space="0" w:color="auto"/>
            </w:tcBorders>
            <w:shd w:val="clear" w:color="auto" w:fill="auto"/>
            <w:noWrap/>
            <w:vAlign w:val="center"/>
            <w:hideMark/>
          </w:tcPr>
          <w:p w14:paraId="5F20F14C" w14:textId="77777777" w:rsidR="00370B72" w:rsidRPr="00F80443" w:rsidRDefault="00370B72" w:rsidP="00FA3A47">
            <w:pPr>
              <w:jc w:val="center"/>
              <w:rPr>
                <w:color w:val="000000"/>
                <w:sz w:val="20"/>
                <w:szCs w:val="20"/>
              </w:rPr>
            </w:pPr>
            <w:r w:rsidRPr="00F80443">
              <w:rPr>
                <w:color w:val="000000"/>
                <w:sz w:val="20"/>
                <w:szCs w:val="20"/>
              </w:rPr>
              <w:t>360</w:t>
            </w:r>
          </w:p>
        </w:tc>
        <w:tc>
          <w:tcPr>
            <w:tcW w:w="1660" w:type="dxa"/>
            <w:tcBorders>
              <w:top w:val="nil"/>
              <w:left w:val="nil"/>
              <w:bottom w:val="single" w:sz="4" w:space="0" w:color="auto"/>
              <w:right w:val="nil"/>
            </w:tcBorders>
            <w:shd w:val="clear" w:color="auto" w:fill="auto"/>
            <w:noWrap/>
            <w:vAlign w:val="center"/>
            <w:hideMark/>
          </w:tcPr>
          <w:p w14:paraId="0DD5DF6F" w14:textId="77777777" w:rsidR="00370B72" w:rsidRPr="00F80443" w:rsidRDefault="00370B72" w:rsidP="00FA3A47">
            <w:pPr>
              <w:jc w:val="right"/>
              <w:rPr>
                <w:color w:val="000000"/>
                <w:sz w:val="20"/>
                <w:szCs w:val="20"/>
              </w:rPr>
            </w:pPr>
            <w:r w:rsidRPr="00F80443">
              <w:rPr>
                <w:color w:val="000000"/>
                <w:sz w:val="20"/>
                <w:szCs w:val="20"/>
              </w:rPr>
              <w:t xml:space="preserve">1 486 800,00 </w:t>
            </w:r>
          </w:p>
        </w:tc>
        <w:tc>
          <w:tcPr>
            <w:tcW w:w="1660" w:type="dxa"/>
            <w:tcBorders>
              <w:top w:val="nil"/>
              <w:left w:val="single" w:sz="4" w:space="0" w:color="auto"/>
              <w:bottom w:val="single" w:sz="4" w:space="0" w:color="auto"/>
              <w:right w:val="nil"/>
            </w:tcBorders>
            <w:shd w:val="clear" w:color="auto" w:fill="auto"/>
            <w:noWrap/>
            <w:vAlign w:val="center"/>
            <w:hideMark/>
          </w:tcPr>
          <w:p w14:paraId="60E94B3C" w14:textId="77777777" w:rsidR="00370B72" w:rsidRPr="00F80443" w:rsidRDefault="00370B72" w:rsidP="00FA3A47">
            <w:pPr>
              <w:jc w:val="right"/>
              <w:rPr>
                <w:color w:val="000000"/>
                <w:sz w:val="20"/>
                <w:szCs w:val="20"/>
              </w:rPr>
            </w:pPr>
            <w:r w:rsidRPr="00F80443">
              <w:rPr>
                <w:color w:val="000000"/>
                <w:sz w:val="20"/>
                <w:szCs w:val="20"/>
              </w:rPr>
              <w:t xml:space="preserve">3 865 600,00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F8398D" w14:textId="77777777" w:rsidR="00370B72" w:rsidRPr="00F80443" w:rsidRDefault="00370B72" w:rsidP="00FA3A47">
            <w:pPr>
              <w:jc w:val="right"/>
              <w:rPr>
                <w:color w:val="000000"/>
                <w:sz w:val="20"/>
                <w:szCs w:val="20"/>
              </w:rPr>
            </w:pPr>
            <w:r w:rsidRPr="00F80443">
              <w:rPr>
                <w:color w:val="000000"/>
                <w:sz w:val="20"/>
                <w:szCs w:val="20"/>
              </w:rPr>
              <w:t xml:space="preserve">9 811 300,00 </w:t>
            </w:r>
          </w:p>
        </w:tc>
      </w:tr>
      <w:tr w:rsidR="00370B72" w:rsidRPr="00F80443" w14:paraId="4FC2454D" w14:textId="77777777" w:rsidTr="00A54F8F">
        <w:trPr>
          <w:trHeight w:val="31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1E6AE8" w14:textId="77777777" w:rsidR="00370B72" w:rsidRPr="00F80443" w:rsidRDefault="00370B72" w:rsidP="00FA3A47">
            <w:pPr>
              <w:rPr>
                <w:color w:val="000000"/>
                <w:sz w:val="20"/>
                <w:szCs w:val="20"/>
              </w:rPr>
            </w:pPr>
            <w:r w:rsidRPr="00F80443">
              <w:rPr>
                <w:color w:val="000000"/>
                <w:sz w:val="20"/>
                <w:szCs w:val="20"/>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980" w:type="dxa"/>
            <w:tcBorders>
              <w:top w:val="nil"/>
              <w:left w:val="nil"/>
              <w:bottom w:val="single" w:sz="4" w:space="0" w:color="auto"/>
              <w:right w:val="single" w:sz="4" w:space="0" w:color="auto"/>
            </w:tcBorders>
            <w:shd w:val="clear" w:color="auto" w:fill="auto"/>
            <w:noWrap/>
            <w:vAlign w:val="center"/>
            <w:hideMark/>
          </w:tcPr>
          <w:p w14:paraId="29F8035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A5489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1DEE096"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E5AAD82" w14:textId="77777777" w:rsidR="00370B72" w:rsidRPr="00F80443" w:rsidRDefault="00370B72" w:rsidP="00FA3A47">
            <w:pPr>
              <w:jc w:val="center"/>
              <w:rPr>
                <w:color w:val="000000"/>
                <w:sz w:val="20"/>
                <w:szCs w:val="20"/>
              </w:rPr>
            </w:pPr>
            <w:r w:rsidRPr="00F80443">
              <w:rPr>
                <w:color w:val="000000"/>
                <w:sz w:val="20"/>
                <w:szCs w:val="20"/>
              </w:rPr>
              <w:t>9900074860</w:t>
            </w:r>
          </w:p>
        </w:tc>
        <w:tc>
          <w:tcPr>
            <w:tcW w:w="940" w:type="dxa"/>
            <w:tcBorders>
              <w:top w:val="nil"/>
              <w:left w:val="nil"/>
              <w:bottom w:val="single" w:sz="4" w:space="0" w:color="auto"/>
              <w:right w:val="single" w:sz="4" w:space="0" w:color="auto"/>
            </w:tcBorders>
            <w:shd w:val="clear" w:color="auto" w:fill="auto"/>
            <w:noWrap/>
            <w:vAlign w:val="center"/>
            <w:hideMark/>
          </w:tcPr>
          <w:p w14:paraId="77BF5E5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9240A4"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1CC686C2"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2C7647" w14:textId="77777777" w:rsidR="00370B72" w:rsidRPr="00F80443" w:rsidRDefault="00370B72" w:rsidP="00FA3A47">
            <w:pPr>
              <w:jc w:val="right"/>
              <w:rPr>
                <w:color w:val="000000"/>
                <w:sz w:val="20"/>
                <w:szCs w:val="20"/>
              </w:rPr>
            </w:pPr>
            <w:r w:rsidRPr="00F80443">
              <w:rPr>
                <w:color w:val="000000"/>
                <w:sz w:val="20"/>
                <w:szCs w:val="20"/>
              </w:rPr>
              <w:t xml:space="preserve">62 800,00 </w:t>
            </w:r>
          </w:p>
        </w:tc>
      </w:tr>
      <w:tr w:rsidR="00370B72" w:rsidRPr="00F80443" w14:paraId="57E500CB"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E98E0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CFBD5A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440396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EE777DE"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0EE49C2" w14:textId="77777777" w:rsidR="00370B72" w:rsidRPr="00F80443" w:rsidRDefault="00370B72" w:rsidP="00FA3A47">
            <w:pPr>
              <w:jc w:val="center"/>
              <w:rPr>
                <w:color w:val="000000"/>
                <w:sz w:val="20"/>
                <w:szCs w:val="20"/>
              </w:rPr>
            </w:pPr>
            <w:r w:rsidRPr="00F80443">
              <w:rPr>
                <w:color w:val="000000"/>
                <w:sz w:val="20"/>
                <w:szCs w:val="20"/>
              </w:rPr>
              <w:t>9900074860</w:t>
            </w:r>
          </w:p>
        </w:tc>
        <w:tc>
          <w:tcPr>
            <w:tcW w:w="940" w:type="dxa"/>
            <w:tcBorders>
              <w:top w:val="nil"/>
              <w:left w:val="nil"/>
              <w:bottom w:val="single" w:sz="4" w:space="0" w:color="auto"/>
              <w:right w:val="single" w:sz="4" w:space="0" w:color="auto"/>
            </w:tcBorders>
            <w:shd w:val="clear" w:color="auto" w:fill="auto"/>
            <w:noWrap/>
            <w:vAlign w:val="center"/>
            <w:hideMark/>
          </w:tcPr>
          <w:p w14:paraId="50903D3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88A3BFB"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7A2BE3EC"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D3C97A" w14:textId="77777777" w:rsidR="00370B72" w:rsidRPr="00F80443" w:rsidRDefault="00370B72" w:rsidP="00FA3A47">
            <w:pPr>
              <w:jc w:val="right"/>
              <w:rPr>
                <w:color w:val="000000"/>
                <w:sz w:val="20"/>
                <w:szCs w:val="20"/>
              </w:rPr>
            </w:pPr>
            <w:r w:rsidRPr="00F80443">
              <w:rPr>
                <w:color w:val="000000"/>
                <w:sz w:val="20"/>
                <w:szCs w:val="20"/>
              </w:rPr>
              <w:t xml:space="preserve">62 800,00 </w:t>
            </w:r>
          </w:p>
        </w:tc>
      </w:tr>
      <w:tr w:rsidR="00370B72" w:rsidRPr="00F80443" w14:paraId="210C59B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5C63C9"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E6CD48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0216BCD"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D315298"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383A50C2" w14:textId="77777777" w:rsidR="00370B72" w:rsidRPr="00F80443" w:rsidRDefault="00370B72" w:rsidP="00FA3A47">
            <w:pPr>
              <w:jc w:val="center"/>
              <w:rPr>
                <w:color w:val="000000"/>
                <w:sz w:val="20"/>
                <w:szCs w:val="20"/>
              </w:rPr>
            </w:pPr>
            <w:r w:rsidRPr="00F80443">
              <w:rPr>
                <w:color w:val="000000"/>
                <w:sz w:val="20"/>
                <w:szCs w:val="20"/>
              </w:rPr>
              <w:t>9900074860</w:t>
            </w:r>
          </w:p>
        </w:tc>
        <w:tc>
          <w:tcPr>
            <w:tcW w:w="940" w:type="dxa"/>
            <w:tcBorders>
              <w:top w:val="nil"/>
              <w:left w:val="nil"/>
              <w:bottom w:val="single" w:sz="4" w:space="0" w:color="auto"/>
              <w:right w:val="single" w:sz="4" w:space="0" w:color="auto"/>
            </w:tcBorders>
            <w:shd w:val="clear" w:color="auto" w:fill="auto"/>
            <w:noWrap/>
            <w:vAlign w:val="center"/>
            <w:hideMark/>
          </w:tcPr>
          <w:p w14:paraId="3038FD84"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5627F08"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tcBorders>
              <w:top w:val="nil"/>
              <w:left w:val="single" w:sz="4" w:space="0" w:color="auto"/>
              <w:bottom w:val="single" w:sz="4" w:space="0" w:color="auto"/>
              <w:right w:val="nil"/>
            </w:tcBorders>
            <w:shd w:val="clear" w:color="auto" w:fill="auto"/>
            <w:noWrap/>
            <w:vAlign w:val="center"/>
            <w:hideMark/>
          </w:tcPr>
          <w:p w14:paraId="7EB013B8" w14:textId="77777777" w:rsidR="00370B72" w:rsidRPr="00F80443" w:rsidRDefault="00370B72" w:rsidP="00FA3A47">
            <w:pPr>
              <w:jc w:val="right"/>
              <w:rPr>
                <w:color w:val="000000"/>
                <w:sz w:val="20"/>
                <w:szCs w:val="20"/>
              </w:rPr>
            </w:pPr>
            <w:r w:rsidRPr="00F80443">
              <w:rPr>
                <w:color w:val="000000"/>
                <w:sz w:val="20"/>
                <w:szCs w:val="20"/>
              </w:rPr>
              <w:t xml:space="preserve">62 800,00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3F1746D" w14:textId="77777777" w:rsidR="00370B72" w:rsidRPr="00F80443" w:rsidRDefault="00370B72" w:rsidP="00FA3A47">
            <w:pPr>
              <w:jc w:val="right"/>
              <w:rPr>
                <w:color w:val="000000"/>
                <w:sz w:val="20"/>
                <w:szCs w:val="20"/>
              </w:rPr>
            </w:pPr>
            <w:r w:rsidRPr="00F80443">
              <w:rPr>
                <w:color w:val="000000"/>
                <w:sz w:val="20"/>
                <w:szCs w:val="20"/>
              </w:rPr>
              <w:t xml:space="preserve">62 800,00 </w:t>
            </w:r>
          </w:p>
        </w:tc>
      </w:tr>
      <w:tr w:rsidR="00370B72" w:rsidRPr="00F80443" w14:paraId="32F2D15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DB367E" w14:textId="77777777" w:rsidR="00370B72" w:rsidRPr="00F80443" w:rsidRDefault="00370B72" w:rsidP="00FA3A47">
            <w:pPr>
              <w:rPr>
                <w:color w:val="000000"/>
                <w:sz w:val="20"/>
                <w:szCs w:val="20"/>
              </w:rPr>
            </w:pPr>
            <w:r w:rsidRPr="00F80443">
              <w:rPr>
                <w:color w:val="000000"/>
                <w:sz w:val="20"/>
                <w:szCs w:val="20"/>
              </w:rPr>
              <w:t>Охрана семьи и детства</w:t>
            </w:r>
          </w:p>
        </w:tc>
        <w:tc>
          <w:tcPr>
            <w:tcW w:w="980" w:type="dxa"/>
            <w:tcBorders>
              <w:top w:val="nil"/>
              <w:left w:val="nil"/>
              <w:bottom w:val="single" w:sz="4" w:space="0" w:color="auto"/>
              <w:right w:val="single" w:sz="4" w:space="0" w:color="auto"/>
            </w:tcBorders>
            <w:shd w:val="clear" w:color="auto" w:fill="auto"/>
            <w:noWrap/>
            <w:vAlign w:val="center"/>
            <w:hideMark/>
          </w:tcPr>
          <w:p w14:paraId="01C67EA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6F4ADE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3C00801"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58FFE8BA"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C9003A8"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BE926EF" w14:textId="77777777" w:rsidR="00370B72" w:rsidRPr="00F80443" w:rsidRDefault="00370B72" w:rsidP="00FA3A47">
            <w:pPr>
              <w:jc w:val="right"/>
              <w:rPr>
                <w:color w:val="000000"/>
                <w:sz w:val="20"/>
                <w:szCs w:val="20"/>
              </w:rPr>
            </w:pPr>
            <w:r w:rsidRPr="00F80443">
              <w:rPr>
                <w:color w:val="000000"/>
                <w:sz w:val="20"/>
                <w:szCs w:val="20"/>
              </w:rPr>
              <w:t xml:space="preserve">86 973 032,00 </w:t>
            </w:r>
          </w:p>
        </w:tc>
        <w:tc>
          <w:tcPr>
            <w:tcW w:w="1660" w:type="dxa"/>
            <w:tcBorders>
              <w:top w:val="nil"/>
              <w:left w:val="single" w:sz="4" w:space="0" w:color="auto"/>
              <w:bottom w:val="single" w:sz="4" w:space="0" w:color="auto"/>
              <w:right w:val="nil"/>
            </w:tcBorders>
            <w:shd w:val="clear" w:color="auto" w:fill="auto"/>
            <w:noWrap/>
            <w:vAlign w:val="center"/>
            <w:hideMark/>
          </w:tcPr>
          <w:p w14:paraId="6A879608"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93B0CE"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4C7F1E6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56A072"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E56101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B3A0D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42F10B6"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CA0C219"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E432AD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1CEB04E" w14:textId="77777777" w:rsidR="00370B72" w:rsidRPr="00F80443" w:rsidRDefault="00370B72" w:rsidP="00FA3A47">
            <w:pPr>
              <w:jc w:val="right"/>
              <w:rPr>
                <w:color w:val="000000"/>
                <w:sz w:val="20"/>
                <w:szCs w:val="20"/>
              </w:rPr>
            </w:pPr>
            <w:r w:rsidRPr="00F80443">
              <w:rPr>
                <w:color w:val="000000"/>
                <w:sz w:val="20"/>
                <w:szCs w:val="20"/>
              </w:rPr>
              <w:t xml:space="preserve">86 973 032,00 </w:t>
            </w:r>
          </w:p>
        </w:tc>
        <w:tc>
          <w:tcPr>
            <w:tcW w:w="1660" w:type="dxa"/>
            <w:tcBorders>
              <w:top w:val="nil"/>
              <w:left w:val="single" w:sz="4" w:space="0" w:color="auto"/>
              <w:bottom w:val="single" w:sz="4" w:space="0" w:color="auto"/>
              <w:right w:val="nil"/>
            </w:tcBorders>
            <w:shd w:val="clear" w:color="auto" w:fill="auto"/>
            <w:noWrap/>
            <w:vAlign w:val="center"/>
            <w:hideMark/>
          </w:tcPr>
          <w:p w14:paraId="114E571D"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709E8C"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6F00DAEE"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3BD2796" w14:textId="77777777" w:rsidR="00370B72" w:rsidRPr="00F80443" w:rsidRDefault="00370B72" w:rsidP="00FA3A47">
            <w:pPr>
              <w:rPr>
                <w:color w:val="000000"/>
                <w:sz w:val="20"/>
                <w:szCs w:val="20"/>
              </w:rPr>
            </w:pPr>
            <w:r w:rsidRPr="00F80443">
              <w:rPr>
                <w:color w:val="000000"/>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0" w:type="dxa"/>
            <w:tcBorders>
              <w:top w:val="nil"/>
              <w:left w:val="nil"/>
              <w:bottom w:val="single" w:sz="4" w:space="0" w:color="auto"/>
              <w:right w:val="single" w:sz="4" w:space="0" w:color="auto"/>
            </w:tcBorders>
            <w:shd w:val="clear" w:color="auto" w:fill="auto"/>
            <w:noWrap/>
            <w:vAlign w:val="center"/>
            <w:hideMark/>
          </w:tcPr>
          <w:p w14:paraId="4AA46FB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15FCC74"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3333E5A"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FEBF617"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6A4C795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2D7E629" w14:textId="77777777" w:rsidR="00370B72" w:rsidRPr="00F80443" w:rsidRDefault="00370B72" w:rsidP="00FA3A47">
            <w:pPr>
              <w:jc w:val="right"/>
              <w:rPr>
                <w:color w:val="000000"/>
                <w:sz w:val="20"/>
                <w:szCs w:val="20"/>
              </w:rPr>
            </w:pPr>
            <w:r w:rsidRPr="00F80443">
              <w:rPr>
                <w:color w:val="000000"/>
                <w:sz w:val="20"/>
                <w:szCs w:val="20"/>
              </w:rPr>
              <w:t xml:space="preserve">47 190 132,00 </w:t>
            </w:r>
          </w:p>
        </w:tc>
        <w:tc>
          <w:tcPr>
            <w:tcW w:w="1660" w:type="dxa"/>
            <w:tcBorders>
              <w:top w:val="nil"/>
              <w:left w:val="single" w:sz="4" w:space="0" w:color="auto"/>
              <w:bottom w:val="single" w:sz="4" w:space="0" w:color="auto"/>
              <w:right w:val="nil"/>
            </w:tcBorders>
            <w:shd w:val="clear" w:color="auto" w:fill="auto"/>
            <w:noWrap/>
            <w:vAlign w:val="center"/>
            <w:hideMark/>
          </w:tcPr>
          <w:p w14:paraId="7FA5676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7D5A6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A6D9E5"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DBD64C"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22B8E29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9D8E763"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1318D79"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50CF987"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3DCD8E14"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11D07900" w14:textId="77777777" w:rsidR="00370B72" w:rsidRPr="00F80443" w:rsidRDefault="00370B72" w:rsidP="00FA3A47">
            <w:pPr>
              <w:jc w:val="right"/>
              <w:rPr>
                <w:color w:val="000000"/>
                <w:sz w:val="20"/>
                <w:szCs w:val="20"/>
              </w:rPr>
            </w:pPr>
            <w:r w:rsidRPr="00F80443">
              <w:rPr>
                <w:color w:val="000000"/>
                <w:sz w:val="20"/>
                <w:szCs w:val="20"/>
              </w:rPr>
              <w:t xml:space="preserve">47 190 132,00 </w:t>
            </w:r>
          </w:p>
        </w:tc>
        <w:tc>
          <w:tcPr>
            <w:tcW w:w="1660" w:type="dxa"/>
            <w:tcBorders>
              <w:top w:val="nil"/>
              <w:left w:val="single" w:sz="4" w:space="0" w:color="auto"/>
              <w:bottom w:val="single" w:sz="4" w:space="0" w:color="auto"/>
              <w:right w:val="nil"/>
            </w:tcBorders>
            <w:shd w:val="clear" w:color="auto" w:fill="auto"/>
            <w:noWrap/>
            <w:vAlign w:val="center"/>
            <w:hideMark/>
          </w:tcPr>
          <w:p w14:paraId="05BE9F6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F651A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72E25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01ED72"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20FF24A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72DE66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6ED8936"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51B5BDA6" w14:textId="77777777" w:rsidR="00370B72" w:rsidRPr="00F80443" w:rsidRDefault="00370B72" w:rsidP="00FA3A47">
            <w:pPr>
              <w:jc w:val="center"/>
              <w:rPr>
                <w:color w:val="000000"/>
                <w:sz w:val="20"/>
                <w:szCs w:val="20"/>
              </w:rPr>
            </w:pPr>
            <w:r w:rsidRPr="00F80443">
              <w:rPr>
                <w:color w:val="000000"/>
                <w:sz w:val="20"/>
                <w:szCs w:val="20"/>
              </w:rPr>
              <w:t>9900070139</w:t>
            </w:r>
          </w:p>
        </w:tc>
        <w:tc>
          <w:tcPr>
            <w:tcW w:w="940" w:type="dxa"/>
            <w:tcBorders>
              <w:top w:val="nil"/>
              <w:left w:val="nil"/>
              <w:bottom w:val="single" w:sz="4" w:space="0" w:color="auto"/>
              <w:right w:val="single" w:sz="4" w:space="0" w:color="auto"/>
            </w:tcBorders>
            <w:shd w:val="clear" w:color="auto" w:fill="auto"/>
            <w:noWrap/>
            <w:vAlign w:val="center"/>
            <w:hideMark/>
          </w:tcPr>
          <w:p w14:paraId="44396BC3"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69E7E53D" w14:textId="77777777" w:rsidR="00370B72" w:rsidRPr="00F80443" w:rsidRDefault="00370B72" w:rsidP="00FA3A47">
            <w:pPr>
              <w:jc w:val="right"/>
              <w:rPr>
                <w:color w:val="000000"/>
                <w:sz w:val="20"/>
                <w:szCs w:val="20"/>
              </w:rPr>
            </w:pPr>
            <w:r w:rsidRPr="00F80443">
              <w:rPr>
                <w:color w:val="000000"/>
                <w:sz w:val="20"/>
                <w:szCs w:val="20"/>
              </w:rPr>
              <w:t xml:space="preserve">47 190 132,00 </w:t>
            </w:r>
          </w:p>
        </w:tc>
        <w:tc>
          <w:tcPr>
            <w:tcW w:w="1660" w:type="dxa"/>
            <w:tcBorders>
              <w:top w:val="nil"/>
              <w:left w:val="single" w:sz="4" w:space="0" w:color="auto"/>
              <w:bottom w:val="single" w:sz="4" w:space="0" w:color="auto"/>
              <w:right w:val="nil"/>
            </w:tcBorders>
            <w:shd w:val="clear" w:color="auto" w:fill="auto"/>
            <w:noWrap/>
            <w:vAlign w:val="center"/>
            <w:hideMark/>
          </w:tcPr>
          <w:p w14:paraId="0052475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881AA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23E7786"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6206E2" w14:textId="77777777" w:rsidR="00370B72" w:rsidRPr="00F80443" w:rsidRDefault="00370B72" w:rsidP="00FA3A47">
            <w:pPr>
              <w:rPr>
                <w:color w:val="000000"/>
                <w:sz w:val="20"/>
                <w:szCs w:val="20"/>
              </w:rPr>
            </w:pPr>
            <w:r w:rsidRPr="00F80443">
              <w:rPr>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80" w:type="dxa"/>
            <w:tcBorders>
              <w:top w:val="nil"/>
              <w:left w:val="nil"/>
              <w:bottom w:val="single" w:sz="4" w:space="0" w:color="auto"/>
              <w:right w:val="single" w:sz="4" w:space="0" w:color="auto"/>
            </w:tcBorders>
            <w:shd w:val="clear" w:color="auto" w:fill="auto"/>
            <w:noWrap/>
            <w:vAlign w:val="center"/>
            <w:hideMark/>
          </w:tcPr>
          <w:p w14:paraId="40AEFFC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497D39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F9DB861"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0B71744"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0B043DC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CC1FBD7" w14:textId="77777777" w:rsidR="00370B72" w:rsidRPr="00F80443" w:rsidRDefault="00370B72" w:rsidP="00FA3A47">
            <w:pPr>
              <w:jc w:val="right"/>
              <w:rPr>
                <w:color w:val="000000"/>
                <w:sz w:val="20"/>
                <w:szCs w:val="20"/>
              </w:rPr>
            </w:pPr>
            <w:r w:rsidRPr="00F80443">
              <w:rPr>
                <w:color w:val="000000"/>
                <w:sz w:val="20"/>
                <w:szCs w:val="20"/>
              </w:rPr>
              <w:t xml:space="preserve">32 240 900,00 </w:t>
            </w:r>
          </w:p>
        </w:tc>
        <w:tc>
          <w:tcPr>
            <w:tcW w:w="1660" w:type="dxa"/>
            <w:tcBorders>
              <w:top w:val="nil"/>
              <w:left w:val="single" w:sz="4" w:space="0" w:color="auto"/>
              <w:bottom w:val="single" w:sz="4" w:space="0" w:color="auto"/>
              <w:right w:val="nil"/>
            </w:tcBorders>
            <w:shd w:val="clear" w:color="auto" w:fill="auto"/>
            <w:noWrap/>
            <w:vAlign w:val="center"/>
            <w:hideMark/>
          </w:tcPr>
          <w:p w14:paraId="78E74D91"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C97AFC1"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386AEA5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7C258B"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42B94BD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99F6B2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3DF3852"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35808A9D"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1F52874C"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3C1D356B" w14:textId="77777777" w:rsidR="00370B72" w:rsidRPr="00F80443" w:rsidRDefault="00370B72" w:rsidP="00FA3A47">
            <w:pPr>
              <w:jc w:val="right"/>
              <w:rPr>
                <w:color w:val="000000"/>
                <w:sz w:val="20"/>
                <w:szCs w:val="20"/>
              </w:rPr>
            </w:pPr>
            <w:r w:rsidRPr="00F80443">
              <w:rPr>
                <w:color w:val="000000"/>
                <w:sz w:val="20"/>
                <w:szCs w:val="20"/>
              </w:rPr>
              <w:t xml:space="preserve">32 240 900,00 </w:t>
            </w:r>
          </w:p>
        </w:tc>
        <w:tc>
          <w:tcPr>
            <w:tcW w:w="1660" w:type="dxa"/>
            <w:tcBorders>
              <w:top w:val="nil"/>
              <w:left w:val="single" w:sz="4" w:space="0" w:color="auto"/>
              <w:bottom w:val="single" w:sz="4" w:space="0" w:color="auto"/>
              <w:right w:val="nil"/>
            </w:tcBorders>
            <w:shd w:val="clear" w:color="auto" w:fill="auto"/>
            <w:noWrap/>
            <w:vAlign w:val="center"/>
            <w:hideMark/>
          </w:tcPr>
          <w:p w14:paraId="4797164C"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A3F45F1"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40DFA513"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AD09DB"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2160193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B4E43E"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CA5095E"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2655C40" w14:textId="77777777" w:rsidR="00370B72" w:rsidRPr="00F80443" w:rsidRDefault="00370B72" w:rsidP="00FA3A47">
            <w:pPr>
              <w:jc w:val="center"/>
              <w:rPr>
                <w:color w:val="000000"/>
                <w:sz w:val="20"/>
                <w:szCs w:val="20"/>
              </w:rPr>
            </w:pPr>
            <w:r w:rsidRPr="00F80443">
              <w:rPr>
                <w:color w:val="000000"/>
                <w:sz w:val="20"/>
                <w:szCs w:val="20"/>
              </w:rPr>
              <w:t>9900070289</w:t>
            </w:r>
          </w:p>
        </w:tc>
        <w:tc>
          <w:tcPr>
            <w:tcW w:w="940" w:type="dxa"/>
            <w:tcBorders>
              <w:top w:val="nil"/>
              <w:left w:val="nil"/>
              <w:bottom w:val="single" w:sz="4" w:space="0" w:color="auto"/>
              <w:right w:val="single" w:sz="4" w:space="0" w:color="auto"/>
            </w:tcBorders>
            <w:shd w:val="clear" w:color="auto" w:fill="auto"/>
            <w:noWrap/>
            <w:vAlign w:val="center"/>
            <w:hideMark/>
          </w:tcPr>
          <w:p w14:paraId="6590DBE3"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01508F1A" w14:textId="77777777" w:rsidR="00370B72" w:rsidRPr="00F80443" w:rsidRDefault="00370B72" w:rsidP="00FA3A47">
            <w:pPr>
              <w:jc w:val="right"/>
              <w:rPr>
                <w:color w:val="000000"/>
                <w:sz w:val="20"/>
                <w:szCs w:val="20"/>
              </w:rPr>
            </w:pPr>
            <w:r w:rsidRPr="00F80443">
              <w:rPr>
                <w:color w:val="000000"/>
                <w:sz w:val="20"/>
                <w:szCs w:val="20"/>
              </w:rPr>
              <w:t xml:space="preserve">32 240 900,00 </w:t>
            </w:r>
          </w:p>
        </w:tc>
        <w:tc>
          <w:tcPr>
            <w:tcW w:w="1660" w:type="dxa"/>
            <w:tcBorders>
              <w:top w:val="nil"/>
              <w:left w:val="single" w:sz="4" w:space="0" w:color="auto"/>
              <w:bottom w:val="single" w:sz="4" w:space="0" w:color="auto"/>
              <w:right w:val="nil"/>
            </w:tcBorders>
            <w:shd w:val="clear" w:color="auto" w:fill="auto"/>
            <w:noWrap/>
            <w:vAlign w:val="center"/>
            <w:hideMark/>
          </w:tcPr>
          <w:p w14:paraId="0A8E80AF" w14:textId="77777777" w:rsidR="00370B72" w:rsidRPr="00F80443" w:rsidRDefault="00370B72" w:rsidP="00FA3A47">
            <w:pPr>
              <w:jc w:val="right"/>
              <w:rPr>
                <w:color w:val="000000"/>
                <w:sz w:val="20"/>
                <w:szCs w:val="20"/>
              </w:rPr>
            </w:pPr>
            <w:r w:rsidRPr="00F80443">
              <w:rPr>
                <w:color w:val="000000"/>
                <w:sz w:val="20"/>
                <w:szCs w:val="20"/>
              </w:rPr>
              <w:t xml:space="preserve">43 196 000,00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EB81CF" w14:textId="77777777" w:rsidR="00370B72" w:rsidRPr="00F80443" w:rsidRDefault="00370B72" w:rsidP="00FA3A47">
            <w:pPr>
              <w:jc w:val="right"/>
              <w:rPr>
                <w:color w:val="000000"/>
                <w:sz w:val="20"/>
                <w:szCs w:val="20"/>
              </w:rPr>
            </w:pPr>
            <w:r w:rsidRPr="00F80443">
              <w:rPr>
                <w:color w:val="000000"/>
                <w:sz w:val="20"/>
                <w:szCs w:val="20"/>
              </w:rPr>
              <w:t xml:space="preserve">47 265 800,00 </w:t>
            </w:r>
          </w:p>
        </w:tc>
      </w:tr>
      <w:tr w:rsidR="00370B72" w:rsidRPr="00F80443" w14:paraId="2F4D3D07"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CC94F1" w14:textId="77777777" w:rsidR="00370B72" w:rsidRPr="00F80443" w:rsidRDefault="00370B72" w:rsidP="00FA3A47">
            <w:pPr>
              <w:rPr>
                <w:color w:val="000000"/>
                <w:sz w:val="20"/>
                <w:szCs w:val="20"/>
              </w:rPr>
            </w:pPr>
            <w:r w:rsidRPr="00F80443">
              <w:rPr>
                <w:color w:val="000000"/>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980" w:type="dxa"/>
            <w:tcBorders>
              <w:top w:val="nil"/>
              <w:left w:val="nil"/>
              <w:bottom w:val="single" w:sz="4" w:space="0" w:color="auto"/>
              <w:right w:val="single" w:sz="4" w:space="0" w:color="auto"/>
            </w:tcBorders>
            <w:shd w:val="clear" w:color="auto" w:fill="auto"/>
            <w:noWrap/>
            <w:vAlign w:val="center"/>
            <w:hideMark/>
          </w:tcPr>
          <w:p w14:paraId="697ACB3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D241B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B2FC951"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34B1F57"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13FE0A4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3DCE5B7" w14:textId="77777777" w:rsidR="00370B72" w:rsidRPr="00F80443" w:rsidRDefault="00370B72" w:rsidP="00FA3A47">
            <w:pPr>
              <w:jc w:val="right"/>
              <w:rPr>
                <w:color w:val="000000"/>
                <w:sz w:val="20"/>
                <w:szCs w:val="20"/>
              </w:rPr>
            </w:pPr>
            <w:r w:rsidRPr="00F80443">
              <w:rPr>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1C655F7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0D3F9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66E4A4"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12AFFCC" w14:textId="77777777" w:rsidR="00370B72" w:rsidRPr="00F80443" w:rsidRDefault="00370B72" w:rsidP="00FA3A47">
            <w:pPr>
              <w:rPr>
                <w:color w:val="000000"/>
                <w:sz w:val="20"/>
                <w:szCs w:val="20"/>
              </w:rPr>
            </w:pPr>
            <w:r w:rsidRPr="00F80443">
              <w:rPr>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29A40F2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E6F190"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7CDEE56"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23D4EF5"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550ACE31" w14:textId="77777777" w:rsidR="00370B72" w:rsidRPr="00F80443" w:rsidRDefault="00370B72" w:rsidP="00FA3A47">
            <w:pPr>
              <w:jc w:val="center"/>
              <w:rPr>
                <w:color w:val="000000"/>
                <w:sz w:val="20"/>
                <w:szCs w:val="20"/>
              </w:rPr>
            </w:pPr>
            <w:r w:rsidRPr="00F80443">
              <w:rPr>
                <w:color w:val="000000"/>
                <w:sz w:val="20"/>
                <w:szCs w:val="20"/>
              </w:rPr>
              <w:t>400</w:t>
            </w:r>
          </w:p>
        </w:tc>
        <w:tc>
          <w:tcPr>
            <w:tcW w:w="1660" w:type="dxa"/>
            <w:tcBorders>
              <w:top w:val="nil"/>
              <w:left w:val="nil"/>
              <w:bottom w:val="single" w:sz="4" w:space="0" w:color="auto"/>
              <w:right w:val="nil"/>
            </w:tcBorders>
            <w:shd w:val="clear" w:color="auto" w:fill="auto"/>
            <w:noWrap/>
            <w:vAlign w:val="center"/>
            <w:hideMark/>
          </w:tcPr>
          <w:p w14:paraId="1A9508B1" w14:textId="77777777" w:rsidR="00370B72" w:rsidRPr="00F80443" w:rsidRDefault="00370B72" w:rsidP="00FA3A47">
            <w:pPr>
              <w:jc w:val="right"/>
              <w:rPr>
                <w:color w:val="000000"/>
                <w:sz w:val="20"/>
                <w:szCs w:val="20"/>
              </w:rPr>
            </w:pPr>
            <w:r w:rsidRPr="00F80443">
              <w:rPr>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627B2E7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B16B1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608C03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5E4EC1" w14:textId="77777777" w:rsidR="00370B72" w:rsidRPr="00F80443" w:rsidRDefault="00370B72" w:rsidP="00FA3A47">
            <w:pPr>
              <w:rPr>
                <w:color w:val="000000"/>
                <w:sz w:val="20"/>
                <w:szCs w:val="20"/>
              </w:rPr>
            </w:pPr>
            <w:r w:rsidRPr="00F80443">
              <w:rPr>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14:paraId="3600209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DEF694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4A748AD" w14:textId="77777777" w:rsidR="00370B72" w:rsidRPr="00F80443" w:rsidRDefault="00370B72" w:rsidP="00FA3A47">
            <w:pPr>
              <w:jc w:val="center"/>
              <w:rPr>
                <w:color w:val="000000"/>
                <w:sz w:val="20"/>
                <w:szCs w:val="20"/>
              </w:rPr>
            </w:pPr>
            <w:r w:rsidRPr="00F80443">
              <w:rPr>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409BD3F0" w14:textId="77777777" w:rsidR="00370B72" w:rsidRPr="00F80443" w:rsidRDefault="00370B72" w:rsidP="00FA3A47">
            <w:pPr>
              <w:jc w:val="center"/>
              <w:rPr>
                <w:color w:val="000000"/>
                <w:sz w:val="20"/>
                <w:szCs w:val="20"/>
              </w:rPr>
            </w:pPr>
            <w:r w:rsidRPr="00F80443">
              <w:rPr>
                <w:color w:val="000000"/>
                <w:sz w:val="20"/>
                <w:szCs w:val="20"/>
              </w:rPr>
              <w:t>9900070399</w:t>
            </w:r>
          </w:p>
        </w:tc>
        <w:tc>
          <w:tcPr>
            <w:tcW w:w="940" w:type="dxa"/>
            <w:tcBorders>
              <w:top w:val="nil"/>
              <w:left w:val="nil"/>
              <w:bottom w:val="single" w:sz="4" w:space="0" w:color="auto"/>
              <w:right w:val="single" w:sz="4" w:space="0" w:color="auto"/>
            </w:tcBorders>
            <w:shd w:val="clear" w:color="auto" w:fill="auto"/>
            <w:noWrap/>
            <w:vAlign w:val="center"/>
            <w:hideMark/>
          </w:tcPr>
          <w:p w14:paraId="351E75C8" w14:textId="77777777" w:rsidR="00370B72" w:rsidRPr="00F80443" w:rsidRDefault="00370B72" w:rsidP="00FA3A47">
            <w:pPr>
              <w:jc w:val="center"/>
              <w:rPr>
                <w:color w:val="000000"/>
                <w:sz w:val="20"/>
                <w:szCs w:val="20"/>
              </w:rPr>
            </w:pPr>
            <w:r w:rsidRPr="00F80443">
              <w:rPr>
                <w:color w:val="000000"/>
                <w:sz w:val="20"/>
                <w:szCs w:val="20"/>
              </w:rPr>
              <w:t>410</w:t>
            </w:r>
          </w:p>
        </w:tc>
        <w:tc>
          <w:tcPr>
            <w:tcW w:w="1660" w:type="dxa"/>
            <w:tcBorders>
              <w:top w:val="nil"/>
              <w:left w:val="nil"/>
              <w:bottom w:val="single" w:sz="4" w:space="0" w:color="auto"/>
              <w:right w:val="nil"/>
            </w:tcBorders>
            <w:shd w:val="clear" w:color="auto" w:fill="auto"/>
            <w:noWrap/>
            <w:vAlign w:val="center"/>
            <w:hideMark/>
          </w:tcPr>
          <w:p w14:paraId="6C993A18" w14:textId="77777777" w:rsidR="00370B72" w:rsidRPr="00F80443" w:rsidRDefault="00370B72" w:rsidP="00FA3A47">
            <w:pPr>
              <w:jc w:val="right"/>
              <w:rPr>
                <w:color w:val="000000"/>
                <w:sz w:val="20"/>
                <w:szCs w:val="20"/>
              </w:rPr>
            </w:pPr>
            <w:r w:rsidRPr="00F80443">
              <w:rPr>
                <w:color w:val="000000"/>
                <w:sz w:val="20"/>
                <w:szCs w:val="20"/>
              </w:rPr>
              <w:t xml:space="preserve">7 542 000,00 </w:t>
            </w:r>
          </w:p>
        </w:tc>
        <w:tc>
          <w:tcPr>
            <w:tcW w:w="1660" w:type="dxa"/>
            <w:tcBorders>
              <w:top w:val="nil"/>
              <w:left w:val="single" w:sz="4" w:space="0" w:color="auto"/>
              <w:bottom w:val="single" w:sz="4" w:space="0" w:color="auto"/>
              <w:right w:val="nil"/>
            </w:tcBorders>
            <w:shd w:val="clear" w:color="auto" w:fill="auto"/>
            <w:noWrap/>
            <w:vAlign w:val="center"/>
            <w:hideMark/>
          </w:tcPr>
          <w:p w14:paraId="4D568CA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5EA5B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D758D8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8C2CA2F" w14:textId="77777777" w:rsidR="00370B72" w:rsidRPr="00F80443" w:rsidRDefault="00370B72" w:rsidP="00FA3A47">
            <w:pPr>
              <w:rPr>
                <w:color w:val="000000"/>
                <w:sz w:val="20"/>
                <w:szCs w:val="20"/>
              </w:rPr>
            </w:pPr>
            <w:r w:rsidRPr="00F80443">
              <w:rPr>
                <w:color w:val="000000"/>
                <w:sz w:val="20"/>
                <w:szCs w:val="20"/>
              </w:rPr>
              <w:t>Другие вопросы в области социальной политики</w:t>
            </w:r>
          </w:p>
        </w:tc>
        <w:tc>
          <w:tcPr>
            <w:tcW w:w="980" w:type="dxa"/>
            <w:tcBorders>
              <w:top w:val="nil"/>
              <w:left w:val="nil"/>
              <w:bottom w:val="single" w:sz="4" w:space="0" w:color="auto"/>
              <w:right w:val="single" w:sz="4" w:space="0" w:color="auto"/>
            </w:tcBorders>
            <w:shd w:val="clear" w:color="auto" w:fill="auto"/>
            <w:noWrap/>
            <w:vAlign w:val="center"/>
            <w:hideMark/>
          </w:tcPr>
          <w:p w14:paraId="23D33C8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C4C2A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C6C7DCD"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3922E223"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A4A293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1AF36C" w14:textId="77777777" w:rsidR="00370B72" w:rsidRPr="00F80443" w:rsidRDefault="00370B72" w:rsidP="00FA3A47">
            <w:pPr>
              <w:jc w:val="right"/>
              <w:rPr>
                <w:color w:val="000000"/>
                <w:sz w:val="20"/>
                <w:szCs w:val="20"/>
              </w:rPr>
            </w:pPr>
            <w:r w:rsidRPr="00F80443">
              <w:rPr>
                <w:color w:val="000000"/>
                <w:sz w:val="20"/>
                <w:szCs w:val="20"/>
              </w:rPr>
              <w:t xml:space="preserve">73 386 993,89 </w:t>
            </w:r>
          </w:p>
        </w:tc>
        <w:tc>
          <w:tcPr>
            <w:tcW w:w="1660" w:type="dxa"/>
            <w:tcBorders>
              <w:top w:val="nil"/>
              <w:left w:val="single" w:sz="4" w:space="0" w:color="auto"/>
              <w:bottom w:val="single" w:sz="4" w:space="0" w:color="auto"/>
              <w:right w:val="nil"/>
            </w:tcBorders>
            <w:shd w:val="clear" w:color="auto" w:fill="auto"/>
            <w:noWrap/>
            <w:vAlign w:val="center"/>
            <w:hideMark/>
          </w:tcPr>
          <w:p w14:paraId="56F96008" w14:textId="77777777" w:rsidR="00370B72" w:rsidRPr="00F80443" w:rsidRDefault="00370B72" w:rsidP="00FA3A47">
            <w:pPr>
              <w:jc w:val="right"/>
              <w:rPr>
                <w:color w:val="000000"/>
                <w:sz w:val="20"/>
                <w:szCs w:val="20"/>
              </w:rPr>
            </w:pPr>
            <w:r w:rsidRPr="00F80443">
              <w:rPr>
                <w:color w:val="000000"/>
                <w:sz w:val="20"/>
                <w:szCs w:val="20"/>
              </w:rPr>
              <w:t xml:space="preserve">617 808,00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7E5FF07" w14:textId="77777777" w:rsidR="00370B72" w:rsidRPr="00F80443" w:rsidRDefault="00370B72" w:rsidP="00FA3A47">
            <w:pPr>
              <w:jc w:val="right"/>
              <w:rPr>
                <w:color w:val="000000"/>
                <w:sz w:val="20"/>
                <w:szCs w:val="20"/>
              </w:rPr>
            </w:pPr>
            <w:r w:rsidRPr="00F80443">
              <w:rPr>
                <w:color w:val="000000"/>
                <w:sz w:val="20"/>
                <w:szCs w:val="20"/>
              </w:rPr>
              <w:t xml:space="preserve">629 302,00 </w:t>
            </w:r>
          </w:p>
        </w:tc>
      </w:tr>
      <w:tr w:rsidR="00370B72" w:rsidRPr="00F80443" w14:paraId="16DDEFA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C25F28" w14:textId="4C1EBC18"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8C984C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F8B5AA"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15E2B00"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74A47CBB" w14:textId="77777777" w:rsidR="00370B72" w:rsidRPr="00F80443" w:rsidRDefault="00370B72" w:rsidP="00FA3A47">
            <w:pPr>
              <w:jc w:val="center"/>
              <w:rPr>
                <w:color w:val="000000"/>
                <w:sz w:val="20"/>
                <w:szCs w:val="20"/>
              </w:rPr>
            </w:pPr>
            <w:r w:rsidRPr="00F80443">
              <w:rPr>
                <w:color w:val="000000"/>
                <w:sz w:val="20"/>
                <w:szCs w:val="20"/>
              </w:rPr>
              <w:t>0700000000</w:t>
            </w:r>
          </w:p>
        </w:tc>
        <w:tc>
          <w:tcPr>
            <w:tcW w:w="940" w:type="dxa"/>
            <w:tcBorders>
              <w:top w:val="nil"/>
              <w:left w:val="nil"/>
              <w:bottom w:val="single" w:sz="4" w:space="0" w:color="auto"/>
              <w:right w:val="single" w:sz="4" w:space="0" w:color="auto"/>
            </w:tcBorders>
            <w:shd w:val="clear" w:color="auto" w:fill="auto"/>
            <w:noWrap/>
            <w:vAlign w:val="center"/>
            <w:hideMark/>
          </w:tcPr>
          <w:p w14:paraId="65521B0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9E4AB26" w14:textId="77777777" w:rsidR="00370B72" w:rsidRPr="00F80443" w:rsidRDefault="00370B72" w:rsidP="00FA3A47">
            <w:pPr>
              <w:jc w:val="right"/>
              <w:rPr>
                <w:color w:val="000000"/>
                <w:sz w:val="20"/>
                <w:szCs w:val="20"/>
              </w:rPr>
            </w:pPr>
            <w:r w:rsidRPr="00F80443">
              <w:rPr>
                <w:color w:val="000000"/>
                <w:sz w:val="20"/>
                <w:szCs w:val="20"/>
              </w:rPr>
              <w:t xml:space="preserve">71 909 185,89 </w:t>
            </w:r>
          </w:p>
        </w:tc>
        <w:tc>
          <w:tcPr>
            <w:tcW w:w="1660" w:type="dxa"/>
            <w:tcBorders>
              <w:top w:val="nil"/>
              <w:left w:val="single" w:sz="4" w:space="0" w:color="auto"/>
              <w:bottom w:val="single" w:sz="4" w:space="0" w:color="auto"/>
              <w:right w:val="nil"/>
            </w:tcBorders>
            <w:shd w:val="clear" w:color="auto" w:fill="auto"/>
            <w:noWrap/>
            <w:vAlign w:val="center"/>
            <w:hideMark/>
          </w:tcPr>
          <w:p w14:paraId="74869A1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AD20A3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C901FB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401BF5" w14:textId="742566AD"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57D5F9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5CA1387"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45C07CB"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39A3EA5C" w14:textId="77777777" w:rsidR="00370B72" w:rsidRPr="00F80443" w:rsidRDefault="00370B72" w:rsidP="00FA3A47">
            <w:pPr>
              <w:jc w:val="center"/>
              <w:rPr>
                <w:color w:val="000000"/>
                <w:sz w:val="20"/>
                <w:szCs w:val="20"/>
              </w:rPr>
            </w:pPr>
            <w:r w:rsidRPr="00F80443">
              <w:rPr>
                <w:color w:val="000000"/>
                <w:sz w:val="20"/>
                <w:szCs w:val="20"/>
              </w:rPr>
              <w:t>0740000000</w:t>
            </w:r>
          </w:p>
        </w:tc>
        <w:tc>
          <w:tcPr>
            <w:tcW w:w="940" w:type="dxa"/>
            <w:tcBorders>
              <w:top w:val="nil"/>
              <w:left w:val="nil"/>
              <w:bottom w:val="single" w:sz="4" w:space="0" w:color="auto"/>
              <w:right w:val="single" w:sz="4" w:space="0" w:color="auto"/>
            </w:tcBorders>
            <w:shd w:val="clear" w:color="auto" w:fill="auto"/>
            <w:noWrap/>
            <w:vAlign w:val="center"/>
            <w:hideMark/>
          </w:tcPr>
          <w:p w14:paraId="6062AFA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FA5B09" w14:textId="77777777" w:rsidR="00370B72" w:rsidRPr="00F80443" w:rsidRDefault="00370B72" w:rsidP="00FA3A47">
            <w:pPr>
              <w:jc w:val="right"/>
              <w:rPr>
                <w:color w:val="000000"/>
                <w:sz w:val="20"/>
                <w:szCs w:val="20"/>
              </w:rPr>
            </w:pPr>
            <w:r w:rsidRPr="00F80443">
              <w:rPr>
                <w:color w:val="000000"/>
                <w:sz w:val="20"/>
                <w:szCs w:val="20"/>
              </w:rPr>
              <w:t xml:space="preserve">71 909 185,89 </w:t>
            </w:r>
          </w:p>
        </w:tc>
        <w:tc>
          <w:tcPr>
            <w:tcW w:w="1660" w:type="dxa"/>
            <w:tcBorders>
              <w:top w:val="nil"/>
              <w:left w:val="single" w:sz="4" w:space="0" w:color="auto"/>
              <w:bottom w:val="single" w:sz="4" w:space="0" w:color="auto"/>
              <w:right w:val="nil"/>
            </w:tcBorders>
            <w:shd w:val="clear" w:color="auto" w:fill="auto"/>
            <w:noWrap/>
            <w:vAlign w:val="center"/>
            <w:hideMark/>
          </w:tcPr>
          <w:p w14:paraId="5383444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DF5A1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0C060B"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1C7C2E" w14:textId="77777777" w:rsidR="00370B72" w:rsidRPr="00F80443" w:rsidRDefault="00370B72" w:rsidP="00FA3A47">
            <w:pPr>
              <w:rPr>
                <w:color w:val="000000"/>
                <w:sz w:val="20"/>
                <w:szCs w:val="20"/>
              </w:rPr>
            </w:pPr>
            <w:r w:rsidRPr="00F80443">
              <w:rPr>
                <w:color w:val="000000"/>
                <w:sz w:val="20"/>
                <w:szCs w:val="20"/>
              </w:rPr>
              <w:lastRenderedPageBreak/>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4FD4B10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9720F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9D9A1DE"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4D238336" w14:textId="77777777" w:rsidR="00370B72" w:rsidRPr="00F80443" w:rsidRDefault="00370B72" w:rsidP="00FA3A47">
            <w:pPr>
              <w:jc w:val="center"/>
              <w:rPr>
                <w:color w:val="000000"/>
                <w:sz w:val="20"/>
                <w:szCs w:val="20"/>
              </w:rPr>
            </w:pPr>
            <w:r w:rsidRPr="00F80443">
              <w:rPr>
                <w:color w:val="000000"/>
                <w:sz w:val="20"/>
                <w:szCs w:val="20"/>
              </w:rPr>
              <w:t>0740070929</w:t>
            </w:r>
          </w:p>
        </w:tc>
        <w:tc>
          <w:tcPr>
            <w:tcW w:w="940" w:type="dxa"/>
            <w:tcBorders>
              <w:top w:val="nil"/>
              <w:left w:val="nil"/>
              <w:bottom w:val="single" w:sz="4" w:space="0" w:color="auto"/>
              <w:right w:val="single" w:sz="4" w:space="0" w:color="auto"/>
            </w:tcBorders>
            <w:shd w:val="clear" w:color="auto" w:fill="auto"/>
            <w:noWrap/>
            <w:vAlign w:val="center"/>
            <w:hideMark/>
          </w:tcPr>
          <w:p w14:paraId="666D85F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12B9E672" w14:textId="77777777" w:rsidR="00370B72" w:rsidRPr="00F80443" w:rsidRDefault="00370B72" w:rsidP="00FA3A47">
            <w:pPr>
              <w:jc w:val="right"/>
              <w:rPr>
                <w:color w:val="000000"/>
                <w:sz w:val="20"/>
                <w:szCs w:val="20"/>
              </w:rPr>
            </w:pPr>
            <w:r w:rsidRPr="00F80443">
              <w:rPr>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00CA6B5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84F73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B60785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50A0F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03B52A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DEE2B4"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7ABEDFB"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59D580D0" w14:textId="77777777" w:rsidR="00370B72" w:rsidRPr="00F80443" w:rsidRDefault="00370B72" w:rsidP="00FA3A47">
            <w:pPr>
              <w:jc w:val="center"/>
              <w:rPr>
                <w:color w:val="000000"/>
                <w:sz w:val="20"/>
                <w:szCs w:val="20"/>
              </w:rPr>
            </w:pPr>
            <w:r w:rsidRPr="00F80443">
              <w:rPr>
                <w:color w:val="000000"/>
                <w:sz w:val="20"/>
                <w:szCs w:val="20"/>
              </w:rPr>
              <w:t>0740070929</w:t>
            </w:r>
          </w:p>
        </w:tc>
        <w:tc>
          <w:tcPr>
            <w:tcW w:w="940" w:type="dxa"/>
            <w:tcBorders>
              <w:top w:val="nil"/>
              <w:left w:val="nil"/>
              <w:bottom w:val="single" w:sz="4" w:space="0" w:color="auto"/>
              <w:right w:val="single" w:sz="4" w:space="0" w:color="auto"/>
            </w:tcBorders>
            <w:shd w:val="clear" w:color="auto" w:fill="auto"/>
            <w:noWrap/>
            <w:vAlign w:val="center"/>
            <w:hideMark/>
          </w:tcPr>
          <w:p w14:paraId="6EBB821A"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A7B17C8" w14:textId="77777777" w:rsidR="00370B72" w:rsidRPr="00F80443" w:rsidRDefault="00370B72" w:rsidP="00FA3A47">
            <w:pPr>
              <w:jc w:val="right"/>
              <w:rPr>
                <w:color w:val="000000"/>
                <w:sz w:val="20"/>
                <w:szCs w:val="20"/>
              </w:rPr>
            </w:pPr>
            <w:r w:rsidRPr="00F80443">
              <w:rPr>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4F4C22B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DC456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D79144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F539E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20BA674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17B521"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A8C7346"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292F3ECA" w14:textId="77777777" w:rsidR="00370B72" w:rsidRPr="00F80443" w:rsidRDefault="00370B72" w:rsidP="00FA3A47">
            <w:pPr>
              <w:jc w:val="center"/>
              <w:rPr>
                <w:color w:val="000000"/>
                <w:sz w:val="20"/>
                <w:szCs w:val="20"/>
              </w:rPr>
            </w:pPr>
            <w:r w:rsidRPr="00F80443">
              <w:rPr>
                <w:color w:val="000000"/>
                <w:sz w:val="20"/>
                <w:szCs w:val="20"/>
              </w:rPr>
              <w:t>0740070929</w:t>
            </w:r>
          </w:p>
        </w:tc>
        <w:tc>
          <w:tcPr>
            <w:tcW w:w="940" w:type="dxa"/>
            <w:tcBorders>
              <w:top w:val="nil"/>
              <w:left w:val="nil"/>
              <w:bottom w:val="single" w:sz="4" w:space="0" w:color="auto"/>
              <w:right w:val="single" w:sz="4" w:space="0" w:color="auto"/>
            </w:tcBorders>
            <w:shd w:val="clear" w:color="auto" w:fill="auto"/>
            <w:noWrap/>
            <w:vAlign w:val="center"/>
            <w:hideMark/>
          </w:tcPr>
          <w:p w14:paraId="1488969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5706C699" w14:textId="77777777" w:rsidR="00370B72" w:rsidRPr="00F80443" w:rsidRDefault="00370B72" w:rsidP="00FA3A47">
            <w:pPr>
              <w:jc w:val="right"/>
              <w:rPr>
                <w:color w:val="000000"/>
                <w:sz w:val="20"/>
                <w:szCs w:val="20"/>
              </w:rPr>
            </w:pPr>
            <w:r w:rsidRPr="00F80443">
              <w:rPr>
                <w:color w:val="000000"/>
                <w:sz w:val="20"/>
                <w:szCs w:val="20"/>
              </w:rPr>
              <w:t xml:space="preserve">70 686 729,73 </w:t>
            </w:r>
          </w:p>
        </w:tc>
        <w:tc>
          <w:tcPr>
            <w:tcW w:w="1660" w:type="dxa"/>
            <w:tcBorders>
              <w:top w:val="nil"/>
              <w:left w:val="single" w:sz="4" w:space="0" w:color="auto"/>
              <w:bottom w:val="single" w:sz="4" w:space="0" w:color="auto"/>
              <w:right w:val="nil"/>
            </w:tcBorders>
            <w:shd w:val="clear" w:color="auto" w:fill="auto"/>
            <w:noWrap/>
            <w:vAlign w:val="center"/>
            <w:hideMark/>
          </w:tcPr>
          <w:p w14:paraId="39FDB2F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C6E62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0398DF7" w14:textId="77777777" w:rsidTr="00A54F8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0BD004" w14:textId="77777777"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35381CC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4B479F2"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AB72496"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3F036902" w14:textId="77777777" w:rsidR="00370B72" w:rsidRPr="00F80443" w:rsidRDefault="00370B72" w:rsidP="00FA3A47">
            <w:pPr>
              <w:jc w:val="center"/>
              <w:rPr>
                <w:color w:val="000000"/>
                <w:sz w:val="20"/>
                <w:szCs w:val="20"/>
              </w:rPr>
            </w:pPr>
            <w:r w:rsidRPr="00F80443">
              <w:rPr>
                <w:color w:val="000000"/>
                <w:sz w:val="20"/>
                <w:szCs w:val="20"/>
              </w:rPr>
              <w:t>07400S0929</w:t>
            </w:r>
          </w:p>
        </w:tc>
        <w:tc>
          <w:tcPr>
            <w:tcW w:w="940" w:type="dxa"/>
            <w:tcBorders>
              <w:top w:val="nil"/>
              <w:left w:val="nil"/>
              <w:bottom w:val="single" w:sz="4" w:space="0" w:color="auto"/>
              <w:right w:val="single" w:sz="4" w:space="0" w:color="auto"/>
            </w:tcBorders>
            <w:shd w:val="clear" w:color="auto" w:fill="auto"/>
            <w:noWrap/>
            <w:vAlign w:val="center"/>
            <w:hideMark/>
          </w:tcPr>
          <w:p w14:paraId="00E0356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46CF1A1" w14:textId="77777777" w:rsidR="00370B72" w:rsidRPr="00F80443" w:rsidRDefault="00370B72" w:rsidP="00FA3A47">
            <w:pPr>
              <w:jc w:val="right"/>
              <w:rPr>
                <w:color w:val="000000"/>
                <w:sz w:val="20"/>
                <w:szCs w:val="20"/>
              </w:rPr>
            </w:pPr>
            <w:r w:rsidRPr="00F80443">
              <w:rPr>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527E7F1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DE4CE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7C3263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081837"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0095EDD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2D3291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9DCA0EA"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30160784" w14:textId="77777777" w:rsidR="00370B72" w:rsidRPr="00F80443" w:rsidRDefault="00370B72" w:rsidP="00FA3A47">
            <w:pPr>
              <w:jc w:val="center"/>
              <w:rPr>
                <w:color w:val="000000"/>
                <w:sz w:val="20"/>
                <w:szCs w:val="20"/>
              </w:rPr>
            </w:pPr>
            <w:r w:rsidRPr="00F80443">
              <w:rPr>
                <w:color w:val="000000"/>
                <w:sz w:val="20"/>
                <w:szCs w:val="20"/>
              </w:rPr>
              <w:t>07400S0929</w:t>
            </w:r>
          </w:p>
        </w:tc>
        <w:tc>
          <w:tcPr>
            <w:tcW w:w="940" w:type="dxa"/>
            <w:tcBorders>
              <w:top w:val="nil"/>
              <w:left w:val="nil"/>
              <w:bottom w:val="single" w:sz="4" w:space="0" w:color="auto"/>
              <w:right w:val="single" w:sz="4" w:space="0" w:color="auto"/>
            </w:tcBorders>
            <w:shd w:val="clear" w:color="auto" w:fill="auto"/>
            <w:noWrap/>
            <w:vAlign w:val="center"/>
            <w:hideMark/>
          </w:tcPr>
          <w:p w14:paraId="582B0E4C"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6D04E0F" w14:textId="77777777" w:rsidR="00370B72" w:rsidRPr="00F80443" w:rsidRDefault="00370B72" w:rsidP="00FA3A47">
            <w:pPr>
              <w:jc w:val="right"/>
              <w:rPr>
                <w:color w:val="000000"/>
                <w:sz w:val="20"/>
                <w:szCs w:val="20"/>
              </w:rPr>
            </w:pPr>
            <w:r w:rsidRPr="00F80443">
              <w:rPr>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004F3DC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B01310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7A72387"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9F3068"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A10C07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FB3DE3C"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2617133"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0F407D5C" w14:textId="77777777" w:rsidR="00370B72" w:rsidRPr="00F80443" w:rsidRDefault="00370B72" w:rsidP="00FA3A47">
            <w:pPr>
              <w:jc w:val="center"/>
              <w:rPr>
                <w:color w:val="000000"/>
                <w:sz w:val="20"/>
                <w:szCs w:val="20"/>
              </w:rPr>
            </w:pPr>
            <w:r w:rsidRPr="00F80443">
              <w:rPr>
                <w:color w:val="000000"/>
                <w:sz w:val="20"/>
                <w:szCs w:val="20"/>
              </w:rPr>
              <w:t>07400S0929</w:t>
            </w:r>
          </w:p>
        </w:tc>
        <w:tc>
          <w:tcPr>
            <w:tcW w:w="940" w:type="dxa"/>
            <w:tcBorders>
              <w:top w:val="nil"/>
              <w:left w:val="nil"/>
              <w:bottom w:val="single" w:sz="4" w:space="0" w:color="auto"/>
              <w:right w:val="single" w:sz="4" w:space="0" w:color="auto"/>
            </w:tcBorders>
            <w:shd w:val="clear" w:color="auto" w:fill="auto"/>
            <w:noWrap/>
            <w:vAlign w:val="center"/>
            <w:hideMark/>
          </w:tcPr>
          <w:p w14:paraId="3815DF01"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A190620" w14:textId="77777777" w:rsidR="00370B72" w:rsidRPr="00F80443" w:rsidRDefault="00370B72" w:rsidP="00FA3A47">
            <w:pPr>
              <w:jc w:val="right"/>
              <w:rPr>
                <w:color w:val="000000"/>
                <w:sz w:val="20"/>
                <w:szCs w:val="20"/>
              </w:rPr>
            </w:pPr>
            <w:r w:rsidRPr="00F80443">
              <w:rPr>
                <w:color w:val="000000"/>
                <w:sz w:val="20"/>
                <w:szCs w:val="20"/>
              </w:rPr>
              <w:t xml:space="preserve">1 222 456,16 </w:t>
            </w:r>
          </w:p>
        </w:tc>
        <w:tc>
          <w:tcPr>
            <w:tcW w:w="1660" w:type="dxa"/>
            <w:tcBorders>
              <w:top w:val="nil"/>
              <w:left w:val="single" w:sz="4" w:space="0" w:color="auto"/>
              <w:bottom w:val="single" w:sz="4" w:space="0" w:color="auto"/>
              <w:right w:val="nil"/>
            </w:tcBorders>
            <w:shd w:val="clear" w:color="auto" w:fill="auto"/>
            <w:noWrap/>
            <w:vAlign w:val="center"/>
            <w:hideMark/>
          </w:tcPr>
          <w:p w14:paraId="6D0CCE8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5B967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A37BEE6"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0AA78C" w14:textId="62FAB65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DCA4D7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0BDE5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35DEBC0"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352A0269" w14:textId="77777777" w:rsidR="00370B72" w:rsidRPr="00F80443" w:rsidRDefault="00370B72" w:rsidP="00FA3A47">
            <w:pPr>
              <w:jc w:val="center"/>
              <w:rPr>
                <w:color w:val="000000"/>
                <w:sz w:val="20"/>
                <w:szCs w:val="20"/>
              </w:rPr>
            </w:pPr>
            <w:r w:rsidRPr="00F80443">
              <w:rPr>
                <w:color w:val="000000"/>
                <w:sz w:val="20"/>
                <w:szCs w:val="20"/>
              </w:rPr>
              <w:t>3100000000</w:t>
            </w:r>
          </w:p>
        </w:tc>
        <w:tc>
          <w:tcPr>
            <w:tcW w:w="940" w:type="dxa"/>
            <w:tcBorders>
              <w:top w:val="nil"/>
              <w:left w:val="nil"/>
              <w:bottom w:val="single" w:sz="4" w:space="0" w:color="auto"/>
              <w:right w:val="single" w:sz="4" w:space="0" w:color="auto"/>
            </w:tcBorders>
            <w:shd w:val="clear" w:color="auto" w:fill="auto"/>
            <w:noWrap/>
            <w:vAlign w:val="center"/>
            <w:hideMark/>
          </w:tcPr>
          <w:p w14:paraId="27AB51EF"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27304DA"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418E26E4"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76D0DF"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22F46C7E"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A346C3" w14:textId="458F865D"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DDE6C1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E4E872"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0B64B90"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6C7D8763" w14:textId="77777777" w:rsidR="00370B72" w:rsidRPr="00F80443" w:rsidRDefault="00370B72" w:rsidP="00FA3A47">
            <w:pPr>
              <w:jc w:val="center"/>
              <w:rPr>
                <w:color w:val="000000"/>
                <w:sz w:val="20"/>
                <w:szCs w:val="20"/>
              </w:rPr>
            </w:pPr>
            <w:r w:rsidRPr="00F80443">
              <w:rPr>
                <w:color w:val="000000"/>
                <w:sz w:val="20"/>
                <w:szCs w:val="20"/>
              </w:rPr>
              <w:t>3100010850</w:t>
            </w:r>
          </w:p>
        </w:tc>
        <w:tc>
          <w:tcPr>
            <w:tcW w:w="940" w:type="dxa"/>
            <w:tcBorders>
              <w:top w:val="nil"/>
              <w:left w:val="nil"/>
              <w:bottom w:val="single" w:sz="4" w:space="0" w:color="auto"/>
              <w:right w:val="single" w:sz="4" w:space="0" w:color="auto"/>
            </w:tcBorders>
            <w:shd w:val="clear" w:color="auto" w:fill="auto"/>
            <w:noWrap/>
            <w:vAlign w:val="center"/>
            <w:hideMark/>
          </w:tcPr>
          <w:p w14:paraId="26BFC40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5CFDE24"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3289DB41"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AD0DB9"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1FFF826C"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F2E20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1D638F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253BFA2"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1EB7F45"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527E569A" w14:textId="77777777" w:rsidR="00370B72" w:rsidRPr="00F80443" w:rsidRDefault="00370B72" w:rsidP="00FA3A47">
            <w:pPr>
              <w:jc w:val="center"/>
              <w:rPr>
                <w:color w:val="000000"/>
                <w:sz w:val="20"/>
                <w:szCs w:val="20"/>
              </w:rPr>
            </w:pPr>
            <w:r w:rsidRPr="00F80443">
              <w:rPr>
                <w:color w:val="000000"/>
                <w:sz w:val="20"/>
                <w:szCs w:val="20"/>
              </w:rPr>
              <w:t>3100010850</w:t>
            </w:r>
          </w:p>
        </w:tc>
        <w:tc>
          <w:tcPr>
            <w:tcW w:w="940" w:type="dxa"/>
            <w:tcBorders>
              <w:top w:val="nil"/>
              <w:left w:val="nil"/>
              <w:bottom w:val="single" w:sz="4" w:space="0" w:color="auto"/>
              <w:right w:val="single" w:sz="4" w:space="0" w:color="auto"/>
            </w:tcBorders>
            <w:shd w:val="clear" w:color="auto" w:fill="auto"/>
            <w:noWrap/>
            <w:vAlign w:val="center"/>
            <w:hideMark/>
          </w:tcPr>
          <w:p w14:paraId="53CD384C"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2F59A19"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2325666F"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D77063"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06310CD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3B37D6"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02D9D4F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9CC3230"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9AE648F"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22549BF1" w14:textId="77777777" w:rsidR="00370B72" w:rsidRPr="00F80443" w:rsidRDefault="00370B72" w:rsidP="00FA3A47">
            <w:pPr>
              <w:jc w:val="center"/>
              <w:rPr>
                <w:color w:val="000000"/>
                <w:sz w:val="20"/>
                <w:szCs w:val="20"/>
              </w:rPr>
            </w:pPr>
            <w:r w:rsidRPr="00F80443">
              <w:rPr>
                <w:color w:val="000000"/>
                <w:sz w:val="20"/>
                <w:szCs w:val="20"/>
              </w:rPr>
              <w:t>3100010850</w:t>
            </w:r>
          </w:p>
        </w:tc>
        <w:tc>
          <w:tcPr>
            <w:tcW w:w="940" w:type="dxa"/>
            <w:tcBorders>
              <w:top w:val="nil"/>
              <w:left w:val="nil"/>
              <w:bottom w:val="single" w:sz="4" w:space="0" w:color="auto"/>
              <w:right w:val="single" w:sz="4" w:space="0" w:color="auto"/>
            </w:tcBorders>
            <w:shd w:val="clear" w:color="auto" w:fill="auto"/>
            <w:noWrap/>
            <w:vAlign w:val="center"/>
            <w:hideMark/>
          </w:tcPr>
          <w:p w14:paraId="22EF25CC"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B89D442"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tcBorders>
              <w:top w:val="nil"/>
              <w:left w:val="single" w:sz="4" w:space="0" w:color="auto"/>
              <w:bottom w:val="single" w:sz="4" w:space="0" w:color="auto"/>
              <w:right w:val="nil"/>
            </w:tcBorders>
            <w:shd w:val="clear" w:color="auto" w:fill="auto"/>
            <w:noWrap/>
            <w:vAlign w:val="center"/>
            <w:hideMark/>
          </w:tcPr>
          <w:p w14:paraId="01A0B6F5"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D97735A"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77D8F41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C5EAC9" w14:textId="77777777" w:rsidR="00370B72" w:rsidRPr="00F80443" w:rsidRDefault="00370B72" w:rsidP="00FA3A47">
            <w:pPr>
              <w:rPr>
                <w:color w:val="000000"/>
                <w:sz w:val="20"/>
                <w:szCs w:val="20"/>
              </w:rPr>
            </w:pPr>
            <w:r w:rsidRPr="00F80443">
              <w:rPr>
                <w:color w:val="000000"/>
                <w:sz w:val="20"/>
                <w:szCs w:val="20"/>
              </w:rPr>
              <w:lastRenderedPageBreak/>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DCCE0F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7DF7846"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3160663"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6EFFC3CD"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507866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CBB41A1" w14:textId="77777777" w:rsidR="00370B72" w:rsidRPr="00F80443" w:rsidRDefault="00370B72" w:rsidP="00FA3A47">
            <w:pPr>
              <w:jc w:val="right"/>
              <w:rPr>
                <w:color w:val="000000"/>
                <w:sz w:val="20"/>
                <w:szCs w:val="20"/>
              </w:rPr>
            </w:pPr>
            <w:r w:rsidRPr="00F80443">
              <w:rPr>
                <w:color w:val="000000"/>
                <w:sz w:val="20"/>
                <w:szCs w:val="20"/>
              </w:rPr>
              <w:t xml:space="preserve">1 227 808,00 </w:t>
            </w:r>
          </w:p>
        </w:tc>
        <w:tc>
          <w:tcPr>
            <w:tcW w:w="1660" w:type="dxa"/>
            <w:tcBorders>
              <w:top w:val="nil"/>
              <w:left w:val="single" w:sz="4" w:space="0" w:color="auto"/>
              <w:bottom w:val="single" w:sz="4" w:space="0" w:color="auto"/>
              <w:right w:val="nil"/>
            </w:tcBorders>
            <w:shd w:val="clear" w:color="auto" w:fill="auto"/>
            <w:noWrap/>
            <w:vAlign w:val="center"/>
            <w:hideMark/>
          </w:tcPr>
          <w:p w14:paraId="66D1AA22"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478C2E1" w14:textId="77777777" w:rsidR="00370B72" w:rsidRPr="00F80443" w:rsidRDefault="00370B72" w:rsidP="00FA3A47">
            <w:pPr>
              <w:jc w:val="right"/>
              <w:rPr>
                <w:color w:val="000000"/>
                <w:sz w:val="20"/>
                <w:szCs w:val="20"/>
              </w:rPr>
            </w:pPr>
            <w:r w:rsidRPr="00F80443">
              <w:rPr>
                <w:color w:val="000000"/>
                <w:sz w:val="20"/>
                <w:szCs w:val="20"/>
              </w:rPr>
              <w:t xml:space="preserve">379 302,00 </w:t>
            </w:r>
          </w:p>
        </w:tc>
      </w:tr>
      <w:tr w:rsidR="00370B72" w:rsidRPr="00F80443" w14:paraId="611B996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1A46EA" w14:textId="77777777" w:rsidR="00370B72" w:rsidRPr="00F80443" w:rsidRDefault="00370B72" w:rsidP="00FA3A47">
            <w:pPr>
              <w:rPr>
                <w:color w:val="000000"/>
                <w:sz w:val="20"/>
                <w:szCs w:val="20"/>
              </w:rPr>
            </w:pPr>
            <w:r w:rsidRPr="00F80443">
              <w:rPr>
                <w:color w:val="000000"/>
                <w:sz w:val="20"/>
                <w:szCs w:val="20"/>
              </w:rPr>
              <w:t>Расходы на предоставление субсидий отдельным общественным организациям и иным некоммерческих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601F705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126E5E6"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C4E65EC"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26A8DF82" w14:textId="77777777" w:rsidR="00370B72" w:rsidRPr="00F80443" w:rsidRDefault="00370B72" w:rsidP="00FA3A47">
            <w:pPr>
              <w:jc w:val="center"/>
              <w:rPr>
                <w:color w:val="000000"/>
                <w:sz w:val="20"/>
                <w:szCs w:val="20"/>
              </w:rPr>
            </w:pPr>
            <w:r w:rsidRPr="00F80443">
              <w:rPr>
                <w:color w:val="000000"/>
                <w:sz w:val="20"/>
                <w:szCs w:val="20"/>
              </w:rPr>
              <w:t>9900010210</w:t>
            </w:r>
          </w:p>
        </w:tc>
        <w:tc>
          <w:tcPr>
            <w:tcW w:w="940" w:type="dxa"/>
            <w:tcBorders>
              <w:top w:val="nil"/>
              <w:left w:val="nil"/>
              <w:bottom w:val="single" w:sz="4" w:space="0" w:color="auto"/>
              <w:right w:val="single" w:sz="4" w:space="0" w:color="auto"/>
            </w:tcBorders>
            <w:shd w:val="clear" w:color="auto" w:fill="auto"/>
            <w:noWrap/>
            <w:vAlign w:val="center"/>
            <w:hideMark/>
          </w:tcPr>
          <w:p w14:paraId="379350B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98CA286"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1343B5F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A7881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B4EF13F"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D95BE9"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FA7E2C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6B3736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D5F66E1"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1FFA7026" w14:textId="77777777" w:rsidR="00370B72" w:rsidRPr="00F80443" w:rsidRDefault="00370B72" w:rsidP="00FA3A47">
            <w:pPr>
              <w:jc w:val="center"/>
              <w:rPr>
                <w:color w:val="000000"/>
                <w:sz w:val="20"/>
                <w:szCs w:val="20"/>
              </w:rPr>
            </w:pPr>
            <w:r w:rsidRPr="00F80443">
              <w:rPr>
                <w:color w:val="000000"/>
                <w:sz w:val="20"/>
                <w:szCs w:val="20"/>
              </w:rPr>
              <w:t>9900010210</w:t>
            </w:r>
          </w:p>
        </w:tc>
        <w:tc>
          <w:tcPr>
            <w:tcW w:w="940" w:type="dxa"/>
            <w:tcBorders>
              <w:top w:val="nil"/>
              <w:left w:val="nil"/>
              <w:bottom w:val="single" w:sz="4" w:space="0" w:color="auto"/>
              <w:right w:val="single" w:sz="4" w:space="0" w:color="auto"/>
            </w:tcBorders>
            <w:shd w:val="clear" w:color="auto" w:fill="auto"/>
            <w:noWrap/>
            <w:vAlign w:val="center"/>
            <w:hideMark/>
          </w:tcPr>
          <w:p w14:paraId="65AD344C"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0BC474A"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1207A92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F099F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7749A9D"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89BBED" w14:textId="77777777" w:rsidR="00370B72" w:rsidRPr="00F80443" w:rsidRDefault="00370B72" w:rsidP="00FA3A47">
            <w:pPr>
              <w:rPr>
                <w:color w:val="000000"/>
                <w:sz w:val="20"/>
                <w:szCs w:val="20"/>
              </w:rPr>
            </w:pPr>
            <w:r w:rsidRPr="00F80443">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noWrap/>
            <w:vAlign w:val="center"/>
            <w:hideMark/>
          </w:tcPr>
          <w:p w14:paraId="34FB5C3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A0DCA8E"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E2066E0"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6C178F8A" w14:textId="77777777" w:rsidR="00370B72" w:rsidRPr="00F80443" w:rsidRDefault="00370B72" w:rsidP="00FA3A47">
            <w:pPr>
              <w:jc w:val="center"/>
              <w:rPr>
                <w:color w:val="000000"/>
                <w:sz w:val="20"/>
                <w:szCs w:val="20"/>
              </w:rPr>
            </w:pPr>
            <w:r w:rsidRPr="00F80443">
              <w:rPr>
                <w:color w:val="000000"/>
                <w:sz w:val="20"/>
                <w:szCs w:val="20"/>
              </w:rPr>
              <w:t>9900010210</w:t>
            </w:r>
          </w:p>
        </w:tc>
        <w:tc>
          <w:tcPr>
            <w:tcW w:w="940" w:type="dxa"/>
            <w:tcBorders>
              <w:top w:val="nil"/>
              <w:left w:val="nil"/>
              <w:bottom w:val="single" w:sz="4" w:space="0" w:color="auto"/>
              <w:right w:val="single" w:sz="4" w:space="0" w:color="auto"/>
            </w:tcBorders>
            <w:shd w:val="clear" w:color="auto" w:fill="auto"/>
            <w:noWrap/>
            <w:vAlign w:val="center"/>
            <w:hideMark/>
          </w:tcPr>
          <w:p w14:paraId="5EEA9E30" w14:textId="77777777" w:rsidR="00370B72" w:rsidRPr="00F80443" w:rsidRDefault="00370B72" w:rsidP="00FA3A47">
            <w:pPr>
              <w:jc w:val="center"/>
              <w:rPr>
                <w:color w:val="000000"/>
                <w:sz w:val="20"/>
                <w:szCs w:val="20"/>
              </w:rPr>
            </w:pPr>
            <w:r w:rsidRPr="00F80443">
              <w:rPr>
                <w:color w:val="000000"/>
                <w:sz w:val="20"/>
                <w:szCs w:val="20"/>
              </w:rPr>
              <w:t>630</w:t>
            </w:r>
          </w:p>
        </w:tc>
        <w:tc>
          <w:tcPr>
            <w:tcW w:w="1660" w:type="dxa"/>
            <w:tcBorders>
              <w:top w:val="nil"/>
              <w:left w:val="nil"/>
              <w:bottom w:val="single" w:sz="4" w:space="0" w:color="auto"/>
              <w:right w:val="nil"/>
            </w:tcBorders>
            <w:shd w:val="clear" w:color="auto" w:fill="auto"/>
            <w:noWrap/>
            <w:vAlign w:val="center"/>
            <w:hideMark/>
          </w:tcPr>
          <w:p w14:paraId="69C3776B" w14:textId="77777777" w:rsidR="00370B72" w:rsidRPr="00F80443" w:rsidRDefault="00370B72" w:rsidP="00FA3A47">
            <w:pPr>
              <w:jc w:val="right"/>
              <w:rPr>
                <w:color w:val="000000"/>
                <w:sz w:val="20"/>
                <w:szCs w:val="20"/>
              </w:rPr>
            </w:pPr>
            <w:r w:rsidRPr="00F80443">
              <w:rPr>
                <w:color w:val="000000"/>
                <w:sz w:val="20"/>
                <w:szCs w:val="20"/>
              </w:rPr>
              <w:t xml:space="preserve">360 000,00 </w:t>
            </w:r>
          </w:p>
        </w:tc>
        <w:tc>
          <w:tcPr>
            <w:tcW w:w="1660" w:type="dxa"/>
            <w:tcBorders>
              <w:top w:val="nil"/>
              <w:left w:val="single" w:sz="4" w:space="0" w:color="auto"/>
              <w:bottom w:val="single" w:sz="4" w:space="0" w:color="auto"/>
              <w:right w:val="nil"/>
            </w:tcBorders>
            <w:shd w:val="clear" w:color="auto" w:fill="auto"/>
            <w:noWrap/>
            <w:vAlign w:val="center"/>
            <w:hideMark/>
          </w:tcPr>
          <w:p w14:paraId="0AC937D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70D3A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5AB579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5C56EC" w14:textId="77777777" w:rsidR="00370B72" w:rsidRPr="00F80443" w:rsidRDefault="00370B72" w:rsidP="00FA3A47">
            <w:pPr>
              <w:rPr>
                <w:color w:val="000000"/>
                <w:sz w:val="20"/>
                <w:szCs w:val="20"/>
              </w:rPr>
            </w:pPr>
            <w:r w:rsidRPr="00F80443">
              <w:rPr>
                <w:color w:val="000000"/>
                <w:sz w:val="20"/>
                <w:szCs w:val="20"/>
              </w:rPr>
              <w:t>Денежная выплата почетным гражданам</w:t>
            </w:r>
          </w:p>
        </w:tc>
        <w:tc>
          <w:tcPr>
            <w:tcW w:w="980" w:type="dxa"/>
            <w:tcBorders>
              <w:top w:val="nil"/>
              <w:left w:val="nil"/>
              <w:bottom w:val="single" w:sz="4" w:space="0" w:color="auto"/>
              <w:right w:val="single" w:sz="4" w:space="0" w:color="auto"/>
            </w:tcBorders>
            <w:shd w:val="clear" w:color="auto" w:fill="auto"/>
            <w:noWrap/>
            <w:vAlign w:val="center"/>
            <w:hideMark/>
          </w:tcPr>
          <w:p w14:paraId="047F661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67B54D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472C4EC"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21F98580" w14:textId="77777777" w:rsidR="00370B72" w:rsidRPr="00F80443" w:rsidRDefault="00370B72" w:rsidP="00FA3A47">
            <w:pPr>
              <w:jc w:val="center"/>
              <w:rPr>
                <w:color w:val="000000"/>
                <w:sz w:val="20"/>
                <w:szCs w:val="20"/>
              </w:rPr>
            </w:pPr>
            <w:r w:rsidRPr="00F80443">
              <w:rPr>
                <w:color w:val="000000"/>
                <w:sz w:val="20"/>
                <w:szCs w:val="20"/>
              </w:rPr>
              <w:t>9900010400</w:t>
            </w:r>
          </w:p>
        </w:tc>
        <w:tc>
          <w:tcPr>
            <w:tcW w:w="940" w:type="dxa"/>
            <w:tcBorders>
              <w:top w:val="nil"/>
              <w:left w:val="nil"/>
              <w:bottom w:val="single" w:sz="4" w:space="0" w:color="auto"/>
              <w:right w:val="single" w:sz="4" w:space="0" w:color="auto"/>
            </w:tcBorders>
            <w:shd w:val="clear" w:color="auto" w:fill="auto"/>
            <w:noWrap/>
            <w:vAlign w:val="center"/>
            <w:hideMark/>
          </w:tcPr>
          <w:p w14:paraId="7C834B5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3EDA876"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5F6493B4"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0833C41" w14:textId="77777777" w:rsidR="00370B72" w:rsidRPr="00F80443" w:rsidRDefault="00370B72" w:rsidP="00FA3A47">
            <w:pPr>
              <w:jc w:val="right"/>
              <w:rPr>
                <w:color w:val="000000"/>
                <w:sz w:val="20"/>
                <w:szCs w:val="20"/>
              </w:rPr>
            </w:pPr>
            <w:r w:rsidRPr="00F80443">
              <w:rPr>
                <w:color w:val="000000"/>
                <w:sz w:val="20"/>
                <w:szCs w:val="20"/>
              </w:rPr>
              <w:t xml:space="preserve">379 302,00 </w:t>
            </w:r>
          </w:p>
        </w:tc>
      </w:tr>
      <w:tr w:rsidR="00370B72" w:rsidRPr="00F80443" w14:paraId="56854271"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4CFF40"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69E8EC3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7BB4CD5"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77F4019"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47CAEC2D" w14:textId="77777777" w:rsidR="00370B72" w:rsidRPr="00F80443" w:rsidRDefault="00370B72" w:rsidP="00FA3A47">
            <w:pPr>
              <w:jc w:val="center"/>
              <w:rPr>
                <w:color w:val="000000"/>
                <w:sz w:val="20"/>
                <w:szCs w:val="20"/>
              </w:rPr>
            </w:pPr>
            <w:r w:rsidRPr="00F80443">
              <w:rPr>
                <w:color w:val="000000"/>
                <w:sz w:val="20"/>
                <w:szCs w:val="20"/>
              </w:rPr>
              <w:t>9900010400</w:t>
            </w:r>
          </w:p>
        </w:tc>
        <w:tc>
          <w:tcPr>
            <w:tcW w:w="940" w:type="dxa"/>
            <w:tcBorders>
              <w:top w:val="nil"/>
              <w:left w:val="nil"/>
              <w:bottom w:val="single" w:sz="4" w:space="0" w:color="auto"/>
              <w:right w:val="single" w:sz="4" w:space="0" w:color="auto"/>
            </w:tcBorders>
            <w:shd w:val="clear" w:color="auto" w:fill="auto"/>
            <w:noWrap/>
            <w:vAlign w:val="center"/>
            <w:hideMark/>
          </w:tcPr>
          <w:p w14:paraId="4ED3662B"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1F036813"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60BC5C52"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2E9134" w14:textId="77777777" w:rsidR="00370B72" w:rsidRPr="00F80443" w:rsidRDefault="00370B72" w:rsidP="00FA3A47">
            <w:pPr>
              <w:jc w:val="right"/>
              <w:rPr>
                <w:color w:val="000000"/>
                <w:sz w:val="20"/>
                <w:szCs w:val="20"/>
              </w:rPr>
            </w:pPr>
            <w:r w:rsidRPr="00F80443">
              <w:rPr>
                <w:color w:val="000000"/>
                <w:sz w:val="20"/>
                <w:szCs w:val="20"/>
              </w:rPr>
              <w:t xml:space="preserve">379 302,00 </w:t>
            </w:r>
          </w:p>
        </w:tc>
      </w:tr>
      <w:tr w:rsidR="00370B72" w:rsidRPr="00F80443" w14:paraId="5D03646E"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52DEFD" w14:textId="77777777" w:rsidR="00370B72" w:rsidRPr="00F80443" w:rsidRDefault="00370B72" w:rsidP="00FA3A47">
            <w:pPr>
              <w:rPr>
                <w:color w:val="000000"/>
                <w:sz w:val="20"/>
                <w:szCs w:val="20"/>
              </w:rPr>
            </w:pPr>
            <w:r w:rsidRPr="00F80443">
              <w:rPr>
                <w:color w:val="000000"/>
                <w:sz w:val="20"/>
                <w:szCs w:val="20"/>
              </w:rPr>
              <w:t>Публичные нормативные выплаты гражданам несоциального характера</w:t>
            </w:r>
          </w:p>
        </w:tc>
        <w:tc>
          <w:tcPr>
            <w:tcW w:w="980" w:type="dxa"/>
            <w:tcBorders>
              <w:top w:val="nil"/>
              <w:left w:val="nil"/>
              <w:bottom w:val="single" w:sz="4" w:space="0" w:color="auto"/>
              <w:right w:val="single" w:sz="4" w:space="0" w:color="auto"/>
            </w:tcBorders>
            <w:shd w:val="clear" w:color="auto" w:fill="auto"/>
            <w:noWrap/>
            <w:vAlign w:val="center"/>
            <w:hideMark/>
          </w:tcPr>
          <w:p w14:paraId="7341660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F302E4"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BC2A617"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356AA236" w14:textId="77777777" w:rsidR="00370B72" w:rsidRPr="00F80443" w:rsidRDefault="00370B72" w:rsidP="00FA3A47">
            <w:pPr>
              <w:jc w:val="center"/>
              <w:rPr>
                <w:color w:val="000000"/>
                <w:sz w:val="20"/>
                <w:szCs w:val="20"/>
              </w:rPr>
            </w:pPr>
            <w:r w:rsidRPr="00F80443">
              <w:rPr>
                <w:color w:val="000000"/>
                <w:sz w:val="20"/>
                <w:szCs w:val="20"/>
              </w:rPr>
              <w:t>9900010400</w:t>
            </w:r>
          </w:p>
        </w:tc>
        <w:tc>
          <w:tcPr>
            <w:tcW w:w="940" w:type="dxa"/>
            <w:tcBorders>
              <w:top w:val="nil"/>
              <w:left w:val="nil"/>
              <w:bottom w:val="single" w:sz="4" w:space="0" w:color="auto"/>
              <w:right w:val="single" w:sz="4" w:space="0" w:color="auto"/>
            </w:tcBorders>
            <w:shd w:val="clear" w:color="auto" w:fill="auto"/>
            <w:noWrap/>
            <w:vAlign w:val="center"/>
            <w:hideMark/>
          </w:tcPr>
          <w:p w14:paraId="56DDD3FF" w14:textId="77777777" w:rsidR="00370B72" w:rsidRPr="00F80443" w:rsidRDefault="00370B72" w:rsidP="00FA3A47">
            <w:pPr>
              <w:jc w:val="center"/>
              <w:rPr>
                <w:color w:val="000000"/>
                <w:sz w:val="20"/>
                <w:szCs w:val="20"/>
              </w:rPr>
            </w:pPr>
            <w:r w:rsidRPr="00F80443">
              <w:rPr>
                <w:color w:val="000000"/>
                <w:sz w:val="20"/>
                <w:szCs w:val="20"/>
              </w:rPr>
              <w:t>330</w:t>
            </w:r>
          </w:p>
        </w:tc>
        <w:tc>
          <w:tcPr>
            <w:tcW w:w="1660" w:type="dxa"/>
            <w:tcBorders>
              <w:top w:val="nil"/>
              <w:left w:val="nil"/>
              <w:bottom w:val="single" w:sz="4" w:space="0" w:color="auto"/>
              <w:right w:val="nil"/>
            </w:tcBorders>
            <w:shd w:val="clear" w:color="auto" w:fill="auto"/>
            <w:noWrap/>
            <w:vAlign w:val="center"/>
            <w:hideMark/>
          </w:tcPr>
          <w:p w14:paraId="171ACA6F"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tcBorders>
              <w:top w:val="nil"/>
              <w:left w:val="single" w:sz="4" w:space="0" w:color="auto"/>
              <w:bottom w:val="single" w:sz="4" w:space="0" w:color="auto"/>
              <w:right w:val="nil"/>
            </w:tcBorders>
            <w:shd w:val="clear" w:color="auto" w:fill="auto"/>
            <w:noWrap/>
            <w:vAlign w:val="center"/>
            <w:hideMark/>
          </w:tcPr>
          <w:p w14:paraId="79D4D445" w14:textId="77777777" w:rsidR="00370B72" w:rsidRPr="00F80443" w:rsidRDefault="00370B72" w:rsidP="00FA3A47">
            <w:pPr>
              <w:jc w:val="right"/>
              <w:rPr>
                <w:color w:val="000000"/>
                <w:sz w:val="20"/>
                <w:szCs w:val="20"/>
              </w:rPr>
            </w:pPr>
            <w:r w:rsidRPr="00F80443">
              <w:rPr>
                <w:color w:val="000000"/>
                <w:sz w:val="20"/>
                <w:szCs w:val="20"/>
              </w:rPr>
              <w:t xml:space="preserve">367 808,00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E053FF" w14:textId="77777777" w:rsidR="00370B72" w:rsidRPr="00F80443" w:rsidRDefault="00370B72" w:rsidP="00FA3A47">
            <w:pPr>
              <w:jc w:val="right"/>
              <w:rPr>
                <w:color w:val="000000"/>
                <w:sz w:val="20"/>
                <w:szCs w:val="20"/>
              </w:rPr>
            </w:pPr>
            <w:r w:rsidRPr="00F80443">
              <w:rPr>
                <w:color w:val="000000"/>
                <w:sz w:val="20"/>
                <w:szCs w:val="20"/>
              </w:rPr>
              <w:t xml:space="preserve">379 302,00 </w:t>
            </w:r>
          </w:p>
        </w:tc>
      </w:tr>
      <w:tr w:rsidR="00370B72" w:rsidRPr="00F80443" w14:paraId="36570231" w14:textId="77777777" w:rsidTr="00A54F8F">
        <w:trPr>
          <w:trHeight w:val="33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30C778" w14:textId="656A23A4" w:rsidR="00370B72" w:rsidRPr="00F80443" w:rsidRDefault="00370B72" w:rsidP="00FA3A47">
            <w:pPr>
              <w:rPr>
                <w:color w:val="000000"/>
                <w:sz w:val="20"/>
                <w:szCs w:val="20"/>
              </w:rPr>
            </w:pPr>
            <w:r w:rsidRPr="00F80443">
              <w:rPr>
                <w:color w:val="000000"/>
                <w:sz w:val="20"/>
                <w:szCs w:val="20"/>
              </w:rPr>
              <w:t xml:space="preserve">Реализация мероприятий на осуществление отдельных государственных полномочий Новосибирской области по предоставлению единовременной денежной выплаты на обеспечение условий доступности для инвалида жилого помещения в соответствии с Законом Новосибирской области от 14 декабря 2023 года № 409-ОЗ </w:t>
            </w:r>
            <w:r w:rsidR="001F3239" w:rsidRPr="00F80443">
              <w:rPr>
                <w:color w:val="000000"/>
                <w:sz w:val="20"/>
                <w:szCs w:val="20"/>
              </w:rPr>
              <w:t>«</w:t>
            </w:r>
            <w:r w:rsidRPr="00F80443">
              <w:rPr>
                <w:color w:val="000000"/>
                <w:sz w:val="20"/>
                <w:szCs w:val="20"/>
              </w:rPr>
              <w:t>О наделении органов местного самоуправления муниципальных образований Новосибирской области отдельными государственными полномочиями по предоставлению единовременной денежной выплаты на обеспечение условий доступности для инвалида жилого помещения</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8613BE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5450489"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03CBC4FA"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3B50700E" w14:textId="77777777" w:rsidR="00370B72" w:rsidRPr="00F80443" w:rsidRDefault="00370B72" w:rsidP="00FA3A47">
            <w:pPr>
              <w:jc w:val="center"/>
              <w:rPr>
                <w:color w:val="000000"/>
                <w:sz w:val="20"/>
                <w:szCs w:val="20"/>
              </w:rPr>
            </w:pPr>
            <w:r w:rsidRPr="00F80443">
              <w:rPr>
                <w:color w:val="000000"/>
                <w:sz w:val="20"/>
                <w:szCs w:val="20"/>
              </w:rPr>
              <w:t>9900071110</w:t>
            </w:r>
          </w:p>
        </w:tc>
        <w:tc>
          <w:tcPr>
            <w:tcW w:w="940" w:type="dxa"/>
            <w:tcBorders>
              <w:top w:val="nil"/>
              <w:left w:val="nil"/>
              <w:bottom w:val="single" w:sz="4" w:space="0" w:color="auto"/>
              <w:right w:val="single" w:sz="4" w:space="0" w:color="auto"/>
            </w:tcBorders>
            <w:shd w:val="clear" w:color="auto" w:fill="auto"/>
            <w:noWrap/>
            <w:vAlign w:val="center"/>
            <w:hideMark/>
          </w:tcPr>
          <w:p w14:paraId="17E79CA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B70BAA2"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660" w:type="dxa"/>
            <w:tcBorders>
              <w:top w:val="nil"/>
              <w:left w:val="single" w:sz="4" w:space="0" w:color="auto"/>
              <w:bottom w:val="single" w:sz="4" w:space="0" w:color="auto"/>
              <w:right w:val="nil"/>
            </w:tcBorders>
            <w:shd w:val="clear" w:color="auto" w:fill="auto"/>
            <w:noWrap/>
            <w:vAlign w:val="center"/>
            <w:hideMark/>
          </w:tcPr>
          <w:p w14:paraId="1EB4B32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49413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3C2EC5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FBE246" w14:textId="77777777" w:rsidR="00370B72" w:rsidRPr="00F80443" w:rsidRDefault="00370B72" w:rsidP="00FA3A47">
            <w:pPr>
              <w:rPr>
                <w:color w:val="000000"/>
                <w:sz w:val="20"/>
                <w:szCs w:val="20"/>
              </w:rPr>
            </w:pPr>
            <w:r w:rsidRPr="00F80443">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5424746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592F04F"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119CC75"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15C58278" w14:textId="77777777" w:rsidR="00370B72" w:rsidRPr="00F80443" w:rsidRDefault="00370B72" w:rsidP="00FA3A47">
            <w:pPr>
              <w:jc w:val="center"/>
              <w:rPr>
                <w:color w:val="000000"/>
                <w:sz w:val="20"/>
                <w:szCs w:val="20"/>
              </w:rPr>
            </w:pPr>
            <w:r w:rsidRPr="00F80443">
              <w:rPr>
                <w:color w:val="000000"/>
                <w:sz w:val="20"/>
                <w:szCs w:val="20"/>
              </w:rPr>
              <w:t>9900071110</w:t>
            </w:r>
          </w:p>
        </w:tc>
        <w:tc>
          <w:tcPr>
            <w:tcW w:w="940" w:type="dxa"/>
            <w:tcBorders>
              <w:top w:val="nil"/>
              <w:left w:val="nil"/>
              <w:bottom w:val="single" w:sz="4" w:space="0" w:color="auto"/>
              <w:right w:val="single" w:sz="4" w:space="0" w:color="auto"/>
            </w:tcBorders>
            <w:shd w:val="clear" w:color="auto" w:fill="auto"/>
            <w:noWrap/>
            <w:vAlign w:val="center"/>
            <w:hideMark/>
          </w:tcPr>
          <w:p w14:paraId="552AE087" w14:textId="77777777" w:rsidR="00370B72" w:rsidRPr="00F80443" w:rsidRDefault="00370B72" w:rsidP="00FA3A47">
            <w:pPr>
              <w:jc w:val="center"/>
              <w:rPr>
                <w:color w:val="000000"/>
                <w:sz w:val="20"/>
                <w:szCs w:val="20"/>
              </w:rPr>
            </w:pPr>
            <w:r w:rsidRPr="00F80443">
              <w:rPr>
                <w:color w:val="000000"/>
                <w:sz w:val="20"/>
                <w:szCs w:val="20"/>
              </w:rPr>
              <w:t>300</w:t>
            </w:r>
          </w:p>
        </w:tc>
        <w:tc>
          <w:tcPr>
            <w:tcW w:w="1660" w:type="dxa"/>
            <w:tcBorders>
              <w:top w:val="nil"/>
              <w:left w:val="nil"/>
              <w:bottom w:val="single" w:sz="4" w:space="0" w:color="auto"/>
              <w:right w:val="nil"/>
            </w:tcBorders>
            <w:shd w:val="clear" w:color="auto" w:fill="auto"/>
            <w:noWrap/>
            <w:vAlign w:val="center"/>
            <w:hideMark/>
          </w:tcPr>
          <w:p w14:paraId="68F477F4"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660" w:type="dxa"/>
            <w:tcBorders>
              <w:top w:val="nil"/>
              <w:left w:val="single" w:sz="4" w:space="0" w:color="auto"/>
              <w:bottom w:val="single" w:sz="4" w:space="0" w:color="auto"/>
              <w:right w:val="nil"/>
            </w:tcBorders>
            <w:shd w:val="clear" w:color="auto" w:fill="auto"/>
            <w:noWrap/>
            <w:vAlign w:val="center"/>
            <w:hideMark/>
          </w:tcPr>
          <w:p w14:paraId="05AAAE7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FF421D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63B310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F12768" w14:textId="77777777" w:rsidR="00370B72" w:rsidRPr="00F80443" w:rsidRDefault="00370B72" w:rsidP="00FA3A47">
            <w:pPr>
              <w:rPr>
                <w:color w:val="000000"/>
                <w:sz w:val="20"/>
                <w:szCs w:val="20"/>
              </w:rPr>
            </w:pPr>
            <w:r w:rsidRPr="00F80443">
              <w:rPr>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14:paraId="7981B94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0AD428B" w14:textId="77777777" w:rsidR="00370B72" w:rsidRPr="00F80443" w:rsidRDefault="00370B72" w:rsidP="00FA3A47">
            <w:pPr>
              <w:jc w:val="center"/>
              <w:rPr>
                <w:color w:val="000000"/>
                <w:sz w:val="20"/>
                <w:szCs w:val="20"/>
              </w:rPr>
            </w:pPr>
            <w:r w:rsidRPr="00F80443">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1DE8413" w14:textId="77777777" w:rsidR="00370B72" w:rsidRPr="00F80443" w:rsidRDefault="00370B72" w:rsidP="00FA3A47">
            <w:pPr>
              <w:jc w:val="center"/>
              <w:rPr>
                <w:color w:val="000000"/>
                <w:sz w:val="20"/>
                <w:szCs w:val="20"/>
              </w:rPr>
            </w:pPr>
            <w:r w:rsidRPr="00F80443">
              <w:rPr>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207D7B83" w14:textId="77777777" w:rsidR="00370B72" w:rsidRPr="00F80443" w:rsidRDefault="00370B72" w:rsidP="00FA3A47">
            <w:pPr>
              <w:jc w:val="center"/>
              <w:rPr>
                <w:color w:val="000000"/>
                <w:sz w:val="20"/>
                <w:szCs w:val="20"/>
              </w:rPr>
            </w:pPr>
            <w:r w:rsidRPr="00F80443">
              <w:rPr>
                <w:color w:val="000000"/>
                <w:sz w:val="20"/>
                <w:szCs w:val="20"/>
              </w:rPr>
              <w:t>9900071110</w:t>
            </w:r>
          </w:p>
        </w:tc>
        <w:tc>
          <w:tcPr>
            <w:tcW w:w="940" w:type="dxa"/>
            <w:tcBorders>
              <w:top w:val="nil"/>
              <w:left w:val="nil"/>
              <w:bottom w:val="single" w:sz="4" w:space="0" w:color="auto"/>
              <w:right w:val="single" w:sz="4" w:space="0" w:color="auto"/>
            </w:tcBorders>
            <w:shd w:val="clear" w:color="auto" w:fill="auto"/>
            <w:noWrap/>
            <w:vAlign w:val="center"/>
            <w:hideMark/>
          </w:tcPr>
          <w:p w14:paraId="08F80ED2" w14:textId="77777777" w:rsidR="00370B72" w:rsidRPr="00F80443" w:rsidRDefault="00370B72" w:rsidP="00FA3A47">
            <w:pPr>
              <w:jc w:val="center"/>
              <w:rPr>
                <w:color w:val="000000"/>
                <w:sz w:val="20"/>
                <w:szCs w:val="20"/>
              </w:rPr>
            </w:pPr>
            <w:r w:rsidRPr="00F80443">
              <w:rPr>
                <w:color w:val="000000"/>
                <w:sz w:val="20"/>
                <w:szCs w:val="20"/>
              </w:rPr>
              <w:t>320</w:t>
            </w:r>
          </w:p>
        </w:tc>
        <w:tc>
          <w:tcPr>
            <w:tcW w:w="1660" w:type="dxa"/>
            <w:tcBorders>
              <w:top w:val="nil"/>
              <w:left w:val="nil"/>
              <w:bottom w:val="single" w:sz="4" w:space="0" w:color="auto"/>
              <w:right w:val="nil"/>
            </w:tcBorders>
            <w:shd w:val="clear" w:color="auto" w:fill="auto"/>
            <w:noWrap/>
            <w:vAlign w:val="center"/>
            <w:hideMark/>
          </w:tcPr>
          <w:p w14:paraId="2F5D4F4A"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660" w:type="dxa"/>
            <w:tcBorders>
              <w:top w:val="nil"/>
              <w:left w:val="single" w:sz="4" w:space="0" w:color="auto"/>
              <w:bottom w:val="single" w:sz="4" w:space="0" w:color="auto"/>
              <w:right w:val="nil"/>
            </w:tcBorders>
            <w:shd w:val="clear" w:color="auto" w:fill="auto"/>
            <w:noWrap/>
            <w:vAlign w:val="center"/>
            <w:hideMark/>
          </w:tcPr>
          <w:p w14:paraId="29B7A68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7C8D0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D1EBB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D4B5D0" w14:textId="77777777" w:rsidR="00370B72" w:rsidRPr="00F80443" w:rsidRDefault="00370B72" w:rsidP="00FA3A47">
            <w:pPr>
              <w:rPr>
                <w:color w:val="000000"/>
                <w:sz w:val="20"/>
                <w:szCs w:val="20"/>
              </w:rPr>
            </w:pPr>
            <w:r w:rsidRPr="00F80443">
              <w:rPr>
                <w:color w:val="000000"/>
                <w:sz w:val="20"/>
                <w:szCs w:val="20"/>
              </w:rPr>
              <w:lastRenderedPageBreak/>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14:paraId="364FF41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533061"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673CAE8"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533C2608"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58BF59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558B4C3" w14:textId="77777777" w:rsidR="00370B72" w:rsidRPr="00F80443" w:rsidRDefault="00370B72" w:rsidP="00FA3A47">
            <w:pPr>
              <w:jc w:val="right"/>
              <w:rPr>
                <w:color w:val="000000"/>
                <w:sz w:val="20"/>
                <w:szCs w:val="20"/>
              </w:rPr>
            </w:pPr>
            <w:r w:rsidRPr="00F80443">
              <w:rPr>
                <w:color w:val="000000"/>
                <w:sz w:val="20"/>
                <w:szCs w:val="20"/>
              </w:rPr>
              <w:t xml:space="preserve">82 904 889,36 </w:t>
            </w:r>
          </w:p>
        </w:tc>
        <w:tc>
          <w:tcPr>
            <w:tcW w:w="1660" w:type="dxa"/>
            <w:tcBorders>
              <w:top w:val="nil"/>
              <w:left w:val="single" w:sz="4" w:space="0" w:color="auto"/>
              <w:bottom w:val="single" w:sz="4" w:space="0" w:color="auto"/>
              <w:right w:val="nil"/>
            </w:tcBorders>
            <w:shd w:val="clear" w:color="auto" w:fill="auto"/>
            <w:noWrap/>
            <w:vAlign w:val="center"/>
            <w:hideMark/>
          </w:tcPr>
          <w:p w14:paraId="571B64B2" w14:textId="77777777" w:rsidR="00370B72" w:rsidRPr="00F80443" w:rsidRDefault="00370B72" w:rsidP="00FA3A47">
            <w:pPr>
              <w:jc w:val="right"/>
              <w:rPr>
                <w:color w:val="000000"/>
                <w:sz w:val="20"/>
                <w:szCs w:val="20"/>
              </w:rPr>
            </w:pPr>
            <w:r w:rsidRPr="00F80443">
              <w:rPr>
                <w:color w:val="000000"/>
                <w:sz w:val="20"/>
                <w:szCs w:val="20"/>
              </w:rPr>
              <w:t xml:space="preserve">45 237 004,07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F2E1EC"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48851D6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4D4C55" w14:textId="77777777" w:rsidR="00370B72" w:rsidRPr="00F80443" w:rsidRDefault="00370B72" w:rsidP="00FA3A47">
            <w:pPr>
              <w:rPr>
                <w:color w:val="000000"/>
                <w:sz w:val="20"/>
                <w:szCs w:val="20"/>
              </w:rPr>
            </w:pPr>
            <w:r w:rsidRPr="00F80443">
              <w:rPr>
                <w:color w:val="000000"/>
                <w:sz w:val="20"/>
                <w:szCs w:val="20"/>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14:paraId="10764C3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555E28C"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AE0DA2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F1E7E2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FD9C86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0E8E58A" w14:textId="77777777" w:rsidR="00370B72" w:rsidRPr="00F80443" w:rsidRDefault="00370B72" w:rsidP="00FA3A47">
            <w:pPr>
              <w:jc w:val="right"/>
              <w:rPr>
                <w:color w:val="000000"/>
                <w:sz w:val="20"/>
                <w:szCs w:val="20"/>
              </w:rPr>
            </w:pPr>
            <w:r w:rsidRPr="00F80443">
              <w:rPr>
                <w:color w:val="000000"/>
                <w:sz w:val="20"/>
                <w:szCs w:val="20"/>
              </w:rPr>
              <w:t xml:space="preserve">56 819 807,39 </w:t>
            </w:r>
          </w:p>
        </w:tc>
        <w:tc>
          <w:tcPr>
            <w:tcW w:w="1660" w:type="dxa"/>
            <w:tcBorders>
              <w:top w:val="nil"/>
              <w:left w:val="single" w:sz="4" w:space="0" w:color="auto"/>
              <w:bottom w:val="single" w:sz="4" w:space="0" w:color="auto"/>
              <w:right w:val="nil"/>
            </w:tcBorders>
            <w:shd w:val="clear" w:color="auto" w:fill="auto"/>
            <w:noWrap/>
            <w:vAlign w:val="center"/>
            <w:hideMark/>
          </w:tcPr>
          <w:p w14:paraId="41BAB0BB"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1AC85B"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1054F981"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C5EA29" w14:textId="09B2A623"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4B4F66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D5D4FD1"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FCBD792"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A19E349" w14:textId="77777777" w:rsidR="00370B72" w:rsidRPr="00F80443" w:rsidRDefault="00370B72" w:rsidP="00FA3A47">
            <w:pPr>
              <w:jc w:val="center"/>
              <w:rPr>
                <w:color w:val="000000"/>
                <w:sz w:val="20"/>
                <w:szCs w:val="20"/>
              </w:rPr>
            </w:pPr>
            <w:r w:rsidRPr="00F80443">
              <w:rPr>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4E31736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A2561C7" w14:textId="77777777" w:rsidR="00370B72" w:rsidRPr="00F80443" w:rsidRDefault="00370B72" w:rsidP="00FA3A47">
            <w:pPr>
              <w:jc w:val="right"/>
              <w:rPr>
                <w:color w:val="000000"/>
                <w:sz w:val="20"/>
                <w:szCs w:val="20"/>
              </w:rPr>
            </w:pPr>
            <w:r w:rsidRPr="00F80443">
              <w:rPr>
                <w:color w:val="000000"/>
                <w:sz w:val="20"/>
                <w:szCs w:val="20"/>
              </w:rPr>
              <w:t xml:space="preserve">56 819 807,39 </w:t>
            </w:r>
          </w:p>
        </w:tc>
        <w:tc>
          <w:tcPr>
            <w:tcW w:w="1660" w:type="dxa"/>
            <w:tcBorders>
              <w:top w:val="nil"/>
              <w:left w:val="single" w:sz="4" w:space="0" w:color="auto"/>
              <w:bottom w:val="single" w:sz="4" w:space="0" w:color="auto"/>
              <w:right w:val="nil"/>
            </w:tcBorders>
            <w:shd w:val="clear" w:color="auto" w:fill="auto"/>
            <w:noWrap/>
            <w:vAlign w:val="center"/>
            <w:hideMark/>
          </w:tcPr>
          <w:p w14:paraId="6724F8F1"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6F13BD"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4271253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F4740D" w14:textId="77777777" w:rsidR="00370B72" w:rsidRPr="00F80443" w:rsidRDefault="00370B72" w:rsidP="00FA3A47">
            <w:pPr>
              <w:rPr>
                <w:color w:val="000000"/>
                <w:sz w:val="20"/>
                <w:szCs w:val="20"/>
              </w:rPr>
            </w:pPr>
            <w:r w:rsidRPr="00F80443">
              <w:rPr>
                <w:color w:val="000000"/>
                <w:sz w:val="20"/>
                <w:szCs w:val="20"/>
              </w:rPr>
              <w:t xml:space="preserve">Расходы на обеспечение деятельности (оказание услуг) центров спортивной </w:t>
            </w:r>
            <w:proofErr w:type="gramStart"/>
            <w:r w:rsidRPr="00F80443">
              <w:rPr>
                <w:color w:val="000000"/>
                <w:sz w:val="20"/>
                <w:szCs w:val="20"/>
              </w:rPr>
              <w:t>подготовки(</w:t>
            </w:r>
            <w:proofErr w:type="gramEnd"/>
            <w:r w:rsidRPr="00F80443">
              <w:rPr>
                <w:color w:val="000000"/>
                <w:sz w:val="20"/>
                <w:szCs w:val="20"/>
              </w:rPr>
              <w:t>сборных команд)</w:t>
            </w:r>
          </w:p>
        </w:tc>
        <w:tc>
          <w:tcPr>
            <w:tcW w:w="980" w:type="dxa"/>
            <w:tcBorders>
              <w:top w:val="nil"/>
              <w:left w:val="nil"/>
              <w:bottom w:val="single" w:sz="4" w:space="0" w:color="auto"/>
              <w:right w:val="single" w:sz="4" w:space="0" w:color="auto"/>
            </w:tcBorders>
            <w:shd w:val="clear" w:color="auto" w:fill="auto"/>
            <w:noWrap/>
            <w:vAlign w:val="center"/>
            <w:hideMark/>
          </w:tcPr>
          <w:p w14:paraId="0B14D45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921E6B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49DCD28"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4D451F9" w14:textId="77777777" w:rsidR="00370B72" w:rsidRPr="00F80443" w:rsidRDefault="00370B72" w:rsidP="00FA3A47">
            <w:pPr>
              <w:jc w:val="center"/>
              <w:rPr>
                <w:color w:val="000000"/>
                <w:sz w:val="20"/>
                <w:szCs w:val="20"/>
              </w:rPr>
            </w:pPr>
            <w:r w:rsidRPr="00F80443">
              <w:rPr>
                <w:color w:val="000000"/>
                <w:sz w:val="20"/>
                <w:szCs w:val="20"/>
              </w:rPr>
              <w:t>1100011190</w:t>
            </w:r>
          </w:p>
        </w:tc>
        <w:tc>
          <w:tcPr>
            <w:tcW w:w="940" w:type="dxa"/>
            <w:tcBorders>
              <w:top w:val="nil"/>
              <w:left w:val="nil"/>
              <w:bottom w:val="single" w:sz="4" w:space="0" w:color="auto"/>
              <w:right w:val="single" w:sz="4" w:space="0" w:color="auto"/>
            </w:tcBorders>
            <w:shd w:val="clear" w:color="auto" w:fill="auto"/>
            <w:noWrap/>
            <w:vAlign w:val="center"/>
            <w:hideMark/>
          </w:tcPr>
          <w:p w14:paraId="30597A26"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3AFE296" w14:textId="77777777" w:rsidR="00370B72" w:rsidRPr="00F80443" w:rsidRDefault="00370B72" w:rsidP="00FA3A47">
            <w:pPr>
              <w:jc w:val="right"/>
              <w:rPr>
                <w:color w:val="000000"/>
                <w:sz w:val="20"/>
                <w:szCs w:val="20"/>
              </w:rPr>
            </w:pPr>
            <w:r w:rsidRPr="00F80443">
              <w:rPr>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3D948C14"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CEB136"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393ECCC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AD2BC3"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5374929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A28478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64DDBDE"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3F89FD9" w14:textId="77777777" w:rsidR="00370B72" w:rsidRPr="00F80443" w:rsidRDefault="00370B72" w:rsidP="00FA3A47">
            <w:pPr>
              <w:jc w:val="center"/>
              <w:rPr>
                <w:color w:val="000000"/>
                <w:sz w:val="20"/>
                <w:szCs w:val="20"/>
              </w:rPr>
            </w:pPr>
            <w:r w:rsidRPr="00F80443">
              <w:rPr>
                <w:color w:val="000000"/>
                <w:sz w:val="20"/>
                <w:szCs w:val="20"/>
              </w:rPr>
              <w:t>1100011190</w:t>
            </w:r>
          </w:p>
        </w:tc>
        <w:tc>
          <w:tcPr>
            <w:tcW w:w="940" w:type="dxa"/>
            <w:tcBorders>
              <w:top w:val="nil"/>
              <w:left w:val="nil"/>
              <w:bottom w:val="single" w:sz="4" w:space="0" w:color="auto"/>
              <w:right w:val="single" w:sz="4" w:space="0" w:color="auto"/>
            </w:tcBorders>
            <w:shd w:val="clear" w:color="auto" w:fill="auto"/>
            <w:noWrap/>
            <w:vAlign w:val="center"/>
            <w:hideMark/>
          </w:tcPr>
          <w:p w14:paraId="54193D9E"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675DC4EA" w14:textId="77777777" w:rsidR="00370B72" w:rsidRPr="00F80443" w:rsidRDefault="00370B72" w:rsidP="00FA3A47">
            <w:pPr>
              <w:jc w:val="right"/>
              <w:rPr>
                <w:color w:val="000000"/>
                <w:sz w:val="20"/>
                <w:szCs w:val="20"/>
              </w:rPr>
            </w:pPr>
            <w:r w:rsidRPr="00F80443">
              <w:rPr>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13584224"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BEE1F98"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0C6FF11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41ED58"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13B0BA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13AF8D5"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E68E431"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906D2FC" w14:textId="77777777" w:rsidR="00370B72" w:rsidRPr="00F80443" w:rsidRDefault="00370B72" w:rsidP="00FA3A47">
            <w:pPr>
              <w:jc w:val="center"/>
              <w:rPr>
                <w:color w:val="000000"/>
                <w:sz w:val="20"/>
                <w:szCs w:val="20"/>
              </w:rPr>
            </w:pPr>
            <w:r w:rsidRPr="00F80443">
              <w:rPr>
                <w:color w:val="000000"/>
                <w:sz w:val="20"/>
                <w:szCs w:val="20"/>
              </w:rPr>
              <w:t>1100011190</w:t>
            </w:r>
          </w:p>
        </w:tc>
        <w:tc>
          <w:tcPr>
            <w:tcW w:w="940" w:type="dxa"/>
            <w:tcBorders>
              <w:top w:val="nil"/>
              <w:left w:val="nil"/>
              <w:bottom w:val="single" w:sz="4" w:space="0" w:color="auto"/>
              <w:right w:val="single" w:sz="4" w:space="0" w:color="auto"/>
            </w:tcBorders>
            <w:shd w:val="clear" w:color="auto" w:fill="auto"/>
            <w:noWrap/>
            <w:vAlign w:val="center"/>
            <w:hideMark/>
          </w:tcPr>
          <w:p w14:paraId="45D90DA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2EE708D" w14:textId="77777777" w:rsidR="00370B72" w:rsidRPr="00F80443" w:rsidRDefault="00370B72" w:rsidP="00FA3A47">
            <w:pPr>
              <w:jc w:val="right"/>
              <w:rPr>
                <w:color w:val="000000"/>
                <w:sz w:val="20"/>
                <w:szCs w:val="20"/>
              </w:rPr>
            </w:pPr>
            <w:r w:rsidRPr="00F80443">
              <w:rPr>
                <w:color w:val="000000"/>
                <w:sz w:val="20"/>
                <w:szCs w:val="20"/>
              </w:rPr>
              <w:t xml:space="preserve">29 810 910,51 </w:t>
            </w:r>
          </w:p>
        </w:tc>
        <w:tc>
          <w:tcPr>
            <w:tcW w:w="1660" w:type="dxa"/>
            <w:tcBorders>
              <w:top w:val="nil"/>
              <w:left w:val="single" w:sz="4" w:space="0" w:color="auto"/>
              <w:bottom w:val="single" w:sz="4" w:space="0" w:color="auto"/>
              <w:right w:val="nil"/>
            </w:tcBorders>
            <w:shd w:val="clear" w:color="auto" w:fill="auto"/>
            <w:noWrap/>
            <w:vAlign w:val="center"/>
            <w:hideMark/>
          </w:tcPr>
          <w:p w14:paraId="0060AEBD"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1C3026"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7D5E0E84"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D807B37" w14:textId="03A3D759" w:rsidR="00370B72" w:rsidRPr="00F80443" w:rsidRDefault="00370B72" w:rsidP="00FA3A47">
            <w:pPr>
              <w:rPr>
                <w:color w:val="000000"/>
                <w:sz w:val="20"/>
                <w:szCs w:val="20"/>
              </w:rPr>
            </w:pPr>
            <w:r w:rsidRPr="00F80443">
              <w:rPr>
                <w:color w:val="000000"/>
                <w:sz w:val="20"/>
                <w:szCs w:val="20"/>
              </w:rPr>
              <w:t xml:space="preserve">Реализация мероприятий МП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503CF0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E2AB1C8"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6F34F39"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F332A6D"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68EF86F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818A264" w14:textId="77777777" w:rsidR="00370B72" w:rsidRPr="00F80443" w:rsidRDefault="00370B72" w:rsidP="00FA3A47">
            <w:pPr>
              <w:jc w:val="right"/>
              <w:rPr>
                <w:color w:val="000000"/>
                <w:sz w:val="20"/>
                <w:szCs w:val="20"/>
              </w:rPr>
            </w:pPr>
            <w:r w:rsidRPr="00F80443">
              <w:rPr>
                <w:color w:val="000000"/>
                <w:sz w:val="20"/>
                <w:szCs w:val="20"/>
              </w:rPr>
              <w:t xml:space="preserve">257 783,16 </w:t>
            </w:r>
          </w:p>
        </w:tc>
        <w:tc>
          <w:tcPr>
            <w:tcW w:w="1660" w:type="dxa"/>
            <w:tcBorders>
              <w:top w:val="nil"/>
              <w:left w:val="single" w:sz="4" w:space="0" w:color="auto"/>
              <w:bottom w:val="single" w:sz="4" w:space="0" w:color="auto"/>
              <w:right w:val="nil"/>
            </w:tcBorders>
            <w:shd w:val="clear" w:color="auto" w:fill="auto"/>
            <w:noWrap/>
            <w:vAlign w:val="center"/>
            <w:hideMark/>
          </w:tcPr>
          <w:p w14:paraId="741AC42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E4B0C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FBE7D2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5FCA74"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1E6783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19EB90A"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12D6D0D"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6BD834F"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4F6343A4"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E26D188" w14:textId="77777777" w:rsidR="00370B72" w:rsidRPr="00F80443" w:rsidRDefault="00370B72" w:rsidP="00FA3A47">
            <w:pPr>
              <w:jc w:val="right"/>
              <w:rPr>
                <w:color w:val="000000"/>
                <w:sz w:val="20"/>
                <w:szCs w:val="20"/>
              </w:rPr>
            </w:pPr>
            <w:r w:rsidRPr="00F80443">
              <w:rPr>
                <w:color w:val="000000"/>
                <w:sz w:val="20"/>
                <w:szCs w:val="20"/>
              </w:rPr>
              <w:t xml:space="preserve">257 783,16 </w:t>
            </w:r>
          </w:p>
        </w:tc>
        <w:tc>
          <w:tcPr>
            <w:tcW w:w="1660" w:type="dxa"/>
            <w:tcBorders>
              <w:top w:val="nil"/>
              <w:left w:val="single" w:sz="4" w:space="0" w:color="auto"/>
              <w:bottom w:val="single" w:sz="4" w:space="0" w:color="auto"/>
              <w:right w:val="nil"/>
            </w:tcBorders>
            <w:shd w:val="clear" w:color="auto" w:fill="auto"/>
            <w:noWrap/>
            <w:vAlign w:val="center"/>
            <w:hideMark/>
          </w:tcPr>
          <w:p w14:paraId="224117E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3F26C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27C3EC"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D4F0A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39201CB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FF981BA"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1F284B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FDAAA57"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52C58C1E"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7F9D43CB" w14:textId="77777777" w:rsidR="00370B72" w:rsidRPr="00F80443" w:rsidRDefault="00370B72" w:rsidP="00FA3A47">
            <w:pPr>
              <w:jc w:val="right"/>
              <w:rPr>
                <w:color w:val="000000"/>
                <w:sz w:val="20"/>
                <w:szCs w:val="20"/>
              </w:rPr>
            </w:pPr>
            <w:r w:rsidRPr="00F80443">
              <w:rPr>
                <w:color w:val="000000"/>
                <w:sz w:val="20"/>
                <w:szCs w:val="20"/>
              </w:rPr>
              <w:t xml:space="preserve">257 783,16 </w:t>
            </w:r>
          </w:p>
        </w:tc>
        <w:tc>
          <w:tcPr>
            <w:tcW w:w="1660" w:type="dxa"/>
            <w:tcBorders>
              <w:top w:val="nil"/>
              <w:left w:val="single" w:sz="4" w:space="0" w:color="auto"/>
              <w:bottom w:val="single" w:sz="4" w:space="0" w:color="auto"/>
              <w:right w:val="nil"/>
            </w:tcBorders>
            <w:shd w:val="clear" w:color="auto" w:fill="auto"/>
            <w:noWrap/>
            <w:vAlign w:val="center"/>
            <w:hideMark/>
          </w:tcPr>
          <w:p w14:paraId="4F3ECE5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77EA25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3A9211C"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93EB0E" w14:textId="761E0729"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25AD6C6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923751F"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050DC5C"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92294CF" w14:textId="77777777" w:rsidR="00370B72" w:rsidRPr="00F80443" w:rsidRDefault="00370B72" w:rsidP="00FA3A47">
            <w:pPr>
              <w:jc w:val="center"/>
              <w:rPr>
                <w:color w:val="000000"/>
                <w:sz w:val="20"/>
                <w:szCs w:val="20"/>
              </w:rPr>
            </w:pPr>
            <w:r w:rsidRPr="00F80443">
              <w:rPr>
                <w:color w:val="000000"/>
                <w:sz w:val="20"/>
                <w:szCs w:val="20"/>
              </w:rPr>
              <w:t>1100070510</w:t>
            </w:r>
          </w:p>
        </w:tc>
        <w:tc>
          <w:tcPr>
            <w:tcW w:w="940" w:type="dxa"/>
            <w:tcBorders>
              <w:top w:val="nil"/>
              <w:left w:val="nil"/>
              <w:bottom w:val="single" w:sz="4" w:space="0" w:color="auto"/>
              <w:right w:val="single" w:sz="4" w:space="0" w:color="auto"/>
            </w:tcBorders>
            <w:shd w:val="clear" w:color="auto" w:fill="auto"/>
            <w:noWrap/>
            <w:vAlign w:val="center"/>
            <w:hideMark/>
          </w:tcPr>
          <w:p w14:paraId="2EB3857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8131B64" w14:textId="77777777" w:rsidR="00370B72" w:rsidRPr="00F80443" w:rsidRDefault="00370B72" w:rsidP="00FA3A47">
            <w:pPr>
              <w:jc w:val="right"/>
              <w:rPr>
                <w:color w:val="000000"/>
                <w:sz w:val="20"/>
                <w:szCs w:val="20"/>
              </w:rPr>
            </w:pPr>
            <w:r w:rsidRPr="00F80443">
              <w:rPr>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500E8EE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8D7AB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1BDECD"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680138"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7303973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CCD299"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2BB82BA6"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36F40B7" w14:textId="77777777" w:rsidR="00370B72" w:rsidRPr="00F80443" w:rsidRDefault="00370B72" w:rsidP="00FA3A47">
            <w:pPr>
              <w:jc w:val="center"/>
              <w:rPr>
                <w:color w:val="000000"/>
                <w:sz w:val="20"/>
                <w:szCs w:val="20"/>
              </w:rPr>
            </w:pPr>
            <w:r w:rsidRPr="00F80443">
              <w:rPr>
                <w:color w:val="000000"/>
                <w:sz w:val="20"/>
                <w:szCs w:val="20"/>
              </w:rPr>
              <w:t>1100070510</w:t>
            </w:r>
          </w:p>
        </w:tc>
        <w:tc>
          <w:tcPr>
            <w:tcW w:w="940" w:type="dxa"/>
            <w:tcBorders>
              <w:top w:val="nil"/>
              <w:left w:val="nil"/>
              <w:bottom w:val="single" w:sz="4" w:space="0" w:color="auto"/>
              <w:right w:val="single" w:sz="4" w:space="0" w:color="auto"/>
            </w:tcBorders>
            <w:shd w:val="clear" w:color="auto" w:fill="auto"/>
            <w:noWrap/>
            <w:vAlign w:val="center"/>
            <w:hideMark/>
          </w:tcPr>
          <w:p w14:paraId="6E129C45"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5B020391" w14:textId="77777777" w:rsidR="00370B72" w:rsidRPr="00F80443" w:rsidRDefault="00370B72" w:rsidP="00FA3A47">
            <w:pPr>
              <w:jc w:val="right"/>
              <w:rPr>
                <w:color w:val="000000"/>
                <w:sz w:val="20"/>
                <w:szCs w:val="20"/>
              </w:rPr>
            </w:pPr>
            <w:r w:rsidRPr="00F80443">
              <w:rPr>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774FBF4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6A967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D058FC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3F2A73"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B4C5EA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D84DEB"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431DFA6"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85DD4C0" w14:textId="77777777" w:rsidR="00370B72" w:rsidRPr="00F80443" w:rsidRDefault="00370B72" w:rsidP="00FA3A47">
            <w:pPr>
              <w:jc w:val="center"/>
              <w:rPr>
                <w:color w:val="000000"/>
                <w:sz w:val="20"/>
                <w:szCs w:val="20"/>
              </w:rPr>
            </w:pPr>
            <w:r w:rsidRPr="00F80443">
              <w:rPr>
                <w:color w:val="000000"/>
                <w:sz w:val="20"/>
                <w:szCs w:val="20"/>
              </w:rPr>
              <w:t>1100070510</w:t>
            </w:r>
          </w:p>
        </w:tc>
        <w:tc>
          <w:tcPr>
            <w:tcW w:w="940" w:type="dxa"/>
            <w:tcBorders>
              <w:top w:val="nil"/>
              <w:left w:val="nil"/>
              <w:bottom w:val="single" w:sz="4" w:space="0" w:color="auto"/>
              <w:right w:val="single" w:sz="4" w:space="0" w:color="auto"/>
            </w:tcBorders>
            <w:shd w:val="clear" w:color="auto" w:fill="auto"/>
            <w:noWrap/>
            <w:vAlign w:val="center"/>
            <w:hideMark/>
          </w:tcPr>
          <w:p w14:paraId="62B77D60"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3451AB7C" w14:textId="77777777" w:rsidR="00370B72" w:rsidRPr="00F80443" w:rsidRDefault="00370B72" w:rsidP="00FA3A47">
            <w:pPr>
              <w:jc w:val="right"/>
              <w:rPr>
                <w:color w:val="000000"/>
                <w:sz w:val="20"/>
                <w:szCs w:val="20"/>
              </w:rPr>
            </w:pPr>
            <w:r w:rsidRPr="00F80443">
              <w:rPr>
                <w:color w:val="000000"/>
                <w:sz w:val="20"/>
                <w:szCs w:val="20"/>
              </w:rPr>
              <w:t xml:space="preserve">26 751 113,72 </w:t>
            </w:r>
          </w:p>
        </w:tc>
        <w:tc>
          <w:tcPr>
            <w:tcW w:w="1660" w:type="dxa"/>
            <w:tcBorders>
              <w:top w:val="nil"/>
              <w:left w:val="single" w:sz="4" w:space="0" w:color="auto"/>
              <w:bottom w:val="single" w:sz="4" w:space="0" w:color="auto"/>
              <w:right w:val="nil"/>
            </w:tcBorders>
            <w:shd w:val="clear" w:color="auto" w:fill="auto"/>
            <w:noWrap/>
            <w:vAlign w:val="center"/>
            <w:hideMark/>
          </w:tcPr>
          <w:p w14:paraId="3C2C853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2FE9E2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976F47F"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6A0183" w14:textId="77777777" w:rsidR="00370B72" w:rsidRPr="00F80443" w:rsidRDefault="00370B72" w:rsidP="00FA3A47">
            <w:pPr>
              <w:rPr>
                <w:color w:val="000000"/>
                <w:sz w:val="20"/>
                <w:szCs w:val="20"/>
              </w:rPr>
            </w:pPr>
            <w:r w:rsidRPr="00F80443">
              <w:rPr>
                <w:color w:val="000000"/>
                <w:sz w:val="20"/>
                <w:szCs w:val="20"/>
              </w:rPr>
              <w:t>Массовый спорт</w:t>
            </w:r>
          </w:p>
        </w:tc>
        <w:tc>
          <w:tcPr>
            <w:tcW w:w="980" w:type="dxa"/>
            <w:tcBorders>
              <w:top w:val="nil"/>
              <w:left w:val="nil"/>
              <w:bottom w:val="single" w:sz="4" w:space="0" w:color="auto"/>
              <w:right w:val="single" w:sz="4" w:space="0" w:color="auto"/>
            </w:tcBorders>
            <w:shd w:val="clear" w:color="auto" w:fill="auto"/>
            <w:noWrap/>
            <w:vAlign w:val="center"/>
            <w:hideMark/>
          </w:tcPr>
          <w:p w14:paraId="22C8E33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FC1B303"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4FD4180"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2C682F2"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49A67A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286BD5E" w14:textId="77777777" w:rsidR="00370B72" w:rsidRPr="00F80443" w:rsidRDefault="00370B72" w:rsidP="00FA3A47">
            <w:pPr>
              <w:jc w:val="right"/>
              <w:rPr>
                <w:color w:val="000000"/>
                <w:sz w:val="20"/>
                <w:szCs w:val="20"/>
              </w:rPr>
            </w:pPr>
            <w:r w:rsidRPr="00F80443">
              <w:rPr>
                <w:color w:val="000000"/>
                <w:sz w:val="20"/>
                <w:szCs w:val="20"/>
              </w:rPr>
              <w:t xml:space="preserve">16 342 865,13 </w:t>
            </w:r>
          </w:p>
        </w:tc>
        <w:tc>
          <w:tcPr>
            <w:tcW w:w="1660" w:type="dxa"/>
            <w:tcBorders>
              <w:top w:val="nil"/>
              <w:left w:val="single" w:sz="4" w:space="0" w:color="auto"/>
              <w:bottom w:val="single" w:sz="4" w:space="0" w:color="auto"/>
              <w:right w:val="nil"/>
            </w:tcBorders>
            <w:shd w:val="clear" w:color="auto" w:fill="auto"/>
            <w:noWrap/>
            <w:vAlign w:val="center"/>
            <w:hideMark/>
          </w:tcPr>
          <w:p w14:paraId="161BA13C" w14:textId="77777777" w:rsidR="00370B72" w:rsidRPr="00F80443" w:rsidRDefault="00370B72" w:rsidP="00FA3A47">
            <w:pPr>
              <w:jc w:val="right"/>
              <w:rPr>
                <w:color w:val="000000"/>
                <w:sz w:val="20"/>
                <w:szCs w:val="20"/>
              </w:rPr>
            </w:pPr>
            <w:r w:rsidRPr="00F80443">
              <w:rPr>
                <w:color w:val="000000"/>
                <w:sz w:val="20"/>
                <w:szCs w:val="20"/>
              </w:rPr>
              <w:t xml:space="preserve">5 237 004,07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05255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71AC07"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8E56D9" w14:textId="4572741E"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76A68AD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2922EF"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B2E19F2"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2A61AC6" w14:textId="77777777" w:rsidR="00370B72" w:rsidRPr="00F80443" w:rsidRDefault="00370B72" w:rsidP="00FA3A47">
            <w:pPr>
              <w:jc w:val="center"/>
              <w:rPr>
                <w:color w:val="000000"/>
                <w:sz w:val="20"/>
                <w:szCs w:val="20"/>
              </w:rPr>
            </w:pPr>
            <w:r w:rsidRPr="00F80443">
              <w:rPr>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695E112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8C5868C" w14:textId="77777777" w:rsidR="00370B72" w:rsidRPr="00F80443" w:rsidRDefault="00370B72" w:rsidP="00FA3A47">
            <w:pPr>
              <w:jc w:val="right"/>
              <w:rPr>
                <w:color w:val="000000"/>
                <w:sz w:val="20"/>
                <w:szCs w:val="20"/>
              </w:rPr>
            </w:pPr>
            <w:r w:rsidRPr="00F80443">
              <w:rPr>
                <w:color w:val="000000"/>
                <w:sz w:val="20"/>
                <w:szCs w:val="20"/>
              </w:rPr>
              <w:t xml:space="preserve">16 342 865,13 </w:t>
            </w:r>
          </w:p>
        </w:tc>
        <w:tc>
          <w:tcPr>
            <w:tcW w:w="1660" w:type="dxa"/>
            <w:tcBorders>
              <w:top w:val="nil"/>
              <w:left w:val="single" w:sz="4" w:space="0" w:color="auto"/>
              <w:bottom w:val="single" w:sz="4" w:space="0" w:color="auto"/>
              <w:right w:val="nil"/>
            </w:tcBorders>
            <w:shd w:val="clear" w:color="auto" w:fill="auto"/>
            <w:noWrap/>
            <w:vAlign w:val="center"/>
            <w:hideMark/>
          </w:tcPr>
          <w:p w14:paraId="2CC7803A" w14:textId="77777777" w:rsidR="00370B72" w:rsidRPr="00F80443" w:rsidRDefault="00370B72" w:rsidP="00FA3A47">
            <w:pPr>
              <w:jc w:val="right"/>
              <w:rPr>
                <w:color w:val="000000"/>
                <w:sz w:val="20"/>
                <w:szCs w:val="20"/>
              </w:rPr>
            </w:pPr>
            <w:r w:rsidRPr="00F80443">
              <w:rPr>
                <w:color w:val="000000"/>
                <w:sz w:val="20"/>
                <w:szCs w:val="20"/>
              </w:rPr>
              <w:t xml:space="preserve">5 237 004,07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8F02F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C2496CE"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E14A68" w14:textId="46C9ED35"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подготовку и проведение физкультурных и комплексных физкультурных мероприятий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1F044A9"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86C8CF"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2D276A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F1DD8A0" w14:textId="77777777" w:rsidR="00370B72" w:rsidRPr="00F80443" w:rsidRDefault="00370B72" w:rsidP="00FA3A47">
            <w:pPr>
              <w:jc w:val="center"/>
              <w:rPr>
                <w:color w:val="000000"/>
                <w:sz w:val="20"/>
                <w:szCs w:val="20"/>
              </w:rPr>
            </w:pPr>
            <w:r w:rsidRPr="00F80443">
              <w:rPr>
                <w:color w:val="000000"/>
                <w:sz w:val="20"/>
                <w:szCs w:val="20"/>
              </w:rPr>
              <w:t>1100070270</w:t>
            </w:r>
          </w:p>
        </w:tc>
        <w:tc>
          <w:tcPr>
            <w:tcW w:w="940" w:type="dxa"/>
            <w:tcBorders>
              <w:top w:val="nil"/>
              <w:left w:val="nil"/>
              <w:bottom w:val="single" w:sz="4" w:space="0" w:color="auto"/>
              <w:right w:val="single" w:sz="4" w:space="0" w:color="auto"/>
            </w:tcBorders>
            <w:shd w:val="clear" w:color="auto" w:fill="auto"/>
            <w:noWrap/>
            <w:vAlign w:val="center"/>
            <w:hideMark/>
          </w:tcPr>
          <w:p w14:paraId="670C5FAB"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0BF128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D3715CC" w14:textId="77777777" w:rsidR="00370B72" w:rsidRPr="00F80443" w:rsidRDefault="00370B72" w:rsidP="00FA3A47">
            <w:pPr>
              <w:jc w:val="right"/>
              <w:rPr>
                <w:color w:val="000000"/>
                <w:sz w:val="20"/>
                <w:szCs w:val="20"/>
              </w:rPr>
            </w:pPr>
            <w:r w:rsidRPr="00F80443">
              <w:rPr>
                <w:color w:val="000000"/>
                <w:sz w:val="20"/>
                <w:szCs w:val="20"/>
              </w:rPr>
              <w:t xml:space="preserve">2 000 000,00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4BE88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DF3AB48"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BA17CF"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83011C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727C8C1"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C4D6171"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F9FF0EA" w14:textId="77777777" w:rsidR="00370B72" w:rsidRPr="00F80443" w:rsidRDefault="00370B72" w:rsidP="00FA3A47">
            <w:pPr>
              <w:jc w:val="center"/>
              <w:rPr>
                <w:color w:val="000000"/>
                <w:sz w:val="20"/>
                <w:szCs w:val="20"/>
              </w:rPr>
            </w:pPr>
            <w:r w:rsidRPr="00F80443">
              <w:rPr>
                <w:color w:val="000000"/>
                <w:sz w:val="20"/>
                <w:szCs w:val="20"/>
              </w:rPr>
              <w:t>1100070270</w:t>
            </w:r>
          </w:p>
        </w:tc>
        <w:tc>
          <w:tcPr>
            <w:tcW w:w="940" w:type="dxa"/>
            <w:tcBorders>
              <w:top w:val="nil"/>
              <w:left w:val="nil"/>
              <w:bottom w:val="single" w:sz="4" w:space="0" w:color="auto"/>
              <w:right w:val="single" w:sz="4" w:space="0" w:color="auto"/>
            </w:tcBorders>
            <w:shd w:val="clear" w:color="auto" w:fill="auto"/>
            <w:noWrap/>
            <w:vAlign w:val="center"/>
            <w:hideMark/>
          </w:tcPr>
          <w:p w14:paraId="05E9F1B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7AEAAF8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185BC048" w14:textId="77777777" w:rsidR="00370B72" w:rsidRPr="00F80443" w:rsidRDefault="00370B72" w:rsidP="00FA3A47">
            <w:pPr>
              <w:jc w:val="right"/>
              <w:rPr>
                <w:color w:val="000000"/>
                <w:sz w:val="20"/>
                <w:szCs w:val="20"/>
              </w:rPr>
            </w:pPr>
            <w:r w:rsidRPr="00F80443">
              <w:rPr>
                <w:color w:val="000000"/>
                <w:sz w:val="20"/>
                <w:szCs w:val="20"/>
              </w:rPr>
              <w:t xml:space="preserve">2 000 000,00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2EC4A8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A20AE3A"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7FEB04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0BCE2A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4F816C"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A24EFE5"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613C7A2" w14:textId="77777777" w:rsidR="00370B72" w:rsidRPr="00F80443" w:rsidRDefault="00370B72" w:rsidP="00FA3A47">
            <w:pPr>
              <w:jc w:val="center"/>
              <w:rPr>
                <w:color w:val="000000"/>
                <w:sz w:val="20"/>
                <w:szCs w:val="20"/>
              </w:rPr>
            </w:pPr>
            <w:r w:rsidRPr="00F80443">
              <w:rPr>
                <w:color w:val="000000"/>
                <w:sz w:val="20"/>
                <w:szCs w:val="20"/>
              </w:rPr>
              <w:t>1100070270</w:t>
            </w:r>
          </w:p>
        </w:tc>
        <w:tc>
          <w:tcPr>
            <w:tcW w:w="940" w:type="dxa"/>
            <w:tcBorders>
              <w:top w:val="nil"/>
              <w:left w:val="nil"/>
              <w:bottom w:val="single" w:sz="4" w:space="0" w:color="auto"/>
              <w:right w:val="single" w:sz="4" w:space="0" w:color="auto"/>
            </w:tcBorders>
            <w:shd w:val="clear" w:color="auto" w:fill="auto"/>
            <w:noWrap/>
            <w:vAlign w:val="center"/>
            <w:hideMark/>
          </w:tcPr>
          <w:p w14:paraId="7FDE6877"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125A9C8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933FEA0" w14:textId="77777777" w:rsidR="00370B72" w:rsidRPr="00F80443" w:rsidRDefault="00370B72" w:rsidP="00FA3A47">
            <w:pPr>
              <w:jc w:val="right"/>
              <w:rPr>
                <w:color w:val="000000"/>
                <w:sz w:val="20"/>
                <w:szCs w:val="20"/>
              </w:rPr>
            </w:pPr>
            <w:r w:rsidRPr="00F80443">
              <w:rPr>
                <w:color w:val="000000"/>
                <w:sz w:val="20"/>
                <w:szCs w:val="20"/>
              </w:rPr>
              <w:t xml:space="preserve">2 000 000,00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BC053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CF83C2C" w14:textId="77777777" w:rsidTr="00A54F8F">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C8B719" w14:textId="57437837" w:rsidR="00370B72" w:rsidRPr="00F80443" w:rsidRDefault="00370B72" w:rsidP="00FA3A47">
            <w:pPr>
              <w:rPr>
                <w:color w:val="000000"/>
                <w:sz w:val="20"/>
                <w:szCs w:val="20"/>
              </w:rPr>
            </w:pPr>
            <w:r w:rsidRPr="00F80443">
              <w:rPr>
                <w:color w:val="000000"/>
                <w:sz w:val="20"/>
                <w:szCs w:val="20"/>
              </w:rPr>
              <w:t xml:space="preserve">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3924ED4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8AED923"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6CCFD97"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1295695"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69EB6BF7"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99DAC5" w14:textId="77777777" w:rsidR="00370B72" w:rsidRPr="00F80443" w:rsidRDefault="00370B72" w:rsidP="00FA3A47">
            <w:pPr>
              <w:jc w:val="right"/>
              <w:rPr>
                <w:color w:val="000000"/>
                <w:sz w:val="20"/>
                <w:szCs w:val="20"/>
              </w:rPr>
            </w:pPr>
            <w:r w:rsidRPr="00F80443">
              <w:rPr>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346A6A9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88177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2FD2B94"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2909AD"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364F35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D7FAA4"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2B73B9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0A762424"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71553E76"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6E4A165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B483A5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F1CAC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DC0045"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7DAD33"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16A4E9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65631F3"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3C7267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A1BB8B6"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248A0645"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E1F4AF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18C1E5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75521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0DB105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0339D2"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27CE169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8447405"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523B842"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660B104"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6673B5A6"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000CA149" w14:textId="77777777" w:rsidR="00370B72" w:rsidRPr="00F80443" w:rsidRDefault="00370B72" w:rsidP="00FA3A47">
            <w:pPr>
              <w:jc w:val="right"/>
              <w:rPr>
                <w:color w:val="000000"/>
                <w:sz w:val="20"/>
                <w:szCs w:val="20"/>
              </w:rPr>
            </w:pPr>
            <w:r w:rsidRPr="00F80443">
              <w:rPr>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7F942A4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27184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29DB7C6"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0DDA01"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6171256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CB43CAD"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988A066"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97E43F1" w14:textId="77777777" w:rsidR="00370B72" w:rsidRPr="00F80443" w:rsidRDefault="00370B72" w:rsidP="00FA3A47">
            <w:pPr>
              <w:jc w:val="center"/>
              <w:rPr>
                <w:color w:val="000000"/>
                <w:sz w:val="20"/>
                <w:szCs w:val="20"/>
              </w:rPr>
            </w:pPr>
            <w:r w:rsidRPr="00F80443">
              <w:rPr>
                <w:color w:val="000000"/>
                <w:sz w:val="20"/>
                <w:szCs w:val="20"/>
              </w:rPr>
              <w:t>1100070740</w:t>
            </w:r>
          </w:p>
        </w:tc>
        <w:tc>
          <w:tcPr>
            <w:tcW w:w="940" w:type="dxa"/>
            <w:tcBorders>
              <w:top w:val="nil"/>
              <w:left w:val="nil"/>
              <w:bottom w:val="single" w:sz="4" w:space="0" w:color="auto"/>
              <w:right w:val="single" w:sz="4" w:space="0" w:color="auto"/>
            </w:tcBorders>
            <w:shd w:val="clear" w:color="auto" w:fill="auto"/>
            <w:noWrap/>
            <w:vAlign w:val="center"/>
            <w:hideMark/>
          </w:tcPr>
          <w:p w14:paraId="0C015B0E"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B0EEE25" w14:textId="77777777" w:rsidR="00370B72" w:rsidRPr="00F80443" w:rsidRDefault="00370B72" w:rsidP="00FA3A47">
            <w:pPr>
              <w:jc w:val="right"/>
              <w:rPr>
                <w:color w:val="000000"/>
                <w:sz w:val="20"/>
                <w:szCs w:val="20"/>
              </w:rPr>
            </w:pPr>
            <w:r w:rsidRPr="00F80443">
              <w:rPr>
                <w:color w:val="000000"/>
                <w:sz w:val="20"/>
                <w:szCs w:val="20"/>
              </w:rPr>
              <w:t xml:space="preserve">16 032 350,69 </w:t>
            </w:r>
          </w:p>
        </w:tc>
        <w:tc>
          <w:tcPr>
            <w:tcW w:w="1660" w:type="dxa"/>
            <w:tcBorders>
              <w:top w:val="nil"/>
              <w:left w:val="single" w:sz="4" w:space="0" w:color="auto"/>
              <w:bottom w:val="single" w:sz="4" w:space="0" w:color="auto"/>
              <w:right w:val="nil"/>
            </w:tcBorders>
            <w:shd w:val="clear" w:color="auto" w:fill="auto"/>
            <w:noWrap/>
            <w:vAlign w:val="center"/>
            <w:hideMark/>
          </w:tcPr>
          <w:p w14:paraId="76D2D4E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3ED5D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AFEA1D" w14:textId="77777777" w:rsidTr="00A54F8F">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A002A4" w14:textId="39670A3A"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оснащение объектов спортивной инфраструктуры спортивно-технологическим оборудованием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0092340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3E1EFD2"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DB9FC86"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3194641" w14:textId="77777777" w:rsidR="00370B72" w:rsidRPr="00F80443" w:rsidRDefault="00370B72" w:rsidP="00FA3A47">
            <w:pPr>
              <w:jc w:val="center"/>
              <w:rPr>
                <w:color w:val="000000"/>
                <w:sz w:val="20"/>
                <w:szCs w:val="20"/>
              </w:rPr>
            </w:pPr>
            <w:r w:rsidRPr="00F80443">
              <w:rPr>
                <w:color w:val="000000"/>
                <w:sz w:val="20"/>
                <w:szCs w:val="20"/>
              </w:rPr>
              <w:t>11000L2280</w:t>
            </w:r>
          </w:p>
        </w:tc>
        <w:tc>
          <w:tcPr>
            <w:tcW w:w="940" w:type="dxa"/>
            <w:tcBorders>
              <w:top w:val="nil"/>
              <w:left w:val="nil"/>
              <w:bottom w:val="single" w:sz="4" w:space="0" w:color="auto"/>
              <w:right w:val="single" w:sz="4" w:space="0" w:color="auto"/>
            </w:tcBorders>
            <w:shd w:val="clear" w:color="auto" w:fill="auto"/>
            <w:noWrap/>
            <w:vAlign w:val="center"/>
            <w:hideMark/>
          </w:tcPr>
          <w:p w14:paraId="6BA8EE34"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AC734F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7475C6A" w14:textId="77777777" w:rsidR="00370B72" w:rsidRPr="00F80443" w:rsidRDefault="00370B72" w:rsidP="00FA3A47">
            <w:pPr>
              <w:jc w:val="right"/>
              <w:rPr>
                <w:color w:val="000000"/>
                <w:sz w:val="20"/>
                <w:szCs w:val="20"/>
              </w:rPr>
            </w:pPr>
            <w:r w:rsidRPr="00F80443">
              <w:rPr>
                <w:color w:val="000000"/>
                <w:sz w:val="20"/>
                <w:szCs w:val="20"/>
              </w:rPr>
              <w:t xml:space="preserve">3 202 416,07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7B13E4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0545560"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B521B8"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7DB58B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34E88D7A"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8883EF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DE53630" w14:textId="77777777" w:rsidR="00370B72" w:rsidRPr="00F80443" w:rsidRDefault="00370B72" w:rsidP="00FA3A47">
            <w:pPr>
              <w:jc w:val="center"/>
              <w:rPr>
                <w:color w:val="000000"/>
                <w:sz w:val="20"/>
                <w:szCs w:val="20"/>
              </w:rPr>
            </w:pPr>
            <w:r w:rsidRPr="00F80443">
              <w:rPr>
                <w:color w:val="000000"/>
                <w:sz w:val="20"/>
                <w:szCs w:val="20"/>
              </w:rPr>
              <w:t>11000L2280</w:t>
            </w:r>
          </w:p>
        </w:tc>
        <w:tc>
          <w:tcPr>
            <w:tcW w:w="940" w:type="dxa"/>
            <w:tcBorders>
              <w:top w:val="nil"/>
              <w:left w:val="nil"/>
              <w:bottom w:val="single" w:sz="4" w:space="0" w:color="auto"/>
              <w:right w:val="single" w:sz="4" w:space="0" w:color="auto"/>
            </w:tcBorders>
            <w:shd w:val="clear" w:color="auto" w:fill="auto"/>
            <w:noWrap/>
            <w:vAlign w:val="center"/>
            <w:hideMark/>
          </w:tcPr>
          <w:p w14:paraId="5D5CDE2D"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4EC43F3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59BAC74C" w14:textId="77777777" w:rsidR="00370B72" w:rsidRPr="00F80443" w:rsidRDefault="00370B72" w:rsidP="00FA3A47">
            <w:pPr>
              <w:jc w:val="right"/>
              <w:rPr>
                <w:color w:val="000000"/>
                <w:sz w:val="20"/>
                <w:szCs w:val="20"/>
              </w:rPr>
            </w:pPr>
            <w:r w:rsidRPr="00F80443">
              <w:rPr>
                <w:color w:val="000000"/>
                <w:sz w:val="20"/>
                <w:szCs w:val="20"/>
              </w:rPr>
              <w:t xml:space="preserve">3 202 416,07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7C9B0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66449B"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5C2B34"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0F22FD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62370E0"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8AE2CAC"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CF4A085" w14:textId="77777777" w:rsidR="00370B72" w:rsidRPr="00F80443" w:rsidRDefault="00370B72" w:rsidP="00FA3A47">
            <w:pPr>
              <w:jc w:val="center"/>
              <w:rPr>
                <w:color w:val="000000"/>
                <w:sz w:val="20"/>
                <w:szCs w:val="20"/>
              </w:rPr>
            </w:pPr>
            <w:r w:rsidRPr="00F80443">
              <w:rPr>
                <w:color w:val="000000"/>
                <w:sz w:val="20"/>
                <w:szCs w:val="20"/>
              </w:rPr>
              <w:t>11000L2280</w:t>
            </w:r>
          </w:p>
        </w:tc>
        <w:tc>
          <w:tcPr>
            <w:tcW w:w="940" w:type="dxa"/>
            <w:tcBorders>
              <w:top w:val="nil"/>
              <w:left w:val="nil"/>
              <w:bottom w:val="single" w:sz="4" w:space="0" w:color="auto"/>
              <w:right w:val="single" w:sz="4" w:space="0" w:color="auto"/>
            </w:tcBorders>
            <w:shd w:val="clear" w:color="auto" w:fill="auto"/>
            <w:noWrap/>
            <w:vAlign w:val="center"/>
            <w:hideMark/>
          </w:tcPr>
          <w:p w14:paraId="2FBEE695"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49A0BAE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62FAC94" w14:textId="77777777" w:rsidR="00370B72" w:rsidRPr="00F80443" w:rsidRDefault="00370B72" w:rsidP="00FA3A47">
            <w:pPr>
              <w:jc w:val="right"/>
              <w:rPr>
                <w:color w:val="000000"/>
                <w:sz w:val="20"/>
                <w:szCs w:val="20"/>
              </w:rPr>
            </w:pPr>
            <w:r w:rsidRPr="00F80443">
              <w:rPr>
                <w:color w:val="000000"/>
                <w:sz w:val="20"/>
                <w:szCs w:val="20"/>
              </w:rPr>
              <w:t xml:space="preserve">3 202 416,07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FC701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25598B" w14:textId="77777777" w:rsidTr="00A54F8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62C500" w14:textId="49A84F02"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на подготовку и проведение физкультурных и комплексных физкультурных мероприятий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62C70E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1F4614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745ABD4"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6DDAA39" w14:textId="77777777" w:rsidR="00370B72" w:rsidRPr="00F80443" w:rsidRDefault="00370B72" w:rsidP="00FA3A47">
            <w:pPr>
              <w:jc w:val="center"/>
              <w:rPr>
                <w:color w:val="000000"/>
                <w:sz w:val="20"/>
                <w:szCs w:val="20"/>
              </w:rPr>
            </w:pPr>
            <w:r w:rsidRPr="00F80443">
              <w:rPr>
                <w:color w:val="000000"/>
                <w:sz w:val="20"/>
                <w:szCs w:val="20"/>
              </w:rPr>
              <w:t>11000S0270</w:t>
            </w:r>
          </w:p>
        </w:tc>
        <w:tc>
          <w:tcPr>
            <w:tcW w:w="940" w:type="dxa"/>
            <w:tcBorders>
              <w:top w:val="nil"/>
              <w:left w:val="nil"/>
              <w:bottom w:val="single" w:sz="4" w:space="0" w:color="auto"/>
              <w:right w:val="single" w:sz="4" w:space="0" w:color="auto"/>
            </w:tcBorders>
            <w:shd w:val="clear" w:color="auto" w:fill="auto"/>
            <w:noWrap/>
            <w:vAlign w:val="center"/>
            <w:hideMark/>
          </w:tcPr>
          <w:p w14:paraId="60D8451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3E065C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2ACF030" w14:textId="77777777" w:rsidR="00370B72" w:rsidRPr="00F80443" w:rsidRDefault="00370B72" w:rsidP="00FA3A47">
            <w:pPr>
              <w:jc w:val="right"/>
              <w:rPr>
                <w:color w:val="000000"/>
                <w:sz w:val="20"/>
                <w:szCs w:val="20"/>
              </w:rPr>
            </w:pPr>
            <w:r w:rsidRPr="00F80443">
              <w:rPr>
                <w:color w:val="000000"/>
                <w:sz w:val="20"/>
                <w:szCs w:val="20"/>
              </w:rPr>
              <w:t xml:space="preserve">34 588,00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872F1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D700F9D"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E91671" w14:textId="77777777" w:rsidR="00370B72" w:rsidRPr="00F80443" w:rsidRDefault="00370B72" w:rsidP="00FA3A47">
            <w:pPr>
              <w:rPr>
                <w:color w:val="000000"/>
                <w:sz w:val="20"/>
                <w:szCs w:val="20"/>
              </w:rPr>
            </w:pPr>
            <w:r w:rsidRPr="00F80443">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00ECB17"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291E342"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1C833C5"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876D70C" w14:textId="77777777" w:rsidR="00370B72" w:rsidRPr="00F80443" w:rsidRDefault="00370B72" w:rsidP="00FA3A47">
            <w:pPr>
              <w:jc w:val="center"/>
              <w:rPr>
                <w:color w:val="000000"/>
                <w:sz w:val="20"/>
                <w:szCs w:val="20"/>
              </w:rPr>
            </w:pPr>
            <w:r w:rsidRPr="00F80443">
              <w:rPr>
                <w:color w:val="000000"/>
                <w:sz w:val="20"/>
                <w:szCs w:val="20"/>
              </w:rPr>
              <w:t>11000S0270</w:t>
            </w:r>
          </w:p>
        </w:tc>
        <w:tc>
          <w:tcPr>
            <w:tcW w:w="940" w:type="dxa"/>
            <w:tcBorders>
              <w:top w:val="nil"/>
              <w:left w:val="nil"/>
              <w:bottom w:val="single" w:sz="4" w:space="0" w:color="auto"/>
              <w:right w:val="single" w:sz="4" w:space="0" w:color="auto"/>
            </w:tcBorders>
            <w:shd w:val="clear" w:color="auto" w:fill="auto"/>
            <w:noWrap/>
            <w:vAlign w:val="center"/>
            <w:hideMark/>
          </w:tcPr>
          <w:p w14:paraId="4224AFF7"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147F70F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81CC210" w14:textId="77777777" w:rsidR="00370B72" w:rsidRPr="00F80443" w:rsidRDefault="00370B72" w:rsidP="00FA3A47">
            <w:pPr>
              <w:jc w:val="right"/>
              <w:rPr>
                <w:color w:val="000000"/>
                <w:sz w:val="20"/>
                <w:szCs w:val="20"/>
              </w:rPr>
            </w:pPr>
            <w:r w:rsidRPr="00F80443">
              <w:rPr>
                <w:color w:val="000000"/>
                <w:sz w:val="20"/>
                <w:szCs w:val="20"/>
              </w:rPr>
              <w:t xml:space="preserve">34 588,00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4DCAF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812C8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13E87B"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9CA9D8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D0B5FD8"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868ED10"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C5B4193" w14:textId="77777777" w:rsidR="00370B72" w:rsidRPr="00F80443" w:rsidRDefault="00370B72" w:rsidP="00FA3A47">
            <w:pPr>
              <w:jc w:val="center"/>
              <w:rPr>
                <w:color w:val="000000"/>
                <w:sz w:val="20"/>
                <w:szCs w:val="20"/>
              </w:rPr>
            </w:pPr>
            <w:r w:rsidRPr="00F80443">
              <w:rPr>
                <w:color w:val="000000"/>
                <w:sz w:val="20"/>
                <w:szCs w:val="20"/>
              </w:rPr>
              <w:t>11000S0270</w:t>
            </w:r>
          </w:p>
        </w:tc>
        <w:tc>
          <w:tcPr>
            <w:tcW w:w="940" w:type="dxa"/>
            <w:tcBorders>
              <w:top w:val="nil"/>
              <w:left w:val="nil"/>
              <w:bottom w:val="single" w:sz="4" w:space="0" w:color="auto"/>
              <w:right w:val="single" w:sz="4" w:space="0" w:color="auto"/>
            </w:tcBorders>
            <w:shd w:val="clear" w:color="auto" w:fill="auto"/>
            <w:noWrap/>
            <w:vAlign w:val="center"/>
            <w:hideMark/>
          </w:tcPr>
          <w:p w14:paraId="43EF782C"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54E20CA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F0CF068" w14:textId="77777777" w:rsidR="00370B72" w:rsidRPr="00F80443" w:rsidRDefault="00370B72" w:rsidP="00FA3A47">
            <w:pPr>
              <w:jc w:val="right"/>
              <w:rPr>
                <w:color w:val="000000"/>
                <w:sz w:val="20"/>
                <w:szCs w:val="20"/>
              </w:rPr>
            </w:pPr>
            <w:r w:rsidRPr="00F80443">
              <w:rPr>
                <w:color w:val="000000"/>
                <w:sz w:val="20"/>
                <w:szCs w:val="20"/>
              </w:rPr>
              <w:t xml:space="preserve">34 588,00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6FC26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1162D49" w14:textId="77777777" w:rsidTr="00A54F8F">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9510DA" w14:textId="066E6CBF"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5FB459A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4E143ED"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0F79B29"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6085958"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6958831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3A93E48" w14:textId="77777777" w:rsidR="00370B72" w:rsidRPr="00F80443" w:rsidRDefault="00370B72" w:rsidP="00FA3A47">
            <w:pPr>
              <w:jc w:val="right"/>
              <w:rPr>
                <w:color w:val="000000"/>
                <w:sz w:val="20"/>
                <w:szCs w:val="20"/>
              </w:rPr>
            </w:pPr>
            <w:r w:rsidRPr="00F80443">
              <w:rPr>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0EC7037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DD6FC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9461B7"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D43D5C" w14:textId="77777777" w:rsidR="00370B72" w:rsidRPr="00F80443" w:rsidRDefault="00370B72" w:rsidP="00FA3A47">
            <w:pPr>
              <w:rPr>
                <w:color w:val="000000"/>
                <w:sz w:val="20"/>
                <w:szCs w:val="20"/>
              </w:rPr>
            </w:pPr>
            <w:r w:rsidRPr="00F80443">
              <w:rPr>
                <w:color w:val="000000"/>
                <w:sz w:val="20"/>
                <w:szCs w:val="20"/>
              </w:rPr>
              <w:t xml:space="preserve">Закупка товаров, работ и услуг для обеспечения государственных </w:t>
            </w:r>
            <w:r w:rsidRPr="00F80443">
              <w:rPr>
                <w:color w:val="000000"/>
                <w:sz w:val="20"/>
                <w:szCs w:val="20"/>
              </w:rPr>
              <w:lastRenderedPageBreak/>
              <w:t>(муниципальных)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B42C538" w14:textId="77777777" w:rsidR="00370B72" w:rsidRPr="00F80443" w:rsidRDefault="00370B72" w:rsidP="00FA3A47">
            <w:pPr>
              <w:jc w:val="center"/>
              <w:rPr>
                <w:color w:val="000000"/>
                <w:sz w:val="20"/>
                <w:szCs w:val="20"/>
              </w:rPr>
            </w:pPr>
            <w:r w:rsidRPr="00F80443">
              <w:rPr>
                <w:color w:val="000000"/>
                <w:sz w:val="20"/>
                <w:szCs w:val="20"/>
              </w:rPr>
              <w:lastRenderedPageBreak/>
              <w:t>444</w:t>
            </w:r>
          </w:p>
        </w:tc>
        <w:tc>
          <w:tcPr>
            <w:tcW w:w="940" w:type="dxa"/>
            <w:tcBorders>
              <w:top w:val="nil"/>
              <w:left w:val="nil"/>
              <w:bottom w:val="single" w:sz="4" w:space="0" w:color="auto"/>
              <w:right w:val="single" w:sz="4" w:space="0" w:color="auto"/>
            </w:tcBorders>
            <w:shd w:val="clear" w:color="auto" w:fill="auto"/>
            <w:noWrap/>
            <w:vAlign w:val="center"/>
            <w:hideMark/>
          </w:tcPr>
          <w:p w14:paraId="3B94C42B"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53682C2"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7431DDA"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54DCF1B6" w14:textId="77777777" w:rsidR="00370B72" w:rsidRPr="00F80443" w:rsidRDefault="00370B72" w:rsidP="00FA3A47">
            <w:pPr>
              <w:jc w:val="center"/>
              <w:rPr>
                <w:color w:val="000000"/>
                <w:sz w:val="20"/>
                <w:szCs w:val="20"/>
              </w:rPr>
            </w:pPr>
            <w:r w:rsidRPr="00F80443">
              <w:rPr>
                <w:color w:val="000000"/>
                <w:sz w:val="20"/>
                <w:szCs w:val="20"/>
              </w:rPr>
              <w:t>200</w:t>
            </w:r>
          </w:p>
        </w:tc>
        <w:tc>
          <w:tcPr>
            <w:tcW w:w="1660" w:type="dxa"/>
            <w:tcBorders>
              <w:top w:val="nil"/>
              <w:left w:val="nil"/>
              <w:bottom w:val="single" w:sz="4" w:space="0" w:color="auto"/>
              <w:right w:val="nil"/>
            </w:tcBorders>
            <w:shd w:val="clear" w:color="auto" w:fill="auto"/>
            <w:noWrap/>
            <w:vAlign w:val="center"/>
            <w:hideMark/>
          </w:tcPr>
          <w:p w14:paraId="3B31B1D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7C7FDC4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321D2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5F1ED9"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758472" w14:textId="77777777" w:rsidR="00370B72" w:rsidRPr="00F80443" w:rsidRDefault="00370B72" w:rsidP="00FA3A47">
            <w:pPr>
              <w:rPr>
                <w:color w:val="000000"/>
                <w:sz w:val="20"/>
                <w:szCs w:val="20"/>
              </w:rPr>
            </w:pPr>
            <w:r w:rsidRPr="00F80443">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766D08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E5A669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D1F8F3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EC7212E"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5850AB84" w14:textId="77777777" w:rsidR="00370B72" w:rsidRPr="00F80443" w:rsidRDefault="00370B72" w:rsidP="00FA3A47">
            <w:pPr>
              <w:jc w:val="center"/>
              <w:rPr>
                <w:color w:val="000000"/>
                <w:sz w:val="20"/>
                <w:szCs w:val="20"/>
              </w:rPr>
            </w:pPr>
            <w:r w:rsidRPr="00F80443">
              <w:rPr>
                <w:color w:val="000000"/>
                <w:sz w:val="20"/>
                <w:szCs w:val="20"/>
              </w:rPr>
              <w:t>240</w:t>
            </w:r>
          </w:p>
        </w:tc>
        <w:tc>
          <w:tcPr>
            <w:tcW w:w="1660" w:type="dxa"/>
            <w:tcBorders>
              <w:top w:val="nil"/>
              <w:left w:val="nil"/>
              <w:bottom w:val="single" w:sz="4" w:space="0" w:color="auto"/>
              <w:right w:val="nil"/>
            </w:tcBorders>
            <w:shd w:val="clear" w:color="auto" w:fill="auto"/>
            <w:noWrap/>
            <w:vAlign w:val="center"/>
            <w:hideMark/>
          </w:tcPr>
          <w:p w14:paraId="29D0BD9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80562F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B301F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0603178"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2F3490"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4D0047F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ED5856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06C975E"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60F7B2C9"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1992A75C"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2A2B274D" w14:textId="77777777" w:rsidR="00370B72" w:rsidRPr="00F80443" w:rsidRDefault="00370B72" w:rsidP="00FA3A47">
            <w:pPr>
              <w:jc w:val="right"/>
              <w:rPr>
                <w:color w:val="000000"/>
                <w:sz w:val="20"/>
                <w:szCs w:val="20"/>
              </w:rPr>
            </w:pPr>
            <w:r w:rsidRPr="00F80443">
              <w:rPr>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548F754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925F5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CA99C0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56B085"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59BEB5C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44FAC58"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F936FC6" w14:textId="77777777" w:rsidR="00370B72" w:rsidRPr="00F80443" w:rsidRDefault="00370B72" w:rsidP="00FA3A47">
            <w:pPr>
              <w:jc w:val="center"/>
              <w:rPr>
                <w:color w:val="000000"/>
                <w:sz w:val="20"/>
                <w:szCs w:val="20"/>
              </w:rPr>
            </w:pPr>
            <w:r w:rsidRPr="00F80443">
              <w:rPr>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6340DE4" w14:textId="77777777" w:rsidR="00370B72" w:rsidRPr="00F80443" w:rsidRDefault="00370B72" w:rsidP="00FA3A47">
            <w:pPr>
              <w:jc w:val="center"/>
              <w:rPr>
                <w:color w:val="000000"/>
                <w:sz w:val="20"/>
                <w:szCs w:val="20"/>
              </w:rPr>
            </w:pPr>
            <w:r w:rsidRPr="00F80443">
              <w:rPr>
                <w:color w:val="000000"/>
                <w:sz w:val="20"/>
                <w:szCs w:val="20"/>
              </w:rPr>
              <w:t>11000S0740</w:t>
            </w:r>
          </w:p>
        </w:tc>
        <w:tc>
          <w:tcPr>
            <w:tcW w:w="940" w:type="dxa"/>
            <w:tcBorders>
              <w:top w:val="nil"/>
              <w:left w:val="nil"/>
              <w:bottom w:val="single" w:sz="4" w:space="0" w:color="auto"/>
              <w:right w:val="single" w:sz="4" w:space="0" w:color="auto"/>
            </w:tcBorders>
            <w:shd w:val="clear" w:color="auto" w:fill="auto"/>
            <w:noWrap/>
            <w:vAlign w:val="center"/>
            <w:hideMark/>
          </w:tcPr>
          <w:p w14:paraId="2605D38C"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48917508" w14:textId="77777777" w:rsidR="00370B72" w:rsidRPr="00F80443" w:rsidRDefault="00370B72" w:rsidP="00FA3A47">
            <w:pPr>
              <w:jc w:val="right"/>
              <w:rPr>
                <w:color w:val="000000"/>
                <w:sz w:val="20"/>
                <w:szCs w:val="20"/>
              </w:rPr>
            </w:pPr>
            <w:r w:rsidRPr="00F80443">
              <w:rPr>
                <w:color w:val="000000"/>
                <w:sz w:val="20"/>
                <w:szCs w:val="20"/>
              </w:rPr>
              <w:t xml:space="preserve">310 514,44 </w:t>
            </w:r>
          </w:p>
        </w:tc>
        <w:tc>
          <w:tcPr>
            <w:tcW w:w="1660" w:type="dxa"/>
            <w:tcBorders>
              <w:top w:val="nil"/>
              <w:left w:val="single" w:sz="4" w:space="0" w:color="auto"/>
              <w:bottom w:val="single" w:sz="4" w:space="0" w:color="auto"/>
              <w:right w:val="nil"/>
            </w:tcBorders>
            <w:shd w:val="clear" w:color="auto" w:fill="auto"/>
            <w:noWrap/>
            <w:vAlign w:val="center"/>
            <w:hideMark/>
          </w:tcPr>
          <w:p w14:paraId="0F437F3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74032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EEDE6D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D470FF" w14:textId="77777777" w:rsidR="00370B72" w:rsidRPr="00F80443" w:rsidRDefault="00370B72" w:rsidP="00FA3A47">
            <w:pPr>
              <w:rPr>
                <w:color w:val="000000"/>
                <w:sz w:val="20"/>
                <w:szCs w:val="20"/>
              </w:rPr>
            </w:pPr>
            <w:r w:rsidRPr="00F80443">
              <w:rPr>
                <w:color w:val="000000"/>
                <w:sz w:val="20"/>
                <w:szCs w:val="20"/>
              </w:rPr>
              <w:t>Спорт высших достижений</w:t>
            </w:r>
          </w:p>
        </w:tc>
        <w:tc>
          <w:tcPr>
            <w:tcW w:w="980" w:type="dxa"/>
            <w:tcBorders>
              <w:top w:val="nil"/>
              <w:left w:val="nil"/>
              <w:bottom w:val="single" w:sz="4" w:space="0" w:color="auto"/>
              <w:right w:val="single" w:sz="4" w:space="0" w:color="auto"/>
            </w:tcBorders>
            <w:shd w:val="clear" w:color="auto" w:fill="auto"/>
            <w:noWrap/>
            <w:vAlign w:val="center"/>
            <w:hideMark/>
          </w:tcPr>
          <w:p w14:paraId="3DFFAB0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451BEFB"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F1871F0"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7D7B3FF"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920ECC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F27FEB4" w14:textId="77777777" w:rsidR="00370B72" w:rsidRPr="00F80443" w:rsidRDefault="00370B72" w:rsidP="00FA3A47">
            <w:pPr>
              <w:jc w:val="right"/>
              <w:rPr>
                <w:color w:val="000000"/>
                <w:sz w:val="20"/>
                <w:szCs w:val="20"/>
              </w:rPr>
            </w:pPr>
            <w:r w:rsidRPr="00F80443">
              <w:rPr>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3C6347F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CD6D7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B09B41"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BDBA2B" w14:textId="41E77AD7"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49BEB5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C9F919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0A2124D"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4A4B46A" w14:textId="77777777" w:rsidR="00370B72" w:rsidRPr="00F80443" w:rsidRDefault="00370B72" w:rsidP="00FA3A47">
            <w:pPr>
              <w:jc w:val="center"/>
              <w:rPr>
                <w:color w:val="000000"/>
                <w:sz w:val="20"/>
                <w:szCs w:val="20"/>
              </w:rPr>
            </w:pPr>
            <w:r w:rsidRPr="00F80443">
              <w:rPr>
                <w:color w:val="000000"/>
                <w:sz w:val="20"/>
                <w:szCs w:val="20"/>
              </w:rPr>
              <w:t>1100000000</w:t>
            </w:r>
          </w:p>
        </w:tc>
        <w:tc>
          <w:tcPr>
            <w:tcW w:w="940" w:type="dxa"/>
            <w:tcBorders>
              <w:top w:val="nil"/>
              <w:left w:val="nil"/>
              <w:bottom w:val="single" w:sz="4" w:space="0" w:color="auto"/>
              <w:right w:val="single" w:sz="4" w:space="0" w:color="auto"/>
            </w:tcBorders>
            <w:shd w:val="clear" w:color="auto" w:fill="auto"/>
            <w:noWrap/>
            <w:vAlign w:val="center"/>
            <w:hideMark/>
          </w:tcPr>
          <w:p w14:paraId="1DAA394D"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6650867" w14:textId="77777777" w:rsidR="00370B72" w:rsidRPr="00F80443" w:rsidRDefault="00370B72" w:rsidP="00FA3A47">
            <w:pPr>
              <w:jc w:val="right"/>
              <w:rPr>
                <w:color w:val="000000"/>
                <w:sz w:val="20"/>
                <w:szCs w:val="20"/>
              </w:rPr>
            </w:pPr>
            <w:r w:rsidRPr="00F80443">
              <w:rPr>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0D00318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7A022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654737"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4102B2" w14:textId="31603CD7" w:rsidR="00370B72" w:rsidRPr="00F80443" w:rsidRDefault="00370B72" w:rsidP="00FA3A47">
            <w:pPr>
              <w:rPr>
                <w:color w:val="000000"/>
                <w:sz w:val="20"/>
                <w:szCs w:val="20"/>
              </w:rPr>
            </w:pPr>
            <w:r w:rsidRPr="00F80443">
              <w:rPr>
                <w:color w:val="000000"/>
                <w:sz w:val="20"/>
                <w:szCs w:val="20"/>
              </w:rPr>
              <w:t xml:space="preserve">Реализация мероприятий МП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6511710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2B12C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47D582E"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7ACB367"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476B5653"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BDB9B2B" w14:textId="77777777" w:rsidR="00370B72" w:rsidRPr="00F80443" w:rsidRDefault="00370B72" w:rsidP="00FA3A47">
            <w:pPr>
              <w:jc w:val="right"/>
              <w:rPr>
                <w:color w:val="000000"/>
                <w:sz w:val="20"/>
                <w:szCs w:val="20"/>
              </w:rPr>
            </w:pPr>
            <w:r w:rsidRPr="00F80443">
              <w:rPr>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32DCCBD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84BD7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B5C45D7"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69B94F" w14:textId="77777777" w:rsidR="00370B72" w:rsidRPr="00F80443" w:rsidRDefault="00370B72" w:rsidP="00FA3A47">
            <w:pPr>
              <w:rPr>
                <w:color w:val="000000"/>
                <w:sz w:val="20"/>
                <w:szCs w:val="20"/>
              </w:rPr>
            </w:pPr>
            <w:r w:rsidRPr="00F80443">
              <w:rPr>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noWrap/>
            <w:vAlign w:val="center"/>
            <w:hideMark/>
          </w:tcPr>
          <w:p w14:paraId="18F6EB9C"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3B98654"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F63295F"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A36E7B8"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57645F40" w14:textId="77777777" w:rsidR="00370B72" w:rsidRPr="00F80443" w:rsidRDefault="00370B72" w:rsidP="00FA3A47">
            <w:pPr>
              <w:jc w:val="center"/>
              <w:rPr>
                <w:color w:val="000000"/>
                <w:sz w:val="20"/>
                <w:szCs w:val="20"/>
              </w:rPr>
            </w:pPr>
            <w:r w:rsidRPr="00F80443">
              <w:rPr>
                <w:color w:val="000000"/>
                <w:sz w:val="20"/>
                <w:szCs w:val="20"/>
              </w:rPr>
              <w:t>600</w:t>
            </w:r>
          </w:p>
        </w:tc>
        <w:tc>
          <w:tcPr>
            <w:tcW w:w="1660" w:type="dxa"/>
            <w:tcBorders>
              <w:top w:val="nil"/>
              <w:left w:val="nil"/>
              <w:bottom w:val="single" w:sz="4" w:space="0" w:color="auto"/>
              <w:right w:val="nil"/>
            </w:tcBorders>
            <w:shd w:val="clear" w:color="auto" w:fill="auto"/>
            <w:noWrap/>
            <w:vAlign w:val="center"/>
            <w:hideMark/>
          </w:tcPr>
          <w:p w14:paraId="40A6F92F" w14:textId="77777777" w:rsidR="00370B72" w:rsidRPr="00F80443" w:rsidRDefault="00370B72" w:rsidP="00FA3A47">
            <w:pPr>
              <w:jc w:val="right"/>
              <w:rPr>
                <w:color w:val="000000"/>
                <w:sz w:val="20"/>
                <w:szCs w:val="20"/>
              </w:rPr>
            </w:pPr>
            <w:r w:rsidRPr="00F80443">
              <w:rPr>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60B25F3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FC4E8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523E082"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F00B92" w14:textId="77777777" w:rsidR="00370B72" w:rsidRPr="00F80443" w:rsidRDefault="00370B72" w:rsidP="00FA3A47">
            <w:pPr>
              <w:rPr>
                <w:color w:val="000000"/>
                <w:sz w:val="20"/>
                <w:szCs w:val="20"/>
              </w:rPr>
            </w:pPr>
            <w:r w:rsidRPr="00F80443">
              <w:rPr>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noWrap/>
            <w:vAlign w:val="center"/>
            <w:hideMark/>
          </w:tcPr>
          <w:p w14:paraId="4CF897E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7E998FE" w14:textId="77777777" w:rsidR="00370B72" w:rsidRPr="00F80443" w:rsidRDefault="00370B72" w:rsidP="00FA3A47">
            <w:pPr>
              <w:jc w:val="center"/>
              <w:rPr>
                <w:color w:val="000000"/>
                <w:sz w:val="20"/>
                <w:szCs w:val="20"/>
              </w:rPr>
            </w:pPr>
            <w:r w:rsidRPr="00F80443">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79F3B10"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2A9B925" w14:textId="77777777" w:rsidR="00370B72" w:rsidRPr="00F80443" w:rsidRDefault="00370B72" w:rsidP="00FA3A47">
            <w:pPr>
              <w:jc w:val="center"/>
              <w:rPr>
                <w:color w:val="000000"/>
                <w:sz w:val="20"/>
                <w:szCs w:val="20"/>
              </w:rPr>
            </w:pPr>
            <w:r w:rsidRPr="00F80443">
              <w:rPr>
                <w:color w:val="000000"/>
                <w:sz w:val="20"/>
                <w:szCs w:val="20"/>
              </w:rPr>
              <w:t>1100011950</w:t>
            </w:r>
          </w:p>
        </w:tc>
        <w:tc>
          <w:tcPr>
            <w:tcW w:w="940" w:type="dxa"/>
            <w:tcBorders>
              <w:top w:val="nil"/>
              <w:left w:val="nil"/>
              <w:bottom w:val="single" w:sz="4" w:space="0" w:color="auto"/>
              <w:right w:val="single" w:sz="4" w:space="0" w:color="auto"/>
            </w:tcBorders>
            <w:shd w:val="clear" w:color="auto" w:fill="auto"/>
            <w:noWrap/>
            <w:vAlign w:val="center"/>
            <w:hideMark/>
          </w:tcPr>
          <w:p w14:paraId="14307C3D" w14:textId="77777777" w:rsidR="00370B72" w:rsidRPr="00F80443" w:rsidRDefault="00370B72" w:rsidP="00FA3A47">
            <w:pPr>
              <w:jc w:val="center"/>
              <w:rPr>
                <w:color w:val="000000"/>
                <w:sz w:val="20"/>
                <w:szCs w:val="20"/>
              </w:rPr>
            </w:pPr>
            <w:r w:rsidRPr="00F80443">
              <w:rPr>
                <w:color w:val="000000"/>
                <w:sz w:val="20"/>
                <w:szCs w:val="20"/>
              </w:rPr>
              <w:t>610</w:t>
            </w:r>
          </w:p>
        </w:tc>
        <w:tc>
          <w:tcPr>
            <w:tcW w:w="1660" w:type="dxa"/>
            <w:tcBorders>
              <w:top w:val="nil"/>
              <w:left w:val="nil"/>
              <w:bottom w:val="single" w:sz="4" w:space="0" w:color="auto"/>
              <w:right w:val="nil"/>
            </w:tcBorders>
            <w:shd w:val="clear" w:color="auto" w:fill="auto"/>
            <w:noWrap/>
            <w:vAlign w:val="center"/>
            <w:hideMark/>
          </w:tcPr>
          <w:p w14:paraId="231AE1B1" w14:textId="77777777" w:rsidR="00370B72" w:rsidRPr="00F80443" w:rsidRDefault="00370B72" w:rsidP="00FA3A47">
            <w:pPr>
              <w:jc w:val="right"/>
              <w:rPr>
                <w:color w:val="000000"/>
                <w:sz w:val="20"/>
                <w:szCs w:val="20"/>
              </w:rPr>
            </w:pPr>
            <w:r w:rsidRPr="00F80443">
              <w:rPr>
                <w:color w:val="000000"/>
                <w:sz w:val="20"/>
                <w:szCs w:val="20"/>
              </w:rPr>
              <w:t xml:space="preserve">9 742 216,84 </w:t>
            </w:r>
          </w:p>
        </w:tc>
        <w:tc>
          <w:tcPr>
            <w:tcW w:w="1660" w:type="dxa"/>
            <w:tcBorders>
              <w:top w:val="nil"/>
              <w:left w:val="single" w:sz="4" w:space="0" w:color="auto"/>
              <w:bottom w:val="single" w:sz="4" w:space="0" w:color="auto"/>
              <w:right w:val="nil"/>
            </w:tcBorders>
            <w:shd w:val="clear" w:color="auto" w:fill="auto"/>
            <w:noWrap/>
            <w:vAlign w:val="center"/>
            <w:hideMark/>
          </w:tcPr>
          <w:p w14:paraId="5950F93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276DDB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61DC2C0"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C68DC2D" w14:textId="77777777" w:rsidR="00370B72" w:rsidRPr="00F80443" w:rsidRDefault="00370B72" w:rsidP="00FA3A47">
            <w:pPr>
              <w:rPr>
                <w:color w:val="000000"/>
                <w:sz w:val="20"/>
                <w:szCs w:val="20"/>
              </w:rPr>
            </w:pPr>
            <w:r w:rsidRPr="00F80443">
              <w:rPr>
                <w:color w:val="000000"/>
                <w:sz w:val="20"/>
                <w:szCs w:val="20"/>
              </w:rPr>
              <w:t>МЕЖБЮДЖЕТНЫЕ ТРАНСФЕРТЫ ОБЩЕГО ХАРАКТЕРА БЮДЖЕТАМ БЮДЖЕТНОЙ СИСТЕМЫ РОССИЙСКОЙ ФЕДЕРАЦИИ</w:t>
            </w:r>
          </w:p>
        </w:tc>
        <w:tc>
          <w:tcPr>
            <w:tcW w:w="980" w:type="dxa"/>
            <w:tcBorders>
              <w:top w:val="nil"/>
              <w:left w:val="nil"/>
              <w:bottom w:val="single" w:sz="4" w:space="0" w:color="auto"/>
              <w:right w:val="single" w:sz="4" w:space="0" w:color="auto"/>
            </w:tcBorders>
            <w:shd w:val="clear" w:color="auto" w:fill="auto"/>
            <w:noWrap/>
            <w:vAlign w:val="center"/>
            <w:hideMark/>
          </w:tcPr>
          <w:p w14:paraId="5DD39B6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9FE0F19"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4295E08A"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0AD3D94A"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C43A67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A5671CF" w14:textId="77777777" w:rsidR="00370B72" w:rsidRPr="00F80443" w:rsidRDefault="00370B72" w:rsidP="00FA3A47">
            <w:pPr>
              <w:jc w:val="right"/>
              <w:rPr>
                <w:color w:val="000000"/>
                <w:sz w:val="20"/>
                <w:szCs w:val="20"/>
              </w:rPr>
            </w:pPr>
            <w:r w:rsidRPr="00F80443">
              <w:rPr>
                <w:color w:val="000000"/>
                <w:sz w:val="20"/>
                <w:szCs w:val="20"/>
              </w:rPr>
              <w:t xml:space="preserve">271 119 015,90 </w:t>
            </w:r>
          </w:p>
        </w:tc>
        <w:tc>
          <w:tcPr>
            <w:tcW w:w="1660" w:type="dxa"/>
            <w:tcBorders>
              <w:top w:val="nil"/>
              <w:left w:val="single" w:sz="4" w:space="0" w:color="auto"/>
              <w:bottom w:val="single" w:sz="4" w:space="0" w:color="auto"/>
              <w:right w:val="nil"/>
            </w:tcBorders>
            <w:shd w:val="clear" w:color="auto" w:fill="auto"/>
            <w:noWrap/>
            <w:vAlign w:val="center"/>
            <w:hideMark/>
          </w:tcPr>
          <w:p w14:paraId="7158E3CB"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A27DB87"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7EA2B3F1" w14:textId="77777777" w:rsidTr="00A54F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C53192" w14:textId="77777777" w:rsidR="00370B72" w:rsidRPr="00F80443" w:rsidRDefault="00370B72" w:rsidP="00FA3A47">
            <w:pPr>
              <w:rPr>
                <w:color w:val="000000"/>
                <w:sz w:val="20"/>
                <w:szCs w:val="20"/>
              </w:rPr>
            </w:pPr>
            <w:r w:rsidRPr="00F80443">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980" w:type="dxa"/>
            <w:tcBorders>
              <w:top w:val="nil"/>
              <w:left w:val="nil"/>
              <w:bottom w:val="single" w:sz="4" w:space="0" w:color="auto"/>
              <w:right w:val="single" w:sz="4" w:space="0" w:color="auto"/>
            </w:tcBorders>
            <w:shd w:val="clear" w:color="auto" w:fill="auto"/>
            <w:noWrap/>
            <w:vAlign w:val="center"/>
            <w:hideMark/>
          </w:tcPr>
          <w:p w14:paraId="0E0B5E25"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5277C71"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36DDF46F"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BF72A0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4152BDC"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B406991"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011EC6EE"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4C2577B"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75737B91"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DE1AFA"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DBDB2C6"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1803A7C"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3F5077BF"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D0EA5EB"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5FFDF7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442BDF4C"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62223A01"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6181892"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22EB6CA2" w14:textId="77777777" w:rsidTr="00A54F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586468" w14:textId="77777777" w:rsidR="00370B72" w:rsidRPr="00F80443" w:rsidRDefault="00370B72" w:rsidP="00FA3A47">
            <w:pPr>
              <w:rPr>
                <w:color w:val="000000"/>
                <w:sz w:val="20"/>
                <w:szCs w:val="20"/>
              </w:rPr>
            </w:pPr>
            <w:r w:rsidRPr="00F80443">
              <w:rPr>
                <w:color w:val="000000"/>
                <w:sz w:val="20"/>
                <w:szCs w:val="20"/>
              </w:rPr>
              <w:t>Осуществление отдельных государственных полномочий Новосибирской области по расчету и предоставлению дотаций бюджетам поселений</w:t>
            </w:r>
          </w:p>
        </w:tc>
        <w:tc>
          <w:tcPr>
            <w:tcW w:w="980" w:type="dxa"/>
            <w:tcBorders>
              <w:top w:val="nil"/>
              <w:left w:val="nil"/>
              <w:bottom w:val="single" w:sz="4" w:space="0" w:color="auto"/>
              <w:right w:val="single" w:sz="4" w:space="0" w:color="auto"/>
            </w:tcBorders>
            <w:shd w:val="clear" w:color="auto" w:fill="auto"/>
            <w:noWrap/>
            <w:vAlign w:val="center"/>
            <w:hideMark/>
          </w:tcPr>
          <w:p w14:paraId="5C10D80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D3B5943"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38DC09FA"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C777CDB" w14:textId="77777777" w:rsidR="00370B72" w:rsidRPr="00F80443" w:rsidRDefault="00370B72" w:rsidP="00FA3A47">
            <w:pPr>
              <w:jc w:val="center"/>
              <w:rPr>
                <w:color w:val="000000"/>
                <w:sz w:val="20"/>
                <w:szCs w:val="20"/>
              </w:rPr>
            </w:pPr>
            <w:r w:rsidRPr="00F80443">
              <w:rPr>
                <w:color w:val="000000"/>
                <w:sz w:val="20"/>
                <w:szCs w:val="20"/>
              </w:rPr>
              <w:t>9900070220</w:t>
            </w:r>
          </w:p>
        </w:tc>
        <w:tc>
          <w:tcPr>
            <w:tcW w:w="940" w:type="dxa"/>
            <w:tcBorders>
              <w:top w:val="nil"/>
              <w:left w:val="nil"/>
              <w:bottom w:val="single" w:sz="4" w:space="0" w:color="auto"/>
              <w:right w:val="single" w:sz="4" w:space="0" w:color="auto"/>
            </w:tcBorders>
            <w:shd w:val="clear" w:color="auto" w:fill="auto"/>
            <w:noWrap/>
            <w:vAlign w:val="center"/>
            <w:hideMark/>
          </w:tcPr>
          <w:p w14:paraId="3EFDD0E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2A42E9D5"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64115CA7"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1C6F6D"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35C68E65"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B359FE"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479048A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53F1CC9"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61400BC2"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10FE8EA" w14:textId="77777777" w:rsidR="00370B72" w:rsidRPr="00F80443" w:rsidRDefault="00370B72" w:rsidP="00FA3A47">
            <w:pPr>
              <w:jc w:val="center"/>
              <w:rPr>
                <w:color w:val="000000"/>
                <w:sz w:val="20"/>
                <w:szCs w:val="20"/>
              </w:rPr>
            </w:pPr>
            <w:r w:rsidRPr="00F80443">
              <w:rPr>
                <w:color w:val="000000"/>
                <w:sz w:val="20"/>
                <w:szCs w:val="20"/>
              </w:rPr>
              <w:t>9900070220</w:t>
            </w:r>
          </w:p>
        </w:tc>
        <w:tc>
          <w:tcPr>
            <w:tcW w:w="940" w:type="dxa"/>
            <w:tcBorders>
              <w:top w:val="nil"/>
              <w:left w:val="nil"/>
              <w:bottom w:val="single" w:sz="4" w:space="0" w:color="auto"/>
              <w:right w:val="single" w:sz="4" w:space="0" w:color="auto"/>
            </w:tcBorders>
            <w:shd w:val="clear" w:color="auto" w:fill="auto"/>
            <w:noWrap/>
            <w:vAlign w:val="center"/>
            <w:hideMark/>
          </w:tcPr>
          <w:p w14:paraId="0A67583D"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39B0E01F"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5192D56F"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12EACE"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6851FD3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517CF4" w14:textId="77777777" w:rsidR="00370B72" w:rsidRPr="00F80443" w:rsidRDefault="00370B72" w:rsidP="00FA3A47">
            <w:pPr>
              <w:rPr>
                <w:color w:val="000000"/>
                <w:sz w:val="20"/>
                <w:szCs w:val="20"/>
              </w:rPr>
            </w:pPr>
            <w:r w:rsidRPr="00F80443">
              <w:rPr>
                <w:color w:val="000000"/>
                <w:sz w:val="20"/>
                <w:szCs w:val="20"/>
              </w:rPr>
              <w:lastRenderedPageBreak/>
              <w:t>Дотации</w:t>
            </w:r>
          </w:p>
        </w:tc>
        <w:tc>
          <w:tcPr>
            <w:tcW w:w="980" w:type="dxa"/>
            <w:tcBorders>
              <w:top w:val="nil"/>
              <w:left w:val="nil"/>
              <w:bottom w:val="single" w:sz="4" w:space="0" w:color="auto"/>
              <w:right w:val="single" w:sz="4" w:space="0" w:color="auto"/>
            </w:tcBorders>
            <w:shd w:val="clear" w:color="auto" w:fill="auto"/>
            <w:noWrap/>
            <w:vAlign w:val="center"/>
            <w:hideMark/>
          </w:tcPr>
          <w:p w14:paraId="5A336253"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004FE126"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137D1DDD" w14:textId="77777777" w:rsidR="00370B72" w:rsidRPr="00F80443" w:rsidRDefault="00370B72" w:rsidP="00FA3A47">
            <w:pPr>
              <w:jc w:val="center"/>
              <w:rPr>
                <w:color w:val="000000"/>
                <w:sz w:val="20"/>
                <w:szCs w:val="20"/>
              </w:rPr>
            </w:pPr>
            <w:r w:rsidRPr="00F80443">
              <w:rPr>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1EF5D76" w14:textId="77777777" w:rsidR="00370B72" w:rsidRPr="00F80443" w:rsidRDefault="00370B72" w:rsidP="00FA3A47">
            <w:pPr>
              <w:jc w:val="center"/>
              <w:rPr>
                <w:color w:val="000000"/>
                <w:sz w:val="20"/>
                <w:szCs w:val="20"/>
              </w:rPr>
            </w:pPr>
            <w:r w:rsidRPr="00F80443">
              <w:rPr>
                <w:color w:val="000000"/>
                <w:sz w:val="20"/>
                <w:szCs w:val="20"/>
              </w:rPr>
              <w:t>9900070220</w:t>
            </w:r>
          </w:p>
        </w:tc>
        <w:tc>
          <w:tcPr>
            <w:tcW w:w="940" w:type="dxa"/>
            <w:tcBorders>
              <w:top w:val="nil"/>
              <w:left w:val="nil"/>
              <w:bottom w:val="single" w:sz="4" w:space="0" w:color="auto"/>
              <w:right w:val="single" w:sz="4" w:space="0" w:color="auto"/>
            </w:tcBorders>
            <w:shd w:val="clear" w:color="auto" w:fill="auto"/>
            <w:noWrap/>
            <w:vAlign w:val="center"/>
            <w:hideMark/>
          </w:tcPr>
          <w:p w14:paraId="16E1463A" w14:textId="77777777" w:rsidR="00370B72" w:rsidRPr="00F80443" w:rsidRDefault="00370B72" w:rsidP="00FA3A47">
            <w:pPr>
              <w:jc w:val="center"/>
              <w:rPr>
                <w:color w:val="000000"/>
                <w:sz w:val="20"/>
                <w:szCs w:val="20"/>
              </w:rPr>
            </w:pPr>
            <w:r w:rsidRPr="00F80443">
              <w:rPr>
                <w:color w:val="000000"/>
                <w:sz w:val="20"/>
                <w:szCs w:val="20"/>
              </w:rPr>
              <w:t>510</w:t>
            </w:r>
          </w:p>
        </w:tc>
        <w:tc>
          <w:tcPr>
            <w:tcW w:w="1660" w:type="dxa"/>
            <w:tcBorders>
              <w:top w:val="nil"/>
              <w:left w:val="nil"/>
              <w:bottom w:val="single" w:sz="4" w:space="0" w:color="auto"/>
              <w:right w:val="nil"/>
            </w:tcBorders>
            <w:shd w:val="clear" w:color="auto" w:fill="auto"/>
            <w:noWrap/>
            <w:vAlign w:val="center"/>
            <w:hideMark/>
          </w:tcPr>
          <w:p w14:paraId="5B4FDA43" w14:textId="77777777" w:rsidR="00370B72" w:rsidRPr="00F80443" w:rsidRDefault="00370B72" w:rsidP="00FA3A47">
            <w:pPr>
              <w:jc w:val="right"/>
              <w:rPr>
                <w:color w:val="000000"/>
                <w:sz w:val="20"/>
                <w:szCs w:val="20"/>
              </w:rPr>
            </w:pPr>
            <w:r w:rsidRPr="00F80443">
              <w:rPr>
                <w:color w:val="000000"/>
                <w:sz w:val="20"/>
                <w:szCs w:val="20"/>
              </w:rPr>
              <w:t xml:space="preserve">174 729 000,00 </w:t>
            </w:r>
          </w:p>
        </w:tc>
        <w:tc>
          <w:tcPr>
            <w:tcW w:w="1660" w:type="dxa"/>
            <w:tcBorders>
              <w:top w:val="nil"/>
              <w:left w:val="single" w:sz="4" w:space="0" w:color="auto"/>
              <w:bottom w:val="single" w:sz="4" w:space="0" w:color="auto"/>
              <w:right w:val="nil"/>
            </w:tcBorders>
            <w:shd w:val="clear" w:color="auto" w:fill="auto"/>
            <w:noWrap/>
            <w:vAlign w:val="center"/>
            <w:hideMark/>
          </w:tcPr>
          <w:p w14:paraId="21752936" w14:textId="77777777" w:rsidR="00370B72" w:rsidRPr="00F80443" w:rsidRDefault="00370B72" w:rsidP="00FA3A47">
            <w:pPr>
              <w:jc w:val="right"/>
              <w:rPr>
                <w:color w:val="000000"/>
                <w:sz w:val="20"/>
                <w:szCs w:val="20"/>
              </w:rPr>
            </w:pPr>
            <w:r w:rsidRPr="00F80443">
              <w:rPr>
                <w:color w:val="000000"/>
                <w:sz w:val="20"/>
                <w:szCs w:val="20"/>
              </w:rPr>
              <w:t xml:space="preserve">123 668 200,00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6BAD389" w14:textId="77777777" w:rsidR="00370B72" w:rsidRPr="00F80443" w:rsidRDefault="00370B72" w:rsidP="00FA3A47">
            <w:pPr>
              <w:jc w:val="right"/>
              <w:rPr>
                <w:color w:val="000000"/>
                <w:sz w:val="20"/>
                <w:szCs w:val="20"/>
              </w:rPr>
            </w:pPr>
            <w:r w:rsidRPr="00F80443">
              <w:rPr>
                <w:color w:val="000000"/>
                <w:sz w:val="20"/>
                <w:szCs w:val="20"/>
              </w:rPr>
              <w:t xml:space="preserve">133 133 100,00 </w:t>
            </w:r>
          </w:p>
        </w:tc>
      </w:tr>
      <w:tr w:rsidR="00370B72" w:rsidRPr="00F80443" w14:paraId="5E9AEDC2" w14:textId="77777777" w:rsidTr="00A54F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C6C2E01" w14:textId="77777777" w:rsidR="00370B72" w:rsidRPr="00F80443" w:rsidRDefault="00370B72" w:rsidP="00FA3A47">
            <w:pPr>
              <w:rPr>
                <w:color w:val="000000"/>
                <w:sz w:val="20"/>
                <w:szCs w:val="20"/>
              </w:rPr>
            </w:pPr>
            <w:r w:rsidRPr="00F80443">
              <w:rPr>
                <w:color w:val="000000"/>
                <w:sz w:val="20"/>
                <w:szCs w:val="20"/>
              </w:rPr>
              <w:t>Прочие межбюджетные трансферты общего характера</w:t>
            </w:r>
          </w:p>
        </w:tc>
        <w:tc>
          <w:tcPr>
            <w:tcW w:w="980" w:type="dxa"/>
            <w:tcBorders>
              <w:top w:val="nil"/>
              <w:left w:val="nil"/>
              <w:bottom w:val="single" w:sz="4" w:space="0" w:color="auto"/>
              <w:right w:val="single" w:sz="4" w:space="0" w:color="auto"/>
            </w:tcBorders>
            <w:shd w:val="clear" w:color="auto" w:fill="auto"/>
            <w:noWrap/>
            <w:vAlign w:val="center"/>
            <w:hideMark/>
          </w:tcPr>
          <w:p w14:paraId="4D2D9BFA"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C5A7D3"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5EC439F8"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8F0C3A6"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78E880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720459E3" w14:textId="77777777" w:rsidR="00370B72" w:rsidRPr="00F80443" w:rsidRDefault="00370B72" w:rsidP="00FA3A47">
            <w:pPr>
              <w:jc w:val="right"/>
              <w:rPr>
                <w:color w:val="000000"/>
                <w:sz w:val="20"/>
                <w:szCs w:val="20"/>
              </w:rPr>
            </w:pPr>
            <w:r w:rsidRPr="00F80443">
              <w:rPr>
                <w:color w:val="000000"/>
                <w:sz w:val="20"/>
                <w:szCs w:val="20"/>
              </w:rPr>
              <w:t xml:space="preserve">96 390 015,90 </w:t>
            </w:r>
          </w:p>
        </w:tc>
        <w:tc>
          <w:tcPr>
            <w:tcW w:w="1660" w:type="dxa"/>
            <w:tcBorders>
              <w:top w:val="nil"/>
              <w:left w:val="single" w:sz="4" w:space="0" w:color="auto"/>
              <w:bottom w:val="single" w:sz="4" w:space="0" w:color="auto"/>
              <w:right w:val="nil"/>
            </w:tcBorders>
            <w:shd w:val="clear" w:color="auto" w:fill="auto"/>
            <w:noWrap/>
            <w:vAlign w:val="center"/>
            <w:hideMark/>
          </w:tcPr>
          <w:p w14:paraId="2BF95D4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7BC0A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B65FB7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A0078F"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2E4F023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2814EF31"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46290444"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E9579E6"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7723430"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3348E1CA" w14:textId="77777777" w:rsidR="00370B72" w:rsidRPr="00F80443" w:rsidRDefault="00370B72" w:rsidP="00FA3A47">
            <w:pPr>
              <w:jc w:val="right"/>
              <w:rPr>
                <w:color w:val="000000"/>
                <w:sz w:val="20"/>
                <w:szCs w:val="20"/>
              </w:rPr>
            </w:pPr>
            <w:r w:rsidRPr="00F80443">
              <w:rPr>
                <w:color w:val="000000"/>
                <w:sz w:val="20"/>
                <w:szCs w:val="20"/>
              </w:rPr>
              <w:t xml:space="preserve">96 390 015,90 </w:t>
            </w:r>
          </w:p>
        </w:tc>
        <w:tc>
          <w:tcPr>
            <w:tcW w:w="1660" w:type="dxa"/>
            <w:tcBorders>
              <w:top w:val="nil"/>
              <w:left w:val="single" w:sz="4" w:space="0" w:color="auto"/>
              <w:bottom w:val="single" w:sz="4" w:space="0" w:color="auto"/>
              <w:right w:val="nil"/>
            </w:tcBorders>
            <w:shd w:val="clear" w:color="auto" w:fill="auto"/>
            <w:noWrap/>
            <w:vAlign w:val="center"/>
            <w:hideMark/>
          </w:tcPr>
          <w:p w14:paraId="0E0ADFB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236624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DAD0DF5" w14:textId="77777777" w:rsidTr="00A54F8F">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6DCA3E" w14:textId="77777777" w:rsidR="00370B72" w:rsidRPr="00F80443" w:rsidRDefault="00370B72" w:rsidP="00FA3A47">
            <w:pPr>
              <w:rPr>
                <w:color w:val="000000"/>
                <w:sz w:val="20"/>
                <w:szCs w:val="20"/>
              </w:rPr>
            </w:pPr>
            <w:r w:rsidRPr="00F80443">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14:paraId="28F4929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9A7FA60"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4C3D2112"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02A9477" w14:textId="77777777" w:rsidR="00370B72" w:rsidRPr="00F80443" w:rsidRDefault="00370B72" w:rsidP="00FA3A47">
            <w:pPr>
              <w:jc w:val="center"/>
              <w:rPr>
                <w:color w:val="000000"/>
                <w:sz w:val="20"/>
                <w:szCs w:val="20"/>
              </w:rPr>
            </w:pPr>
            <w:r w:rsidRPr="00F80443">
              <w:rPr>
                <w:color w:val="000000"/>
                <w:sz w:val="20"/>
                <w:szCs w:val="20"/>
              </w:rPr>
              <w:t>9900014030</w:t>
            </w:r>
          </w:p>
        </w:tc>
        <w:tc>
          <w:tcPr>
            <w:tcW w:w="940" w:type="dxa"/>
            <w:tcBorders>
              <w:top w:val="nil"/>
              <w:left w:val="nil"/>
              <w:bottom w:val="single" w:sz="4" w:space="0" w:color="auto"/>
              <w:right w:val="single" w:sz="4" w:space="0" w:color="auto"/>
            </w:tcBorders>
            <w:shd w:val="clear" w:color="auto" w:fill="auto"/>
            <w:noWrap/>
            <w:vAlign w:val="center"/>
            <w:hideMark/>
          </w:tcPr>
          <w:p w14:paraId="5C8E8CC5"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3BB3EDA" w14:textId="77777777" w:rsidR="00370B72" w:rsidRPr="00F80443" w:rsidRDefault="00370B72" w:rsidP="00FA3A47">
            <w:pPr>
              <w:jc w:val="right"/>
              <w:rPr>
                <w:color w:val="000000"/>
                <w:sz w:val="20"/>
                <w:szCs w:val="20"/>
              </w:rPr>
            </w:pPr>
            <w:r w:rsidRPr="00F80443">
              <w:rPr>
                <w:color w:val="000000"/>
                <w:sz w:val="20"/>
                <w:szCs w:val="20"/>
              </w:rPr>
              <w:t xml:space="preserve">19 102 515,90 </w:t>
            </w:r>
          </w:p>
        </w:tc>
        <w:tc>
          <w:tcPr>
            <w:tcW w:w="1660" w:type="dxa"/>
            <w:tcBorders>
              <w:top w:val="nil"/>
              <w:left w:val="single" w:sz="4" w:space="0" w:color="auto"/>
              <w:bottom w:val="single" w:sz="4" w:space="0" w:color="auto"/>
              <w:right w:val="nil"/>
            </w:tcBorders>
            <w:shd w:val="clear" w:color="auto" w:fill="auto"/>
            <w:noWrap/>
            <w:vAlign w:val="center"/>
            <w:hideMark/>
          </w:tcPr>
          <w:p w14:paraId="2167108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F1008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6BD91BB"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FD5993"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7C625A0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425BC73"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16BB813D"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3259C57F" w14:textId="77777777" w:rsidR="00370B72" w:rsidRPr="00F80443" w:rsidRDefault="00370B72" w:rsidP="00FA3A47">
            <w:pPr>
              <w:jc w:val="center"/>
              <w:rPr>
                <w:color w:val="000000"/>
                <w:sz w:val="20"/>
                <w:szCs w:val="20"/>
              </w:rPr>
            </w:pPr>
            <w:r w:rsidRPr="00F80443">
              <w:rPr>
                <w:color w:val="000000"/>
                <w:sz w:val="20"/>
                <w:szCs w:val="20"/>
              </w:rPr>
              <w:t>9900014030</w:t>
            </w:r>
          </w:p>
        </w:tc>
        <w:tc>
          <w:tcPr>
            <w:tcW w:w="940" w:type="dxa"/>
            <w:tcBorders>
              <w:top w:val="nil"/>
              <w:left w:val="nil"/>
              <w:bottom w:val="single" w:sz="4" w:space="0" w:color="auto"/>
              <w:right w:val="single" w:sz="4" w:space="0" w:color="auto"/>
            </w:tcBorders>
            <w:shd w:val="clear" w:color="auto" w:fill="auto"/>
            <w:noWrap/>
            <w:vAlign w:val="center"/>
            <w:hideMark/>
          </w:tcPr>
          <w:p w14:paraId="38FA65CA"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791FC940" w14:textId="77777777" w:rsidR="00370B72" w:rsidRPr="00F80443" w:rsidRDefault="00370B72" w:rsidP="00FA3A47">
            <w:pPr>
              <w:jc w:val="right"/>
              <w:rPr>
                <w:color w:val="000000"/>
                <w:sz w:val="20"/>
                <w:szCs w:val="20"/>
              </w:rPr>
            </w:pPr>
            <w:r w:rsidRPr="00F80443">
              <w:rPr>
                <w:color w:val="000000"/>
                <w:sz w:val="20"/>
                <w:szCs w:val="20"/>
              </w:rPr>
              <w:t xml:space="preserve">19 102 515,90 </w:t>
            </w:r>
          </w:p>
        </w:tc>
        <w:tc>
          <w:tcPr>
            <w:tcW w:w="1660" w:type="dxa"/>
            <w:tcBorders>
              <w:top w:val="nil"/>
              <w:left w:val="single" w:sz="4" w:space="0" w:color="auto"/>
              <w:bottom w:val="single" w:sz="4" w:space="0" w:color="auto"/>
              <w:right w:val="nil"/>
            </w:tcBorders>
            <w:shd w:val="clear" w:color="auto" w:fill="auto"/>
            <w:noWrap/>
            <w:vAlign w:val="center"/>
            <w:hideMark/>
          </w:tcPr>
          <w:p w14:paraId="5378986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7BA6D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E373D2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8C68CE"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129D97AE"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2D0B6D1"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5C024A23"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EE3153A" w14:textId="77777777" w:rsidR="00370B72" w:rsidRPr="00F80443" w:rsidRDefault="00370B72" w:rsidP="00FA3A47">
            <w:pPr>
              <w:jc w:val="center"/>
              <w:rPr>
                <w:color w:val="000000"/>
                <w:sz w:val="20"/>
                <w:szCs w:val="20"/>
              </w:rPr>
            </w:pPr>
            <w:r w:rsidRPr="00F80443">
              <w:rPr>
                <w:color w:val="000000"/>
                <w:sz w:val="20"/>
                <w:szCs w:val="20"/>
              </w:rPr>
              <w:t>9900014030</w:t>
            </w:r>
          </w:p>
        </w:tc>
        <w:tc>
          <w:tcPr>
            <w:tcW w:w="940" w:type="dxa"/>
            <w:tcBorders>
              <w:top w:val="nil"/>
              <w:left w:val="nil"/>
              <w:bottom w:val="single" w:sz="4" w:space="0" w:color="auto"/>
              <w:right w:val="single" w:sz="4" w:space="0" w:color="auto"/>
            </w:tcBorders>
            <w:shd w:val="clear" w:color="auto" w:fill="auto"/>
            <w:noWrap/>
            <w:vAlign w:val="center"/>
            <w:hideMark/>
          </w:tcPr>
          <w:p w14:paraId="48B23D38"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78E35D70" w14:textId="77777777" w:rsidR="00370B72" w:rsidRPr="00F80443" w:rsidRDefault="00370B72" w:rsidP="00FA3A47">
            <w:pPr>
              <w:jc w:val="right"/>
              <w:rPr>
                <w:color w:val="000000"/>
                <w:sz w:val="20"/>
                <w:szCs w:val="20"/>
              </w:rPr>
            </w:pPr>
            <w:r w:rsidRPr="00F80443">
              <w:rPr>
                <w:color w:val="000000"/>
                <w:sz w:val="20"/>
                <w:szCs w:val="20"/>
              </w:rPr>
              <w:t xml:space="preserve">19 102 515,90 </w:t>
            </w:r>
          </w:p>
        </w:tc>
        <w:tc>
          <w:tcPr>
            <w:tcW w:w="1660" w:type="dxa"/>
            <w:tcBorders>
              <w:top w:val="nil"/>
              <w:left w:val="single" w:sz="4" w:space="0" w:color="auto"/>
              <w:bottom w:val="single" w:sz="4" w:space="0" w:color="auto"/>
              <w:right w:val="nil"/>
            </w:tcBorders>
            <w:shd w:val="clear" w:color="auto" w:fill="auto"/>
            <w:noWrap/>
            <w:vAlign w:val="center"/>
            <w:hideMark/>
          </w:tcPr>
          <w:p w14:paraId="4584988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ADD7DF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408EFE1" w14:textId="77777777" w:rsidTr="00A54F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321719" w14:textId="64BD2C9B"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14AD05C2"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4CC297A0"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603FBF26"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894EF79"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4B3A03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A154A3A" w14:textId="77777777" w:rsidR="00370B72" w:rsidRPr="00F80443" w:rsidRDefault="00370B72" w:rsidP="00FA3A47">
            <w:pPr>
              <w:jc w:val="right"/>
              <w:rPr>
                <w:color w:val="000000"/>
                <w:sz w:val="20"/>
                <w:szCs w:val="20"/>
              </w:rPr>
            </w:pPr>
            <w:r w:rsidRPr="00F80443">
              <w:rPr>
                <w:color w:val="000000"/>
                <w:sz w:val="20"/>
                <w:szCs w:val="20"/>
              </w:rPr>
              <w:t xml:space="preserve">77 287 500,00 </w:t>
            </w:r>
          </w:p>
        </w:tc>
        <w:tc>
          <w:tcPr>
            <w:tcW w:w="1660" w:type="dxa"/>
            <w:tcBorders>
              <w:top w:val="nil"/>
              <w:left w:val="single" w:sz="4" w:space="0" w:color="auto"/>
              <w:bottom w:val="single" w:sz="4" w:space="0" w:color="auto"/>
              <w:right w:val="nil"/>
            </w:tcBorders>
            <w:shd w:val="clear" w:color="auto" w:fill="auto"/>
            <w:noWrap/>
            <w:vAlign w:val="center"/>
            <w:hideMark/>
          </w:tcPr>
          <w:p w14:paraId="6DCD3F0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F8C77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2F575D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E767E0" w14:textId="77777777" w:rsidR="00370B72" w:rsidRPr="00F80443" w:rsidRDefault="00370B72" w:rsidP="00FA3A47">
            <w:pPr>
              <w:rPr>
                <w:color w:val="000000"/>
                <w:sz w:val="20"/>
                <w:szCs w:val="20"/>
              </w:rPr>
            </w:pPr>
            <w:r w:rsidRPr="00F80443">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5988CDB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049FC43"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615F9B69"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BD9FBC3"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49C41E7" w14:textId="77777777" w:rsidR="00370B72" w:rsidRPr="00F80443" w:rsidRDefault="00370B72" w:rsidP="00FA3A47">
            <w:pPr>
              <w:jc w:val="center"/>
              <w:rPr>
                <w:color w:val="000000"/>
                <w:sz w:val="20"/>
                <w:szCs w:val="20"/>
              </w:rPr>
            </w:pPr>
            <w:r w:rsidRPr="00F80443">
              <w:rPr>
                <w:color w:val="000000"/>
                <w:sz w:val="20"/>
                <w:szCs w:val="20"/>
              </w:rPr>
              <w:t>500</w:t>
            </w:r>
          </w:p>
        </w:tc>
        <w:tc>
          <w:tcPr>
            <w:tcW w:w="1660" w:type="dxa"/>
            <w:tcBorders>
              <w:top w:val="nil"/>
              <w:left w:val="nil"/>
              <w:bottom w:val="single" w:sz="4" w:space="0" w:color="auto"/>
              <w:right w:val="nil"/>
            </w:tcBorders>
            <w:shd w:val="clear" w:color="auto" w:fill="auto"/>
            <w:noWrap/>
            <w:vAlign w:val="center"/>
            <w:hideMark/>
          </w:tcPr>
          <w:p w14:paraId="5999217E" w14:textId="77777777" w:rsidR="00370B72" w:rsidRPr="00F80443" w:rsidRDefault="00370B72" w:rsidP="00FA3A47">
            <w:pPr>
              <w:jc w:val="right"/>
              <w:rPr>
                <w:color w:val="000000"/>
                <w:sz w:val="20"/>
                <w:szCs w:val="20"/>
              </w:rPr>
            </w:pPr>
            <w:r w:rsidRPr="00F80443">
              <w:rPr>
                <w:color w:val="000000"/>
                <w:sz w:val="20"/>
                <w:szCs w:val="20"/>
              </w:rPr>
              <w:t xml:space="preserve">77 287 500,00 </w:t>
            </w:r>
          </w:p>
        </w:tc>
        <w:tc>
          <w:tcPr>
            <w:tcW w:w="1660" w:type="dxa"/>
            <w:tcBorders>
              <w:top w:val="nil"/>
              <w:left w:val="single" w:sz="4" w:space="0" w:color="auto"/>
              <w:bottom w:val="single" w:sz="4" w:space="0" w:color="auto"/>
              <w:right w:val="nil"/>
            </w:tcBorders>
            <w:shd w:val="clear" w:color="auto" w:fill="auto"/>
            <w:noWrap/>
            <w:vAlign w:val="center"/>
            <w:hideMark/>
          </w:tcPr>
          <w:p w14:paraId="62A6D22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D9649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71744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B753CF" w14:textId="77777777" w:rsidR="00370B72" w:rsidRPr="00F80443" w:rsidRDefault="00370B72" w:rsidP="00FA3A47">
            <w:pPr>
              <w:rPr>
                <w:color w:val="000000"/>
                <w:sz w:val="20"/>
                <w:szCs w:val="20"/>
              </w:rPr>
            </w:pPr>
            <w:r w:rsidRPr="00F80443">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2D1712B4"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9354972" w14:textId="77777777" w:rsidR="00370B72" w:rsidRPr="00F80443" w:rsidRDefault="00370B72" w:rsidP="00FA3A47">
            <w:pPr>
              <w:jc w:val="center"/>
              <w:rPr>
                <w:color w:val="000000"/>
                <w:sz w:val="20"/>
                <w:szCs w:val="20"/>
              </w:rPr>
            </w:pPr>
            <w:r w:rsidRPr="00F80443">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14:paraId="3C4F943F" w14:textId="77777777" w:rsidR="00370B72" w:rsidRPr="00F80443" w:rsidRDefault="00370B72" w:rsidP="00FA3A47">
            <w:pPr>
              <w:jc w:val="center"/>
              <w:rPr>
                <w:color w:val="000000"/>
                <w:sz w:val="20"/>
                <w:szCs w:val="20"/>
              </w:rPr>
            </w:pPr>
            <w:r w:rsidRPr="00F80443">
              <w:rPr>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3F71C10" w14:textId="77777777" w:rsidR="00370B72" w:rsidRPr="00F80443" w:rsidRDefault="00370B72" w:rsidP="00FA3A47">
            <w:pPr>
              <w:jc w:val="center"/>
              <w:rPr>
                <w:color w:val="000000"/>
                <w:sz w:val="20"/>
                <w:szCs w:val="20"/>
              </w:rPr>
            </w:pPr>
            <w:r w:rsidRPr="00F80443">
              <w:rPr>
                <w:color w:val="000000"/>
                <w:sz w:val="20"/>
                <w:szCs w:val="20"/>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49FC7039" w14:textId="77777777" w:rsidR="00370B72" w:rsidRPr="00F80443" w:rsidRDefault="00370B72" w:rsidP="00FA3A47">
            <w:pPr>
              <w:jc w:val="center"/>
              <w:rPr>
                <w:color w:val="000000"/>
                <w:sz w:val="20"/>
                <w:szCs w:val="20"/>
              </w:rPr>
            </w:pPr>
            <w:r w:rsidRPr="00F80443">
              <w:rPr>
                <w:color w:val="000000"/>
                <w:sz w:val="20"/>
                <w:szCs w:val="20"/>
              </w:rPr>
              <w:t>540</w:t>
            </w:r>
          </w:p>
        </w:tc>
        <w:tc>
          <w:tcPr>
            <w:tcW w:w="1660" w:type="dxa"/>
            <w:tcBorders>
              <w:top w:val="nil"/>
              <w:left w:val="nil"/>
              <w:bottom w:val="single" w:sz="4" w:space="0" w:color="auto"/>
              <w:right w:val="nil"/>
            </w:tcBorders>
            <w:shd w:val="clear" w:color="auto" w:fill="auto"/>
            <w:noWrap/>
            <w:vAlign w:val="center"/>
            <w:hideMark/>
          </w:tcPr>
          <w:p w14:paraId="746A0F73" w14:textId="77777777" w:rsidR="00370B72" w:rsidRPr="00F80443" w:rsidRDefault="00370B72" w:rsidP="00FA3A47">
            <w:pPr>
              <w:jc w:val="right"/>
              <w:rPr>
                <w:color w:val="000000"/>
                <w:sz w:val="20"/>
                <w:szCs w:val="20"/>
              </w:rPr>
            </w:pPr>
            <w:r w:rsidRPr="00F80443">
              <w:rPr>
                <w:color w:val="000000"/>
                <w:sz w:val="20"/>
                <w:szCs w:val="20"/>
              </w:rPr>
              <w:t xml:space="preserve">77 287 500,00 </w:t>
            </w:r>
          </w:p>
        </w:tc>
        <w:tc>
          <w:tcPr>
            <w:tcW w:w="1660" w:type="dxa"/>
            <w:tcBorders>
              <w:top w:val="nil"/>
              <w:left w:val="single" w:sz="4" w:space="0" w:color="auto"/>
              <w:bottom w:val="single" w:sz="4" w:space="0" w:color="auto"/>
              <w:right w:val="nil"/>
            </w:tcBorders>
            <w:shd w:val="clear" w:color="auto" w:fill="auto"/>
            <w:noWrap/>
            <w:vAlign w:val="center"/>
            <w:hideMark/>
          </w:tcPr>
          <w:p w14:paraId="23DF995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09EA61"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D5027A8"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8707AF"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593EA561"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35B6E27"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759DA7EE" w14:textId="77777777" w:rsidR="00370B72" w:rsidRPr="00F80443" w:rsidRDefault="00370B72" w:rsidP="00FA3A47">
            <w:pPr>
              <w:jc w:val="center"/>
              <w:rPr>
                <w:color w:val="000000"/>
                <w:sz w:val="20"/>
                <w:szCs w:val="20"/>
              </w:rPr>
            </w:pPr>
            <w:r w:rsidRPr="00F8044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3C404687"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8DE86A2"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5BDFA34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D88D8DB"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F40426"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4B874BCA"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0E29A0"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755FD7E8"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78EAD7FD"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646CF6B9" w14:textId="77777777" w:rsidR="00370B72" w:rsidRPr="00F80443" w:rsidRDefault="00370B72" w:rsidP="00FA3A47">
            <w:pPr>
              <w:jc w:val="center"/>
              <w:rPr>
                <w:color w:val="000000"/>
                <w:sz w:val="20"/>
                <w:szCs w:val="20"/>
              </w:rPr>
            </w:pPr>
            <w:r w:rsidRPr="00F80443">
              <w:rPr>
                <w:color w:val="000000"/>
                <w:sz w:val="20"/>
                <w:szCs w:val="20"/>
              </w:rPr>
              <w:t>99</w:t>
            </w:r>
          </w:p>
        </w:tc>
        <w:tc>
          <w:tcPr>
            <w:tcW w:w="1140" w:type="dxa"/>
            <w:tcBorders>
              <w:top w:val="nil"/>
              <w:left w:val="nil"/>
              <w:bottom w:val="single" w:sz="4" w:space="0" w:color="auto"/>
              <w:right w:val="single" w:sz="4" w:space="0" w:color="auto"/>
            </w:tcBorders>
            <w:shd w:val="clear" w:color="auto" w:fill="auto"/>
            <w:noWrap/>
            <w:vAlign w:val="center"/>
            <w:hideMark/>
          </w:tcPr>
          <w:p w14:paraId="4342141D" w14:textId="77777777" w:rsidR="00370B72" w:rsidRPr="00F80443" w:rsidRDefault="00370B72" w:rsidP="00FA3A47">
            <w:pPr>
              <w:jc w:val="center"/>
              <w:rPr>
                <w:color w:val="000000"/>
                <w:sz w:val="20"/>
                <w:szCs w:val="20"/>
              </w:rPr>
            </w:pPr>
            <w:r w:rsidRPr="00F80443">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90A6E81"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03E402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F2EEFBA"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AFA62F"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663F81E9"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7361D2" w14:textId="77777777" w:rsidR="00370B72" w:rsidRPr="00F80443" w:rsidRDefault="00370B72" w:rsidP="00FA3A47">
            <w:pPr>
              <w:rPr>
                <w:color w:val="000000"/>
                <w:sz w:val="20"/>
                <w:szCs w:val="20"/>
              </w:rPr>
            </w:pPr>
            <w:r w:rsidRPr="00F80443">
              <w:rPr>
                <w:color w:val="000000"/>
                <w:sz w:val="20"/>
                <w:szCs w:val="20"/>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057C7C2D"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3B47762"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0D54A473" w14:textId="77777777" w:rsidR="00370B72" w:rsidRPr="00F80443" w:rsidRDefault="00370B72" w:rsidP="00FA3A47">
            <w:pPr>
              <w:jc w:val="center"/>
              <w:rPr>
                <w:color w:val="000000"/>
                <w:sz w:val="20"/>
                <w:szCs w:val="20"/>
              </w:rPr>
            </w:pPr>
            <w:r w:rsidRPr="00F80443">
              <w:rPr>
                <w:color w:val="000000"/>
                <w:sz w:val="20"/>
                <w:szCs w:val="20"/>
              </w:rPr>
              <w:t>99</w:t>
            </w:r>
          </w:p>
        </w:tc>
        <w:tc>
          <w:tcPr>
            <w:tcW w:w="1140" w:type="dxa"/>
            <w:tcBorders>
              <w:top w:val="nil"/>
              <w:left w:val="nil"/>
              <w:bottom w:val="single" w:sz="4" w:space="0" w:color="auto"/>
              <w:right w:val="single" w:sz="4" w:space="0" w:color="auto"/>
            </w:tcBorders>
            <w:shd w:val="clear" w:color="auto" w:fill="auto"/>
            <w:noWrap/>
            <w:vAlign w:val="center"/>
            <w:hideMark/>
          </w:tcPr>
          <w:p w14:paraId="03358BF3" w14:textId="77777777" w:rsidR="00370B72" w:rsidRPr="00F80443" w:rsidRDefault="00370B72" w:rsidP="00FA3A47">
            <w:pPr>
              <w:jc w:val="center"/>
              <w:rPr>
                <w:color w:val="000000"/>
                <w:sz w:val="20"/>
                <w:szCs w:val="20"/>
              </w:rPr>
            </w:pPr>
            <w:r w:rsidRPr="00F80443">
              <w:rPr>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846974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0726933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6DEB0264"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BC7ACDD"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75C3EBFE"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D67A994"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7CE155C0"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BA38F6C"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7CC218FE" w14:textId="77777777" w:rsidR="00370B72" w:rsidRPr="00F80443" w:rsidRDefault="00370B72" w:rsidP="00FA3A47">
            <w:pPr>
              <w:jc w:val="center"/>
              <w:rPr>
                <w:color w:val="000000"/>
                <w:sz w:val="20"/>
                <w:szCs w:val="20"/>
              </w:rPr>
            </w:pPr>
            <w:r w:rsidRPr="00F80443">
              <w:rPr>
                <w:color w:val="000000"/>
                <w:sz w:val="20"/>
                <w:szCs w:val="20"/>
              </w:rPr>
              <w:t>99</w:t>
            </w:r>
          </w:p>
        </w:tc>
        <w:tc>
          <w:tcPr>
            <w:tcW w:w="1140" w:type="dxa"/>
            <w:tcBorders>
              <w:top w:val="nil"/>
              <w:left w:val="nil"/>
              <w:bottom w:val="single" w:sz="4" w:space="0" w:color="auto"/>
              <w:right w:val="single" w:sz="4" w:space="0" w:color="auto"/>
            </w:tcBorders>
            <w:shd w:val="clear" w:color="auto" w:fill="auto"/>
            <w:noWrap/>
            <w:vAlign w:val="center"/>
            <w:hideMark/>
          </w:tcPr>
          <w:p w14:paraId="3D45C4BB" w14:textId="77777777" w:rsidR="00370B72" w:rsidRPr="00F80443" w:rsidRDefault="00370B72" w:rsidP="00FA3A47">
            <w:pPr>
              <w:jc w:val="center"/>
              <w:rPr>
                <w:color w:val="000000"/>
                <w:sz w:val="20"/>
                <w:szCs w:val="20"/>
              </w:rPr>
            </w:pPr>
            <w:r w:rsidRPr="00F80443">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38990889" w14:textId="77777777" w:rsidR="00370B72" w:rsidRPr="00F80443" w:rsidRDefault="00370B72" w:rsidP="00FA3A47">
            <w:pPr>
              <w:jc w:val="center"/>
              <w:rPr>
                <w:color w:val="000000"/>
                <w:sz w:val="20"/>
                <w:szCs w:val="20"/>
              </w:rPr>
            </w:pPr>
            <w:r w:rsidRPr="00F80443">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14:paraId="61E9380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4B1635BC"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18500E"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22DBDA3D"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417757"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028C3F6B"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59699442"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42697E26" w14:textId="77777777" w:rsidR="00370B72" w:rsidRPr="00F80443" w:rsidRDefault="00370B72" w:rsidP="00FA3A47">
            <w:pPr>
              <w:jc w:val="center"/>
              <w:rPr>
                <w:color w:val="000000"/>
                <w:sz w:val="20"/>
                <w:szCs w:val="20"/>
              </w:rPr>
            </w:pPr>
            <w:r w:rsidRPr="00F80443">
              <w:rPr>
                <w:color w:val="000000"/>
                <w:sz w:val="20"/>
                <w:szCs w:val="20"/>
              </w:rPr>
              <w:t>99</w:t>
            </w:r>
          </w:p>
        </w:tc>
        <w:tc>
          <w:tcPr>
            <w:tcW w:w="1140" w:type="dxa"/>
            <w:tcBorders>
              <w:top w:val="nil"/>
              <w:left w:val="nil"/>
              <w:bottom w:val="single" w:sz="4" w:space="0" w:color="auto"/>
              <w:right w:val="single" w:sz="4" w:space="0" w:color="auto"/>
            </w:tcBorders>
            <w:shd w:val="clear" w:color="auto" w:fill="auto"/>
            <w:noWrap/>
            <w:vAlign w:val="center"/>
            <w:hideMark/>
          </w:tcPr>
          <w:p w14:paraId="64193DF0" w14:textId="77777777" w:rsidR="00370B72" w:rsidRPr="00F80443" w:rsidRDefault="00370B72" w:rsidP="00FA3A47">
            <w:pPr>
              <w:jc w:val="center"/>
              <w:rPr>
                <w:color w:val="000000"/>
                <w:sz w:val="20"/>
                <w:szCs w:val="20"/>
              </w:rPr>
            </w:pPr>
            <w:r w:rsidRPr="00F80443">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3769FAA0" w14:textId="77777777" w:rsidR="00370B72" w:rsidRPr="00F80443" w:rsidRDefault="00370B72" w:rsidP="00FA3A47">
            <w:pPr>
              <w:jc w:val="center"/>
              <w:rPr>
                <w:color w:val="000000"/>
                <w:sz w:val="20"/>
                <w:szCs w:val="20"/>
              </w:rPr>
            </w:pPr>
            <w:r w:rsidRPr="00F80443">
              <w:rPr>
                <w:color w:val="000000"/>
                <w:sz w:val="20"/>
                <w:szCs w:val="20"/>
              </w:rPr>
              <w:t>900</w:t>
            </w:r>
          </w:p>
        </w:tc>
        <w:tc>
          <w:tcPr>
            <w:tcW w:w="1660" w:type="dxa"/>
            <w:tcBorders>
              <w:top w:val="nil"/>
              <w:left w:val="nil"/>
              <w:bottom w:val="single" w:sz="4" w:space="0" w:color="auto"/>
              <w:right w:val="nil"/>
            </w:tcBorders>
            <w:shd w:val="clear" w:color="auto" w:fill="auto"/>
            <w:noWrap/>
            <w:vAlign w:val="center"/>
            <w:hideMark/>
          </w:tcPr>
          <w:p w14:paraId="77C0AF2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360D567F"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BC176F"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6434AA50" w14:textId="77777777" w:rsidTr="00A54F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5012A0" w14:textId="77777777" w:rsidR="00370B72" w:rsidRPr="00F80443" w:rsidRDefault="00370B72" w:rsidP="00FA3A47">
            <w:pPr>
              <w:rPr>
                <w:color w:val="000000"/>
                <w:sz w:val="20"/>
                <w:szCs w:val="20"/>
              </w:rPr>
            </w:pPr>
            <w:r w:rsidRPr="00F80443">
              <w:rPr>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05E7745F" w14:textId="77777777" w:rsidR="00370B72" w:rsidRPr="00F80443" w:rsidRDefault="00370B72" w:rsidP="00FA3A47">
            <w:pPr>
              <w:jc w:val="center"/>
              <w:rPr>
                <w:color w:val="000000"/>
                <w:sz w:val="20"/>
                <w:szCs w:val="20"/>
              </w:rPr>
            </w:pPr>
            <w:r w:rsidRPr="00F80443">
              <w:rPr>
                <w:color w:val="000000"/>
                <w:sz w:val="20"/>
                <w:szCs w:val="20"/>
              </w:rPr>
              <w:t>444</w:t>
            </w:r>
          </w:p>
        </w:tc>
        <w:tc>
          <w:tcPr>
            <w:tcW w:w="940" w:type="dxa"/>
            <w:tcBorders>
              <w:top w:val="nil"/>
              <w:left w:val="nil"/>
              <w:bottom w:val="single" w:sz="4" w:space="0" w:color="auto"/>
              <w:right w:val="single" w:sz="4" w:space="0" w:color="auto"/>
            </w:tcBorders>
            <w:shd w:val="clear" w:color="auto" w:fill="auto"/>
            <w:noWrap/>
            <w:vAlign w:val="center"/>
            <w:hideMark/>
          </w:tcPr>
          <w:p w14:paraId="1B6817BD" w14:textId="77777777" w:rsidR="00370B72" w:rsidRPr="00F80443" w:rsidRDefault="00370B72" w:rsidP="00FA3A47">
            <w:pPr>
              <w:jc w:val="center"/>
              <w:rPr>
                <w:color w:val="000000"/>
                <w:sz w:val="20"/>
                <w:szCs w:val="20"/>
              </w:rPr>
            </w:pPr>
            <w:r w:rsidRPr="00F80443">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14:paraId="03635C1F" w14:textId="77777777" w:rsidR="00370B72" w:rsidRPr="00F80443" w:rsidRDefault="00370B72" w:rsidP="00FA3A47">
            <w:pPr>
              <w:jc w:val="center"/>
              <w:rPr>
                <w:color w:val="000000"/>
                <w:sz w:val="20"/>
                <w:szCs w:val="20"/>
              </w:rPr>
            </w:pPr>
            <w:r w:rsidRPr="00F80443">
              <w:rPr>
                <w:color w:val="000000"/>
                <w:sz w:val="20"/>
                <w:szCs w:val="20"/>
              </w:rPr>
              <w:t>99</w:t>
            </w:r>
          </w:p>
        </w:tc>
        <w:tc>
          <w:tcPr>
            <w:tcW w:w="1140" w:type="dxa"/>
            <w:tcBorders>
              <w:top w:val="nil"/>
              <w:left w:val="nil"/>
              <w:bottom w:val="single" w:sz="4" w:space="0" w:color="auto"/>
              <w:right w:val="single" w:sz="4" w:space="0" w:color="auto"/>
            </w:tcBorders>
            <w:shd w:val="clear" w:color="auto" w:fill="auto"/>
            <w:noWrap/>
            <w:vAlign w:val="center"/>
            <w:hideMark/>
          </w:tcPr>
          <w:p w14:paraId="15D1B60E" w14:textId="77777777" w:rsidR="00370B72" w:rsidRPr="00F80443" w:rsidRDefault="00370B72" w:rsidP="00FA3A47">
            <w:pPr>
              <w:jc w:val="center"/>
              <w:rPr>
                <w:color w:val="000000"/>
                <w:sz w:val="20"/>
                <w:szCs w:val="20"/>
              </w:rPr>
            </w:pPr>
            <w:r w:rsidRPr="00F80443">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2941F1AE" w14:textId="77777777" w:rsidR="00370B72" w:rsidRPr="00F80443" w:rsidRDefault="00370B72" w:rsidP="00FA3A47">
            <w:pPr>
              <w:jc w:val="center"/>
              <w:rPr>
                <w:color w:val="000000"/>
                <w:sz w:val="20"/>
                <w:szCs w:val="20"/>
              </w:rPr>
            </w:pPr>
            <w:r w:rsidRPr="00F80443">
              <w:rPr>
                <w:color w:val="000000"/>
                <w:sz w:val="20"/>
                <w:szCs w:val="20"/>
              </w:rPr>
              <w:t>990</w:t>
            </w:r>
          </w:p>
        </w:tc>
        <w:tc>
          <w:tcPr>
            <w:tcW w:w="1660" w:type="dxa"/>
            <w:tcBorders>
              <w:top w:val="nil"/>
              <w:left w:val="nil"/>
              <w:bottom w:val="single" w:sz="4" w:space="0" w:color="auto"/>
              <w:right w:val="nil"/>
            </w:tcBorders>
            <w:shd w:val="clear" w:color="auto" w:fill="auto"/>
            <w:noWrap/>
            <w:vAlign w:val="center"/>
            <w:hideMark/>
          </w:tcPr>
          <w:p w14:paraId="61E17BB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14:paraId="2253538D" w14:textId="77777777" w:rsidR="00370B72" w:rsidRPr="00F80443" w:rsidRDefault="00370B72" w:rsidP="00FA3A47">
            <w:pPr>
              <w:jc w:val="right"/>
              <w:rPr>
                <w:color w:val="000000"/>
                <w:sz w:val="20"/>
                <w:szCs w:val="20"/>
              </w:rPr>
            </w:pPr>
            <w:r w:rsidRPr="00F80443">
              <w:rPr>
                <w:color w:val="000000"/>
                <w:sz w:val="20"/>
                <w:szCs w:val="20"/>
              </w:rPr>
              <w:t xml:space="preserve">19 069 605,00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B913AC" w14:textId="77777777" w:rsidR="00370B72" w:rsidRPr="00F80443" w:rsidRDefault="00370B72" w:rsidP="00FA3A47">
            <w:pPr>
              <w:jc w:val="right"/>
              <w:rPr>
                <w:color w:val="000000"/>
                <w:sz w:val="20"/>
                <w:szCs w:val="20"/>
              </w:rPr>
            </w:pPr>
            <w:r w:rsidRPr="00F80443">
              <w:rPr>
                <w:color w:val="000000"/>
                <w:sz w:val="20"/>
                <w:szCs w:val="20"/>
              </w:rPr>
              <w:t xml:space="preserve">40 845 530,00 </w:t>
            </w:r>
          </w:p>
        </w:tc>
      </w:tr>
      <w:tr w:rsidR="00370B72" w:rsidRPr="00F80443" w14:paraId="6295ECE3" w14:textId="77777777" w:rsidTr="00A54F8F">
        <w:trPr>
          <w:trHeight w:val="270"/>
        </w:trPr>
        <w:tc>
          <w:tcPr>
            <w:tcW w:w="9220" w:type="dxa"/>
            <w:gridSpan w:val="6"/>
            <w:tcBorders>
              <w:top w:val="single" w:sz="8" w:space="0" w:color="auto"/>
              <w:left w:val="single" w:sz="8" w:space="0" w:color="auto"/>
              <w:bottom w:val="single" w:sz="8" w:space="0" w:color="auto"/>
              <w:right w:val="nil"/>
            </w:tcBorders>
            <w:shd w:val="clear" w:color="auto" w:fill="auto"/>
            <w:noWrap/>
            <w:vAlign w:val="center"/>
            <w:hideMark/>
          </w:tcPr>
          <w:p w14:paraId="5376B094" w14:textId="77777777" w:rsidR="00370B72" w:rsidRPr="00F80443" w:rsidRDefault="00370B72" w:rsidP="00FA3A47">
            <w:pPr>
              <w:rPr>
                <w:color w:val="000000"/>
                <w:sz w:val="20"/>
                <w:szCs w:val="20"/>
              </w:rPr>
            </w:pPr>
            <w:r w:rsidRPr="00F80443">
              <w:rPr>
                <w:color w:val="000000"/>
                <w:sz w:val="20"/>
                <w:szCs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B60FEBA" w14:textId="77777777" w:rsidR="00370B72" w:rsidRPr="00F80443" w:rsidRDefault="00370B72" w:rsidP="00FA3A47">
            <w:pPr>
              <w:jc w:val="right"/>
              <w:rPr>
                <w:color w:val="000000"/>
                <w:sz w:val="20"/>
                <w:szCs w:val="20"/>
              </w:rPr>
            </w:pPr>
            <w:r w:rsidRPr="00F80443">
              <w:rPr>
                <w:color w:val="000000"/>
                <w:sz w:val="20"/>
                <w:szCs w:val="20"/>
              </w:rPr>
              <w:t xml:space="preserve">4 521 269 443,35 </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14:paraId="2318DAB2" w14:textId="77777777" w:rsidR="00370B72" w:rsidRPr="00F80443" w:rsidRDefault="00370B72" w:rsidP="00FA3A47">
            <w:pPr>
              <w:jc w:val="right"/>
              <w:rPr>
                <w:color w:val="000000"/>
                <w:sz w:val="20"/>
                <w:szCs w:val="20"/>
              </w:rPr>
            </w:pPr>
            <w:r w:rsidRPr="00F80443">
              <w:rPr>
                <w:color w:val="000000"/>
                <w:sz w:val="20"/>
                <w:szCs w:val="20"/>
              </w:rPr>
              <w:t xml:space="preserve">3 402 665 287,40 </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0B8AB031" w14:textId="77777777" w:rsidR="00370B72" w:rsidRPr="00F80443" w:rsidRDefault="00370B72" w:rsidP="00FA3A47">
            <w:pPr>
              <w:jc w:val="right"/>
              <w:rPr>
                <w:color w:val="000000"/>
                <w:sz w:val="20"/>
                <w:szCs w:val="20"/>
              </w:rPr>
            </w:pPr>
            <w:r w:rsidRPr="00F80443">
              <w:rPr>
                <w:color w:val="000000"/>
                <w:sz w:val="20"/>
                <w:szCs w:val="20"/>
              </w:rPr>
              <w:t xml:space="preserve">3 585 026 818,20 </w:t>
            </w:r>
          </w:p>
        </w:tc>
      </w:tr>
    </w:tbl>
    <w:p w14:paraId="2CADBD4C" w14:textId="77777777" w:rsidR="00370B72" w:rsidRPr="00F80443" w:rsidRDefault="00370B72" w:rsidP="00FA3A47">
      <w:pPr>
        <w:tabs>
          <w:tab w:val="left" w:pos="1390"/>
        </w:tabs>
        <w:rPr>
          <w:sz w:val="20"/>
          <w:szCs w:val="20"/>
        </w:rPr>
        <w:sectPr w:rsidR="00370B72" w:rsidRPr="00F80443" w:rsidSect="006C70ED">
          <w:pgSz w:w="16838" w:h="11906" w:orient="landscape"/>
          <w:pgMar w:top="1701" w:right="1134" w:bottom="709" w:left="1134" w:header="708" w:footer="708" w:gutter="0"/>
          <w:cols w:space="708"/>
          <w:docGrid w:linePitch="360"/>
        </w:sectPr>
      </w:pPr>
    </w:p>
    <w:tbl>
      <w:tblPr>
        <w:tblW w:w="16694" w:type="dxa"/>
        <w:tblInd w:w="-176" w:type="dxa"/>
        <w:tblLayout w:type="fixed"/>
        <w:tblLook w:val="04A0" w:firstRow="1" w:lastRow="0" w:firstColumn="1" w:lastColumn="0" w:noHBand="0" w:noVBand="1"/>
      </w:tblPr>
      <w:tblGrid>
        <w:gridCol w:w="426"/>
        <w:gridCol w:w="1418"/>
        <w:gridCol w:w="1193"/>
        <w:gridCol w:w="1417"/>
        <w:gridCol w:w="1134"/>
        <w:gridCol w:w="1216"/>
        <w:gridCol w:w="992"/>
        <w:gridCol w:w="992"/>
        <w:gridCol w:w="992"/>
        <w:gridCol w:w="992"/>
        <w:gridCol w:w="1134"/>
        <w:gridCol w:w="993"/>
        <w:gridCol w:w="1079"/>
        <w:gridCol w:w="55"/>
        <w:gridCol w:w="220"/>
        <w:gridCol w:w="1060"/>
        <w:gridCol w:w="68"/>
        <w:gridCol w:w="1063"/>
        <w:gridCol w:w="250"/>
      </w:tblGrid>
      <w:tr w:rsidR="00370B72" w:rsidRPr="00F80443" w14:paraId="5A57E903" w14:textId="77777777" w:rsidTr="00A54F8F">
        <w:trPr>
          <w:gridAfter w:val="1"/>
          <w:wAfter w:w="250" w:type="dxa"/>
          <w:trHeight w:val="300"/>
        </w:trPr>
        <w:tc>
          <w:tcPr>
            <w:tcW w:w="426" w:type="dxa"/>
            <w:tcBorders>
              <w:top w:val="nil"/>
              <w:left w:val="nil"/>
              <w:bottom w:val="nil"/>
              <w:right w:val="nil"/>
            </w:tcBorders>
            <w:shd w:val="clear" w:color="auto" w:fill="auto"/>
            <w:noWrap/>
            <w:vAlign w:val="bottom"/>
            <w:hideMark/>
          </w:tcPr>
          <w:p w14:paraId="2043D79D" w14:textId="77777777" w:rsidR="00370B72" w:rsidRPr="00F80443" w:rsidRDefault="00370B72" w:rsidP="00FA3A47">
            <w:pPr>
              <w:rPr>
                <w:sz w:val="20"/>
                <w:szCs w:val="20"/>
              </w:rPr>
            </w:pPr>
          </w:p>
        </w:tc>
        <w:tc>
          <w:tcPr>
            <w:tcW w:w="1418" w:type="dxa"/>
            <w:tcBorders>
              <w:top w:val="nil"/>
              <w:left w:val="nil"/>
              <w:bottom w:val="nil"/>
              <w:right w:val="nil"/>
            </w:tcBorders>
            <w:shd w:val="clear" w:color="auto" w:fill="auto"/>
            <w:noWrap/>
            <w:vAlign w:val="bottom"/>
            <w:hideMark/>
          </w:tcPr>
          <w:p w14:paraId="65B3750E" w14:textId="77777777" w:rsidR="00370B72" w:rsidRPr="00F80443" w:rsidRDefault="00370B72" w:rsidP="00FA3A47">
            <w:pPr>
              <w:rPr>
                <w:sz w:val="20"/>
                <w:szCs w:val="20"/>
              </w:rPr>
            </w:pPr>
          </w:p>
        </w:tc>
        <w:tc>
          <w:tcPr>
            <w:tcW w:w="1193" w:type="dxa"/>
            <w:tcBorders>
              <w:top w:val="nil"/>
              <w:left w:val="nil"/>
              <w:bottom w:val="nil"/>
              <w:right w:val="nil"/>
            </w:tcBorders>
            <w:shd w:val="clear" w:color="auto" w:fill="auto"/>
            <w:noWrap/>
            <w:vAlign w:val="bottom"/>
            <w:hideMark/>
          </w:tcPr>
          <w:p w14:paraId="309E7DD1" w14:textId="77777777" w:rsidR="00370B72" w:rsidRPr="00F80443" w:rsidRDefault="00370B72" w:rsidP="00FA3A47">
            <w:pPr>
              <w:rPr>
                <w:sz w:val="20"/>
                <w:szCs w:val="20"/>
              </w:rPr>
            </w:pPr>
          </w:p>
        </w:tc>
        <w:tc>
          <w:tcPr>
            <w:tcW w:w="1417" w:type="dxa"/>
            <w:tcBorders>
              <w:top w:val="nil"/>
              <w:left w:val="nil"/>
              <w:bottom w:val="nil"/>
              <w:right w:val="nil"/>
            </w:tcBorders>
            <w:shd w:val="clear" w:color="auto" w:fill="auto"/>
            <w:noWrap/>
            <w:vAlign w:val="bottom"/>
            <w:hideMark/>
          </w:tcPr>
          <w:p w14:paraId="4B4D8BB3" w14:textId="77777777" w:rsidR="00370B72" w:rsidRPr="00F80443" w:rsidRDefault="00370B72" w:rsidP="00FA3A47">
            <w:pPr>
              <w:rPr>
                <w:sz w:val="20"/>
                <w:szCs w:val="20"/>
              </w:rPr>
            </w:pPr>
          </w:p>
        </w:tc>
        <w:tc>
          <w:tcPr>
            <w:tcW w:w="1134" w:type="dxa"/>
            <w:tcBorders>
              <w:top w:val="nil"/>
              <w:left w:val="nil"/>
              <w:bottom w:val="nil"/>
              <w:right w:val="nil"/>
            </w:tcBorders>
            <w:shd w:val="clear" w:color="auto" w:fill="auto"/>
            <w:noWrap/>
            <w:vAlign w:val="bottom"/>
            <w:hideMark/>
          </w:tcPr>
          <w:p w14:paraId="78F52485" w14:textId="77777777" w:rsidR="00370B72" w:rsidRPr="00F80443" w:rsidRDefault="00370B72" w:rsidP="00FA3A47">
            <w:pPr>
              <w:jc w:val="right"/>
              <w:rPr>
                <w:sz w:val="20"/>
                <w:szCs w:val="20"/>
              </w:rPr>
            </w:pPr>
          </w:p>
        </w:tc>
        <w:tc>
          <w:tcPr>
            <w:tcW w:w="1216" w:type="dxa"/>
            <w:tcBorders>
              <w:top w:val="nil"/>
              <w:left w:val="nil"/>
              <w:bottom w:val="nil"/>
              <w:right w:val="nil"/>
            </w:tcBorders>
            <w:shd w:val="clear" w:color="auto" w:fill="auto"/>
            <w:noWrap/>
            <w:vAlign w:val="bottom"/>
            <w:hideMark/>
          </w:tcPr>
          <w:p w14:paraId="6F8701FE" w14:textId="77777777" w:rsidR="00370B72" w:rsidRPr="00F80443" w:rsidRDefault="00370B72" w:rsidP="00FA3A47">
            <w:pPr>
              <w:jc w:val="right"/>
              <w:rPr>
                <w:sz w:val="20"/>
                <w:szCs w:val="20"/>
              </w:rPr>
            </w:pPr>
          </w:p>
        </w:tc>
        <w:tc>
          <w:tcPr>
            <w:tcW w:w="992" w:type="dxa"/>
            <w:tcBorders>
              <w:top w:val="nil"/>
              <w:left w:val="nil"/>
              <w:bottom w:val="nil"/>
              <w:right w:val="nil"/>
            </w:tcBorders>
            <w:shd w:val="clear" w:color="auto" w:fill="auto"/>
            <w:noWrap/>
            <w:vAlign w:val="bottom"/>
            <w:hideMark/>
          </w:tcPr>
          <w:p w14:paraId="29645AE5" w14:textId="77777777" w:rsidR="00370B72" w:rsidRPr="00F80443" w:rsidRDefault="00370B72" w:rsidP="00FA3A47">
            <w:pPr>
              <w:jc w:val="right"/>
              <w:rPr>
                <w:sz w:val="20"/>
                <w:szCs w:val="20"/>
              </w:rPr>
            </w:pPr>
          </w:p>
        </w:tc>
        <w:tc>
          <w:tcPr>
            <w:tcW w:w="992" w:type="dxa"/>
            <w:tcBorders>
              <w:top w:val="nil"/>
              <w:left w:val="nil"/>
              <w:bottom w:val="nil"/>
              <w:right w:val="nil"/>
            </w:tcBorders>
            <w:shd w:val="clear" w:color="auto" w:fill="auto"/>
            <w:noWrap/>
            <w:vAlign w:val="bottom"/>
            <w:hideMark/>
          </w:tcPr>
          <w:p w14:paraId="09FFD325" w14:textId="77777777" w:rsidR="00370B72" w:rsidRPr="00F80443" w:rsidRDefault="00370B72" w:rsidP="00FA3A47">
            <w:pPr>
              <w:jc w:val="right"/>
              <w:rPr>
                <w:sz w:val="20"/>
                <w:szCs w:val="20"/>
              </w:rPr>
            </w:pPr>
          </w:p>
        </w:tc>
        <w:tc>
          <w:tcPr>
            <w:tcW w:w="992" w:type="dxa"/>
            <w:tcBorders>
              <w:top w:val="nil"/>
              <w:left w:val="nil"/>
              <w:bottom w:val="nil"/>
              <w:right w:val="nil"/>
            </w:tcBorders>
            <w:shd w:val="clear" w:color="auto" w:fill="auto"/>
            <w:noWrap/>
            <w:vAlign w:val="bottom"/>
            <w:hideMark/>
          </w:tcPr>
          <w:p w14:paraId="3653DEA6" w14:textId="77777777" w:rsidR="00370B72" w:rsidRPr="00F80443" w:rsidRDefault="00370B72" w:rsidP="00FA3A47">
            <w:pPr>
              <w:jc w:val="right"/>
              <w:rPr>
                <w:sz w:val="20"/>
                <w:szCs w:val="20"/>
              </w:rPr>
            </w:pPr>
          </w:p>
        </w:tc>
        <w:tc>
          <w:tcPr>
            <w:tcW w:w="992" w:type="dxa"/>
            <w:tcBorders>
              <w:top w:val="nil"/>
              <w:left w:val="nil"/>
              <w:bottom w:val="nil"/>
              <w:right w:val="nil"/>
            </w:tcBorders>
            <w:shd w:val="clear" w:color="auto" w:fill="auto"/>
            <w:noWrap/>
            <w:vAlign w:val="bottom"/>
            <w:hideMark/>
          </w:tcPr>
          <w:p w14:paraId="4A916696" w14:textId="77777777" w:rsidR="00370B72" w:rsidRPr="00F80443" w:rsidRDefault="00370B72" w:rsidP="00FA3A47">
            <w:pPr>
              <w:jc w:val="right"/>
              <w:rPr>
                <w:sz w:val="20"/>
                <w:szCs w:val="20"/>
              </w:rPr>
            </w:pPr>
          </w:p>
        </w:tc>
        <w:tc>
          <w:tcPr>
            <w:tcW w:w="1134" w:type="dxa"/>
            <w:tcBorders>
              <w:top w:val="nil"/>
              <w:left w:val="nil"/>
              <w:bottom w:val="nil"/>
              <w:right w:val="nil"/>
            </w:tcBorders>
            <w:shd w:val="clear" w:color="auto" w:fill="auto"/>
            <w:noWrap/>
            <w:vAlign w:val="bottom"/>
            <w:hideMark/>
          </w:tcPr>
          <w:p w14:paraId="471971FE" w14:textId="77777777" w:rsidR="00370B72" w:rsidRPr="00F80443" w:rsidRDefault="00370B72" w:rsidP="00FA3A47">
            <w:pPr>
              <w:jc w:val="right"/>
              <w:rPr>
                <w:sz w:val="20"/>
                <w:szCs w:val="20"/>
              </w:rPr>
            </w:pPr>
          </w:p>
        </w:tc>
        <w:tc>
          <w:tcPr>
            <w:tcW w:w="993" w:type="dxa"/>
            <w:tcBorders>
              <w:top w:val="nil"/>
              <w:left w:val="nil"/>
              <w:bottom w:val="nil"/>
              <w:right w:val="nil"/>
            </w:tcBorders>
            <w:shd w:val="clear" w:color="auto" w:fill="auto"/>
            <w:noWrap/>
            <w:vAlign w:val="bottom"/>
            <w:hideMark/>
          </w:tcPr>
          <w:p w14:paraId="3636ED86" w14:textId="77777777" w:rsidR="00370B72" w:rsidRPr="00F80443" w:rsidRDefault="00370B72" w:rsidP="00FA3A47">
            <w:pPr>
              <w:jc w:val="right"/>
              <w:rPr>
                <w:sz w:val="20"/>
                <w:szCs w:val="20"/>
              </w:rPr>
            </w:pPr>
          </w:p>
        </w:tc>
        <w:tc>
          <w:tcPr>
            <w:tcW w:w="1134" w:type="dxa"/>
            <w:gridSpan w:val="2"/>
            <w:tcBorders>
              <w:top w:val="nil"/>
              <w:left w:val="nil"/>
              <w:bottom w:val="nil"/>
              <w:right w:val="nil"/>
            </w:tcBorders>
            <w:shd w:val="clear" w:color="auto" w:fill="auto"/>
            <w:noWrap/>
            <w:vAlign w:val="bottom"/>
            <w:hideMark/>
          </w:tcPr>
          <w:p w14:paraId="7442F5C2" w14:textId="77777777" w:rsidR="00370B72" w:rsidRPr="00F80443" w:rsidRDefault="00370B72" w:rsidP="00FA3A47">
            <w:pPr>
              <w:jc w:val="right"/>
              <w:rPr>
                <w:color w:val="000000"/>
                <w:sz w:val="20"/>
                <w:szCs w:val="20"/>
              </w:rPr>
            </w:pPr>
            <w:r w:rsidRPr="00F80443">
              <w:rPr>
                <w:color w:val="000000"/>
                <w:sz w:val="20"/>
                <w:szCs w:val="20"/>
              </w:rPr>
              <w:t>таблица 2</w:t>
            </w:r>
          </w:p>
        </w:tc>
        <w:tc>
          <w:tcPr>
            <w:tcW w:w="1280" w:type="dxa"/>
            <w:gridSpan w:val="2"/>
            <w:tcBorders>
              <w:top w:val="nil"/>
              <w:left w:val="nil"/>
              <w:bottom w:val="nil"/>
              <w:right w:val="nil"/>
            </w:tcBorders>
            <w:shd w:val="clear" w:color="auto" w:fill="auto"/>
            <w:noWrap/>
            <w:vAlign w:val="bottom"/>
            <w:hideMark/>
          </w:tcPr>
          <w:p w14:paraId="47DB09A3" w14:textId="77777777" w:rsidR="00370B72" w:rsidRPr="00F80443" w:rsidRDefault="00370B72" w:rsidP="00FA3A47">
            <w:pPr>
              <w:jc w:val="right"/>
              <w:rPr>
                <w:color w:val="000000"/>
                <w:sz w:val="20"/>
                <w:szCs w:val="20"/>
              </w:rPr>
            </w:pPr>
            <w:r w:rsidRPr="00F80443">
              <w:rPr>
                <w:color w:val="000000"/>
                <w:sz w:val="20"/>
                <w:szCs w:val="20"/>
              </w:rPr>
              <w:t>Приложения 10</w:t>
            </w:r>
          </w:p>
        </w:tc>
        <w:tc>
          <w:tcPr>
            <w:tcW w:w="1131" w:type="dxa"/>
            <w:gridSpan w:val="2"/>
            <w:tcBorders>
              <w:top w:val="nil"/>
              <w:left w:val="nil"/>
              <w:bottom w:val="nil"/>
              <w:right w:val="nil"/>
            </w:tcBorders>
            <w:shd w:val="clear" w:color="auto" w:fill="auto"/>
            <w:noWrap/>
            <w:vAlign w:val="bottom"/>
            <w:hideMark/>
          </w:tcPr>
          <w:p w14:paraId="390D9D4A" w14:textId="77777777" w:rsidR="00370B72" w:rsidRPr="00F80443" w:rsidRDefault="00370B72" w:rsidP="00FA3A47">
            <w:pPr>
              <w:rPr>
                <w:sz w:val="20"/>
                <w:szCs w:val="20"/>
              </w:rPr>
            </w:pPr>
          </w:p>
        </w:tc>
      </w:tr>
      <w:tr w:rsidR="00370B72" w:rsidRPr="00F80443" w14:paraId="24E4D67E" w14:textId="77777777" w:rsidTr="00A54F8F">
        <w:trPr>
          <w:gridAfter w:val="1"/>
          <w:wAfter w:w="250" w:type="dxa"/>
          <w:trHeight w:val="285"/>
        </w:trPr>
        <w:tc>
          <w:tcPr>
            <w:tcW w:w="426" w:type="dxa"/>
            <w:tcBorders>
              <w:top w:val="nil"/>
              <w:left w:val="nil"/>
              <w:bottom w:val="nil"/>
              <w:right w:val="nil"/>
            </w:tcBorders>
            <w:shd w:val="clear" w:color="auto" w:fill="auto"/>
            <w:noWrap/>
            <w:vAlign w:val="bottom"/>
            <w:hideMark/>
          </w:tcPr>
          <w:p w14:paraId="7992FCB7" w14:textId="77777777" w:rsidR="00370B72" w:rsidRPr="00F80443" w:rsidRDefault="00370B72" w:rsidP="00FA3A47">
            <w:pPr>
              <w:rPr>
                <w:sz w:val="20"/>
                <w:szCs w:val="20"/>
              </w:rPr>
            </w:pPr>
          </w:p>
        </w:tc>
        <w:tc>
          <w:tcPr>
            <w:tcW w:w="1418" w:type="dxa"/>
            <w:tcBorders>
              <w:top w:val="nil"/>
              <w:left w:val="nil"/>
              <w:bottom w:val="nil"/>
              <w:right w:val="nil"/>
            </w:tcBorders>
            <w:shd w:val="clear" w:color="auto" w:fill="auto"/>
            <w:noWrap/>
            <w:vAlign w:val="bottom"/>
            <w:hideMark/>
          </w:tcPr>
          <w:p w14:paraId="16F5F683" w14:textId="77777777" w:rsidR="00370B72" w:rsidRPr="00F80443" w:rsidRDefault="00370B72" w:rsidP="00FA3A47">
            <w:pPr>
              <w:rPr>
                <w:sz w:val="20"/>
                <w:szCs w:val="20"/>
              </w:rPr>
            </w:pPr>
          </w:p>
        </w:tc>
        <w:tc>
          <w:tcPr>
            <w:tcW w:w="1193" w:type="dxa"/>
            <w:tcBorders>
              <w:top w:val="nil"/>
              <w:left w:val="nil"/>
              <w:bottom w:val="nil"/>
              <w:right w:val="nil"/>
            </w:tcBorders>
            <w:shd w:val="clear" w:color="auto" w:fill="auto"/>
            <w:noWrap/>
            <w:vAlign w:val="bottom"/>
            <w:hideMark/>
          </w:tcPr>
          <w:p w14:paraId="74FEC725" w14:textId="77777777" w:rsidR="00370B72" w:rsidRPr="00F80443" w:rsidRDefault="00370B72" w:rsidP="00FA3A47">
            <w:pPr>
              <w:rPr>
                <w:sz w:val="20"/>
                <w:szCs w:val="20"/>
              </w:rPr>
            </w:pPr>
          </w:p>
        </w:tc>
        <w:tc>
          <w:tcPr>
            <w:tcW w:w="1417" w:type="dxa"/>
            <w:tcBorders>
              <w:top w:val="nil"/>
              <w:left w:val="nil"/>
              <w:bottom w:val="nil"/>
              <w:right w:val="nil"/>
            </w:tcBorders>
            <w:shd w:val="clear" w:color="auto" w:fill="auto"/>
            <w:noWrap/>
            <w:vAlign w:val="bottom"/>
            <w:hideMark/>
          </w:tcPr>
          <w:p w14:paraId="6D2AC230" w14:textId="77777777" w:rsidR="00370B72" w:rsidRPr="00F80443" w:rsidRDefault="00370B72" w:rsidP="00FA3A47">
            <w:pPr>
              <w:jc w:val="right"/>
              <w:rPr>
                <w:sz w:val="20"/>
                <w:szCs w:val="20"/>
              </w:rPr>
            </w:pPr>
          </w:p>
        </w:tc>
        <w:tc>
          <w:tcPr>
            <w:tcW w:w="1134" w:type="dxa"/>
            <w:tcBorders>
              <w:top w:val="nil"/>
              <w:left w:val="nil"/>
              <w:bottom w:val="nil"/>
              <w:right w:val="nil"/>
            </w:tcBorders>
            <w:shd w:val="clear" w:color="auto" w:fill="auto"/>
            <w:noWrap/>
            <w:vAlign w:val="bottom"/>
            <w:hideMark/>
          </w:tcPr>
          <w:p w14:paraId="1C688D12" w14:textId="77777777" w:rsidR="00370B72" w:rsidRPr="00F80443" w:rsidRDefault="00370B72" w:rsidP="00FA3A47">
            <w:pPr>
              <w:jc w:val="right"/>
              <w:rPr>
                <w:sz w:val="20"/>
                <w:szCs w:val="20"/>
              </w:rPr>
            </w:pPr>
          </w:p>
        </w:tc>
        <w:tc>
          <w:tcPr>
            <w:tcW w:w="1216" w:type="dxa"/>
            <w:tcBorders>
              <w:top w:val="nil"/>
              <w:left w:val="nil"/>
              <w:bottom w:val="nil"/>
              <w:right w:val="nil"/>
            </w:tcBorders>
            <w:shd w:val="clear" w:color="auto" w:fill="auto"/>
            <w:noWrap/>
            <w:vAlign w:val="bottom"/>
            <w:hideMark/>
          </w:tcPr>
          <w:p w14:paraId="71F8B916" w14:textId="77777777" w:rsidR="00370B72" w:rsidRPr="00F80443" w:rsidRDefault="00370B72" w:rsidP="00FA3A47">
            <w:pPr>
              <w:jc w:val="right"/>
              <w:rPr>
                <w:sz w:val="20"/>
                <w:szCs w:val="20"/>
              </w:rPr>
            </w:pPr>
          </w:p>
        </w:tc>
        <w:tc>
          <w:tcPr>
            <w:tcW w:w="992" w:type="dxa"/>
            <w:tcBorders>
              <w:top w:val="nil"/>
              <w:left w:val="nil"/>
              <w:bottom w:val="nil"/>
              <w:right w:val="nil"/>
            </w:tcBorders>
            <w:shd w:val="clear" w:color="auto" w:fill="auto"/>
            <w:noWrap/>
            <w:vAlign w:val="bottom"/>
            <w:hideMark/>
          </w:tcPr>
          <w:p w14:paraId="6DE1811E" w14:textId="77777777" w:rsidR="00370B72" w:rsidRPr="00F80443" w:rsidRDefault="00370B72" w:rsidP="00FA3A47">
            <w:pPr>
              <w:jc w:val="right"/>
              <w:rPr>
                <w:sz w:val="20"/>
                <w:szCs w:val="20"/>
              </w:rPr>
            </w:pPr>
          </w:p>
        </w:tc>
        <w:tc>
          <w:tcPr>
            <w:tcW w:w="992" w:type="dxa"/>
            <w:tcBorders>
              <w:top w:val="nil"/>
              <w:left w:val="nil"/>
              <w:bottom w:val="nil"/>
              <w:right w:val="nil"/>
            </w:tcBorders>
            <w:shd w:val="clear" w:color="auto" w:fill="auto"/>
            <w:noWrap/>
            <w:vAlign w:val="bottom"/>
            <w:hideMark/>
          </w:tcPr>
          <w:p w14:paraId="7F234D1D" w14:textId="77777777" w:rsidR="00370B72" w:rsidRPr="00F80443" w:rsidRDefault="00370B72" w:rsidP="00FA3A47">
            <w:pPr>
              <w:jc w:val="right"/>
              <w:rPr>
                <w:sz w:val="20"/>
                <w:szCs w:val="20"/>
              </w:rPr>
            </w:pPr>
          </w:p>
        </w:tc>
        <w:tc>
          <w:tcPr>
            <w:tcW w:w="992" w:type="dxa"/>
            <w:tcBorders>
              <w:top w:val="nil"/>
              <w:left w:val="nil"/>
              <w:bottom w:val="nil"/>
              <w:right w:val="nil"/>
            </w:tcBorders>
            <w:shd w:val="clear" w:color="auto" w:fill="auto"/>
            <w:noWrap/>
            <w:vAlign w:val="bottom"/>
            <w:hideMark/>
          </w:tcPr>
          <w:p w14:paraId="08523D10" w14:textId="77777777" w:rsidR="00370B72" w:rsidRPr="00F80443" w:rsidRDefault="00370B72" w:rsidP="00FA3A47">
            <w:pPr>
              <w:jc w:val="right"/>
              <w:rPr>
                <w:sz w:val="20"/>
                <w:szCs w:val="20"/>
              </w:rPr>
            </w:pPr>
          </w:p>
        </w:tc>
        <w:tc>
          <w:tcPr>
            <w:tcW w:w="992" w:type="dxa"/>
            <w:tcBorders>
              <w:top w:val="nil"/>
              <w:left w:val="nil"/>
              <w:bottom w:val="nil"/>
              <w:right w:val="nil"/>
            </w:tcBorders>
            <w:shd w:val="clear" w:color="auto" w:fill="auto"/>
            <w:noWrap/>
            <w:vAlign w:val="bottom"/>
            <w:hideMark/>
          </w:tcPr>
          <w:p w14:paraId="55FD351A" w14:textId="77777777" w:rsidR="00370B72" w:rsidRPr="00F80443" w:rsidRDefault="00370B72" w:rsidP="00FA3A47">
            <w:pPr>
              <w:jc w:val="right"/>
              <w:rPr>
                <w:sz w:val="20"/>
                <w:szCs w:val="20"/>
              </w:rPr>
            </w:pPr>
          </w:p>
        </w:tc>
        <w:tc>
          <w:tcPr>
            <w:tcW w:w="1134" w:type="dxa"/>
            <w:tcBorders>
              <w:top w:val="nil"/>
              <w:left w:val="nil"/>
              <w:bottom w:val="nil"/>
              <w:right w:val="nil"/>
            </w:tcBorders>
            <w:shd w:val="clear" w:color="auto" w:fill="auto"/>
            <w:noWrap/>
            <w:vAlign w:val="bottom"/>
            <w:hideMark/>
          </w:tcPr>
          <w:p w14:paraId="6DEAF950" w14:textId="77777777" w:rsidR="00370B72" w:rsidRPr="00F80443" w:rsidRDefault="00370B72" w:rsidP="00FA3A47">
            <w:pPr>
              <w:jc w:val="right"/>
              <w:rPr>
                <w:sz w:val="20"/>
                <w:szCs w:val="20"/>
              </w:rPr>
            </w:pPr>
          </w:p>
        </w:tc>
        <w:tc>
          <w:tcPr>
            <w:tcW w:w="993" w:type="dxa"/>
            <w:tcBorders>
              <w:top w:val="nil"/>
              <w:left w:val="nil"/>
              <w:bottom w:val="nil"/>
              <w:right w:val="nil"/>
            </w:tcBorders>
            <w:shd w:val="clear" w:color="auto" w:fill="auto"/>
            <w:noWrap/>
            <w:vAlign w:val="bottom"/>
            <w:hideMark/>
          </w:tcPr>
          <w:p w14:paraId="6A6B6E37" w14:textId="77777777" w:rsidR="00370B72" w:rsidRPr="00F80443" w:rsidRDefault="00370B72" w:rsidP="00FA3A47">
            <w:pPr>
              <w:jc w:val="right"/>
              <w:rPr>
                <w:sz w:val="20"/>
                <w:szCs w:val="20"/>
              </w:rPr>
            </w:pPr>
          </w:p>
        </w:tc>
        <w:tc>
          <w:tcPr>
            <w:tcW w:w="1134" w:type="dxa"/>
            <w:gridSpan w:val="2"/>
            <w:tcBorders>
              <w:top w:val="nil"/>
              <w:left w:val="nil"/>
              <w:bottom w:val="nil"/>
              <w:right w:val="nil"/>
            </w:tcBorders>
            <w:shd w:val="clear" w:color="auto" w:fill="auto"/>
            <w:noWrap/>
            <w:vAlign w:val="bottom"/>
            <w:hideMark/>
          </w:tcPr>
          <w:p w14:paraId="3670336F" w14:textId="77777777" w:rsidR="00370B72" w:rsidRPr="00F80443" w:rsidRDefault="00370B72" w:rsidP="00FA3A47">
            <w:pPr>
              <w:jc w:val="right"/>
              <w:rPr>
                <w:color w:val="000000"/>
                <w:sz w:val="20"/>
                <w:szCs w:val="20"/>
              </w:rPr>
            </w:pPr>
          </w:p>
        </w:tc>
        <w:tc>
          <w:tcPr>
            <w:tcW w:w="1280" w:type="dxa"/>
            <w:gridSpan w:val="2"/>
            <w:tcBorders>
              <w:top w:val="nil"/>
              <w:left w:val="nil"/>
              <w:bottom w:val="nil"/>
              <w:right w:val="nil"/>
            </w:tcBorders>
            <w:shd w:val="clear" w:color="auto" w:fill="auto"/>
            <w:noWrap/>
            <w:vAlign w:val="bottom"/>
            <w:hideMark/>
          </w:tcPr>
          <w:p w14:paraId="0972020B" w14:textId="77777777" w:rsidR="00370B72" w:rsidRPr="00F80443" w:rsidRDefault="00370B72" w:rsidP="00FA3A47">
            <w:pPr>
              <w:jc w:val="right"/>
              <w:rPr>
                <w:color w:val="000000"/>
                <w:sz w:val="20"/>
                <w:szCs w:val="20"/>
              </w:rPr>
            </w:pPr>
          </w:p>
        </w:tc>
        <w:tc>
          <w:tcPr>
            <w:tcW w:w="1131" w:type="dxa"/>
            <w:gridSpan w:val="2"/>
            <w:tcBorders>
              <w:top w:val="nil"/>
              <w:left w:val="nil"/>
              <w:bottom w:val="nil"/>
              <w:right w:val="nil"/>
            </w:tcBorders>
            <w:shd w:val="clear" w:color="auto" w:fill="auto"/>
            <w:noWrap/>
            <w:vAlign w:val="bottom"/>
            <w:hideMark/>
          </w:tcPr>
          <w:p w14:paraId="75C515DE" w14:textId="77777777" w:rsidR="00370B72" w:rsidRPr="00F80443" w:rsidRDefault="00370B72" w:rsidP="00FA3A47">
            <w:pPr>
              <w:rPr>
                <w:sz w:val="20"/>
                <w:szCs w:val="20"/>
              </w:rPr>
            </w:pPr>
          </w:p>
        </w:tc>
      </w:tr>
      <w:tr w:rsidR="00370B72" w:rsidRPr="00F80443" w14:paraId="27C0952E" w14:textId="77777777" w:rsidTr="00A54F8F">
        <w:trPr>
          <w:trHeight w:val="555"/>
        </w:trPr>
        <w:tc>
          <w:tcPr>
            <w:tcW w:w="14253" w:type="dxa"/>
            <w:gridSpan w:val="15"/>
            <w:tcBorders>
              <w:top w:val="nil"/>
              <w:left w:val="nil"/>
              <w:bottom w:val="nil"/>
              <w:right w:val="nil"/>
            </w:tcBorders>
            <w:shd w:val="clear" w:color="auto" w:fill="auto"/>
            <w:vAlign w:val="center"/>
            <w:hideMark/>
          </w:tcPr>
          <w:p w14:paraId="7A056887" w14:textId="77777777" w:rsidR="00370B72" w:rsidRPr="00F80443" w:rsidRDefault="00370B72" w:rsidP="00FA3A47">
            <w:pPr>
              <w:jc w:val="center"/>
              <w:rPr>
                <w:color w:val="000000"/>
                <w:sz w:val="20"/>
                <w:szCs w:val="20"/>
              </w:rPr>
            </w:pPr>
            <w:r w:rsidRPr="00F80443">
              <w:rPr>
                <w:color w:val="000000"/>
                <w:sz w:val="20"/>
                <w:szCs w:val="20"/>
              </w:rPr>
              <w:t xml:space="preserve">Иные межбюджетные трансферты на решение вопросов местного значения за счет средств районного бюджета </w:t>
            </w:r>
          </w:p>
        </w:tc>
        <w:tc>
          <w:tcPr>
            <w:tcW w:w="1128" w:type="dxa"/>
            <w:gridSpan w:val="2"/>
            <w:tcBorders>
              <w:top w:val="nil"/>
              <w:left w:val="nil"/>
              <w:bottom w:val="nil"/>
              <w:right w:val="nil"/>
            </w:tcBorders>
            <w:shd w:val="clear" w:color="auto" w:fill="auto"/>
            <w:noWrap/>
            <w:vAlign w:val="bottom"/>
            <w:hideMark/>
          </w:tcPr>
          <w:p w14:paraId="3C87EB32" w14:textId="77777777" w:rsidR="00370B72" w:rsidRPr="00F80443" w:rsidRDefault="00370B72" w:rsidP="00FA3A47">
            <w:pPr>
              <w:jc w:val="center"/>
              <w:rPr>
                <w:color w:val="000000"/>
                <w:sz w:val="20"/>
                <w:szCs w:val="20"/>
              </w:rPr>
            </w:pPr>
          </w:p>
        </w:tc>
        <w:tc>
          <w:tcPr>
            <w:tcW w:w="1313" w:type="dxa"/>
            <w:gridSpan w:val="2"/>
            <w:tcBorders>
              <w:top w:val="nil"/>
              <w:left w:val="nil"/>
              <w:bottom w:val="nil"/>
              <w:right w:val="nil"/>
            </w:tcBorders>
            <w:shd w:val="clear" w:color="auto" w:fill="auto"/>
            <w:noWrap/>
            <w:vAlign w:val="bottom"/>
            <w:hideMark/>
          </w:tcPr>
          <w:p w14:paraId="4556A339" w14:textId="77777777" w:rsidR="00370B72" w:rsidRPr="00F80443" w:rsidRDefault="00370B72" w:rsidP="00FA3A47">
            <w:pPr>
              <w:rPr>
                <w:sz w:val="20"/>
                <w:szCs w:val="20"/>
              </w:rPr>
            </w:pPr>
          </w:p>
        </w:tc>
      </w:tr>
      <w:tr w:rsidR="00370B72" w:rsidRPr="00F80443" w14:paraId="55D509A1" w14:textId="77777777" w:rsidTr="00A54F8F">
        <w:trPr>
          <w:gridAfter w:val="1"/>
          <w:wAfter w:w="250" w:type="dxa"/>
          <w:trHeight w:val="51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7C687" w14:textId="77777777" w:rsidR="00370B72" w:rsidRPr="00F80443" w:rsidRDefault="00370B72" w:rsidP="00FA3A47">
            <w:pPr>
              <w:jc w:val="center"/>
              <w:rPr>
                <w:color w:val="000000"/>
                <w:sz w:val="20"/>
                <w:szCs w:val="20"/>
              </w:rPr>
            </w:pPr>
            <w:r w:rsidRPr="00F80443">
              <w:rPr>
                <w:color w:val="000000"/>
                <w:sz w:val="20"/>
                <w:szCs w:val="20"/>
              </w:rPr>
              <w:t>№п/п</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F7E116" w14:textId="77777777" w:rsidR="00370B72" w:rsidRPr="00F80443" w:rsidRDefault="00370B72" w:rsidP="00FA3A47">
            <w:pPr>
              <w:jc w:val="center"/>
              <w:rPr>
                <w:color w:val="000000"/>
                <w:sz w:val="20"/>
                <w:szCs w:val="20"/>
              </w:rPr>
            </w:pPr>
            <w:r w:rsidRPr="00F80443">
              <w:rPr>
                <w:color w:val="000000"/>
                <w:sz w:val="20"/>
                <w:szCs w:val="20"/>
              </w:rPr>
              <w:t>Наименование поселений</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42830419" w14:textId="77777777" w:rsidR="00370B72" w:rsidRPr="00F80443" w:rsidRDefault="00370B72" w:rsidP="00FA3A47">
            <w:pPr>
              <w:jc w:val="center"/>
              <w:rPr>
                <w:color w:val="000000"/>
                <w:sz w:val="20"/>
                <w:szCs w:val="20"/>
              </w:rPr>
            </w:pPr>
            <w:r w:rsidRPr="00F80443">
              <w:rPr>
                <w:color w:val="000000"/>
                <w:sz w:val="20"/>
                <w:szCs w:val="20"/>
              </w:rPr>
              <w:t>Сумма в рублях</w:t>
            </w:r>
          </w:p>
        </w:tc>
        <w:tc>
          <w:tcPr>
            <w:tcW w:w="10941"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7411DB5" w14:textId="77777777" w:rsidR="00370B72" w:rsidRPr="00F80443" w:rsidRDefault="00370B72" w:rsidP="00FA3A47">
            <w:pPr>
              <w:jc w:val="center"/>
              <w:rPr>
                <w:color w:val="000000"/>
                <w:sz w:val="20"/>
                <w:szCs w:val="20"/>
              </w:rPr>
            </w:pPr>
            <w:r w:rsidRPr="00F80443">
              <w:rPr>
                <w:color w:val="000000"/>
                <w:sz w:val="20"/>
                <w:szCs w:val="20"/>
              </w:rPr>
              <w:t>в том числе</w:t>
            </w:r>
          </w:p>
        </w:tc>
        <w:tc>
          <w:tcPr>
            <w:tcW w:w="1335" w:type="dxa"/>
            <w:gridSpan w:val="3"/>
            <w:tcBorders>
              <w:top w:val="single" w:sz="4" w:space="0" w:color="auto"/>
              <w:left w:val="nil"/>
              <w:bottom w:val="single" w:sz="4" w:space="0" w:color="auto"/>
              <w:right w:val="single" w:sz="4" w:space="0" w:color="auto"/>
            </w:tcBorders>
            <w:shd w:val="clear" w:color="auto" w:fill="auto"/>
            <w:vAlign w:val="center"/>
            <w:hideMark/>
          </w:tcPr>
          <w:p w14:paraId="581D6E70" w14:textId="77777777" w:rsidR="00370B72" w:rsidRPr="00F80443" w:rsidRDefault="00370B72" w:rsidP="00FA3A47">
            <w:pPr>
              <w:jc w:val="center"/>
              <w:rPr>
                <w:color w:val="000000"/>
                <w:sz w:val="20"/>
                <w:szCs w:val="20"/>
              </w:rPr>
            </w:pPr>
            <w:r w:rsidRPr="00F80443">
              <w:rPr>
                <w:color w:val="000000"/>
                <w:sz w:val="20"/>
                <w:szCs w:val="20"/>
              </w:rPr>
              <w:t>Сумма в рублях</w:t>
            </w:r>
          </w:p>
        </w:tc>
        <w:tc>
          <w:tcPr>
            <w:tcW w:w="1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2295AD" w14:textId="77777777" w:rsidR="00370B72" w:rsidRPr="00F80443" w:rsidRDefault="00370B72" w:rsidP="00FA3A47">
            <w:pPr>
              <w:rPr>
                <w:color w:val="000000"/>
                <w:sz w:val="20"/>
                <w:szCs w:val="20"/>
              </w:rPr>
            </w:pPr>
            <w:r w:rsidRPr="00F80443">
              <w:rPr>
                <w:color w:val="000000"/>
                <w:sz w:val="20"/>
                <w:szCs w:val="20"/>
              </w:rPr>
              <w:t>в том числе</w:t>
            </w:r>
          </w:p>
        </w:tc>
      </w:tr>
      <w:tr w:rsidR="00370B72" w:rsidRPr="00F80443" w14:paraId="3C81475A" w14:textId="77777777" w:rsidTr="00A54F8F">
        <w:trPr>
          <w:gridAfter w:val="1"/>
          <w:wAfter w:w="250" w:type="dxa"/>
          <w:trHeight w:val="274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8DF4206" w14:textId="77777777" w:rsidR="00370B72" w:rsidRPr="00F80443" w:rsidRDefault="00370B72" w:rsidP="00FA3A47">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F4C688" w14:textId="77777777" w:rsidR="00370B72" w:rsidRPr="00F80443" w:rsidRDefault="00370B72" w:rsidP="00FA3A47">
            <w:pPr>
              <w:rPr>
                <w:color w:val="000000"/>
                <w:sz w:val="20"/>
                <w:szCs w:val="20"/>
              </w:rPr>
            </w:pPr>
          </w:p>
        </w:tc>
        <w:tc>
          <w:tcPr>
            <w:tcW w:w="1193" w:type="dxa"/>
            <w:tcBorders>
              <w:top w:val="nil"/>
              <w:left w:val="nil"/>
              <w:bottom w:val="single" w:sz="4" w:space="0" w:color="auto"/>
              <w:right w:val="single" w:sz="4" w:space="0" w:color="auto"/>
            </w:tcBorders>
            <w:shd w:val="clear" w:color="auto" w:fill="auto"/>
            <w:vAlign w:val="center"/>
            <w:hideMark/>
          </w:tcPr>
          <w:p w14:paraId="64712DE4" w14:textId="77777777" w:rsidR="00370B72" w:rsidRPr="00F80443" w:rsidRDefault="00370B72" w:rsidP="00FA3A47">
            <w:pPr>
              <w:jc w:val="center"/>
              <w:rPr>
                <w:color w:val="000000"/>
                <w:sz w:val="20"/>
                <w:szCs w:val="20"/>
              </w:rPr>
            </w:pPr>
            <w:r w:rsidRPr="00F80443">
              <w:rPr>
                <w:color w:val="000000"/>
                <w:sz w:val="20"/>
                <w:szCs w:val="20"/>
              </w:rPr>
              <w:t>2025 год</w:t>
            </w:r>
          </w:p>
        </w:tc>
        <w:tc>
          <w:tcPr>
            <w:tcW w:w="1417" w:type="dxa"/>
            <w:tcBorders>
              <w:top w:val="nil"/>
              <w:left w:val="nil"/>
              <w:bottom w:val="single" w:sz="4" w:space="0" w:color="auto"/>
              <w:right w:val="single" w:sz="4" w:space="0" w:color="auto"/>
            </w:tcBorders>
            <w:shd w:val="clear" w:color="auto" w:fill="auto"/>
            <w:vAlign w:val="center"/>
            <w:hideMark/>
          </w:tcPr>
          <w:p w14:paraId="64FA5F8A" w14:textId="18667054" w:rsidR="00370B72" w:rsidRPr="00F80443" w:rsidRDefault="00370B72" w:rsidP="00FA3A47">
            <w:pPr>
              <w:jc w:val="center"/>
              <w:rPr>
                <w:color w:val="000000"/>
                <w:sz w:val="20"/>
                <w:szCs w:val="20"/>
              </w:rPr>
            </w:pPr>
            <w:r w:rsidRPr="00F80443">
              <w:rPr>
                <w:color w:val="000000"/>
                <w:sz w:val="20"/>
                <w:szCs w:val="20"/>
              </w:rPr>
              <w:t xml:space="preserve">на реализацию мероприятий муниципальной программы </w:t>
            </w:r>
            <w:r w:rsidR="001F3239" w:rsidRPr="00F80443">
              <w:rPr>
                <w:color w:val="000000"/>
                <w:sz w:val="20"/>
                <w:szCs w:val="20"/>
              </w:rPr>
              <w:t>«</w:t>
            </w:r>
            <w:r w:rsidRPr="00F80443">
              <w:rPr>
                <w:color w:val="000000"/>
                <w:sz w:val="20"/>
                <w:szCs w:val="20"/>
              </w:rPr>
              <w:t xml:space="preserve">Развитие автомобильных дорог местного значения в Куйбышевском районе </w:t>
            </w:r>
            <w:r w:rsidR="001F3239" w:rsidRPr="00F80443">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430178F" w14:textId="77777777" w:rsidR="00370B72" w:rsidRPr="00F80443" w:rsidRDefault="00370B72" w:rsidP="00FA3A47">
            <w:pPr>
              <w:jc w:val="center"/>
              <w:rPr>
                <w:color w:val="000000"/>
                <w:sz w:val="20"/>
                <w:szCs w:val="20"/>
              </w:rPr>
            </w:pPr>
            <w:r w:rsidRPr="00F80443">
              <w:rPr>
                <w:color w:val="000000"/>
                <w:sz w:val="20"/>
                <w:szCs w:val="20"/>
              </w:rPr>
              <w:t>на реализацию мероприятий муниципальной программы «Комплексное развитие сельских территорий в Куйбышевском районе»</w:t>
            </w:r>
          </w:p>
        </w:tc>
        <w:tc>
          <w:tcPr>
            <w:tcW w:w="1216" w:type="dxa"/>
            <w:tcBorders>
              <w:top w:val="nil"/>
              <w:left w:val="nil"/>
              <w:bottom w:val="single" w:sz="4" w:space="0" w:color="auto"/>
              <w:right w:val="single" w:sz="4" w:space="0" w:color="auto"/>
            </w:tcBorders>
            <w:shd w:val="clear" w:color="auto" w:fill="auto"/>
            <w:vAlign w:val="center"/>
            <w:hideMark/>
          </w:tcPr>
          <w:p w14:paraId="7404AE66" w14:textId="77777777" w:rsidR="00370B72" w:rsidRPr="00F80443" w:rsidRDefault="00370B72" w:rsidP="00FA3A47">
            <w:pPr>
              <w:jc w:val="center"/>
              <w:rPr>
                <w:color w:val="000000"/>
                <w:sz w:val="20"/>
                <w:szCs w:val="20"/>
              </w:rPr>
            </w:pPr>
            <w:r w:rsidRPr="00F80443">
              <w:rPr>
                <w:color w:val="000000"/>
                <w:sz w:val="20"/>
                <w:szCs w:val="20"/>
              </w:rPr>
              <w:t xml:space="preserve">на осуществление полномочий </w:t>
            </w:r>
            <w:proofErr w:type="gramStart"/>
            <w:r w:rsidRPr="00F80443">
              <w:rPr>
                <w:color w:val="000000"/>
                <w:sz w:val="20"/>
                <w:szCs w:val="20"/>
              </w:rPr>
              <w:t>ОМСУ  на</w:t>
            </w:r>
            <w:proofErr w:type="gramEnd"/>
            <w:r w:rsidRPr="00F80443">
              <w:rPr>
                <w:color w:val="000000"/>
                <w:sz w:val="20"/>
                <w:szCs w:val="20"/>
              </w:rPr>
              <w:t xml:space="preserve"> решение вопросов местного значения</w:t>
            </w:r>
          </w:p>
        </w:tc>
        <w:tc>
          <w:tcPr>
            <w:tcW w:w="992" w:type="dxa"/>
            <w:tcBorders>
              <w:top w:val="nil"/>
              <w:left w:val="nil"/>
              <w:bottom w:val="single" w:sz="4" w:space="0" w:color="auto"/>
              <w:right w:val="single" w:sz="4" w:space="0" w:color="auto"/>
            </w:tcBorders>
            <w:shd w:val="clear" w:color="000000" w:fill="FFFFFF"/>
            <w:vAlign w:val="bottom"/>
            <w:hideMark/>
          </w:tcPr>
          <w:p w14:paraId="72A37D28" w14:textId="3983FE35" w:rsidR="00370B72" w:rsidRPr="00F80443" w:rsidRDefault="00370B72" w:rsidP="00FA3A47">
            <w:pPr>
              <w:jc w:val="center"/>
              <w:rPr>
                <w:color w:val="000000"/>
                <w:sz w:val="20"/>
                <w:szCs w:val="20"/>
              </w:rPr>
            </w:pPr>
            <w:r w:rsidRPr="00F80443">
              <w:rPr>
                <w:color w:val="000000"/>
                <w:sz w:val="20"/>
                <w:szCs w:val="20"/>
              </w:rPr>
              <w:t xml:space="preserve">на реализацию мероприятий муниципальной программы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bottom"/>
            <w:hideMark/>
          </w:tcPr>
          <w:p w14:paraId="05055C59" w14:textId="79A0D1DC" w:rsidR="00370B72" w:rsidRPr="00F80443" w:rsidRDefault="00370B72" w:rsidP="00FA3A47">
            <w:pPr>
              <w:jc w:val="center"/>
              <w:rPr>
                <w:color w:val="000000"/>
                <w:sz w:val="20"/>
                <w:szCs w:val="20"/>
              </w:rPr>
            </w:pPr>
            <w:r w:rsidRPr="00F80443">
              <w:rPr>
                <w:color w:val="000000"/>
                <w:sz w:val="20"/>
                <w:szCs w:val="20"/>
              </w:rPr>
              <w:t xml:space="preserve">на реализацию мероприятий муниципальной программы </w:t>
            </w:r>
            <w:r w:rsidR="001F3239" w:rsidRPr="00F80443">
              <w:rPr>
                <w:color w:val="000000"/>
                <w:sz w:val="20"/>
                <w:szCs w:val="20"/>
              </w:rPr>
              <w:t>«</w:t>
            </w:r>
            <w:r w:rsidRPr="00F80443">
              <w:rPr>
                <w:color w:val="000000"/>
                <w:sz w:val="20"/>
                <w:szCs w:val="20"/>
              </w:rPr>
              <w:t>Развитие молодёжной политики в Куйбышевском районе Новосибирской области</w:t>
            </w:r>
            <w:r w:rsidR="001F3239" w:rsidRPr="00F80443">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bottom"/>
            <w:hideMark/>
          </w:tcPr>
          <w:p w14:paraId="39B47CB4" w14:textId="3C0C534B" w:rsidR="00370B72" w:rsidRPr="00F80443" w:rsidRDefault="00370B72" w:rsidP="00FA3A47">
            <w:pPr>
              <w:jc w:val="center"/>
              <w:rPr>
                <w:color w:val="000000"/>
                <w:sz w:val="20"/>
                <w:szCs w:val="20"/>
              </w:rPr>
            </w:pPr>
            <w:r w:rsidRPr="00F80443">
              <w:rPr>
                <w:color w:val="000000"/>
                <w:sz w:val="20"/>
                <w:szCs w:val="20"/>
              </w:rPr>
              <w:t xml:space="preserve">на реализацию муниципальной программы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bottom"/>
            <w:hideMark/>
          </w:tcPr>
          <w:p w14:paraId="5C20CBF9" w14:textId="6CE4AFC3" w:rsidR="00370B72" w:rsidRPr="00F80443" w:rsidRDefault="00370B72" w:rsidP="00FA3A47">
            <w:pPr>
              <w:jc w:val="center"/>
              <w:rPr>
                <w:color w:val="000000"/>
                <w:sz w:val="20"/>
                <w:szCs w:val="20"/>
              </w:rPr>
            </w:pPr>
            <w:r w:rsidRPr="00F80443">
              <w:rPr>
                <w:color w:val="000000"/>
                <w:sz w:val="20"/>
                <w:szCs w:val="20"/>
              </w:rPr>
              <w:t xml:space="preserve">на реализацию мероприятий муниципальной программы </w:t>
            </w:r>
            <w:r w:rsidR="001F3239" w:rsidRPr="00F80443">
              <w:rPr>
                <w:color w:val="000000"/>
                <w:sz w:val="20"/>
                <w:szCs w:val="20"/>
              </w:rPr>
              <w:t>«</w:t>
            </w:r>
            <w:r w:rsidRPr="00F80443">
              <w:rPr>
                <w:color w:val="000000"/>
                <w:sz w:val="20"/>
                <w:szCs w:val="20"/>
              </w:rPr>
              <w:t>Содействие занятости Куйбышевского района</w:t>
            </w:r>
            <w:r w:rsidR="001F3239" w:rsidRPr="00F80443">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713DED57" w14:textId="7C0BA14C" w:rsidR="00370B72" w:rsidRPr="00F80443" w:rsidRDefault="00370B72" w:rsidP="00FA3A47">
            <w:pPr>
              <w:jc w:val="center"/>
              <w:rPr>
                <w:color w:val="000000"/>
                <w:sz w:val="20"/>
                <w:szCs w:val="20"/>
              </w:rPr>
            </w:pPr>
            <w:r w:rsidRPr="00F80443">
              <w:rPr>
                <w:color w:val="000000"/>
                <w:sz w:val="20"/>
                <w:szCs w:val="20"/>
              </w:rPr>
              <w:t xml:space="preserve">на реализацию мероприятий муниципальной программы </w:t>
            </w:r>
            <w:r w:rsidR="001F3239" w:rsidRPr="00F80443">
              <w:rPr>
                <w:color w:val="000000"/>
                <w:sz w:val="20"/>
                <w:szCs w:val="20"/>
              </w:rPr>
              <w:t>«</w:t>
            </w:r>
            <w:r w:rsidRPr="00F80443">
              <w:rPr>
                <w:color w:val="000000"/>
                <w:sz w:val="20"/>
                <w:szCs w:val="20"/>
              </w:rPr>
              <w:t>Охрана окружающей среды Куйбышевского района</w:t>
            </w:r>
            <w:r w:rsidR="001F3239" w:rsidRPr="00F80443">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6FC7134C" w14:textId="4F5D8CFD" w:rsidR="00370B72" w:rsidRPr="00F80443" w:rsidRDefault="00370B72" w:rsidP="00FA3A47">
            <w:pPr>
              <w:jc w:val="center"/>
              <w:rPr>
                <w:sz w:val="20"/>
                <w:szCs w:val="20"/>
              </w:rPr>
            </w:pPr>
            <w:r w:rsidRPr="00F80443">
              <w:rPr>
                <w:sz w:val="20"/>
                <w:szCs w:val="20"/>
              </w:rPr>
              <w:t xml:space="preserve">на реализацию мероприятий муниципальной программы </w:t>
            </w:r>
            <w:r w:rsidR="001F3239" w:rsidRPr="00F80443">
              <w:rPr>
                <w:sz w:val="20"/>
                <w:szCs w:val="20"/>
              </w:rPr>
              <w:t>«</w:t>
            </w:r>
            <w:r w:rsidRPr="00F80443">
              <w:rPr>
                <w:sz w:val="20"/>
                <w:szCs w:val="20"/>
              </w:rPr>
              <w:t>Комплексные меры профилактики наркомании в Куйбышевском районе</w:t>
            </w:r>
            <w:r w:rsidR="001F3239" w:rsidRPr="00F80443">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433C2BA4" w14:textId="7A6D4C9D" w:rsidR="00370B72" w:rsidRPr="00F80443" w:rsidRDefault="00370B72" w:rsidP="00FA3A47">
            <w:pPr>
              <w:jc w:val="center"/>
              <w:rPr>
                <w:sz w:val="20"/>
                <w:szCs w:val="20"/>
              </w:rPr>
            </w:pPr>
            <w:r w:rsidRPr="00F80443">
              <w:rPr>
                <w:sz w:val="20"/>
                <w:szCs w:val="20"/>
              </w:rPr>
              <w:t xml:space="preserve">на реализацию мероприятий муниципальной программы </w:t>
            </w:r>
            <w:r w:rsidR="001F3239" w:rsidRPr="00F80443">
              <w:rPr>
                <w:sz w:val="20"/>
                <w:szCs w:val="20"/>
              </w:rPr>
              <w:t>«</w:t>
            </w:r>
            <w:r w:rsidRPr="00F80443">
              <w:rPr>
                <w:sz w:val="20"/>
                <w:szCs w:val="20"/>
              </w:rPr>
              <w:t>Развитие культуры в Куйбышевском районе</w:t>
            </w:r>
            <w:r w:rsidR="001F3239" w:rsidRPr="00F80443">
              <w:rPr>
                <w:sz w:val="20"/>
                <w:szCs w:val="20"/>
              </w:rPr>
              <w:t>»</w:t>
            </w:r>
          </w:p>
        </w:tc>
        <w:tc>
          <w:tcPr>
            <w:tcW w:w="1280" w:type="dxa"/>
            <w:gridSpan w:val="2"/>
            <w:tcBorders>
              <w:top w:val="nil"/>
              <w:left w:val="nil"/>
              <w:bottom w:val="single" w:sz="4" w:space="0" w:color="auto"/>
              <w:right w:val="single" w:sz="4" w:space="0" w:color="auto"/>
            </w:tcBorders>
            <w:shd w:val="clear" w:color="auto" w:fill="auto"/>
            <w:vAlign w:val="center"/>
            <w:hideMark/>
          </w:tcPr>
          <w:p w14:paraId="7663151B" w14:textId="77777777" w:rsidR="00370B72" w:rsidRPr="00F80443" w:rsidRDefault="00370B72" w:rsidP="00FA3A47">
            <w:pPr>
              <w:jc w:val="center"/>
              <w:rPr>
                <w:color w:val="000000"/>
                <w:sz w:val="20"/>
                <w:szCs w:val="20"/>
              </w:rPr>
            </w:pPr>
            <w:r w:rsidRPr="00F80443">
              <w:rPr>
                <w:color w:val="000000"/>
                <w:sz w:val="20"/>
                <w:szCs w:val="20"/>
              </w:rPr>
              <w:t>2026 год</w:t>
            </w:r>
          </w:p>
        </w:tc>
        <w:tc>
          <w:tcPr>
            <w:tcW w:w="1131" w:type="dxa"/>
            <w:gridSpan w:val="2"/>
            <w:tcBorders>
              <w:top w:val="nil"/>
              <w:left w:val="nil"/>
              <w:bottom w:val="single" w:sz="4" w:space="0" w:color="auto"/>
              <w:right w:val="single" w:sz="4" w:space="0" w:color="auto"/>
            </w:tcBorders>
            <w:shd w:val="clear" w:color="auto" w:fill="auto"/>
            <w:vAlign w:val="center"/>
            <w:hideMark/>
          </w:tcPr>
          <w:p w14:paraId="522DA78A" w14:textId="70D0B028" w:rsidR="00370B72" w:rsidRPr="00F80443" w:rsidRDefault="00370B72" w:rsidP="00FA3A47">
            <w:pPr>
              <w:jc w:val="center"/>
              <w:rPr>
                <w:color w:val="000000"/>
                <w:sz w:val="20"/>
                <w:szCs w:val="20"/>
              </w:rPr>
            </w:pPr>
            <w:r w:rsidRPr="00F80443">
              <w:rPr>
                <w:color w:val="000000"/>
                <w:sz w:val="20"/>
                <w:szCs w:val="20"/>
              </w:rPr>
              <w:t xml:space="preserve">на реализацию мероприятий муниципальной программы </w:t>
            </w:r>
            <w:r w:rsidR="001F3239" w:rsidRPr="00F80443">
              <w:rPr>
                <w:color w:val="000000"/>
                <w:sz w:val="20"/>
                <w:szCs w:val="20"/>
              </w:rPr>
              <w:t>«</w:t>
            </w:r>
            <w:r w:rsidRPr="00F80443">
              <w:rPr>
                <w:color w:val="000000"/>
                <w:sz w:val="20"/>
                <w:szCs w:val="20"/>
              </w:rPr>
              <w:t xml:space="preserve">Развитие автомобильных дорог местного значения в Куйбышевском районе </w:t>
            </w:r>
            <w:r w:rsidR="001F3239" w:rsidRPr="00F80443">
              <w:rPr>
                <w:color w:val="000000"/>
                <w:sz w:val="20"/>
                <w:szCs w:val="20"/>
              </w:rPr>
              <w:t>«</w:t>
            </w:r>
          </w:p>
        </w:tc>
      </w:tr>
      <w:tr w:rsidR="00370B72" w:rsidRPr="00F80443" w14:paraId="41922C3A"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69B28F4" w14:textId="77777777" w:rsidR="00370B72" w:rsidRPr="00F80443" w:rsidRDefault="00370B72" w:rsidP="00FA3A47">
            <w:pPr>
              <w:jc w:val="center"/>
              <w:rPr>
                <w:color w:val="000000"/>
                <w:sz w:val="20"/>
                <w:szCs w:val="20"/>
              </w:rPr>
            </w:pPr>
            <w:r w:rsidRPr="00F80443">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497EE9A3" w14:textId="77777777" w:rsidR="00370B72" w:rsidRPr="00F80443" w:rsidRDefault="00370B72" w:rsidP="00FA3A47">
            <w:pPr>
              <w:rPr>
                <w:color w:val="000000"/>
                <w:sz w:val="20"/>
                <w:szCs w:val="20"/>
              </w:rPr>
            </w:pPr>
            <w:proofErr w:type="spellStart"/>
            <w:r w:rsidRPr="00F80443">
              <w:rPr>
                <w:color w:val="000000"/>
                <w:sz w:val="20"/>
                <w:szCs w:val="20"/>
              </w:rPr>
              <w:t>Абрамовский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24D5F99E" w14:textId="77777777" w:rsidR="00370B72" w:rsidRPr="00F80443" w:rsidRDefault="00370B72" w:rsidP="00FA3A47">
            <w:pPr>
              <w:jc w:val="right"/>
              <w:rPr>
                <w:color w:val="000000"/>
                <w:sz w:val="20"/>
                <w:szCs w:val="20"/>
              </w:rPr>
            </w:pPr>
            <w:r w:rsidRPr="00F80443">
              <w:rPr>
                <w:color w:val="000000"/>
                <w:sz w:val="20"/>
                <w:szCs w:val="20"/>
              </w:rPr>
              <w:t>5 161 624,04</w:t>
            </w:r>
          </w:p>
        </w:tc>
        <w:tc>
          <w:tcPr>
            <w:tcW w:w="1417" w:type="dxa"/>
            <w:tcBorders>
              <w:top w:val="nil"/>
              <w:left w:val="nil"/>
              <w:bottom w:val="single" w:sz="4" w:space="0" w:color="auto"/>
              <w:right w:val="single" w:sz="4" w:space="0" w:color="auto"/>
            </w:tcBorders>
            <w:shd w:val="clear" w:color="auto" w:fill="auto"/>
            <w:vAlign w:val="center"/>
            <w:hideMark/>
          </w:tcPr>
          <w:p w14:paraId="3FD5EF5A" w14:textId="77777777" w:rsidR="00370B72" w:rsidRPr="00F80443" w:rsidRDefault="00370B72" w:rsidP="00FA3A47">
            <w:pPr>
              <w:jc w:val="right"/>
              <w:rPr>
                <w:color w:val="000000"/>
                <w:sz w:val="20"/>
                <w:szCs w:val="20"/>
              </w:rPr>
            </w:pPr>
            <w:r w:rsidRPr="00F80443">
              <w:rPr>
                <w:color w:val="000000"/>
                <w:sz w:val="20"/>
                <w:szCs w:val="20"/>
              </w:rPr>
              <w:t>2 773 691,21</w:t>
            </w:r>
          </w:p>
        </w:tc>
        <w:tc>
          <w:tcPr>
            <w:tcW w:w="1134" w:type="dxa"/>
            <w:tcBorders>
              <w:top w:val="nil"/>
              <w:left w:val="nil"/>
              <w:bottom w:val="single" w:sz="4" w:space="0" w:color="auto"/>
              <w:right w:val="single" w:sz="4" w:space="0" w:color="auto"/>
            </w:tcBorders>
            <w:shd w:val="clear" w:color="auto" w:fill="auto"/>
            <w:vAlign w:val="center"/>
            <w:hideMark/>
          </w:tcPr>
          <w:p w14:paraId="0D4C1814" w14:textId="77777777" w:rsidR="00370B72" w:rsidRPr="00F80443" w:rsidRDefault="00370B72" w:rsidP="00FA3A47">
            <w:pPr>
              <w:jc w:val="right"/>
              <w:rPr>
                <w:color w:val="000000"/>
                <w:sz w:val="20"/>
                <w:szCs w:val="20"/>
              </w:rPr>
            </w:pPr>
            <w:r w:rsidRPr="00F80443">
              <w:rPr>
                <w:color w:val="000000"/>
                <w:sz w:val="20"/>
                <w:szCs w:val="20"/>
              </w:rPr>
              <w:t>0,00</w:t>
            </w:r>
          </w:p>
        </w:tc>
        <w:tc>
          <w:tcPr>
            <w:tcW w:w="1216" w:type="dxa"/>
            <w:tcBorders>
              <w:top w:val="nil"/>
              <w:left w:val="nil"/>
              <w:bottom w:val="single" w:sz="4" w:space="0" w:color="auto"/>
              <w:right w:val="single" w:sz="4" w:space="0" w:color="auto"/>
            </w:tcBorders>
            <w:shd w:val="clear" w:color="auto" w:fill="auto"/>
            <w:vAlign w:val="bottom"/>
            <w:hideMark/>
          </w:tcPr>
          <w:p w14:paraId="3B447C93" w14:textId="77777777" w:rsidR="00370B72" w:rsidRPr="00F80443" w:rsidRDefault="00370B72" w:rsidP="00FA3A47">
            <w:pPr>
              <w:jc w:val="right"/>
              <w:rPr>
                <w:color w:val="000000"/>
                <w:sz w:val="20"/>
                <w:szCs w:val="20"/>
              </w:rPr>
            </w:pPr>
            <w:r w:rsidRPr="00F80443">
              <w:rPr>
                <w:color w:val="000000"/>
                <w:sz w:val="20"/>
                <w:szCs w:val="20"/>
              </w:rPr>
              <w:t>247 465,00</w:t>
            </w:r>
          </w:p>
        </w:tc>
        <w:tc>
          <w:tcPr>
            <w:tcW w:w="992" w:type="dxa"/>
            <w:tcBorders>
              <w:top w:val="nil"/>
              <w:left w:val="nil"/>
              <w:bottom w:val="single" w:sz="4" w:space="0" w:color="auto"/>
              <w:right w:val="single" w:sz="4" w:space="0" w:color="auto"/>
            </w:tcBorders>
            <w:shd w:val="clear" w:color="000000" w:fill="FFFFFF"/>
            <w:vAlign w:val="bottom"/>
            <w:hideMark/>
          </w:tcPr>
          <w:p w14:paraId="4D6BEDEA" w14:textId="77777777" w:rsidR="00370B72" w:rsidRPr="00F80443" w:rsidRDefault="00370B72" w:rsidP="00FA3A47">
            <w:pPr>
              <w:jc w:val="right"/>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40931408" w14:textId="77777777" w:rsidR="00370B72" w:rsidRPr="00F80443" w:rsidRDefault="00370B72" w:rsidP="00FA3A47">
            <w:pPr>
              <w:jc w:val="right"/>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65745191" w14:textId="77777777" w:rsidR="00370B72" w:rsidRPr="00F80443" w:rsidRDefault="00370B72" w:rsidP="00FA3A47">
            <w:pPr>
              <w:jc w:val="right"/>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3A6A1FA3" w14:textId="77777777" w:rsidR="00370B72" w:rsidRPr="00F80443" w:rsidRDefault="00370B72" w:rsidP="00FA3A47">
            <w:pPr>
              <w:jc w:val="right"/>
              <w:rPr>
                <w:color w:val="000000"/>
                <w:sz w:val="20"/>
                <w:szCs w:val="20"/>
              </w:rPr>
            </w:pPr>
            <w:r w:rsidRPr="00F80443">
              <w:rPr>
                <w:color w:val="000000"/>
                <w:sz w:val="20"/>
                <w:szCs w:val="20"/>
              </w:rPr>
              <w:t>37 347,19</w:t>
            </w:r>
          </w:p>
        </w:tc>
        <w:tc>
          <w:tcPr>
            <w:tcW w:w="1134" w:type="dxa"/>
            <w:tcBorders>
              <w:top w:val="nil"/>
              <w:left w:val="nil"/>
              <w:bottom w:val="single" w:sz="4" w:space="0" w:color="auto"/>
              <w:right w:val="single" w:sz="4" w:space="0" w:color="auto"/>
            </w:tcBorders>
            <w:shd w:val="clear" w:color="000000" w:fill="FFFFFF"/>
            <w:vAlign w:val="bottom"/>
            <w:hideMark/>
          </w:tcPr>
          <w:p w14:paraId="144C82A4" w14:textId="77777777" w:rsidR="00370B72" w:rsidRPr="00F80443" w:rsidRDefault="00370B72" w:rsidP="00FA3A47">
            <w:pPr>
              <w:jc w:val="right"/>
              <w:rPr>
                <w:color w:val="000000"/>
                <w:sz w:val="20"/>
                <w:szCs w:val="20"/>
              </w:rPr>
            </w:pPr>
            <w:r w:rsidRPr="00F80443">
              <w:rPr>
                <w:color w:val="000000"/>
                <w:sz w:val="20"/>
                <w:szCs w:val="20"/>
              </w:rPr>
              <w:t>2 098 644,64</w:t>
            </w:r>
          </w:p>
        </w:tc>
        <w:tc>
          <w:tcPr>
            <w:tcW w:w="993" w:type="dxa"/>
            <w:tcBorders>
              <w:top w:val="nil"/>
              <w:left w:val="nil"/>
              <w:bottom w:val="single" w:sz="4" w:space="0" w:color="auto"/>
              <w:right w:val="single" w:sz="4" w:space="0" w:color="auto"/>
            </w:tcBorders>
            <w:shd w:val="clear" w:color="auto" w:fill="auto"/>
            <w:vAlign w:val="center"/>
            <w:hideMark/>
          </w:tcPr>
          <w:p w14:paraId="563C798F" w14:textId="77777777" w:rsidR="00370B72" w:rsidRPr="00F80443" w:rsidRDefault="00370B72" w:rsidP="00FA3A47">
            <w:pPr>
              <w:jc w:val="right"/>
              <w:rPr>
                <w:sz w:val="20"/>
                <w:szCs w:val="20"/>
              </w:rPr>
            </w:pPr>
            <w:r w:rsidRPr="00F80443">
              <w:rPr>
                <w:sz w:val="20"/>
                <w:szCs w:val="20"/>
              </w:rPr>
              <w:t>4 476,00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691054B0"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328DD9CD" w14:textId="77777777" w:rsidR="00370B72" w:rsidRPr="00F80443" w:rsidRDefault="00370B72" w:rsidP="00FA3A47">
            <w:pPr>
              <w:rPr>
                <w:sz w:val="20"/>
                <w:szCs w:val="20"/>
              </w:rPr>
            </w:pPr>
            <w:r w:rsidRPr="00F80443">
              <w:rPr>
                <w:sz w:val="20"/>
                <w:szCs w:val="20"/>
              </w:rPr>
              <w:t xml:space="preserve">   1 674 143,89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6E95C9A" w14:textId="77777777" w:rsidR="00370B72" w:rsidRPr="00F80443" w:rsidRDefault="00370B72" w:rsidP="00FA3A47">
            <w:pPr>
              <w:rPr>
                <w:color w:val="000000"/>
                <w:sz w:val="20"/>
                <w:szCs w:val="20"/>
              </w:rPr>
            </w:pPr>
            <w:r w:rsidRPr="00F80443">
              <w:rPr>
                <w:color w:val="000000"/>
                <w:sz w:val="20"/>
                <w:szCs w:val="20"/>
              </w:rPr>
              <w:t>1 674 143,89</w:t>
            </w:r>
          </w:p>
        </w:tc>
      </w:tr>
      <w:tr w:rsidR="00370B72" w:rsidRPr="00F80443" w14:paraId="14B4FC6D"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FB79453" w14:textId="77777777" w:rsidR="00370B72" w:rsidRPr="00F80443" w:rsidRDefault="00370B72" w:rsidP="00FA3A47">
            <w:pPr>
              <w:jc w:val="center"/>
              <w:rPr>
                <w:color w:val="000000"/>
                <w:sz w:val="20"/>
                <w:szCs w:val="20"/>
              </w:rPr>
            </w:pPr>
            <w:r w:rsidRPr="00F80443">
              <w:rPr>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60C1F32A" w14:textId="77777777" w:rsidR="00370B72" w:rsidRPr="00F80443" w:rsidRDefault="00370B72" w:rsidP="00FA3A47">
            <w:pPr>
              <w:rPr>
                <w:color w:val="000000"/>
                <w:sz w:val="20"/>
                <w:szCs w:val="20"/>
              </w:rPr>
            </w:pPr>
            <w:proofErr w:type="spellStart"/>
            <w:r w:rsidRPr="00F80443">
              <w:rPr>
                <w:color w:val="000000"/>
                <w:sz w:val="20"/>
                <w:szCs w:val="20"/>
              </w:rPr>
              <w:t>Балманский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0B9A893F" w14:textId="77777777" w:rsidR="00370B72" w:rsidRPr="00F80443" w:rsidRDefault="00370B72" w:rsidP="00FA3A47">
            <w:pPr>
              <w:jc w:val="right"/>
              <w:rPr>
                <w:color w:val="000000"/>
                <w:sz w:val="20"/>
                <w:szCs w:val="20"/>
              </w:rPr>
            </w:pPr>
            <w:r w:rsidRPr="00F80443">
              <w:rPr>
                <w:color w:val="000000"/>
                <w:sz w:val="20"/>
                <w:szCs w:val="20"/>
              </w:rPr>
              <w:t>220 674,50</w:t>
            </w:r>
          </w:p>
        </w:tc>
        <w:tc>
          <w:tcPr>
            <w:tcW w:w="1417" w:type="dxa"/>
            <w:tcBorders>
              <w:top w:val="nil"/>
              <w:left w:val="nil"/>
              <w:bottom w:val="single" w:sz="4" w:space="0" w:color="auto"/>
              <w:right w:val="single" w:sz="4" w:space="0" w:color="auto"/>
            </w:tcBorders>
            <w:shd w:val="clear" w:color="auto" w:fill="auto"/>
            <w:vAlign w:val="center"/>
            <w:hideMark/>
          </w:tcPr>
          <w:p w14:paraId="428FFA72"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887C8F9"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7C35BEF6" w14:textId="77777777" w:rsidR="00370B72" w:rsidRPr="00F80443" w:rsidRDefault="00370B72" w:rsidP="00FA3A47">
            <w:pPr>
              <w:jc w:val="right"/>
              <w:rPr>
                <w:color w:val="000000"/>
                <w:sz w:val="20"/>
                <w:szCs w:val="20"/>
              </w:rPr>
            </w:pPr>
            <w:r w:rsidRPr="00F80443">
              <w:rPr>
                <w:color w:val="000000"/>
                <w:sz w:val="20"/>
                <w:szCs w:val="20"/>
              </w:rPr>
              <w:t>217 317,50</w:t>
            </w:r>
          </w:p>
        </w:tc>
        <w:tc>
          <w:tcPr>
            <w:tcW w:w="992" w:type="dxa"/>
            <w:tcBorders>
              <w:top w:val="nil"/>
              <w:left w:val="nil"/>
              <w:bottom w:val="single" w:sz="4" w:space="0" w:color="auto"/>
              <w:right w:val="single" w:sz="4" w:space="0" w:color="auto"/>
            </w:tcBorders>
            <w:shd w:val="clear" w:color="000000" w:fill="FFFFFF"/>
            <w:vAlign w:val="bottom"/>
            <w:hideMark/>
          </w:tcPr>
          <w:p w14:paraId="34EBE0A6"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58160EC1"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6140E2C5"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148858C"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bottom"/>
            <w:hideMark/>
          </w:tcPr>
          <w:p w14:paraId="26380781"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4E84A9D1" w14:textId="77777777" w:rsidR="00370B72" w:rsidRPr="00F80443" w:rsidRDefault="00370B72" w:rsidP="00FA3A47">
            <w:pPr>
              <w:jc w:val="right"/>
              <w:rPr>
                <w:sz w:val="20"/>
                <w:szCs w:val="20"/>
              </w:rPr>
            </w:pPr>
            <w:r w:rsidRPr="00F80443">
              <w:rPr>
                <w:sz w:val="20"/>
                <w:szCs w:val="20"/>
              </w:rPr>
              <w:t>3 357,00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52739B7B"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38208E62" w14:textId="77777777" w:rsidR="00370B72" w:rsidRPr="00F80443" w:rsidRDefault="00370B72" w:rsidP="00FA3A47">
            <w:pPr>
              <w:ind w:right="33"/>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54031121"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07639957"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7E44A87A" w14:textId="77777777" w:rsidR="00370B72" w:rsidRPr="00F80443" w:rsidRDefault="00370B72" w:rsidP="00FA3A47">
            <w:pPr>
              <w:jc w:val="right"/>
              <w:rPr>
                <w:color w:val="000000"/>
                <w:sz w:val="20"/>
                <w:szCs w:val="20"/>
              </w:rPr>
            </w:pPr>
            <w:r w:rsidRPr="00F80443">
              <w:rPr>
                <w:color w:val="000000"/>
                <w:sz w:val="20"/>
                <w:szCs w:val="20"/>
              </w:rPr>
              <w:t>3</w:t>
            </w:r>
          </w:p>
        </w:tc>
        <w:tc>
          <w:tcPr>
            <w:tcW w:w="1418" w:type="dxa"/>
            <w:tcBorders>
              <w:top w:val="nil"/>
              <w:left w:val="nil"/>
              <w:bottom w:val="single" w:sz="4" w:space="0" w:color="auto"/>
              <w:right w:val="single" w:sz="4" w:space="0" w:color="auto"/>
            </w:tcBorders>
            <w:shd w:val="clear" w:color="auto" w:fill="auto"/>
            <w:vAlign w:val="bottom"/>
            <w:hideMark/>
          </w:tcPr>
          <w:p w14:paraId="2B004A15" w14:textId="77777777" w:rsidR="00370B72" w:rsidRPr="00F80443" w:rsidRDefault="00370B72" w:rsidP="00FA3A47">
            <w:pPr>
              <w:rPr>
                <w:color w:val="000000"/>
                <w:sz w:val="20"/>
                <w:szCs w:val="20"/>
              </w:rPr>
            </w:pPr>
            <w:proofErr w:type="spellStart"/>
            <w:r w:rsidRPr="00F80443">
              <w:rPr>
                <w:color w:val="000000"/>
                <w:sz w:val="20"/>
                <w:szCs w:val="20"/>
              </w:rPr>
              <w:t>Булатовский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4526C18C" w14:textId="77777777" w:rsidR="00370B72" w:rsidRPr="00F80443" w:rsidRDefault="00370B72" w:rsidP="00FA3A47">
            <w:pPr>
              <w:jc w:val="right"/>
              <w:rPr>
                <w:color w:val="000000"/>
                <w:sz w:val="20"/>
                <w:szCs w:val="20"/>
              </w:rPr>
            </w:pPr>
            <w:r w:rsidRPr="00F80443">
              <w:rPr>
                <w:color w:val="000000"/>
                <w:sz w:val="20"/>
                <w:szCs w:val="20"/>
              </w:rPr>
              <w:t>6 357 436,24</w:t>
            </w:r>
          </w:p>
        </w:tc>
        <w:tc>
          <w:tcPr>
            <w:tcW w:w="1417" w:type="dxa"/>
            <w:tcBorders>
              <w:top w:val="nil"/>
              <w:left w:val="nil"/>
              <w:bottom w:val="single" w:sz="4" w:space="0" w:color="auto"/>
              <w:right w:val="single" w:sz="4" w:space="0" w:color="auto"/>
            </w:tcBorders>
            <w:shd w:val="clear" w:color="auto" w:fill="auto"/>
            <w:noWrap/>
            <w:vAlign w:val="bottom"/>
            <w:hideMark/>
          </w:tcPr>
          <w:p w14:paraId="7ADC015B"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2CF6AB" w14:textId="77777777" w:rsidR="00370B72" w:rsidRPr="00F80443" w:rsidRDefault="00370B72" w:rsidP="00FA3A47">
            <w:pPr>
              <w:jc w:val="right"/>
              <w:rPr>
                <w:color w:val="000000"/>
                <w:sz w:val="20"/>
                <w:szCs w:val="20"/>
              </w:rPr>
            </w:pPr>
            <w:r w:rsidRPr="00F80443">
              <w:rPr>
                <w:color w:val="000000"/>
                <w:sz w:val="20"/>
                <w:szCs w:val="20"/>
              </w:rPr>
              <w:t>4 072 710,00</w:t>
            </w:r>
          </w:p>
        </w:tc>
        <w:tc>
          <w:tcPr>
            <w:tcW w:w="1216" w:type="dxa"/>
            <w:tcBorders>
              <w:top w:val="nil"/>
              <w:left w:val="nil"/>
              <w:bottom w:val="single" w:sz="4" w:space="0" w:color="auto"/>
              <w:right w:val="single" w:sz="4" w:space="0" w:color="auto"/>
            </w:tcBorders>
            <w:shd w:val="clear" w:color="auto" w:fill="auto"/>
            <w:vAlign w:val="bottom"/>
            <w:hideMark/>
          </w:tcPr>
          <w:p w14:paraId="08FFECA5" w14:textId="77777777" w:rsidR="00370B72" w:rsidRPr="00F80443" w:rsidRDefault="00370B72" w:rsidP="00FA3A47">
            <w:pPr>
              <w:jc w:val="right"/>
              <w:rPr>
                <w:color w:val="000000"/>
                <w:sz w:val="20"/>
                <w:szCs w:val="20"/>
              </w:rPr>
            </w:pPr>
            <w:r w:rsidRPr="00F80443">
              <w:rPr>
                <w:color w:val="000000"/>
                <w:sz w:val="20"/>
                <w:szCs w:val="20"/>
              </w:rPr>
              <w:t>1 991 611,73</w:t>
            </w:r>
          </w:p>
        </w:tc>
        <w:tc>
          <w:tcPr>
            <w:tcW w:w="992" w:type="dxa"/>
            <w:tcBorders>
              <w:top w:val="nil"/>
              <w:left w:val="nil"/>
              <w:bottom w:val="single" w:sz="4" w:space="0" w:color="auto"/>
              <w:right w:val="single" w:sz="4" w:space="0" w:color="auto"/>
            </w:tcBorders>
            <w:shd w:val="clear" w:color="000000" w:fill="FFFFFF"/>
            <w:vAlign w:val="bottom"/>
            <w:hideMark/>
          </w:tcPr>
          <w:p w14:paraId="5D262658"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B99E4D9"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79ED1B5D"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83FCA61" w14:textId="77777777" w:rsidR="00370B72" w:rsidRPr="00F80443" w:rsidRDefault="00370B72" w:rsidP="00FA3A47">
            <w:pPr>
              <w:jc w:val="right"/>
              <w:rPr>
                <w:color w:val="000000"/>
                <w:sz w:val="20"/>
                <w:szCs w:val="20"/>
              </w:rPr>
            </w:pPr>
            <w:r w:rsidRPr="00F80443">
              <w:rPr>
                <w:color w:val="000000"/>
                <w:sz w:val="20"/>
                <w:szCs w:val="20"/>
              </w:rPr>
              <w:t>33 620,51</w:t>
            </w:r>
          </w:p>
        </w:tc>
        <w:tc>
          <w:tcPr>
            <w:tcW w:w="1134" w:type="dxa"/>
            <w:tcBorders>
              <w:top w:val="nil"/>
              <w:left w:val="nil"/>
              <w:bottom w:val="single" w:sz="4" w:space="0" w:color="auto"/>
              <w:right w:val="single" w:sz="4" w:space="0" w:color="auto"/>
            </w:tcBorders>
            <w:shd w:val="clear" w:color="000000" w:fill="FFFFFF"/>
            <w:vAlign w:val="bottom"/>
            <w:hideMark/>
          </w:tcPr>
          <w:p w14:paraId="6243ADFF" w14:textId="77777777" w:rsidR="00370B72" w:rsidRPr="00F80443" w:rsidRDefault="00370B72" w:rsidP="00FA3A47">
            <w:pPr>
              <w:jc w:val="right"/>
              <w:rPr>
                <w:color w:val="000000"/>
                <w:sz w:val="20"/>
                <w:szCs w:val="20"/>
              </w:rPr>
            </w:pPr>
            <w:r w:rsidRPr="00F80443">
              <w:rPr>
                <w:color w:val="000000"/>
                <w:sz w:val="20"/>
                <w:szCs w:val="20"/>
              </w:rPr>
              <w:t>252 000,00</w:t>
            </w:r>
          </w:p>
        </w:tc>
        <w:tc>
          <w:tcPr>
            <w:tcW w:w="993" w:type="dxa"/>
            <w:tcBorders>
              <w:top w:val="nil"/>
              <w:left w:val="nil"/>
              <w:bottom w:val="single" w:sz="4" w:space="0" w:color="auto"/>
              <w:right w:val="single" w:sz="4" w:space="0" w:color="auto"/>
            </w:tcBorders>
            <w:shd w:val="clear" w:color="auto" w:fill="auto"/>
            <w:noWrap/>
            <w:vAlign w:val="bottom"/>
            <w:hideMark/>
          </w:tcPr>
          <w:p w14:paraId="597709C5" w14:textId="77777777" w:rsidR="00370B72" w:rsidRPr="00F80443" w:rsidRDefault="00370B72" w:rsidP="00FA3A47">
            <w:pPr>
              <w:jc w:val="right"/>
              <w:rPr>
                <w:sz w:val="20"/>
                <w:szCs w:val="20"/>
              </w:rPr>
            </w:pPr>
            <w:r w:rsidRPr="00F80443">
              <w:rPr>
                <w:sz w:val="20"/>
                <w:szCs w:val="20"/>
              </w:rPr>
              <w:t>7 494,00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46BEA741"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1B23368B"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0F02260"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67BA18B1"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12FE57A1" w14:textId="77777777" w:rsidR="00370B72" w:rsidRPr="00F80443" w:rsidRDefault="00370B72" w:rsidP="00FA3A47">
            <w:pPr>
              <w:jc w:val="right"/>
              <w:rPr>
                <w:color w:val="000000"/>
                <w:sz w:val="20"/>
                <w:szCs w:val="20"/>
              </w:rPr>
            </w:pPr>
            <w:r w:rsidRPr="00F80443">
              <w:rPr>
                <w:color w:val="000000"/>
                <w:sz w:val="20"/>
                <w:szCs w:val="20"/>
              </w:rPr>
              <w:t>4</w:t>
            </w:r>
          </w:p>
        </w:tc>
        <w:tc>
          <w:tcPr>
            <w:tcW w:w="1418" w:type="dxa"/>
            <w:tcBorders>
              <w:top w:val="nil"/>
              <w:left w:val="nil"/>
              <w:bottom w:val="single" w:sz="4" w:space="0" w:color="auto"/>
              <w:right w:val="single" w:sz="4" w:space="0" w:color="auto"/>
            </w:tcBorders>
            <w:shd w:val="clear" w:color="auto" w:fill="auto"/>
            <w:vAlign w:val="bottom"/>
            <w:hideMark/>
          </w:tcPr>
          <w:p w14:paraId="427477BB" w14:textId="77777777" w:rsidR="00370B72" w:rsidRPr="00F80443" w:rsidRDefault="00370B72" w:rsidP="00FA3A47">
            <w:pPr>
              <w:rPr>
                <w:color w:val="000000"/>
                <w:sz w:val="20"/>
                <w:szCs w:val="20"/>
              </w:rPr>
            </w:pPr>
            <w:proofErr w:type="spellStart"/>
            <w:r w:rsidRPr="00F80443">
              <w:rPr>
                <w:color w:val="000000"/>
                <w:sz w:val="20"/>
                <w:szCs w:val="20"/>
              </w:rPr>
              <w:t>Верхичинский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09221C46" w14:textId="77777777" w:rsidR="00370B72" w:rsidRPr="00F80443" w:rsidRDefault="00370B72" w:rsidP="00FA3A47">
            <w:pPr>
              <w:jc w:val="right"/>
              <w:rPr>
                <w:color w:val="000000"/>
                <w:sz w:val="20"/>
                <w:szCs w:val="20"/>
              </w:rPr>
            </w:pPr>
            <w:r w:rsidRPr="00F80443">
              <w:rPr>
                <w:color w:val="000000"/>
                <w:sz w:val="20"/>
                <w:szCs w:val="20"/>
              </w:rPr>
              <w:t>2 059 527,23</w:t>
            </w:r>
          </w:p>
        </w:tc>
        <w:tc>
          <w:tcPr>
            <w:tcW w:w="1417" w:type="dxa"/>
            <w:tcBorders>
              <w:top w:val="nil"/>
              <w:left w:val="nil"/>
              <w:bottom w:val="single" w:sz="4" w:space="0" w:color="auto"/>
              <w:right w:val="single" w:sz="4" w:space="0" w:color="auto"/>
            </w:tcBorders>
            <w:shd w:val="clear" w:color="auto" w:fill="auto"/>
            <w:noWrap/>
            <w:vAlign w:val="bottom"/>
            <w:hideMark/>
          </w:tcPr>
          <w:p w14:paraId="7CA36D03"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9A0626"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43EAB599" w14:textId="77777777" w:rsidR="00370B72" w:rsidRPr="00F80443" w:rsidRDefault="00370B72" w:rsidP="00FA3A47">
            <w:pPr>
              <w:jc w:val="right"/>
              <w:rPr>
                <w:color w:val="000000"/>
                <w:sz w:val="20"/>
                <w:szCs w:val="20"/>
              </w:rPr>
            </w:pPr>
            <w:r w:rsidRPr="00F80443">
              <w:rPr>
                <w:color w:val="000000"/>
                <w:sz w:val="20"/>
                <w:szCs w:val="20"/>
              </w:rPr>
              <w:t>2 058 408,23</w:t>
            </w:r>
          </w:p>
        </w:tc>
        <w:tc>
          <w:tcPr>
            <w:tcW w:w="992" w:type="dxa"/>
            <w:tcBorders>
              <w:top w:val="nil"/>
              <w:left w:val="nil"/>
              <w:bottom w:val="single" w:sz="4" w:space="0" w:color="auto"/>
              <w:right w:val="single" w:sz="4" w:space="0" w:color="auto"/>
            </w:tcBorders>
            <w:shd w:val="clear" w:color="000000" w:fill="FFFFFF"/>
            <w:vAlign w:val="bottom"/>
            <w:hideMark/>
          </w:tcPr>
          <w:p w14:paraId="1E458799"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6C6FCA54"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7B1D8E0"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CD9D3A2"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bottom"/>
            <w:hideMark/>
          </w:tcPr>
          <w:p w14:paraId="6B98A18D"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97A84CC" w14:textId="77777777" w:rsidR="00370B72" w:rsidRPr="00F80443" w:rsidRDefault="00370B72" w:rsidP="00FA3A47">
            <w:pPr>
              <w:jc w:val="right"/>
              <w:rPr>
                <w:sz w:val="20"/>
                <w:szCs w:val="20"/>
              </w:rPr>
            </w:pPr>
            <w:r w:rsidRPr="00F80443">
              <w:rPr>
                <w:sz w:val="20"/>
                <w:szCs w:val="20"/>
              </w:rPr>
              <w:t>1 119,00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4C457993"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2055D2B9"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781C047"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498F8235"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69522147" w14:textId="77777777" w:rsidR="00370B72" w:rsidRPr="00F80443" w:rsidRDefault="00370B72" w:rsidP="00FA3A47">
            <w:pPr>
              <w:jc w:val="right"/>
              <w:rPr>
                <w:color w:val="000000"/>
                <w:sz w:val="20"/>
                <w:szCs w:val="20"/>
              </w:rPr>
            </w:pPr>
            <w:r w:rsidRPr="00F80443">
              <w:rPr>
                <w:color w:val="000000"/>
                <w:sz w:val="20"/>
                <w:szCs w:val="20"/>
              </w:rPr>
              <w:lastRenderedPageBreak/>
              <w:t>5</w:t>
            </w:r>
          </w:p>
        </w:tc>
        <w:tc>
          <w:tcPr>
            <w:tcW w:w="1418" w:type="dxa"/>
            <w:tcBorders>
              <w:top w:val="nil"/>
              <w:left w:val="nil"/>
              <w:bottom w:val="single" w:sz="4" w:space="0" w:color="auto"/>
              <w:right w:val="single" w:sz="4" w:space="0" w:color="auto"/>
            </w:tcBorders>
            <w:shd w:val="clear" w:color="auto" w:fill="auto"/>
            <w:vAlign w:val="bottom"/>
            <w:hideMark/>
          </w:tcPr>
          <w:p w14:paraId="0ED39EFA" w14:textId="77777777" w:rsidR="00370B72" w:rsidRPr="00F80443" w:rsidRDefault="00370B72" w:rsidP="00FA3A47">
            <w:pPr>
              <w:rPr>
                <w:color w:val="000000"/>
                <w:sz w:val="20"/>
                <w:szCs w:val="20"/>
              </w:rPr>
            </w:pPr>
            <w:proofErr w:type="spellStart"/>
            <w:r w:rsidRPr="00F80443">
              <w:rPr>
                <w:color w:val="000000"/>
                <w:sz w:val="20"/>
                <w:szCs w:val="20"/>
              </w:rPr>
              <w:t>Веснянский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67868BCC" w14:textId="77777777" w:rsidR="00370B72" w:rsidRPr="00F80443" w:rsidRDefault="00370B72" w:rsidP="00FA3A47">
            <w:pPr>
              <w:jc w:val="right"/>
              <w:rPr>
                <w:color w:val="000000"/>
                <w:sz w:val="20"/>
                <w:szCs w:val="20"/>
              </w:rPr>
            </w:pPr>
            <w:r w:rsidRPr="00F80443">
              <w:rPr>
                <w:color w:val="000000"/>
                <w:sz w:val="20"/>
                <w:szCs w:val="20"/>
              </w:rPr>
              <w:t>1 841 376,50</w:t>
            </w:r>
          </w:p>
        </w:tc>
        <w:tc>
          <w:tcPr>
            <w:tcW w:w="1417" w:type="dxa"/>
            <w:tcBorders>
              <w:top w:val="nil"/>
              <w:left w:val="nil"/>
              <w:bottom w:val="single" w:sz="4" w:space="0" w:color="auto"/>
              <w:right w:val="single" w:sz="4" w:space="0" w:color="auto"/>
            </w:tcBorders>
            <w:shd w:val="clear" w:color="auto" w:fill="auto"/>
            <w:noWrap/>
            <w:vAlign w:val="bottom"/>
            <w:hideMark/>
          </w:tcPr>
          <w:p w14:paraId="2FAE0D0B"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37231B"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354AA0EB" w14:textId="77777777" w:rsidR="00370B72" w:rsidRPr="00F80443" w:rsidRDefault="00370B72" w:rsidP="00FA3A47">
            <w:pPr>
              <w:jc w:val="right"/>
              <w:rPr>
                <w:color w:val="000000"/>
                <w:sz w:val="20"/>
                <w:szCs w:val="20"/>
              </w:rPr>
            </w:pPr>
            <w:r w:rsidRPr="00F80443">
              <w:rPr>
                <w:color w:val="000000"/>
                <w:sz w:val="20"/>
                <w:szCs w:val="20"/>
              </w:rPr>
              <w:t>1 819 832,50</w:t>
            </w:r>
          </w:p>
        </w:tc>
        <w:tc>
          <w:tcPr>
            <w:tcW w:w="992" w:type="dxa"/>
            <w:tcBorders>
              <w:top w:val="nil"/>
              <w:left w:val="nil"/>
              <w:bottom w:val="single" w:sz="4" w:space="0" w:color="auto"/>
              <w:right w:val="single" w:sz="4" w:space="0" w:color="auto"/>
            </w:tcBorders>
            <w:shd w:val="clear" w:color="000000" w:fill="FFFFFF"/>
            <w:vAlign w:val="bottom"/>
            <w:hideMark/>
          </w:tcPr>
          <w:p w14:paraId="0B0C369C"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6E97ACFA"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4BD3D666"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8D4F055"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bottom"/>
            <w:hideMark/>
          </w:tcPr>
          <w:p w14:paraId="3C14A839"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F866726" w14:textId="77777777" w:rsidR="00370B72" w:rsidRPr="00F80443" w:rsidRDefault="00370B72" w:rsidP="00FA3A47">
            <w:pPr>
              <w:jc w:val="right"/>
              <w:rPr>
                <w:sz w:val="20"/>
                <w:szCs w:val="20"/>
              </w:rPr>
            </w:pPr>
            <w:r w:rsidRPr="00F80443">
              <w:rPr>
                <w:sz w:val="20"/>
                <w:szCs w:val="20"/>
              </w:rPr>
              <w:t>21 544,00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623011D7"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69295AD1"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28DEB79"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62CBBEC7"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218311D5" w14:textId="77777777" w:rsidR="00370B72" w:rsidRPr="00F80443" w:rsidRDefault="00370B72" w:rsidP="00FA3A47">
            <w:pPr>
              <w:jc w:val="right"/>
              <w:rPr>
                <w:color w:val="000000"/>
                <w:sz w:val="20"/>
                <w:szCs w:val="20"/>
              </w:rPr>
            </w:pPr>
            <w:r w:rsidRPr="00F80443">
              <w:rPr>
                <w:color w:val="000000"/>
                <w:sz w:val="20"/>
                <w:szCs w:val="20"/>
              </w:rPr>
              <w:t>6</w:t>
            </w:r>
          </w:p>
        </w:tc>
        <w:tc>
          <w:tcPr>
            <w:tcW w:w="1418" w:type="dxa"/>
            <w:tcBorders>
              <w:top w:val="nil"/>
              <w:left w:val="nil"/>
              <w:bottom w:val="single" w:sz="4" w:space="0" w:color="auto"/>
              <w:right w:val="single" w:sz="4" w:space="0" w:color="auto"/>
            </w:tcBorders>
            <w:shd w:val="clear" w:color="auto" w:fill="auto"/>
            <w:vAlign w:val="bottom"/>
            <w:hideMark/>
          </w:tcPr>
          <w:p w14:paraId="3C4FE568" w14:textId="77777777" w:rsidR="00370B72" w:rsidRPr="00F80443" w:rsidRDefault="00370B72" w:rsidP="00FA3A47">
            <w:pPr>
              <w:rPr>
                <w:color w:val="000000"/>
                <w:sz w:val="20"/>
                <w:szCs w:val="20"/>
              </w:rPr>
            </w:pPr>
            <w:proofErr w:type="spellStart"/>
            <w:r w:rsidRPr="00F80443">
              <w:rPr>
                <w:color w:val="000000"/>
                <w:sz w:val="20"/>
                <w:szCs w:val="20"/>
              </w:rPr>
              <w:t>Гжатский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60209621" w14:textId="77777777" w:rsidR="00370B72" w:rsidRPr="00F80443" w:rsidRDefault="00370B72" w:rsidP="00FA3A47">
            <w:pPr>
              <w:jc w:val="right"/>
              <w:rPr>
                <w:color w:val="000000"/>
                <w:sz w:val="20"/>
                <w:szCs w:val="20"/>
              </w:rPr>
            </w:pPr>
            <w:r w:rsidRPr="00F80443">
              <w:rPr>
                <w:color w:val="000000"/>
                <w:sz w:val="20"/>
                <w:szCs w:val="20"/>
              </w:rPr>
              <w:t>3 818 349,83</w:t>
            </w:r>
          </w:p>
        </w:tc>
        <w:tc>
          <w:tcPr>
            <w:tcW w:w="1417" w:type="dxa"/>
            <w:tcBorders>
              <w:top w:val="nil"/>
              <w:left w:val="nil"/>
              <w:bottom w:val="single" w:sz="4" w:space="0" w:color="auto"/>
              <w:right w:val="single" w:sz="4" w:space="0" w:color="auto"/>
            </w:tcBorders>
            <w:shd w:val="clear" w:color="auto" w:fill="auto"/>
            <w:noWrap/>
            <w:vAlign w:val="bottom"/>
            <w:hideMark/>
          </w:tcPr>
          <w:p w14:paraId="5D2C578A" w14:textId="77777777" w:rsidR="00370B72" w:rsidRPr="00F80443" w:rsidRDefault="00370B72" w:rsidP="00FA3A47">
            <w:pPr>
              <w:jc w:val="right"/>
              <w:rPr>
                <w:color w:val="000000"/>
                <w:sz w:val="20"/>
                <w:szCs w:val="20"/>
              </w:rPr>
            </w:pPr>
            <w:r w:rsidRPr="00F80443">
              <w:rPr>
                <w:color w:val="000000"/>
                <w:sz w:val="20"/>
                <w:szCs w:val="20"/>
              </w:rPr>
              <w:t>604 879,83</w:t>
            </w:r>
          </w:p>
        </w:tc>
        <w:tc>
          <w:tcPr>
            <w:tcW w:w="1134" w:type="dxa"/>
            <w:tcBorders>
              <w:top w:val="nil"/>
              <w:left w:val="nil"/>
              <w:bottom w:val="single" w:sz="4" w:space="0" w:color="auto"/>
              <w:right w:val="single" w:sz="4" w:space="0" w:color="auto"/>
            </w:tcBorders>
            <w:shd w:val="clear" w:color="auto" w:fill="auto"/>
            <w:noWrap/>
            <w:vAlign w:val="bottom"/>
            <w:hideMark/>
          </w:tcPr>
          <w:p w14:paraId="09272406"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14:paraId="3D9DBA52" w14:textId="77777777" w:rsidR="00370B72" w:rsidRPr="00F80443" w:rsidRDefault="00370B72" w:rsidP="00FA3A47">
            <w:pPr>
              <w:jc w:val="right"/>
              <w:rPr>
                <w:color w:val="000000"/>
                <w:sz w:val="20"/>
                <w:szCs w:val="20"/>
              </w:rPr>
            </w:pPr>
            <w:r w:rsidRPr="00F80443">
              <w:rPr>
                <w:color w:val="000000"/>
                <w:sz w:val="20"/>
                <w:szCs w:val="20"/>
              </w:rPr>
              <w:t>1 874 040,00</w:t>
            </w:r>
          </w:p>
        </w:tc>
        <w:tc>
          <w:tcPr>
            <w:tcW w:w="992" w:type="dxa"/>
            <w:tcBorders>
              <w:top w:val="nil"/>
              <w:left w:val="nil"/>
              <w:bottom w:val="single" w:sz="4" w:space="0" w:color="auto"/>
              <w:right w:val="single" w:sz="4" w:space="0" w:color="auto"/>
            </w:tcBorders>
            <w:shd w:val="clear" w:color="000000" w:fill="FFFFFF"/>
            <w:noWrap/>
            <w:vAlign w:val="bottom"/>
            <w:hideMark/>
          </w:tcPr>
          <w:p w14:paraId="6701A1D8"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4AAD54D"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8C5D226"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81BDA38"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F8F44BA" w14:textId="77777777" w:rsidR="00370B72" w:rsidRPr="00F80443" w:rsidRDefault="00370B72" w:rsidP="00FA3A47">
            <w:pPr>
              <w:jc w:val="right"/>
              <w:rPr>
                <w:color w:val="000000"/>
                <w:sz w:val="20"/>
                <w:szCs w:val="20"/>
              </w:rPr>
            </w:pPr>
            <w:r w:rsidRPr="00F80443">
              <w:rPr>
                <w:color w:val="000000"/>
                <w:sz w:val="20"/>
                <w:szCs w:val="20"/>
              </w:rPr>
              <w:t>375 500,00</w:t>
            </w:r>
          </w:p>
        </w:tc>
        <w:tc>
          <w:tcPr>
            <w:tcW w:w="993" w:type="dxa"/>
            <w:tcBorders>
              <w:top w:val="nil"/>
              <w:left w:val="nil"/>
              <w:bottom w:val="single" w:sz="4" w:space="0" w:color="auto"/>
              <w:right w:val="single" w:sz="4" w:space="0" w:color="auto"/>
            </w:tcBorders>
            <w:shd w:val="clear" w:color="auto" w:fill="auto"/>
            <w:noWrap/>
            <w:vAlign w:val="bottom"/>
            <w:hideMark/>
          </w:tcPr>
          <w:p w14:paraId="264C57C2" w14:textId="77777777" w:rsidR="00370B72" w:rsidRPr="00F80443" w:rsidRDefault="00370B72" w:rsidP="00FA3A47">
            <w:pPr>
              <w:jc w:val="right"/>
              <w:rPr>
                <w:sz w:val="20"/>
                <w:szCs w:val="20"/>
              </w:rPr>
            </w:pPr>
            <w:r w:rsidRPr="00F80443">
              <w:rPr>
                <w:sz w:val="20"/>
                <w:szCs w:val="20"/>
              </w:rPr>
              <w:t>7 120,00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59CF6C31" w14:textId="77777777" w:rsidR="00370B72" w:rsidRPr="00F80443" w:rsidRDefault="00370B72" w:rsidP="00FA3A47">
            <w:pPr>
              <w:jc w:val="right"/>
              <w:rPr>
                <w:color w:val="000000"/>
                <w:sz w:val="20"/>
                <w:szCs w:val="20"/>
              </w:rPr>
            </w:pPr>
            <w:r w:rsidRPr="00F80443">
              <w:rPr>
                <w:color w:val="000000"/>
                <w:sz w:val="20"/>
                <w:szCs w:val="20"/>
              </w:rPr>
              <w:t>956 810,00</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05766EEB"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B89DC0E"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30E7B74E"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D62D340" w14:textId="77777777" w:rsidR="00370B72" w:rsidRPr="00F80443" w:rsidRDefault="00370B72" w:rsidP="00FA3A47">
            <w:pPr>
              <w:jc w:val="right"/>
              <w:rPr>
                <w:color w:val="000000"/>
                <w:sz w:val="20"/>
                <w:szCs w:val="20"/>
              </w:rPr>
            </w:pPr>
            <w:r w:rsidRPr="00F80443">
              <w:rPr>
                <w:color w:val="000000"/>
                <w:sz w:val="20"/>
                <w:szCs w:val="20"/>
              </w:rPr>
              <w:t>7</w:t>
            </w:r>
          </w:p>
        </w:tc>
        <w:tc>
          <w:tcPr>
            <w:tcW w:w="1418" w:type="dxa"/>
            <w:tcBorders>
              <w:top w:val="nil"/>
              <w:left w:val="nil"/>
              <w:bottom w:val="single" w:sz="4" w:space="0" w:color="auto"/>
              <w:right w:val="single" w:sz="4" w:space="0" w:color="auto"/>
            </w:tcBorders>
            <w:shd w:val="clear" w:color="auto" w:fill="auto"/>
            <w:vAlign w:val="bottom"/>
            <w:hideMark/>
          </w:tcPr>
          <w:p w14:paraId="134F1ADD" w14:textId="77777777" w:rsidR="00370B72" w:rsidRPr="00F80443" w:rsidRDefault="00370B72" w:rsidP="00FA3A47">
            <w:pPr>
              <w:rPr>
                <w:color w:val="000000"/>
                <w:sz w:val="20"/>
                <w:szCs w:val="20"/>
              </w:rPr>
            </w:pPr>
            <w:proofErr w:type="spellStart"/>
            <w:r w:rsidRPr="00F80443">
              <w:rPr>
                <w:color w:val="000000"/>
                <w:sz w:val="20"/>
                <w:szCs w:val="20"/>
              </w:rPr>
              <w:t>Горбуновский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5CC6573E" w14:textId="77777777" w:rsidR="00370B72" w:rsidRPr="00F80443" w:rsidRDefault="00370B72" w:rsidP="00FA3A47">
            <w:pPr>
              <w:jc w:val="right"/>
              <w:rPr>
                <w:color w:val="000000"/>
                <w:sz w:val="20"/>
                <w:szCs w:val="20"/>
              </w:rPr>
            </w:pPr>
            <w:r w:rsidRPr="00F80443">
              <w:rPr>
                <w:color w:val="000000"/>
                <w:sz w:val="20"/>
                <w:szCs w:val="20"/>
              </w:rPr>
              <w:t>5 963 213,60</w:t>
            </w:r>
          </w:p>
        </w:tc>
        <w:tc>
          <w:tcPr>
            <w:tcW w:w="1417" w:type="dxa"/>
            <w:tcBorders>
              <w:top w:val="nil"/>
              <w:left w:val="nil"/>
              <w:bottom w:val="single" w:sz="4" w:space="0" w:color="auto"/>
              <w:right w:val="single" w:sz="4" w:space="0" w:color="auto"/>
            </w:tcBorders>
            <w:shd w:val="clear" w:color="auto" w:fill="auto"/>
            <w:noWrap/>
            <w:vAlign w:val="bottom"/>
            <w:hideMark/>
          </w:tcPr>
          <w:p w14:paraId="400DBFE3" w14:textId="77777777" w:rsidR="00370B72" w:rsidRPr="00F80443" w:rsidRDefault="00370B72" w:rsidP="00FA3A47">
            <w:pPr>
              <w:jc w:val="right"/>
              <w:rPr>
                <w:color w:val="000000"/>
                <w:sz w:val="20"/>
                <w:szCs w:val="20"/>
              </w:rPr>
            </w:pPr>
            <w:r w:rsidRPr="00F80443">
              <w:rPr>
                <w:color w:val="000000"/>
                <w:sz w:val="20"/>
                <w:szCs w:val="20"/>
              </w:rPr>
              <w:t>2 381 499,10</w:t>
            </w:r>
          </w:p>
        </w:tc>
        <w:tc>
          <w:tcPr>
            <w:tcW w:w="1134" w:type="dxa"/>
            <w:tcBorders>
              <w:top w:val="nil"/>
              <w:left w:val="nil"/>
              <w:bottom w:val="single" w:sz="4" w:space="0" w:color="auto"/>
              <w:right w:val="single" w:sz="4" w:space="0" w:color="auto"/>
            </w:tcBorders>
            <w:shd w:val="clear" w:color="auto" w:fill="auto"/>
            <w:noWrap/>
            <w:vAlign w:val="bottom"/>
            <w:hideMark/>
          </w:tcPr>
          <w:p w14:paraId="6A87438D"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62375B20" w14:textId="77777777" w:rsidR="00370B72" w:rsidRPr="00F80443" w:rsidRDefault="00370B72" w:rsidP="00FA3A47">
            <w:pPr>
              <w:jc w:val="right"/>
              <w:rPr>
                <w:color w:val="000000"/>
                <w:sz w:val="20"/>
                <w:szCs w:val="20"/>
              </w:rPr>
            </w:pPr>
            <w:r w:rsidRPr="00F80443">
              <w:rPr>
                <w:color w:val="000000"/>
                <w:sz w:val="20"/>
                <w:szCs w:val="20"/>
              </w:rPr>
              <w:t>1 963 877,50</w:t>
            </w:r>
          </w:p>
        </w:tc>
        <w:tc>
          <w:tcPr>
            <w:tcW w:w="992" w:type="dxa"/>
            <w:tcBorders>
              <w:top w:val="nil"/>
              <w:left w:val="nil"/>
              <w:bottom w:val="single" w:sz="4" w:space="0" w:color="auto"/>
              <w:right w:val="single" w:sz="4" w:space="0" w:color="auto"/>
            </w:tcBorders>
            <w:shd w:val="clear" w:color="000000" w:fill="FFFFFF"/>
            <w:vAlign w:val="bottom"/>
            <w:hideMark/>
          </w:tcPr>
          <w:p w14:paraId="00AFD1D7"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7411D834"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6BA03E72"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7D889505"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bottom"/>
            <w:hideMark/>
          </w:tcPr>
          <w:p w14:paraId="7BC9D986"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09AADB80" w14:textId="77777777" w:rsidR="00370B72" w:rsidRPr="00F80443" w:rsidRDefault="00370B72" w:rsidP="00FA3A47">
            <w:pPr>
              <w:jc w:val="right"/>
              <w:rPr>
                <w:sz w:val="20"/>
                <w:szCs w:val="20"/>
              </w:rPr>
            </w:pPr>
            <w:r w:rsidRPr="00F80443">
              <w:rPr>
                <w:sz w:val="20"/>
                <w:szCs w:val="20"/>
              </w:rPr>
              <w:t>17 837,00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7AB36DAD" w14:textId="77777777" w:rsidR="00370B72" w:rsidRPr="00F80443" w:rsidRDefault="00370B72" w:rsidP="00FA3A47">
            <w:pPr>
              <w:jc w:val="right"/>
              <w:rPr>
                <w:color w:val="000000"/>
                <w:sz w:val="20"/>
                <w:szCs w:val="20"/>
              </w:rPr>
            </w:pPr>
            <w:r w:rsidRPr="00F80443">
              <w:rPr>
                <w:color w:val="000000"/>
                <w:sz w:val="20"/>
                <w:szCs w:val="20"/>
              </w:rPr>
              <w:t>1 600 000,00</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50837E2F"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5F8CA01F"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1697CD8A"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446FF058" w14:textId="77777777" w:rsidR="00370B72" w:rsidRPr="00F80443" w:rsidRDefault="00370B72" w:rsidP="00FA3A47">
            <w:pPr>
              <w:jc w:val="right"/>
              <w:rPr>
                <w:color w:val="000000"/>
                <w:sz w:val="20"/>
                <w:szCs w:val="20"/>
              </w:rPr>
            </w:pPr>
            <w:r w:rsidRPr="00F80443">
              <w:rPr>
                <w:color w:val="000000"/>
                <w:sz w:val="20"/>
                <w:szCs w:val="20"/>
              </w:rPr>
              <w:t>8</w:t>
            </w:r>
          </w:p>
        </w:tc>
        <w:tc>
          <w:tcPr>
            <w:tcW w:w="1418" w:type="dxa"/>
            <w:tcBorders>
              <w:top w:val="nil"/>
              <w:left w:val="nil"/>
              <w:bottom w:val="single" w:sz="4" w:space="0" w:color="auto"/>
              <w:right w:val="single" w:sz="4" w:space="0" w:color="auto"/>
            </w:tcBorders>
            <w:shd w:val="clear" w:color="auto" w:fill="auto"/>
            <w:vAlign w:val="bottom"/>
            <w:hideMark/>
          </w:tcPr>
          <w:p w14:paraId="156444FA" w14:textId="77777777" w:rsidR="00370B72" w:rsidRPr="00F80443" w:rsidRDefault="00370B72" w:rsidP="00FA3A47">
            <w:pPr>
              <w:rPr>
                <w:color w:val="000000"/>
                <w:sz w:val="20"/>
                <w:szCs w:val="20"/>
              </w:rPr>
            </w:pPr>
            <w:proofErr w:type="spellStart"/>
            <w:r w:rsidRPr="00F80443">
              <w:rPr>
                <w:color w:val="000000"/>
                <w:sz w:val="20"/>
                <w:szCs w:val="20"/>
              </w:rPr>
              <w:t>Зоновский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42B6D89A" w14:textId="77777777" w:rsidR="00370B72" w:rsidRPr="00F80443" w:rsidRDefault="00370B72" w:rsidP="00FA3A47">
            <w:pPr>
              <w:jc w:val="right"/>
              <w:rPr>
                <w:color w:val="000000"/>
                <w:sz w:val="20"/>
                <w:szCs w:val="20"/>
              </w:rPr>
            </w:pPr>
            <w:r w:rsidRPr="00F80443">
              <w:rPr>
                <w:color w:val="000000"/>
                <w:sz w:val="20"/>
                <w:szCs w:val="20"/>
              </w:rPr>
              <w:t>253 245,03</w:t>
            </w:r>
          </w:p>
        </w:tc>
        <w:tc>
          <w:tcPr>
            <w:tcW w:w="1417" w:type="dxa"/>
            <w:tcBorders>
              <w:top w:val="nil"/>
              <w:left w:val="nil"/>
              <w:bottom w:val="single" w:sz="4" w:space="0" w:color="auto"/>
              <w:right w:val="single" w:sz="4" w:space="0" w:color="auto"/>
            </w:tcBorders>
            <w:shd w:val="clear" w:color="auto" w:fill="auto"/>
            <w:noWrap/>
            <w:vAlign w:val="bottom"/>
            <w:hideMark/>
          </w:tcPr>
          <w:p w14:paraId="7BA0651B"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53C2DB"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4F6723C0" w14:textId="77777777" w:rsidR="00370B72" w:rsidRPr="00F80443" w:rsidRDefault="00370B72" w:rsidP="00FA3A47">
            <w:pPr>
              <w:jc w:val="right"/>
              <w:rPr>
                <w:color w:val="000000"/>
                <w:sz w:val="20"/>
                <w:szCs w:val="20"/>
              </w:rPr>
            </w:pPr>
            <w:r w:rsidRPr="00F80443">
              <w:rPr>
                <w:color w:val="000000"/>
                <w:sz w:val="20"/>
                <w:szCs w:val="20"/>
              </w:rPr>
              <w:t>221 872,50</w:t>
            </w:r>
          </w:p>
        </w:tc>
        <w:tc>
          <w:tcPr>
            <w:tcW w:w="992" w:type="dxa"/>
            <w:tcBorders>
              <w:top w:val="nil"/>
              <w:left w:val="nil"/>
              <w:bottom w:val="single" w:sz="4" w:space="0" w:color="auto"/>
              <w:right w:val="single" w:sz="4" w:space="0" w:color="auto"/>
            </w:tcBorders>
            <w:shd w:val="clear" w:color="000000" w:fill="FFFFFF"/>
            <w:vAlign w:val="bottom"/>
            <w:hideMark/>
          </w:tcPr>
          <w:p w14:paraId="42D34E92"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3F7A1E5E"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4AEBC222"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51835EDA" w14:textId="77777777" w:rsidR="00370B72" w:rsidRPr="00F80443" w:rsidRDefault="00370B72" w:rsidP="00FA3A47">
            <w:pPr>
              <w:jc w:val="right"/>
              <w:rPr>
                <w:color w:val="000000"/>
                <w:sz w:val="20"/>
                <w:szCs w:val="20"/>
              </w:rPr>
            </w:pPr>
            <w:r w:rsidRPr="00F80443">
              <w:rPr>
                <w:color w:val="000000"/>
                <w:sz w:val="20"/>
                <w:szCs w:val="20"/>
              </w:rPr>
              <w:t>24 816,53</w:t>
            </w:r>
          </w:p>
        </w:tc>
        <w:tc>
          <w:tcPr>
            <w:tcW w:w="1134" w:type="dxa"/>
            <w:tcBorders>
              <w:top w:val="nil"/>
              <w:left w:val="nil"/>
              <w:bottom w:val="single" w:sz="4" w:space="0" w:color="auto"/>
              <w:right w:val="single" w:sz="4" w:space="0" w:color="auto"/>
            </w:tcBorders>
            <w:shd w:val="clear" w:color="000000" w:fill="FFFFFF"/>
            <w:vAlign w:val="bottom"/>
            <w:hideMark/>
          </w:tcPr>
          <w:p w14:paraId="37DABC7E"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D7E0BCF" w14:textId="77777777" w:rsidR="00370B72" w:rsidRPr="00F80443" w:rsidRDefault="00370B72" w:rsidP="00FA3A47">
            <w:pPr>
              <w:jc w:val="right"/>
              <w:rPr>
                <w:sz w:val="20"/>
                <w:szCs w:val="20"/>
              </w:rPr>
            </w:pPr>
            <w:r w:rsidRPr="00F80443">
              <w:rPr>
                <w:sz w:val="20"/>
                <w:szCs w:val="20"/>
              </w:rPr>
              <w:t>6 556,00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4797DC77"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27F19A06"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AAE9505"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04BFE3CF"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8B4F030" w14:textId="77777777" w:rsidR="00370B72" w:rsidRPr="00F80443" w:rsidRDefault="00370B72" w:rsidP="00FA3A47">
            <w:pPr>
              <w:jc w:val="right"/>
              <w:rPr>
                <w:color w:val="000000"/>
                <w:sz w:val="20"/>
                <w:szCs w:val="20"/>
              </w:rPr>
            </w:pPr>
            <w:r w:rsidRPr="00F80443">
              <w:rPr>
                <w:color w:val="000000"/>
                <w:sz w:val="20"/>
                <w:szCs w:val="20"/>
              </w:rPr>
              <w:t>9</w:t>
            </w:r>
          </w:p>
        </w:tc>
        <w:tc>
          <w:tcPr>
            <w:tcW w:w="1418" w:type="dxa"/>
            <w:tcBorders>
              <w:top w:val="nil"/>
              <w:left w:val="nil"/>
              <w:bottom w:val="single" w:sz="4" w:space="0" w:color="auto"/>
              <w:right w:val="single" w:sz="4" w:space="0" w:color="auto"/>
            </w:tcBorders>
            <w:shd w:val="clear" w:color="auto" w:fill="auto"/>
            <w:vAlign w:val="bottom"/>
            <w:hideMark/>
          </w:tcPr>
          <w:p w14:paraId="306F3F19" w14:textId="77777777" w:rsidR="00370B72" w:rsidRPr="00F80443" w:rsidRDefault="00370B72" w:rsidP="00FA3A47">
            <w:pPr>
              <w:rPr>
                <w:color w:val="000000"/>
                <w:sz w:val="20"/>
                <w:szCs w:val="20"/>
              </w:rPr>
            </w:pPr>
            <w:r w:rsidRPr="00F80443">
              <w:rPr>
                <w:color w:val="000000"/>
                <w:sz w:val="20"/>
                <w:szCs w:val="20"/>
              </w:rPr>
              <w:t>Камский</w:t>
            </w:r>
          </w:p>
        </w:tc>
        <w:tc>
          <w:tcPr>
            <w:tcW w:w="1193" w:type="dxa"/>
            <w:tcBorders>
              <w:top w:val="nil"/>
              <w:left w:val="nil"/>
              <w:bottom w:val="single" w:sz="4" w:space="0" w:color="auto"/>
              <w:right w:val="single" w:sz="4" w:space="0" w:color="auto"/>
            </w:tcBorders>
            <w:shd w:val="clear" w:color="auto" w:fill="auto"/>
            <w:vAlign w:val="center"/>
            <w:hideMark/>
          </w:tcPr>
          <w:p w14:paraId="36D47DDF" w14:textId="77777777" w:rsidR="00370B72" w:rsidRPr="00F80443" w:rsidRDefault="00370B72" w:rsidP="00FA3A47">
            <w:pPr>
              <w:jc w:val="right"/>
              <w:rPr>
                <w:color w:val="000000"/>
                <w:sz w:val="20"/>
                <w:szCs w:val="20"/>
              </w:rPr>
            </w:pPr>
            <w:r w:rsidRPr="00F80443">
              <w:rPr>
                <w:color w:val="000000"/>
                <w:sz w:val="20"/>
                <w:szCs w:val="20"/>
              </w:rPr>
              <w:t>3 579 742,37</w:t>
            </w:r>
          </w:p>
        </w:tc>
        <w:tc>
          <w:tcPr>
            <w:tcW w:w="1417" w:type="dxa"/>
            <w:tcBorders>
              <w:top w:val="nil"/>
              <w:left w:val="nil"/>
              <w:bottom w:val="single" w:sz="4" w:space="0" w:color="auto"/>
              <w:right w:val="single" w:sz="4" w:space="0" w:color="auto"/>
            </w:tcBorders>
            <w:shd w:val="clear" w:color="auto" w:fill="auto"/>
            <w:noWrap/>
            <w:vAlign w:val="bottom"/>
            <w:hideMark/>
          </w:tcPr>
          <w:p w14:paraId="10ED9B0C" w14:textId="77777777" w:rsidR="00370B72" w:rsidRPr="00F80443" w:rsidRDefault="00370B72" w:rsidP="00FA3A47">
            <w:pPr>
              <w:jc w:val="right"/>
              <w:rPr>
                <w:color w:val="000000"/>
                <w:sz w:val="20"/>
                <w:szCs w:val="20"/>
              </w:rPr>
            </w:pPr>
            <w:r w:rsidRPr="00F80443">
              <w:rPr>
                <w:color w:val="000000"/>
                <w:sz w:val="20"/>
                <w:szCs w:val="20"/>
              </w:rPr>
              <w:t>600 000,00</w:t>
            </w:r>
          </w:p>
        </w:tc>
        <w:tc>
          <w:tcPr>
            <w:tcW w:w="1134" w:type="dxa"/>
            <w:tcBorders>
              <w:top w:val="nil"/>
              <w:left w:val="nil"/>
              <w:bottom w:val="single" w:sz="4" w:space="0" w:color="auto"/>
              <w:right w:val="single" w:sz="4" w:space="0" w:color="auto"/>
            </w:tcBorders>
            <w:shd w:val="clear" w:color="auto" w:fill="auto"/>
            <w:noWrap/>
            <w:vAlign w:val="bottom"/>
            <w:hideMark/>
          </w:tcPr>
          <w:p w14:paraId="0661D655" w14:textId="77777777" w:rsidR="00370B72" w:rsidRPr="00F80443" w:rsidRDefault="00370B72" w:rsidP="00FA3A47">
            <w:pPr>
              <w:jc w:val="right"/>
              <w:rPr>
                <w:color w:val="000000"/>
                <w:sz w:val="20"/>
                <w:szCs w:val="20"/>
              </w:rPr>
            </w:pPr>
            <w:r w:rsidRPr="00F80443">
              <w:rPr>
                <w:color w:val="000000"/>
                <w:sz w:val="20"/>
                <w:szCs w:val="20"/>
              </w:rPr>
              <w:t>813 568,40</w:t>
            </w:r>
          </w:p>
        </w:tc>
        <w:tc>
          <w:tcPr>
            <w:tcW w:w="1216" w:type="dxa"/>
            <w:tcBorders>
              <w:top w:val="nil"/>
              <w:left w:val="nil"/>
              <w:bottom w:val="single" w:sz="4" w:space="0" w:color="auto"/>
              <w:right w:val="single" w:sz="4" w:space="0" w:color="auto"/>
            </w:tcBorders>
            <w:shd w:val="clear" w:color="auto" w:fill="auto"/>
            <w:noWrap/>
            <w:vAlign w:val="bottom"/>
            <w:hideMark/>
          </w:tcPr>
          <w:p w14:paraId="72682C7B" w14:textId="77777777" w:rsidR="00370B72" w:rsidRPr="00F80443" w:rsidRDefault="00370B72" w:rsidP="00FA3A47">
            <w:pPr>
              <w:jc w:val="right"/>
              <w:rPr>
                <w:color w:val="000000"/>
                <w:sz w:val="20"/>
                <w:szCs w:val="20"/>
              </w:rPr>
            </w:pPr>
            <w:r w:rsidRPr="00F80443">
              <w:rPr>
                <w:color w:val="000000"/>
                <w:sz w:val="20"/>
                <w:szCs w:val="20"/>
              </w:rPr>
              <w:t>2 160 578,97</w:t>
            </w:r>
          </w:p>
        </w:tc>
        <w:tc>
          <w:tcPr>
            <w:tcW w:w="992" w:type="dxa"/>
            <w:tcBorders>
              <w:top w:val="nil"/>
              <w:left w:val="nil"/>
              <w:bottom w:val="single" w:sz="4" w:space="0" w:color="auto"/>
              <w:right w:val="single" w:sz="4" w:space="0" w:color="auto"/>
            </w:tcBorders>
            <w:shd w:val="clear" w:color="000000" w:fill="FFFFFF"/>
            <w:noWrap/>
            <w:vAlign w:val="bottom"/>
            <w:hideMark/>
          </w:tcPr>
          <w:p w14:paraId="217F4DF7"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BDECA22"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CFD462E"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B7A25A8"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8037ACB"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88A92A5" w14:textId="77777777" w:rsidR="00370B72" w:rsidRPr="00F80443" w:rsidRDefault="00370B72" w:rsidP="00FA3A47">
            <w:pPr>
              <w:jc w:val="right"/>
              <w:rPr>
                <w:sz w:val="20"/>
                <w:szCs w:val="20"/>
              </w:rPr>
            </w:pPr>
            <w:r w:rsidRPr="00F80443">
              <w:rPr>
                <w:sz w:val="20"/>
                <w:szCs w:val="20"/>
              </w:rPr>
              <w:t>5 595,00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17286FB4"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055202DE"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644B426"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0783C1A5"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093330C" w14:textId="77777777" w:rsidR="00370B72" w:rsidRPr="00F80443" w:rsidRDefault="00370B72" w:rsidP="00FA3A47">
            <w:pPr>
              <w:jc w:val="right"/>
              <w:rPr>
                <w:color w:val="000000"/>
                <w:sz w:val="20"/>
                <w:szCs w:val="20"/>
              </w:rPr>
            </w:pPr>
            <w:r w:rsidRPr="00F80443">
              <w:rPr>
                <w:color w:val="000000"/>
                <w:sz w:val="20"/>
                <w:szCs w:val="20"/>
              </w:rPr>
              <w:t>10</w:t>
            </w:r>
          </w:p>
        </w:tc>
        <w:tc>
          <w:tcPr>
            <w:tcW w:w="1418" w:type="dxa"/>
            <w:tcBorders>
              <w:top w:val="nil"/>
              <w:left w:val="nil"/>
              <w:bottom w:val="single" w:sz="4" w:space="0" w:color="auto"/>
              <w:right w:val="single" w:sz="4" w:space="0" w:color="auto"/>
            </w:tcBorders>
            <w:shd w:val="clear" w:color="auto" w:fill="auto"/>
            <w:vAlign w:val="bottom"/>
            <w:hideMark/>
          </w:tcPr>
          <w:p w14:paraId="3A1A2BB3" w14:textId="77777777" w:rsidR="00370B72" w:rsidRPr="00F80443" w:rsidRDefault="00370B72" w:rsidP="00FA3A47">
            <w:pPr>
              <w:rPr>
                <w:color w:val="000000"/>
                <w:sz w:val="20"/>
                <w:szCs w:val="20"/>
              </w:rPr>
            </w:pPr>
            <w:r w:rsidRPr="00F80443">
              <w:rPr>
                <w:color w:val="000000"/>
                <w:sz w:val="20"/>
                <w:szCs w:val="20"/>
              </w:rPr>
              <w:t>Куйбышевский</w:t>
            </w:r>
          </w:p>
        </w:tc>
        <w:tc>
          <w:tcPr>
            <w:tcW w:w="1193" w:type="dxa"/>
            <w:tcBorders>
              <w:top w:val="nil"/>
              <w:left w:val="nil"/>
              <w:bottom w:val="single" w:sz="4" w:space="0" w:color="auto"/>
              <w:right w:val="single" w:sz="4" w:space="0" w:color="auto"/>
            </w:tcBorders>
            <w:shd w:val="clear" w:color="auto" w:fill="auto"/>
            <w:vAlign w:val="center"/>
            <w:hideMark/>
          </w:tcPr>
          <w:p w14:paraId="190B51CA" w14:textId="77777777" w:rsidR="00370B72" w:rsidRPr="00F80443" w:rsidRDefault="00370B72" w:rsidP="00FA3A47">
            <w:pPr>
              <w:jc w:val="right"/>
              <w:rPr>
                <w:color w:val="000000"/>
                <w:sz w:val="20"/>
                <w:szCs w:val="20"/>
              </w:rPr>
            </w:pPr>
            <w:r w:rsidRPr="00F80443">
              <w:rPr>
                <w:color w:val="000000"/>
                <w:sz w:val="20"/>
                <w:szCs w:val="20"/>
              </w:rPr>
              <w:t>2 198 920,19</w:t>
            </w:r>
          </w:p>
        </w:tc>
        <w:tc>
          <w:tcPr>
            <w:tcW w:w="1417" w:type="dxa"/>
            <w:tcBorders>
              <w:top w:val="nil"/>
              <w:left w:val="nil"/>
              <w:bottom w:val="single" w:sz="4" w:space="0" w:color="auto"/>
              <w:right w:val="single" w:sz="4" w:space="0" w:color="auto"/>
            </w:tcBorders>
            <w:shd w:val="clear" w:color="auto" w:fill="auto"/>
            <w:noWrap/>
            <w:vAlign w:val="bottom"/>
            <w:hideMark/>
          </w:tcPr>
          <w:p w14:paraId="624D6B1A"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12B18A"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1B31E6F5" w14:textId="77777777" w:rsidR="00370B72" w:rsidRPr="00F80443" w:rsidRDefault="00370B72" w:rsidP="00FA3A47">
            <w:pPr>
              <w:jc w:val="right"/>
              <w:rPr>
                <w:color w:val="000000"/>
                <w:sz w:val="20"/>
                <w:szCs w:val="20"/>
              </w:rPr>
            </w:pPr>
            <w:r w:rsidRPr="00F80443">
              <w:rPr>
                <w:color w:val="000000"/>
                <w:sz w:val="20"/>
                <w:szCs w:val="20"/>
              </w:rPr>
              <w:t>2 156 000,00</w:t>
            </w:r>
          </w:p>
        </w:tc>
        <w:tc>
          <w:tcPr>
            <w:tcW w:w="992" w:type="dxa"/>
            <w:tcBorders>
              <w:top w:val="nil"/>
              <w:left w:val="nil"/>
              <w:bottom w:val="single" w:sz="4" w:space="0" w:color="auto"/>
              <w:right w:val="single" w:sz="4" w:space="0" w:color="auto"/>
            </w:tcBorders>
            <w:shd w:val="clear" w:color="000000" w:fill="FFFFFF"/>
            <w:vAlign w:val="bottom"/>
            <w:hideMark/>
          </w:tcPr>
          <w:p w14:paraId="64760717"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EFADF24"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94F1D21"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0B1D458C" w14:textId="77777777" w:rsidR="00370B72" w:rsidRPr="00F80443" w:rsidRDefault="00370B72" w:rsidP="00FA3A47">
            <w:pPr>
              <w:jc w:val="right"/>
              <w:rPr>
                <w:color w:val="000000"/>
                <w:sz w:val="20"/>
                <w:szCs w:val="20"/>
              </w:rPr>
            </w:pPr>
            <w:r w:rsidRPr="00F80443">
              <w:rPr>
                <w:color w:val="000000"/>
                <w:sz w:val="20"/>
                <w:szCs w:val="20"/>
              </w:rPr>
              <w:t>37 347,19</w:t>
            </w:r>
          </w:p>
        </w:tc>
        <w:tc>
          <w:tcPr>
            <w:tcW w:w="1134" w:type="dxa"/>
            <w:tcBorders>
              <w:top w:val="nil"/>
              <w:left w:val="nil"/>
              <w:bottom w:val="single" w:sz="4" w:space="0" w:color="auto"/>
              <w:right w:val="single" w:sz="4" w:space="0" w:color="auto"/>
            </w:tcBorders>
            <w:shd w:val="clear" w:color="000000" w:fill="FFFFFF"/>
            <w:vAlign w:val="bottom"/>
            <w:hideMark/>
          </w:tcPr>
          <w:p w14:paraId="7D01B511"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458C49A2" w14:textId="77777777" w:rsidR="00370B72" w:rsidRPr="00F80443" w:rsidRDefault="00370B72" w:rsidP="00FA3A47">
            <w:pPr>
              <w:jc w:val="right"/>
              <w:rPr>
                <w:sz w:val="20"/>
                <w:szCs w:val="20"/>
              </w:rPr>
            </w:pPr>
            <w:r w:rsidRPr="00F80443">
              <w:rPr>
                <w:sz w:val="20"/>
                <w:szCs w:val="20"/>
              </w:rPr>
              <w:t>5 573,00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31F19A74"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1CBF1C60"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AB0463F"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68A09A75"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64A899DA" w14:textId="77777777" w:rsidR="00370B72" w:rsidRPr="00F80443" w:rsidRDefault="00370B72" w:rsidP="00FA3A47">
            <w:pPr>
              <w:jc w:val="right"/>
              <w:rPr>
                <w:color w:val="000000"/>
                <w:sz w:val="20"/>
                <w:szCs w:val="20"/>
              </w:rPr>
            </w:pPr>
            <w:r w:rsidRPr="00F80443">
              <w:rPr>
                <w:color w:val="000000"/>
                <w:sz w:val="20"/>
                <w:szCs w:val="20"/>
              </w:rPr>
              <w:t>11</w:t>
            </w:r>
          </w:p>
        </w:tc>
        <w:tc>
          <w:tcPr>
            <w:tcW w:w="1418" w:type="dxa"/>
            <w:tcBorders>
              <w:top w:val="nil"/>
              <w:left w:val="nil"/>
              <w:bottom w:val="single" w:sz="4" w:space="0" w:color="auto"/>
              <w:right w:val="single" w:sz="4" w:space="0" w:color="auto"/>
            </w:tcBorders>
            <w:shd w:val="clear" w:color="auto" w:fill="auto"/>
            <w:vAlign w:val="bottom"/>
            <w:hideMark/>
          </w:tcPr>
          <w:p w14:paraId="332321E7" w14:textId="77777777" w:rsidR="00370B72" w:rsidRPr="00F80443" w:rsidRDefault="00370B72" w:rsidP="00FA3A47">
            <w:pPr>
              <w:rPr>
                <w:color w:val="000000"/>
                <w:sz w:val="20"/>
                <w:szCs w:val="20"/>
              </w:rPr>
            </w:pPr>
            <w:r w:rsidRPr="00F80443">
              <w:rPr>
                <w:color w:val="000000"/>
                <w:sz w:val="20"/>
                <w:szCs w:val="20"/>
              </w:rPr>
              <w:t>Михайловский</w:t>
            </w:r>
          </w:p>
        </w:tc>
        <w:tc>
          <w:tcPr>
            <w:tcW w:w="1193" w:type="dxa"/>
            <w:tcBorders>
              <w:top w:val="nil"/>
              <w:left w:val="nil"/>
              <w:bottom w:val="single" w:sz="4" w:space="0" w:color="auto"/>
              <w:right w:val="single" w:sz="4" w:space="0" w:color="auto"/>
            </w:tcBorders>
            <w:shd w:val="clear" w:color="auto" w:fill="auto"/>
            <w:vAlign w:val="center"/>
            <w:hideMark/>
          </w:tcPr>
          <w:p w14:paraId="65D86F5C" w14:textId="77777777" w:rsidR="00370B72" w:rsidRPr="00F80443" w:rsidRDefault="00370B72" w:rsidP="00FA3A47">
            <w:pPr>
              <w:jc w:val="right"/>
              <w:rPr>
                <w:color w:val="000000"/>
                <w:sz w:val="20"/>
                <w:szCs w:val="20"/>
              </w:rPr>
            </w:pPr>
            <w:r w:rsidRPr="00F80443">
              <w:rPr>
                <w:color w:val="000000"/>
                <w:sz w:val="20"/>
                <w:szCs w:val="20"/>
              </w:rPr>
              <w:t>823 590,50</w:t>
            </w:r>
          </w:p>
        </w:tc>
        <w:tc>
          <w:tcPr>
            <w:tcW w:w="1417" w:type="dxa"/>
            <w:tcBorders>
              <w:top w:val="nil"/>
              <w:left w:val="nil"/>
              <w:bottom w:val="single" w:sz="4" w:space="0" w:color="auto"/>
              <w:right w:val="single" w:sz="4" w:space="0" w:color="auto"/>
            </w:tcBorders>
            <w:shd w:val="clear" w:color="auto" w:fill="auto"/>
            <w:noWrap/>
            <w:vAlign w:val="bottom"/>
            <w:hideMark/>
          </w:tcPr>
          <w:p w14:paraId="3B351176"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EBAB10"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550E84CA" w14:textId="77777777" w:rsidR="00370B72" w:rsidRPr="00F80443" w:rsidRDefault="00370B72" w:rsidP="00FA3A47">
            <w:pPr>
              <w:jc w:val="right"/>
              <w:rPr>
                <w:color w:val="000000"/>
                <w:sz w:val="20"/>
                <w:szCs w:val="20"/>
              </w:rPr>
            </w:pPr>
            <w:r w:rsidRPr="00F80443">
              <w:rPr>
                <w:color w:val="000000"/>
                <w:sz w:val="20"/>
                <w:szCs w:val="20"/>
              </w:rPr>
              <w:t>821 352,50</w:t>
            </w:r>
          </w:p>
        </w:tc>
        <w:tc>
          <w:tcPr>
            <w:tcW w:w="992" w:type="dxa"/>
            <w:tcBorders>
              <w:top w:val="nil"/>
              <w:left w:val="nil"/>
              <w:bottom w:val="single" w:sz="4" w:space="0" w:color="auto"/>
              <w:right w:val="single" w:sz="4" w:space="0" w:color="auto"/>
            </w:tcBorders>
            <w:shd w:val="clear" w:color="000000" w:fill="FFFFFF"/>
            <w:vAlign w:val="bottom"/>
            <w:hideMark/>
          </w:tcPr>
          <w:p w14:paraId="29091C84"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5D97B357"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FC80412"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5750FCDB"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bottom"/>
            <w:hideMark/>
          </w:tcPr>
          <w:p w14:paraId="590140FD"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2027052D" w14:textId="77777777" w:rsidR="00370B72" w:rsidRPr="00F80443" w:rsidRDefault="00370B72" w:rsidP="00FA3A47">
            <w:pPr>
              <w:jc w:val="right"/>
              <w:rPr>
                <w:sz w:val="20"/>
                <w:szCs w:val="20"/>
              </w:rPr>
            </w:pPr>
            <w:r w:rsidRPr="00F80443">
              <w:rPr>
                <w:sz w:val="20"/>
                <w:szCs w:val="20"/>
              </w:rPr>
              <w:t>2 238,00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13FE4BF8"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1DB51A8D"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7C84234"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77B7C856"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745264F9" w14:textId="77777777" w:rsidR="00370B72" w:rsidRPr="00F80443" w:rsidRDefault="00370B72" w:rsidP="00FA3A47">
            <w:pPr>
              <w:jc w:val="right"/>
              <w:rPr>
                <w:color w:val="000000"/>
                <w:sz w:val="20"/>
                <w:szCs w:val="20"/>
              </w:rPr>
            </w:pPr>
            <w:r w:rsidRPr="00F80443">
              <w:rPr>
                <w:color w:val="000000"/>
                <w:sz w:val="20"/>
                <w:szCs w:val="20"/>
              </w:rPr>
              <w:t>12</w:t>
            </w:r>
          </w:p>
        </w:tc>
        <w:tc>
          <w:tcPr>
            <w:tcW w:w="1418" w:type="dxa"/>
            <w:tcBorders>
              <w:top w:val="nil"/>
              <w:left w:val="nil"/>
              <w:bottom w:val="single" w:sz="4" w:space="0" w:color="auto"/>
              <w:right w:val="single" w:sz="4" w:space="0" w:color="auto"/>
            </w:tcBorders>
            <w:shd w:val="clear" w:color="auto" w:fill="auto"/>
            <w:vAlign w:val="bottom"/>
            <w:hideMark/>
          </w:tcPr>
          <w:p w14:paraId="17F8A8EF" w14:textId="77777777" w:rsidR="00370B72" w:rsidRPr="00F80443" w:rsidRDefault="00370B72" w:rsidP="00FA3A47">
            <w:pPr>
              <w:rPr>
                <w:color w:val="000000"/>
                <w:sz w:val="20"/>
                <w:szCs w:val="20"/>
              </w:rPr>
            </w:pPr>
            <w:proofErr w:type="spellStart"/>
            <w:r w:rsidRPr="00F80443">
              <w:rPr>
                <w:color w:val="000000"/>
                <w:sz w:val="20"/>
                <w:szCs w:val="20"/>
              </w:rPr>
              <w:t>Новоичинский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397591B2" w14:textId="77777777" w:rsidR="00370B72" w:rsidRPr="00F80443" w:rsidRDefault="00370B72" w:rsidP="00FA3A47">
            <w:pPr>
              <w:jc w:val="right"/>
              <w:rPr>
                <w:color w:val="000000"/>
                <w:sz w:val="20"/>
                <w:szCs w:val="20"/>
              </w:rPr>
            </w:pPr>
            <w:r w:rsidRPr="00F80443">
              <w:rPr>
                <w:color w:val="000000"/>
                <w:sz w:val="20"/>
                <w:szCs w:val="20"/>
              </w:rPr>
              <w:t>466 714,54</w:t>
            </w:r>
          </w:p>
        </w:tc>
        <w:tc>
          <w:tcPr>
            <w:tcW w:w="1417" w:type="dxa"/>
            <w:tcBorders>
              <w:top w:val="nil"/>
              <w:left w:val="nil"/>
              <w:bottom w:val="single" w:sz="4" w:space="0" w:color="auto"/>
              <w:right w:val="single" w:sz="4" w:space="0" w:color="auto"/>
            </w:tcBorders>
            <w:shd w:val="clear" w:color="auto" w:fill="auto"/>
            <w:noWrap/>
            <w:vAlign w:val="bottom"/>
            <w:hideMark/>
          </w:tcPr>
          <w:p w14:paraId="6E632E55"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F55675"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7802AFC6" w14:textId="77777777" w:rsidR="00370B72" w:rsidRPr="00F80443" w:rsidRDefault="00370B72" w:rsidP="00FA3A47">
            <w:pPr>
              <w:jc w:val="right"/>
              <w:rPr>
                <w:color w:val="000000"/>
                <w:sz w:val="20"/>
                <w:szCs w:val="20"/>
              </w:rPr>
            </w:pPr>
            <w:r w:rsidRPr="00F80443">
              <w:rPr>
                <w:color w:val="000000"/>
                <w:sz w:val="20"/>
                <w:szCs w:val="20"/>
              </w:rPr>
              <w:t>462 264,54</w:t>
            </w:r>
          </w:p>
        </w:tc>
        <w:tc>
          <w:tcPr>
            <w:tcW w:w="992" w:type="dxa"/>
            <w:tcBorders>
              <w:top w:val="nil"/>
              <w:left w:val="nil"/>
              <w:bottom w:val="single" w:sz="4" w:space="0" w:color="auto"/>
              <w:right w:val="single" w:sz="4" w:space="0" w:color="auto"/>
            </w:tcBorders>
            <w:shd w:val="clear" w:color="000000" w:fill="FFFFFF"/>
            <w:vAlign w:val="bottom"/>
            <w:hideMark/>
          </w:tcPr>
          <w:p w14:paraId="1A1E4714"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6997F65"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9B8F0DA"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66FCA6A5"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bottom"/>
            <w:hideMark/>
          </w:tcPr>
          <w:p w14:paraId="059204C7"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4DCDEAEF" w14:textId="77777777" w:rsidR="00370B72" w:rsidRPr="00F80443" w:rsidRDefault="00370B72" w:rsidP="00FA3A47">
            <w:pPr>
              <w:jc w:val="right"/>
              <w:rPr>
                <w:sz w:val="20"/>
                <w:szCs w:val="20"/>
              </w:rPr>
            </w:pPr>
            <w:r w:rsidRPr="00F80443">
              <w:rPr>
                <w:sz w:val="20"/>
                <w:szCs w:val="20"/>
              </w:rPr>
              <w:t>4 450,00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6FBAA5D8"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66793332"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52ADFC60"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4D9B4202"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608D86CC" w14:textId="77777777" w:rsidR="00370B72" w:rsidRPr="00F80443" w:rsidRDefault="00370B72" w:rsidP="00FA3A47">
            <w:pPr>
              <w:jc w:val="right"/>
              <w:rPr>
                <w:color w:val="000000"/>
                <w:sz w:val="20"/>
                <w:szCs w:val="20"/>
              </w:rPr>
            </w:pPr>
            <w:r w:rsidRPr="00F80443">
              <w:rPr>
                <w:color w:val="000000"/>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14:paraId="30792E2E" w14:textId="77777777" w:rsidR="00370B72" w:rsidRPr="00F80443" w:rsidRDefault="00370B72" w:rsidP="00FA3A47">
            <w:pPr>
              <w:rPr>
                <w:color w:val="000000"/>
                <w:sz w:val="20"/>
                <w:szCs w:val="20"/>
              </w:rPr>
            </w:pPr>
            <w:r w:rsidRPr="00F80443">
              <w:rPr>
                <w:color w:val="000000"/>
                <w:sz w:val="20"/>
                <w:szCs w:val="20"/>
              </w:rPr>
              <w:t>Октябрьский</w:t>
            </w:r>
          </w:p>
        </w:tc>
        <w:tc>
          <w:tcPr>
            <w:tcW w:w="1193" w:type="dxa"/>
            <w:tcBorders>
              <w:top w:val="nil"/>
              <w:left w:val="nil"/>
              <w:bottom w:val="single" w:sz="4" w:space="0" w:color="auto"/>
              <w:right w:val="single" w:sz="4" w:space="0" w:color="auto"/>
            </w:tcBorders>
            <w:shd w:val="clear" w:color="auto" w:fill="auto"/>
            <w:vAlign w:val="center"/>
            <w:hideMark/>
          </w:tcPr>
          <w:p w14:paraId="33ED6E08" w14:textId="77777777" w:rsidR="00370B72" w:rsidRPr="00F80443" w:rsidRDefault="00370B72" w:rsidP="00FA3A47">
            <w:pPr>
              <w:jc w:val="right"/>
              <w:rPr>
                <w:color w:val="000000"/>
                <w:sz w:val="20"/>
                <w:szCs w:val="20"/>
              </w:rPr>
            </w:pPr>
            <w:r w:rsidRPr="00F80443">
              <w:rPr>
                <w:color w:val="000000"/>
                <w:sz w:val="20"/>
                <w:szCs w:val="20"/>
              </w:rPr>
              <w:t>1 383 659,51</w:t>
            </w:r>
          </w:p>
        </w:tc>
        <w:tc>
          <w:tcPr>
            <w:tcW w:w="1417" w:type="dxa"/>
            <w:tcBorders>
              <w:top w:val="nil"/>
              <w:left w:val="nil"/>
              <w:bottom w:val="single" w:sz="4" w:space="0" w:color="auto"/>
              <w:right w:val="single" w:sz="4" w:space="0" w:color="auto"/>
            </w:tcBorders>
            <w:shd w:val="clear" w:color="auto" w:fill="auto"/>
            <w:noWrap/>
            <w:vAlign w:val="bottom"/>
            <w:hideMark/>
          </w:tcPr>
          <w:p w14:paraId="36A30226" w14:textId="77777777" w:rsidR="00370B72" w:rsidRPr="00F80443" w:rsidRDefault="00370B72" w:rsidP="00FA3A47">
            <w:pPr>
              <w:jc w:val="right"/>
              <w:rPr>
                <w:color w:val="000000"/>
                <w:sz w:val="20"/>
                <w:szCs w:val="20"/>
              </w:rPr>
            </w:pPr>
            <w:r w:rsidRPr="00F80443">
              <w:rPr>
                <w:color w:val="000000"/>
                <w:sz w:val="20"/>
                <w:szCs w:val="20"/>
              </w:rPr>
              <w:t>553 996,36</w:t>
            </w:r>
          </w:p>
        </w:tc>
        <w:tc>
          <w:tcPr>
            <w:tcW w:w="1134" w:type="dxa"/>
            <w:tcBorders>
              <w:top w:val="nil"/>
              <w:left w:val="nil"/>
              <w:bottom w:val="single" w:sz="4" w:space="0" w:color="auto"/>
              <w:right w:val="single" w:sz="4" w:space="0" w:color="auto"/>
            </w:tcBorders>
            <w:shd w:val="clear" w:color="auto" w:fill="auto"/>
            <w:noWrap/>
            <w:vAlign w:val="bottom"/>
            <w:hideMark/>
          </w:tcPr>
          <w:p w14:paraId="26962C18"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6A2668B6" w14:textId="77777777" w:rsidR="00370B72" w:rsidRPr="00F80443" w:rsidRDefault="00370B72" w:rsidP="00FA3A47">
            <w:pPr>
              <w:jc w:val="right"/>
              <w:rPr>
                <w:color w:val="000000"/>
                <w:sz w:val="20"/>
                <w:szCs w:val="20"/>
              </w:rPr>
            </w:pPr>
            <w:r w:rsidRPr="00F80443">
              <w:rPr>
                <w:color w:val="000000"/>
                <w:sz w:val="20"/>
                <w:szCs w:val="20"/>
              </w:rPr>
              <w:t>811 826,15</w:t>
            </w:r>
          </w:p>
        </w:tc>
        <w:tc>
          <w:tcPr>
            <w:tcW w:w="992" w:type="dxa"/>
            <w:tcBorders>
              <w:top w:val="nil"/>
              <w:left w:val="nil"/>
              <w:bottom w:val="single" w:sz="4" w:space="0" w:color="auto"/>
              <w:right w:val="single" w:sz="4" w:space="0" w:color="auto"/>
            </w:tcBorders>
            <w:shd w:val="clear" w:color="000000" w:fill="FFFFFF"/>
            <w:vAlign w:val="bottom"/>
            <w:hideMark/>
          </w:tcPr>
          <w:p w14:paraId="5E8BFFB5"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3BDDAAAE"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41E9AC94"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3C8E7BAA"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bottom"/>
            <w:hideMark/>
          </w:tcPr>
          <w:p w14:paraId="412AF0B0"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2760782A" w14:textId="77777777" w:rsidR="00370B72" w:rsidRPr="00F80443" w:rsidRDefault="00370B72" w:rsidP="00FA3A47">
            <w:pPr>
              <w:jc w:val="right"/>
              <w:rPr>
                <w:sz w:val="20"/>
                <w:szCs w:val="20"/>
              </w:rPr>
            </w:pPr>
            <w:r w:rsidRPr="00F80443">
              <w:rPr>
                <w:sz w:val="20"/>
                <w:szCs w:val="20"/>
              </w:rPr>
              <w:t>17 837,00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3AEEB023"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71E7F020"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9F3EB6A"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41E986FC"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8403445" w14:textId="77777777" w:rsidR="00370B72" w:rsidRPr="00F80443" w:rsidRDefault="00370B72" w:rsidP="00FA3A47">
            <w:pPr>
              <w:jc w:val="right"/>
              <w:rPr>
                <w:color w:val="000000"/>
                <w:sz w:val="20"/>
                <w:szCs w:val="20"/>
              </w:rPr>
            </w:pPr>
            <w:r w:rsidRPr="00F80443">
              <w:rPr>
                <w:color w:val="000000"/>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14:paraId="32222A56" w14:textId="77777777" w:rsidR="00370B72" w:rsidRPr="00F80443" w:rsidRDefault="00370B72" w:rsidP="00FA3A47">
            <w:pPr>
              <w:rPr>
                <w:color w:val="000000"/>
                <w:sz w:val="20"/>
                <w:szCs w:val="20"/>
              </w:rPr>
            </w:pPr>
            <w:proofErr w:type="spellStart"/>
            <w:r w:rsidRPr="00F80443">
              <w:rPr>
                <w:color w:val="000000"/>
                <w:sz w:val="20"/>
                <w:szCs w:val="20"/>
              </w:rPr>
              <w:t>Осиновский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63BEF4F7" w14:textId="77777777" w:rsidR="00370B72" w:rsidRPr="00F80443" w:rsidRDefault="00370B72" w:rsidP="00FA3A47">
            <w:pPr>
              <w:jc w:val="right"/>
              <w:rPr>
                <w:color w:val="000000"/>
                <w:sz w:val="20"/>
                <w:szCs w:val="20"/>
              </w:rPr>
            </w:pPr>
            <w:r w:rsidRPr="00F80443">
              <w:rPr>
                <w:color w:val="000000"/>
                <w:sz w:val="20"/>
                <w:szCs w:val="20"/>
              </w:rPr>
              <w:t>516 647,28</w:t>
            </w:r>
          </w:p>
        </w:tc>
        <w:tc>
          <w:tcPr>
            <w:tcW w:w="1417" w:type="dxa"/>
            <w:tcBorders>
              <w:top w:val="nil"/>
              <w:left w:val="nil"/>
              <w:bottom w:val="single" w:sz="4" w:space="0" w:color="auto"/>
              <w:right w:val="single" w:sz="4" w:space="0" w:color="auto"/>
            </w:tcBorders>
            <w:shd w:val="clear" w:color="auto" w:fill="auto"/>
            <w:noWrap/>
            <w:vAlign w:val="bottom"/>
            <w:hideMark/>
          </w:tcPr>
          <w:p w14:paraId="2FC88BC3"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A67E20"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7D4153A2" w14:textId="77777777" w:rsidR="00370B72" w:rsidRPr="00F80443" w:rsidRDefault="00370B72" w:rsidP="00FA3A47">
            <w:pPr>
              <w:jc w:val="right"/>
              <w:rPr>
                <w:color w:val="000000"/>
                <w:sz w:val="20"/>
                <w:szCs w:val="20"/>
              </w:rPr>
            </w:pPr>
            <w:r w:rsidRPr="00F80443">
              <w:rPr>
                <w:color w:val="000000"/>
                <w:sz w:val="20"/>
                <w:szCs w:val="20"/>
              </w:rPr>
              <w:t>510 701,28</w:t>
            </w:r>
          </w:p>
        </w:tc>
        <w:tc>
          <w:tcPr>
            <w:tcW w:w="992" w:type="dxa"/>
            <w:tcBorders>
              <w:top w:val="nil"/>
              <w:left w:val="nil"/>
              <w:bottom w:val="single" w:sz="4" w:space="0" w:color="auto"/>
              <w:right w:val="single" w:sz="4" w:space="0" w:color="auto"/>
            </w:tcBorders>
            <w:shd w:val="clear" w:color="000000" w:fill="FFFFFF"/>
            <w:vAlign w:val="bottom"/>
            <w:hideMark/>
          </w:tcPr>
          <w:p w14:paraId="4E326F07"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7FDA3F13"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72B2AC71"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4B8E64A9"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bottom"/>
            <w:hideMark/>
          </w:tcPr>
          <w:p w14:paraId="30B879BE"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30233967" w14:textId="77777777" w:rsidR="00370B72" w:rsidRPr="00F80443" w:rsidRDefault="00370B72" w:rsidP="00FA3A47">
            <w:pPr>
              <w:jc w:val="right"/>
              <w:rPr>
                <w:sz w:val="20"/>
                <w:szCs w:val="20"/>
              </w:rPr>
            </w:pPr>
            <w:r w:rsidRPr="00F80443">
              <w:rPr>
                <w:sz w:val="20"/>
                <w:szCs w:val="20"/>
              </w:rPr>
              <w:t>5 946,00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525DF3EB"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79634D7E"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1A0D3C8"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47D76CFF"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6EC379B" w14:textId="77777777" w:rsidR="00370B72" w:rsidRPr="00F80443" w:rsidRDefault="00370B72" w:rsidP="00FA3A47">
            <w:pPr>
              <w:jc w:val="right"/>
              <w:rPr>
                <w:color w:val="000000"/>
                <w:sz w:val="20"/>
                <w:szCs w:val="20"/>
              </w:rPr>
            </w:pPr>
            <w:r w:rsidRPr="00F80443">
              <w:rPr>
                <w:color w:val="000000"/>
                <w:sz w:val="20"/>
                <w:szCs w:val="20"/>
              </w:rPr>
              <w:t>15</w:t>
            </w:r>
          </w:p>
        </w:tc>
        <w:tc>
          <w:tcPr>
            <w:tcW w:w="1418" w:type="dxa"/>
            <w:tcBorders>
              <w:top w:val="nil"/>
              <w:left w:val="nil"/>
              <w:bottom w:val="single" w:sz="4" w:space="0" w:color="auto"/>
              <w:right w:val="single" w:sz="4" w:space="0" w:color="auto"/>
            </w:tcBorders>
            <w:shd w:val="clear" w:color="auto" w:fill="auto"/>
            <w:vAlign w:val="bottom"/>
            <w:hideMark/>
          </w:tcPr>
          <w:p w14:paraId="1F1E08C8" w14:textId="77777777" w:rsidR="00370B72" w:rsidRPr="00F80443" w:rsidRDefault="00370B72" w:rsidP="00FA3A47">
            <w:pPr>
              <w:rPr>
                <w:color w:val="000000"/>
                <w:sz w:val="20"/>
                <w:szCs w:val="20"/>
              </w:rPr>
            </w:pPr>
            <w:r w:rsidRPr="00F80443">
              <w:rPr>
                <w:color w:val="000000"/>
                <w:sz w:val="20"/>
                <w:szCs w:val="20"/>
              </w:rPr>
              <w:t>Отрадненский</w:t>
            </w:r>
          </w:p>
        </w:tc>
        <w:tc>
          <w:tcPr>
            <w:tcW w:w="1193" w:type="dxa"/>
            <w:tcBorders>
              <w:top w:val="nil"/>
              <w:left w:val="nil"/>
              <w:bottom w:val="single" w:sz="4" w:space="0" w:color="auto"/>
              <w:right w:val="single" w:sz="4" w:space="0" w:color="auto"/>
            </w:tcBorders>
            <w:shd w:val="clear" w:color="auto" w:fill="auto"/>
            <w:vAlign w:val="center"/>
            <w:hideMark/>
          </w:tcPr>
          <w:p w14:paraId="5E43A178" w14:textId="77777777" w:rsidR="00370B72" w:rsidRPr="00F80443" w:rsidRDefault="00370B72" w:rsidP="00FA3A47">
            <w:pPr>
              <w:jc w:val="right"/>
              <w:rPr>
                <w:color w:val="000000"/>
                <w:sz w:val="20"/>
                <w:szCs w:val="20"/>
              </w:rPr>
            </w:pPr>
            <w:r w:rsidRPr="00F80443">
              <w:rPr>
                <w:color w:val="000000"/>
                <w:sz w:val="20"/>
                <w:szCs w:val="20"/>
              </w:rPr>
              <w:t>242 611,50</w:t>
            </w:r>
          </w:p>
        </w:tc>
        <w:tc>
          <w:tcPr>
            <w:tcW w:w="1417" w:type="dxa"/>
            <w:tcBorders>
              <w:top w:val="nil"/>
              <w:left w:val="nil"/>
              <w:bottom w:val="single" w:sz="4" w:space="0" w:color="auto"/>
              <w:right w:val="single" w:sz="4" w:space="0" w:color="auto"/>
            </w:tcBorders>
            <w:shd w:val="clear" w:color="auto" w:fill="auto"/>
            <w:noWrap/>
            <w:vAlign w:val="bottom"/>
            <w:hideMark/>
          </w:tcPr>
          <w:p w14:paraId="63965700"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94961C"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14:paraId="744F745B" w14:textId="77777777" w:rsidR="00370B72" w:rsidRPr="00F80443" w:rsidRDefault="00370B72" w:rsidP="00FA3A47">
            <w:pPr>
              <w:jc w:val="right"/>
              <w:rPr>
                <w:color w:val="000000"/>
                <w:sz w:val="20"/>
                <w:szCs w:val="20"/>
              </w:rPr>
            </w:pPr>
            <w:r w:rsidRPr="00F80443">
              <w:rPr>
                <w:color w:val="000000"/>
                <w:sz w:val="20"/>
                <w:szCs w:val="20"/>
              </w:rPr>
              <w:t>229 827,50</w:t>
            </w:r>
          </w:p>
        </w:tc>
        <w:tc>
          <w:tcPr>
            <w:tcW w:w="992" w:type="dxa"/>
            <w:tcBorders>
              <w:top w:val="nil"/>
              <w:left w:val="nil"/>
              <w:bottom w:val="single" w:sz="4" w:space="0" w:color="auto"/>
              <w:right w:val="single" w:sz="4" w:space="0" w:color="auto"/>
            </w:tcBorders>
            <w:shd w:val="clear" w:color="000000" w:fill="FFFFFF"/>
            <w:noWrap/>
            <w:vAlign w:val="bottom"/>
            <w:hideMark/>
          </w:tcPr>
          <w:p w14:paraId="272FAC24"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AEB95E6"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AE29AED"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25E7867"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D3DB619"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37FBD24" w14:textId="77777777" w:rsidR="00370B72" w:rsidRPr="00F80443" w:rsidRDefault="00370B72" w:rsidP="00FA3A47">
            <w:pPr>
              <w:jc w:val="right"/>
              <w:rPr>
                <w:sz w:val="20"/>
                <w:szCs w:val="20"/>
              </w:rPr>
            </w:pPr>
            <w:r w:rsidRPr="00F80443">
              <w:rPr>
                <w:sz w:val="20"/>
                <w:szCs w:val="20"/>
              </w:rPr>
              <w:t>12 784,00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6687E2AC"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060FBD19"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4D62F0B"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299A3354"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2E7D4EBA" w14:textId="77777777" w:rsidR="00370B72" w:rsidRPr="00F80443" w:rsidRDefault="00370B72" w:rsidP="00FA3A47">
            <w:pPr>
              <w:jc w:val="right"/>
              <w:rPr>
                <w:color w:val="000000"/>
                <w:sz w:val="20"/>
                <w:szCs w:val="20"/>
              </w:rPr>
            </w:pPr>
            <w:r w:rsidRPr="00F80443">
              <w:rPr>
                <w:color w:val="000000"/>
                <w:sz w:val="20"/>
                <w:szCs w:val="20"/>
              </w:rPr>
              <w:t>16</w:t>
            </w:r>
          </w:p>
        </w:tc>
        <w:tc>
          <w:tcPr>
            <w:tcW w:w="1418" w:type="dxa"/>
            <w:tcBorders>
              <w:top w:val="nil"/>
              <w:left w:val="nil"/>
              <w:bottom w:val="single" w:sz="4" w:space="0" w:color="auto"/>
              <w:right w:val="single" w:sz="4" w:space="0" w:color="auto"/>
            </w:tcBorders>
            <w:shd w:val="clear" w:color="auto" w:fill="auto"/>
            <w:vAlign w:val="bottom"/>
            <w:hideMark/>
          </w:tcPr>
          <w:p w14:paraId="1841F21D" w14:textId="77777777" w:rsidR="00370B72" w:rsidRPr="00F80443" w:rsidRDefault="00370B72" w:rsidP="00FA3A47">
            <w:pPr>
              <w:rPr>
                <w:color w:val="000000"/>
                <w:sz w:val="20"/>
                <w:szCs w:val="20"/>
              </w:rPr>
            </w:pPr>
            <w:proofErr w:type="spellStart"/>
            <w:r w:rsidRPr="00F80443">
              <w:rPr>
                <w:color w:val="000000"/>
                <w:sz w:val="20"/>
                <w:szCs w:val="20"/>
              </w:rPr>
              <w:t>Сергинский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34F21362" w14:textId="77777777" w:rsidR="00370B72" w:rsidRPr="00F80443" w:rsidRDefault="00370B72" w:rsidP="00FA3A47">
            <w:pPr>
              <w:jc w:val="right"/>
              <w:rPr>
                <w:color w:val="000000"/>
                <w:sz w:val="20"/>
                <w:szCs w:val="20"/>
              </w:rPr>
            </w:pPr>
            <w:r w:rsidRPr="00F80443">
              <w:rPr>
                <w:color w:val="000000"/>
                <w:sz w:val="20"/>
                <w:szCs w:val="20"/>
              </w:rPr>
              <w:t>1 223 015,50</w:t>
            </w:r>
          </w:p>
        </w:tc>
        <w:tc>
          <w:tcPr>
            <w:tcW w:w="1417" w:type="dxa"/>
            <w:tcBorders>
              <w:top w:val="nil"/>
              <w:left w:val="nil"/>
              <w:bottom w:val="single" w:sz="4" w:space="0" w:color="auto"/>
              <w:right w:val="single" w:sz="4" w:space="0" w:color="auto"/>
            </w:tcBorders>
            <w:shd w:val="clear" w:color="auto" w:fill="auto"/>
            <w:noWrap/>
            <w:vAlign w:val="bottom"/>
            <w:hideMark/>
          </w:tcPr>
          <w:p w14:paraId="45DE7011"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7E1160"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5C6D3124" w14:textId="77777777" w:rsidR="00370B72" w:rsidRPr="00F80443" w:rsidRDefault="00370B72" w:rsidP="00FA3A47">
            <w:pPr>
              <w:jc w:val="right"/>
              <w:rPr>
                <w:color w:val="000000"/>
                <w:sz w:val="20"/>
                <w:szCs w:val="20"/>
              </w:rPr>
            </w:pPr>
            <w:r w:rsidRPr="00F80443">
              <w:rPr>
                <w:color w:val="000000"/>
                <w:sz w:val="20"/>
                <w:szCs w:val="20"/>
              </w:rPr>
              <w:t>1 220 777,50</w:t>
            </w:r>
          </w:p>
        </w:tc>
        <w:tc>
          <w:tcPr>
            <w:tcW w:w="992" w:type="dxa"/>
            <w:tcBorders>
              <w:top w:val="nil"/>
              <w:left w:val="nil"/>
              <w:bottom w:val="single" w:sz="4" w:space="0" w:color="auto"/>
              <w:right w:val="single" w:sz="4" w:space="0" w:color="auto"/>
            </w:tcBorders>
            <w:shd w:val="clear" w:color="000000" w:fill="FFFFFF"/>
            <w:vAlign w:val="bottom"/>
            <w:hideMark/>
          </w:tcPr>
          <w:p w14:paraId="640324CB"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67A76892"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1C63874D"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14:paraId="314A5BC8"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bottom"/>
            <w:hideMark/>
          </w:tcPr>
          <w:p w14:paraId="0CAFD416"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50680DF5" w14:textId="77777777" w:rsidR="00370B72" w:rsidRPr="00F80443" w:rsidRDefault="00370B72" w:rsidP="00FA3A47">
            <w:pPr>
              <w:jc w:val="right"/>
              <w:rPr>
                <w:sz w:val="20"/>
                <w:szCs w:val="20"/>
              </w:rPr>
            </w:pPr>
            <w:r w:rsidRPr="00F80443">
              <w:rPr>
                <w:sz w:val="20"/>
                <w:szCs w:val="20"/>
              </w:rPr>
              <w:t>2 238,00</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42EC5229"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7F18C6C8"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48EE954"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2E74698C"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1BAFE214" w14:textId="77777777" w:rsidR="00370B72" w:rsidRPr="00F80443" w:rsidRDefault="00370B72" w:rsidP="00FA3A47">
            <w:pPr>
              <w:jc w:val="right"/>
              <w:rPr>
                <w:color w:val="000000"/>
                <w:sz w:val="20"/>
                <w:szCs w:val="20"/>
              </w:rPr>
            </w:pPr>
            <w:r w:rsidRPr="00F80443">
              <w:rPr>
                <w:color w:val="000000"/>
                <w:sz w:val="20"/>
                <w:szCs w:val="20"/>
              </w:rPr>
              <w:t>17</w:t>
            </w:r>
          </w:p>
        </w:tc>
        <w:tc>
          <w:tcPr>
            <w:tcW w:w="1418" w:type="dxa"/>
            <w:tcBorders>
              <w:top w:val="nil"/>
              <w:left w:val="nil"/>
              <w:bottom w:val="single" w:sz="4" w:space="0" w:color="auto"/>
              <w:right w:val="single" w:sz="4" w:space="0" w:color="auto"/>
            </w:tcBorders>
            <w:shd w:val="clear" w:color="auto" w:fill="auto"/>
            <w:vAlign w:val="bottom"/>
            <w:hideMark/>
          </w:tcPr>
          <w:p w14:paraId="4580D475" w14:textId="77777777" w:rsidR="00370B72" w:rsidRPr="00F80443" w:rsidRDefault="00370B72" w:rsidP="00FA3A47">
            <w:pPr>
              <w:rPr>
                <w:color w:val="000000"/>
                <w:sz w:val="20"/>
                <w:szCs w:val="20"/>
              </w:rPr>
            </w:pPr>
            <w:proofErr w:type="spellStart"/>
            <w:r w:rsidRPr="00F80443">
              <w:rPr>
                <w:color w:val="000000"/>
                <w:sz w:val="20"/>
                <w:szCs w:val="20"/>
              </w:rPr>
              <w:t>Чумаковский</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7A63795F" w14:textId="77777777" w:rsidR="00370B72" w:rsidRPr="00F80443" w:rsidRDefault="00370B72" w:rsidP="00FA3A47">
            <w:pPr>
              <w:jc w:val="right"/>
              <w:rPr>
                <w:color w:val="000000"/>
                <w:sz w:val="20"/>
                <w:szCs w:val="20"/>
              </w:rPr>
            </w:pPr>
            <w:r w:rsidRPr="00F80443">
              <w:rPr>
                <w:color w:val="000000"/>
                <w:sz w:val="20"/>
                <w:szCs w:val="20"/>
              </w:rPr>
              <w:t>354 430,50</w:t>
            </w:r>
          </w:p>
        </w:tc>
        <w:tc>
          <w:tcPr>
            <w:tcW w:w="1417" w:type="dxa"/>
            <w:tcBorders>
              <w:top w:val="nil"/>
              <w:left w:val="nil"/>
              <w:bottom w:val="single" w:sz="4" w:space="0" w:color="auto"/>
              <w:right w:val="single" w:sz="4" w:space="0" w:color="auto"/>
            </w:tcBorders>
            <w:shd w:val="clear" w:color="auto" w:fill="auto"/>
            <w:noWrap/>
            <w:vAlign w:val="bottom"/>
            <w:hideMark/>
          </w:tcPr>
          <w:p w14:paraId="55342ECA"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F3F032"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14:paraId="22528ED3" w14:textId="77777777" w:rsidR="00370B72" w:rsidRPr="00F80443" w:rsidRDefault="00370B72" w:rsidP="00FA3A47">
            <w:pPr>
              <w:jc w:val="right"/>
              <w:rPr>
                <w:color w:val="000000"/>
                <w:sz w:val="20"/>
                <w:szCs w:val="20"/>
              </w:rPr>
            </w:pPr>
            <w:r w:rsidRPr="00F80443">
              <w:rPr>
                <w:color w:val="000000"/>
                <w:sz w:val="20"/>
                <w:szCs w:val="20"/>
              </w:rPr>
              <w:t>334 762,50</w:t>
            </w:r>
          </w:p>
        </w:tc>
        <w:tc>
          <w:tcPr>
            <w:tcW w:w="992" w:type="dxa"/>
            <w:tcBorders>
              <w:top w:val="nil"/>
              <w:left w:val="nil"/>
              <w:bottom w:val="single" w:sz="4" w:space="0" w:color="auto"/>
              <w:right w:val="single" w:sz="4" w:space="0" w:color="auto"/>
            </w:tcBorders>
            <w:shd w:val="clear" w:color="000000" w:fill="FFFFFF"/>
            <w:noWrap/>
            <w:vAlign w:val="bottom"/>
            <w:hideMark/>
          </w:tcPr>
          <w:p w14:paraId="543DF444"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7D0B6B5"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CFE2E12" w14:textId="77777777" w:rsidR="00370B72" w:rsidRPr="00F80443" w:rsidRDefault="00370B72" w:rsidP="00FA3A47">
            <w:pPr>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E3A4D18" w14:textId="77777777" w:rsidR="00370B72" w:rsidRPr="00F80443" w:rsidRDefault="00370B72" w:rsidP="00FA3A47">
            <w:pPr>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DAC626B" w14:textId="77777777" w:rsidR="00370B72" w:rsidRPr="00F80443" w:rsidRDefault="00370B72" w:rsidP="00FA3A47">
            <w:pPr>
              <w:rPr>
                <w:color w:val="000000"/>
                <w:sz w:val="20"/>
                <w:szCs w:val="20"/>
              </w:rPr>
            </w:pPr>
            <w:r w:rsidRPr="00F8044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49486E66" w14:textId="77777777" w:rsidR="00370B72" w:rsidRPr="00F80443" w:rsidRDefault="00370B72" w:rsidP="00FA3A47">
            <w:pPr>
              <w:jc w:val="right"/>
              <w:rPr>
                <w:sz w:val="20"/>
                <w:szCs w:val="20"/>
              </w:rPr>
            </w:pPr>
            <w:r w:rsidRPr="00F80443">
              <w:rPr>
                <w:sz w:val="20"/>
                <w:szCs w:val="20"/>
              </w:rPr>
              <w:t>19 668,00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7AC01C7D"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3711D4A8" w14:textId="77777777" w:rsidR="00370B72" w:rsidRPr="00F80443" w:rsidRDefault="00370B72" w:rsidP="00FA3A47">
            <w:pPr>
              <w:rPr>
                <w:sz w:val="20"/>
                <w:szCs w:val="20"/>
              </w:rPr>
            </w:pPr>
            <w:r w:rsidRPr="00F80443">
              <w:rPr>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2180494"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1539AD04" w14:textId="77777777" w:rsidTr="00A54F8F">
        <w:trPr>
          <w:gridAfter w:val="1"/>
          <w:wAfter w:w="250" w:type="dxa"/>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4301FA26" w14:textId="77777777" w:rsidR="00370B72" w:rsidRPr="00F80443" w:rsidRDefault="00370B72" w:rsidP="00FA3A47">
            <w:pPr>
              <w:jc w:val="right"/>
              <w:rPr>
                <w:color w:val="000000"/>
                <w:sz w:val="20"/>
                <w:szCs w:val="20"/>
              </w:rPr>
            </w:pPr>
            <w:r w:rsidRPr="00F80443">
              <w:rPr>
                <w:color w:val="000000"/>
                <w:sz w:val="20"/>
                <w:szCs w:val="20"/>
              </w:rPr>
              <w:t>18</w:t>
            </w:r>
          </w:p>
        </w:tc>
        <w:tc>
          <w:tcPr>
            <w:tcW w:w="1418" w:type="dxa"/>
            <w:tcBorders>
              <w:top w:val="nil"/>
              <w:left w:val="nil"/>
              <w:bottom w:val="single" w:sz="4" w:space="0" w:color="auto"/>
              <w:right w:val="single" w:sz="4" w:space="0" w:color="auto"/>
            </w:tcBorders>
            <w:shd w:val="clear" w:color="auto" w:fill="auto"/>
            <w:vAlign w:val="bottom"/>
            <w:hideMark/>
          </w:tcPr>
          <w:p w14:paraId="3DE658EC" w14:textId="77777777" w:rsidR="00370B72" w:rsidRPr="00F80443" w:rsidRDefault="00370B72" w:rsidP="00FA3A47">
            <w:pPr>
              <w:rPr>
                <w:color w:val="000000"/>
                <w:sz w:val="20"/>
                <w:szCs w:val="20"/>
              </w:rPr>
            </w:pPr>
            <w:proofErr w:type="spellStart"/>
            <w:r w:rsidRPr="00F80443">
              <w:rPr>
                <w:color w:val="000000"/>
                <w:sz w:val="20"/>
                <w:szCs w:val="20"/>
              </w:rPr>
              <w:t>г.Куйбышев</w:t>
            </w:r>
            <w:proofErr w:type="spellEnd"/>
          </w:p>
        </w:tc>
        <w:tc>
          <w:tcPr>
            <w:tcW w:w="1193" w:type="dxa"/>
            <w:tcBorders>
              <w:top w:val="nil"/>
              <w:left w:val="nil"/>
              <w:bottom w:val="single" w:sz="4" w:space="0" w:color="auto"/>
              <w:right w:val="single" w:sz="4" w:space="0" w:color="auto"/>
            </w:tcBorders>
            <w:shd w:val="clear" w:color="auto" w:fill="auto"/>
            <w:vAlign w:val="center"/>
            <w:hideMark/>
          </w:tcPr>
          <w:p w14:paraId="48EE3CC3" w14:textId="77777777" w:rsidR="00370B72" w:rsidRPr="00F80443" w:rsidRDefault="00370B72" w:rsidP="00FA3A47">
            <w:pPr>
              <w:jc w:val="right"/>
              <w:rPr>
                <w:color w:val="000000"/>
                <w:sz w:val="20"/>
                <w:szCs w:val="20"/>
              </w:rPr>
            </w:pPr>
            <w:r w:rsidRPr="00F80443">
              <w:rPr>
                <w:color w:val="000000"/>
                <w:sz w:val="20"/>
                <w:szCs w:val="20"/>
              </w:rPr>
              <w:t>9 571 728,45</w:t>
            </w:r>
          </w:p>
        </w:tc>
        <w:tc>
          <w:tcPr>
            <w:tcW w:w="1417" w:type="dxa"/>
            <w:tcBorders>
              <w:top w:val="nil"/>
              <w:left w:val="nil"/>
              <w:bottom w:val="single" w:sz="4" w:space="0" w:color="auto"/>
              <w:right w:val="single" w:sz="4" w:space="0" w:color="auto"/>
            </w:tcBorders>
            <w:shd w:val="clear" w:color="auto" w:fill="auto"/>
            <w:noWrap/>
            <w:vAlign w:val="bottom"/>
            <w:hideMark/>
          </w:tcPr>
          <w:p w14:paraId="769DD54F" w14:textId="77777777" w:rsidR="00370B72" w:rsidRPr="00F80443" w:rsidRDefault="00370B72" w:rsidP="00FA3A47">
            <w:pPr>
              <w:jc w:val="right"/>
              <w:rPr>
                <w:color w:val="000000"/>
                <w:sz w:val="20"/>
                <w:szCs w:val="20"/>
              </w:rPr>
            </w:pPr>
            <w:r w:rsidRPr="00F80443">
              <w:rPr>
                <w:color w:val="000000"/>
                <w:sz w:val="20"/>
                <w:szCs w:val="20"/>
              </w:rPr>
              <w:t>9 124 354,03</w:t>
            </w:r>
          </w:p>
        </w:tc>
        <w:tc>
          <w:tcPr>
            <w:tcW w:w="1134" w:type="dxa"/>
            <w:tcBorders>
              <w:top w:val="nil"/>
              <w:left w:val="nil"/>
              <w:bottom w:val="single" w:sz="4" w:space="0" w:color="auto"/>
              <w:right w:val="single" w:sz="4" w:space="0" w:color="auto"/>
            </w:tcBorders>
            <w:shd w:val="clear" w:color="auto" w:fill="auto"/>
            <w:noWrap/>
            <w:vAlign w:val="bottom"/>
            <w:hideMark/>
          </w:tcPr>
          <w:p w14:paraId="200D3B0D" w14:textId="77777777" w:rsidR="00370B72" w:rsidRPr="00F80443" w:rsidRDefault="00370B72" w:rsidP="00FA3A47">
            <w:pPr>
              <w:jc w:val="right"/>
              <w:rPr>
                <w:color w:val="000000"/>
                <w:sz w:val="20"/>
                <w:szCs w:val="20"/>
              </w:rPr>
            </w:pPr>
            <w:r w:rsidRPr="00F80443">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14:paraId="369F253C" w14:textId="77777777" w:rsidR="00370B72" w:rsidRPr="00F80443" w:rsidRDefault="00370B72" w:rsidP="00FA3A47">
            <w:pPr>
              <w:jc w:val="right"/>
              <w:rPr>
                <w:color w:val="000000"/>
                <w:sz w:val="20"/>
                <w:szCs w:val="20"/>
              </w:rPr>
            </w:pPr>
            <w:r w:rsidRPr="00F80443">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2643B87" w14:textId="77777777" w:rsidR="00370B72" w:rsidRPr="00F80443" w:rsidRDefault="00370B72" w:rsidP="00FA3A47">
            <w:pPr>
              <w:jc w:val="right"/>
              <w:rPr>
                <w:color w:val="000000"/>
                <w:sz w:val="20"/>
                <w:szCs w:val="20"/>
              </w:rPr>
            </w:pPr>
            <w:r w:rsidRPr="00F80443">
              <w:rPr>
                <w:color w:val="000000"/>
                <w:sz w:val="20"/>
                <w:szCs w:val="20"/>
              </w:rPr>
              <w:t>35 000,00</w:t>
            </w:r>
          </w:p>
        </w:tc>
        <w:tc>
          <w:tcPr>
            <w:tcW w:w="992" w:type="dxa"/>
            <w:tcBorders>
              <w:top w:val="nil"/>
              <w:left w:val="nil"/>
              <w:bottom w:val="single" w:sz="4" w:space="0" w:color="auto"/>
              <w:right w:val="single" w:sz="4" w:space="0" w:color="auto"/>
            </w:tcBorders>
            <w:shd w:val="clear" w:color="auto" w:fill="auto"/>
            <w:noWrap/>
            <w:vAlign w:val="bottom"/>
            <w:hideMark/>
          </w:tcPr>
          <w:p w14:paraId="2A4C5D85" w14:textId="77777777" w:rsidR="00370B72" w:rsidRPr="00F80443" w:rsidRDefault="00370B72" w:rsidP="00FA3A47">
            <w:pPr>
              <w:jc w:val="right"/>
              <w:rPr>
                <w:color w:val="000000"/>
                <w:sz w:val="20"/>
                <w:szCs w:val="20"/>
              </w:rPr>
            </w:pPr>
            <w:r w:rsidRPr="00F80443">
              <w:rPr>
                <w:color w:val="000000"/>
                <w:sz w:val="20"/>
                <w:szCs w:val="20"/>
              </w:rPr>
              <w:t>30 000,00</w:t>
            </w:r>
          </w:p>
        </w:tc>
        <w:tc>
          <w:tcPr>
            <w:tcW w:w="992" w:type="dxa"/>
            <w:tcBorders>
              <w:top w:val="nil"/>
              <w:left w:val="nil"/>
              <w:bottom w:val="single" w:sz="4" w:space="0" w:color="auto"/>
              <w:right w:val="single" w:sz="4" w:space="0" w:color="auto"/>
            </w:tcBorders>
            <w:shd w:val="clear" w:color="auto" w:fill="auto"/>
            <w:noWrap/>
            <w:vAlign w:val="bottom"/>
            <w:hideMark/>
          </w:tcPr>
          <w:p w14:paraId="4EAC88FD" w14:textId="77777777" w:rsidR="00370B72" w:rsidRPr="00F80443" w:rsidRDefault="00370B72" w:rsidP="00FA3A47">
            <w:pPr>
              <w:jc w:val="right"/>
              <w:rPr>
                <w:color w:val="000000"/>
                <w:sz w:val="20"/>
                <w:szCs w:val="20"/>
              </w:rPr>
            </w:pPr>
            <w:r w:rsidRPr="00F80443">
              <w:rPr>
                <w:color w:val="000000"/>
                <w:sz w:val="20"/>
                <w:szCs w:val="20"/>
              </w:rPr>
              <w:t>100 000,00</w:t>
            </w:r>
          </w:p>
        </w:tc>
        <w:tc>
          <w:tcPr>
            <w:tcW w:w="992" w:type="dxa"/>
            <w:tcBorders>
              <w:top w:val="nil"/>
              <w:left w:val="nil"/>
              <w:bottom w:val="single" w:sz="4" w:space="0" w:color="auto"/>
              <w:right w:val="single" w:sz="4" w:space="0" w:color="auto"/>
            </w:tcBorders>
            <w:shd w:val="clear" w:color="auto" w:fill="auto"/>
            <w:noWrap/>
            <w:vAlign w:val="bottom"/>
            <w:hideMark/>
          </w:tcPr>
          <w:p w14:paraId="4C102B4D" w14:textId="77777777" w:rsidR="00370B72" w:rsidRPr="00F80443" w:rsidRDefault="00370B72" w:rsidP="00FA3A47">
            <w:pPr>
              <w:jc w:val="right"/>
              <w:rPr>
                <w:color w:val="000000"/>
                <w:sz w:val="20"/>
                <w:szCs w:val="20"/>
              </w:rPr>
            </w:pPr>
            <w:r w:rsidRPr="00F8044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59F733" w14:textId="77777777" w:rsidR="00370B72" w:rsidRPr="00F80443" w:rsidRDefault="00370B72" w:rsidP="00FA3A47">
            <w:pPr>
              <w:jc w:val="right"/>
              <w:rPr>
                <w:color w:val="000000"/>
                <w:sz w:val="20"/>
                <w:szCs w:val="20"/>
              </w:rPr>
            </w:pPr>
            <w:r w:rsidRPr="00F80443">
              <w:rPr>
                <w:color w:val="000000"/>
                <w:sz w:val="20"/>
                <w:szCs w:val="20"/>
              </w:rPr>
              <w:t>244 436,42</w:t>
            </w:r>
          </w:p>
        </w:tc>
        <w:tc>
          <w:tcPr>
            <w:tcW w:w="993" w:type="dxa"/>
            <w:tcBorders>
              <w:top w:val="nil"/>
              <w:left w:val="nil"/>
              <w:bottom w:val="single" w:sz="4" w:space="0" w:color="auto"/>
              <w:right w:val="single" w:sz="4" w:space="0" w:color="auto"/>
            </w:tcBorders>
            <w:shd w:val="clear" w:color="auto" w:fill="auto"/>
            <w:noWrap/>
            <w:vAlign w:val="bottom"/>
            <w:hideMark/>
          </w:tcPr>
          <w:p w14:paraId="4D6D2B48" w14:textId="77777777" w:rsidR="00370B72" w:rsidRPr="00F80443" w:rsidRDefault="00370B72" w:rsidP="00FA3A47">
            <w:pPr>
              <w:jc w:val="right"/>
              <w:rPr>
                <w:sz w:val="20"/>
                <w:szCs w:val="20"/>
              </w:rPr>
            </w:pPr>
            <w:r w:rsidRPr="00F80443">
              <w:rPr>
                <w:sz w:val="20"/>
                <w:szCs w:val="20"/>
              </w:rPr>
              <w:t>37 938,00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70223522" w14:textId="77777777" w:rsidR="00370B72" w:rsidRPr="00F80443" w:rsidRDefault="00370B72" w:rsidP="00FA3A47">
            <w:pPr>
              <w:jc w:val="right"/>
              <w:rPr>
                <w:color w:val="000000"/>
                <w:sz w:val="20"/>
                <w:szCs w:val="20"/>
              </w:rPr>
            </w:pPr>
            <w:r w:rsidRPr="00F80443">
              <w:rPr>
                <w:color w:val="000000"/>
                <w:sz w:val="20"/>
                <w:szCs w:val="20"/>
              </w:rPr>
              <w:t> </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6B5D3A3B" w14:textId="77777777" w:rsidR="00370B72" w:rsidRPr="00F80443" w:rsidRDefault="00370B72" w:rsidP="00FA3A47">
            <w:pPr>
              <w:rPr>
                <w:color w:val="000000"/>
                <w:sz w:val="20"/>
                <w:szCs w:val="20"/>
              </w:rPr>
            </w:pPr>
            <w:r w:rsidRPr="00F80443">
              <w:rPr>
                <w:color w:val="000000"/>
                <w:sz w:val="20"/>
                <w:szCs w:val="20"/>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28FE463" w14:textId="77777777" w:rsidR="00370B72" w:rsidRPr="00F80443" w:rsidRDefault="00370B72" w:rsidP="00FA3A47">
            <w:pPr>
              <w:rPr>
                <w:color w:val="000000"/>
                <w:sz w:val="20"/>
                <w:szCs w:val="20"/>
              </w:rPr>
            </w:pPr>
            <w:r w:rsidRPr="00F80443">
              <w:rPr>
                <w:color w:val="000000"/>
                <w:sz w:val="20"/>
                <w:szCs w:val="20"/>
              </w:rPr>
              <w:t> </w:t>
            </w:r>
          </w:p>
        </w:tc>
      </w:tr>
      <w:tr w:rsidR="00370B72" w:rsidRPr="00F80443" w14:paraId="49FE655C" w14:textId="77777777" w:rsidTr="00A54F8F">
        <w:trPr>
          <w:gridAfter w:val="1"/>
          <w:wAfter w:w="250" w:type="dxa"/>
          <w:trHeight w:val="31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60AF4074" w14:textId="77777777" w:rsidR="00370B72" w:rsidRPr="00F80443" w:rsidRDefault="00370B72" w:rsidP="00FA3A47">
            <w:pPr>
              <w:rPr>
                <w:color w:val="000000"/>
                <w:sz w:val="20"/>
                <w:szCs w:val="20"/>
              </w:rPr>
            </w:pPr>
            <w:r w:rsidRPr="00F80443">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14:paraId="3E487F5A" w14:textId="77777777" w:rsidR="00370B72" w:rsidRPr="00F80443" w:rsidRDefault="00370B72" w:rsidP="00FA3A47">
            <w:pPr>
              <w:rPr>
                <w:color w:val="000000"/>
                <w:sz w:val="20"/>
                <w:szCs w:val="20"/>
              </w:rPr>
            </w:pPr>
            <w:r w:rsidRPr="00F80443">
              <w:rPr>
                <w:color w:val="000000"/>
                <w:sz w:val="20"/>
                <w:szCs w:val="20"/>
              </w:rPr>
              <w:t>Итого</w:t>
            </w:r>
          </w:p>
        </w:tc>
        <w:tc>
          <w:tcPr>
            <w:tcW w:w="1193" w:type="dxa"/>
            <w:tcBorders>
              <w:top w:val="nil"/>
              <w:left w:val="nil"/>
              <w:bottom w:val="single" w:sz="4" w:space="0" w:color="auto"/>
              <w:right w:val="single" w:sz="4" w:space="0" w:color="auto"/>
            </w:tcBorders>
            <w:shd w:val="clear" w:color="auto" w:fill="auto"/>
            <w:noWrap/>
            <w:vAlign w:val="bottom"/>
            <w:hideMark/>
          </w:tcPr>
          <w:p w14:paraId="7E4A7808" w14:textId="77777777" w:rsidR="00370B72" w:rsidRPr="00F80443" w:rsidRDefault="00370B72" w:rsidP="00FA3A47">
            <w:pPr>
              <w:rPr>
                <w:color w:val="000000"/>
                <w:sz w:val="20"/>
                <w:szCs w:val="20"/>
              </w:rPr>
            </w:pPr>
            <w:r w:rsidRPr="00F80443">
              <w:rPr>
                <w:color w:val="000000"/>
                <w:sz w:val="20"/>
                <w:szCs w:val="20"/>
              </w:rPr>
              <w:t>46 036 507,31</w:t>
            </w:r>
          </w:p>
        </w:tc>
        <w:tc>
          <w:tcPr>
            <w:tcW w:w="1417" w:type="dxa"/>
            <w:tcBorders>
              <w:top w:val="nil"/>
              <w:left w:val="nil"/>
              <w:bottom w:val="single" w:sz="4" w:space="0" w:color="auto"/>
              <w:right w:val="single" w:sz="4" w:space="0" w:color="auto"/>
            </w:tcBorders>
            <w:shd w:val="clear" w:color="000000" w:fill="FFFFFF"/>
            <w:noWrap/>
            <w:vAlign w:val="bottom"/>
            <w:hideMark/>
          </w:tcPr>
          <w:p w14:paraId="09EBD108" w14:textId="77777777" w:rsidR="00370B72" w:rsidRPr="00F80443" w:rsidRDefault="00370B72" w:rsidP="00FA3A47">
            <w:pPr>
              <w:rPr>
                <w:color w:val="000000"/>
                <w:sz w:val="20"/>
                <w:szCs w:val="20"/>
              </w:rPr>
            </w:pPr>
            <w:r w:rsidRPr="00F80443">
              <w:rPr>
                <w:color w:val="000000"/>
                <w:sz w:val="20"/>
                <w:szCs w:val="20"/>
              </w:rPr>
              <w:t>16 038 420,53</w:t>
            </w:r>
          </w:p>
        </w:tc>
        <w:tc>
          <w:tcPr>
            <w:tcW w:w="1134" w:type="dxa"/>
            <w:tcBorders>
              <w:top w:val="nil"/>
              <w:left w:val="nil"/>
              <w:bottom w:val="single" w:sz="4" w:space="0" w:color="auto"/>
              <w:right w:val="single" w:sz="4" w:space="0" w:color="auto"/>
            </w:tcBorders>
            <w:shd w:val="clear" w:color="000000" w:fill="FFFFFF"/>
            <w:noWrap/>
            <w:vAlign w:val="bottom"/>
            <w:hideMark/>
          </w:tcPr>
          <w:p w14:paraId="36BED8C7" w14:textId="77777777" w:rsidR="00370B72" w:rsidRPr="00F80443" w:rsidRDefault="00370B72" w:rsidP="00FA3A47">
            <w:pPr>
              <w:rPr>
                <w:color w:val="000000"/>
                <w:sz w:val="20"/>
                <w:szCs w:val="20"/>
              </w:rPr>
            </w:pPr>
            <w:r w:rsidRPr="00F80443">
              <w:rPr>
                <w:color w:val="000000"/>
                <w:sz w:val="20"/>
                <w:szCs w:val="20"/>
              </w:rPr>
              <w:t>4 886 278,40</w:t>
            </w:r>
          </w:p>
        </w:tc>
        <w:tc>
          <w:tcPr>
            <w:tcW w:w="1216" w:type="dxa"/>
            <w:tcBorders>
              <w:top w:val="nil"/>
              <w:left w:val="nil"/>
              <w:bottom w:val="single" w:sz="4" w:space="0" w:color="auto"/>
              <w:right w:val="single" w:sz="4" w:space="0" w:color="auto"/>
            </w:tcBorders>
            <w:shd w:val="clear" w:color="000000" w:fill="FFFFFF"/>
            <w:noWrap/>
            <w:vAlign w:val="bottom"/>
            <w:hideMark/>
          </w:tcPr>
          <w:p w14:paraId="528F1EF6" w14:textId="77777777" w:rsidR="00370B72" w:rsidRPr="00F80443" w:rsidRDefault="00370B72" w:rsidP="00FA3A47">
            <w:pPr>
              <w:rPr>
                <w:color w:val="000000"/>
                <w:sz w:val="20"/>
                <w:szCs w:val="20"/>
              </w:rPr>
            </w:pPr>
            <w:r w:rsidRPr="00F80443">
              <w:rPr>
                <w:color w:val="000000"/>
                <w:sz w:val="20"/>
                <w:szCs w:val="20"/>
              </w:rPr>
              <w:t>19 102 515,90</w:t>
            </w:r>
          </w:p>
        </w:tc>
        <w:tc>
          <w:tcPr>
            <w:tcW w:w="992" w:type="dxa"/>
            <w:tcBorders>
              <w:top w:val="nil"/>
              <w:left w:val="nil"/>
              <w:bottom w:val="single" w:sz="4" w:space="0" w:color="auto"/>
              <w:right w:val="single" w:sz="4" w:space="0" w:color="auto"/>
            </w:tcBorders>
            <w:shd w:val="clear" w:color="000000" w:fill="FFFFFF"/>
            <w:noWrap/>
            <w:vAlign w:val="bottom"/>
            <w:hideMark/>
          </w:tcPr>
          <w:p w14:paraId="57A3A6F2" w14:textId="77777777" w:rsidR="00370B72" w:rsidRPr="00F80443" w:rsidRDefault="00370B72" w:rsidP="00FA3A47">
            <w:pPr>
              <w:rPr>
                <w:color w:val="000000"/>
                <w:sz w:val="20"/>
                <w:szCs w:val="20"/>
              </w:rPr>
            </w:pPr>
            <w:r w:rsidRPr="00F80443">
              <w:rPr>
                <w:color w:val="000000"/>
                <w:sz w:val="20"/>
                <w:szCs w:val="20"/>
              </w:rPr>
              <w:t>35 000,00</w:t>
            </w:r>
          </w:p>
        </w:tc>
        <w:tc>
          <w:tcPr>
            <w:tcW w:w="992" w:type="dxa"/>
            <w:tcBorders>
              <w:top w:val="nil"/>
              <w:left w:val="nil"/>
              <w:bottom w:val="single" w:sz="4" w:space="0" w:color="auto"/>
              <w:right w:val="single" w:sz="4" w:space="0" w:color="auto"/>
            </w:tcBorders>
            <w:shd w:val="clear" w:color="000000" w:fill="FFFFFF"/>
            <w:noWrap/>
            <w:vAlign w:val="bottom"/>
            <w:hideMark/>
          </w:tcPr>
          <w:p w14:paraId="3C487B1D" w14:textId="77777777" w:rsidR="00370B72" w:rsidRPr="00F80443" w:rsidRDefault="00370B72" w:rsidP="00FA3A47">
            <w:pPr>
              <w:rPr>
                <w:color w:val="000000"/>
                <w:sz w:val="20"/>
                <w:szCs w:val="20"/>
              </w:rPr>
            </w:pPr>
            <w:r w:rsidRPr="00F80443">
              <w:rPr>
                <w:color w:val="000000"/>
                <w:sz w:val="20"/>
                <w:szCs w:val="20"/>
              </w:rPr>
              <w:t>30 000,00</w:t>
            </w:r>
          </w:p>
        </w:tc>
        <w:tc>
          <w:tcPr>
            <w:tcW w:w="992" w:type="dxa"/>
            <w:tcBorders>
              <w:top w:val="nil"/>
              <w:left w:val="nil"/>
              <w:bottom w:val="single" w:sz="4" w:space="0" w:color="auto"/>
              <w:right w:val="single" w:sz="4" w:space="0" w:color="auto"/>
            </w:tcBorders>
            <w:shd w:val="clear" w:color="000000" w:fill="FFFFFF"/>
            <w:noWrap/>
            <w:vAlign w:val="bottom"/>
            <w:hideMark/>
          </w:tcPr>
          <w:p w14:paraId="43A7E246" w14:textId="77777777" w:rsidR="00370B72" w:rsidRPr="00F80443" w:rsidRDefault="00370B72" w:rsidP="00FA3A47">
            <w:pPr>
              <w:rPr>
                <w:color w:val="000000"/>
                <w:sz w:val="20"/>
                <w:szCs w:val="20"/>
              </w:rPr>
            </w:pPr>
            <w:r w:rsidRPr="00F80443">
              <w:rPr>
                <w:color w:val="000000"/>
                <w:sz w:val="20"/>
                <w:szCs w:val="20"/>
              </w:rPr>
              <w:t>100 000,00</w:t>
            </w:r>
          </w:p>
        </w:tc>
        <w:tc>
          <w:tcPr>
            <w:tcW w:w="992" w:type="dxa"/>
            <w:tcBorders>
              <w:top w:val="nil"/>
              <w:left w:val="nil"/>
              <w:bottom w:val="single" w:sz="4" w:space="0" w:color="auto"/>
              <w:right w:val="single" w:sz="4" w:space="0" w:color="auto"/>
            </w:tcBorders>
            <w:shd w:val="clear" w:color="000000" w:fill="FFFFFF"/>
            <w:noWrap/>
            <w:vAlign w:val="bottom"/>
            <w:hideMark/>
          </w:tcPr>
          <w:p w14:paraId="1AA06FFF" w14:textId="77777777" w:rsidR="00370B72" w:rsidRPr="00F80443" w:rsidRDefault="00370B72" w:rsidP="00FA3A47">
            <w:pPr>
              <w:rPr>
                <w:color w:val="000000"/>
                <w:sz w:val="20"/>
                <w:szCs w:val="20"/>
              </w:rPr>
            </w:pPr>
            <w:r w:rsidRPr="00F80443">
              <w:rPr>
                <w:color w:val="000000"/>
                <w:sz w:val="20"/>
                <w:szCs w:val="20"/>
              </w:rPr>
              <w:t>133 131,42</w:t>
            </w:r>
          </w:p>
        </w:tc>
        <w:tc>
          <w:tcPr>
            <w:tcW w:w="1134" w:type="dxa"/>
            <w:tcBorders>
              <w:top w:val="nil"/>
              <w:left w:val="nil"/>
              <w:bottom w:val="single" w:sz="4" w:space="0" w:color="auto"/>
              <w:right w:val="single" w:sz="4" w:space="0" w:color="auto"/>
            </w:tcBorders>
            <w:shd w:val="clear" w:color="000000" w:fill="FFFFFF"/>
            <w:noWrap/>
            <w:vAlign w:val="bottom"/>
            <w:hideMark/>
          </w:tcPr>
          <w:p w14:paraId="17F557F1" w14:textId="77777777" w:rsidR="00370B72" w:rsidRPr="00F80443" w:rsidRDefault="00370B72" w:rsidP="00FA3A47">
            <w:pPr>
              <w:rPr>
                <w:color w:val="000000"/>
                <w:sz w:val="20"/>
                <w:szCs w:val="20"/>
              </w:rPr>
            </w:pPr>
            <w:r w:rsidRPr="00F80443">
              <w:rPr>
                <w:color w:val="000000"/>
                <w:sz w:val="20"/>
                <w:szCs w:val="20"/>
              </w:rPr>
              <w:t>2 970 581,06</w:t>
            </w:r>
          </w:p>
        </w:tc>
        <w:tc>
          <w:tcPr>
            <w:tcW w:w="993" w:type="dxa"/>
            <w:tcBorders>
              <w:top w:val="nil"/>
              <w:left w:val="nil"/>
              <w:bottom w:val="single" w:sz="4" w:space="0" w:color="auto"/>
              <w:right w:val="single" w:sz="4" w:space="0" w:color="auto"/>
            </w:tcBorders>
            <w:shd w:val="clear" w:color="000000" w:fill="FFFFFF"/>
            <w:noWrap/>
            <w:vAlign w:val="bottom"/>
            <w:hideMark/>
          </w:tcPr>
          <w:p w14:paraId="3A3B64E9" w14:textId="77777777" w:rsidR="00370B72" w:rsidRPr="00F80443" w:rsidRDefault="00370B72" w:rsidP="00FA3A47">
            <w:pPr>
              <w:rPr>
                <w:color w:val="000000"/>
                <w:sz w:val="20"/>
                <w:szCs w:val="20"/>
              </w:rPr>
            </w:pPr>
            <w:r w:rsidRPr="00F80443">
              <w:rPr>
                <w:color w:val="000000"/>
                <w:sz w:val="20"/>
                <w:szCs w:val="20"/>
              </w:rPr>
              <w:t>183 770,00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14:paraId="139B0681" w14:textId="77777777" w:rsidR="00370B72" w:rsidRPr="00F80443" w:rsidRDefault="00370B72" w:rsidP="00FA3A47">
            <w:pPr>
              <w:rPr>
                <w:color w:val="000000"/>
                <w:sz w:val="20"/>
                <w:szCs w:val="20"/>
              </w:rPr>
            </w:pPr>
            <w:r w:rsidRPr="00F80443">
              <w:rPr>
                <w:color w:val="000000"/>
                <w:sz w:val="20"/>
                <w:szCs w:val="20"/>
              </w:rPr>
              <w:t>2 556 810,00</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3D553DC2" w14:textId="77777777" w:rsidR="00370B72" w:rsidRPr="00F80443" w:rsidRDefault="00370B72" w:rsidP="00FA3A47">
            <w:pPr>
              <w:rPr>
                <w:color w:val="000000"/>
                <w:sz w:val="20"/>
                <w:szCs w:val="20"/>
              </w:rPr>
            </w:pPr>
            <w:r w:rsidRPr="00F80443">
              <w:rPr>
                <w:color w:val="000000"/>
                <w:sz w:val="20"/>
                <w:szCs w:val="20"/>
              </w:rPr>
              <w:t>1 674 143,89</w:t>
            </w:r>
          </w:p>
        </w:tc>
        <w:tc>
          <w:tcPr>
            <w:tcW w:w="1131" w:type="dxa"/>
            <w:gridSpan w:val="2"/>
            <w:tcBorders>
              <w:top w:val="nil"/>
              <w:left w:val="nil"/>
              <w:bottom w:val="single" w:sz="4" w:space="0" w:color="auto"/>
              <w:right w:val="single" w:sz="4" w:space="0" w:color="auto"/>
            </w:tcBorders>
            <w:shd w:val="clear" w:color="000000" w:fill="FFFFFF"/>
            <w:noWrap/>
            <w:vAlign w:val="bottom"/>
            <w:hideMark/>
          </w:tcPr>
          <w:p w14:paraId="0A2F0C7A" w14:textId="77777777" w:rsidR="00370B72" w:rsidRPr="00F80443" w:rsidRDefault="00370B72" w:rsidP="00FA3A47">
            <w:pPr>
              <w:rPr>
                <w:color w:val="000000"/>
                <w:sz w:val="20"/>
                <w:szCs w:val="20"/>
              </w:rPr>
            </w:pPr>
            <w:r w:rsidRPr="00F80443">
              <w:rPr>
                <w:color w:val="000000"/>
                <w:sz w:val="20"/>
                <w:szCs w:val="20"/>
              </w:rPr>
              <w:t>1 674 143,89</w:t>
            </w:r>
          </w:p>
        </w:tc>
      </w:tr>
    </w:tbl>
    <w:p w14:paraId="3F834760" w14:textId="77777777" w:rsidR="00370B72" w:rsidRPr="00F80443" w:rsidRDefault="00370B72" w:rsidP="00FA3A47">
      <w:pPr>
        <w:rPr>
          <w:sz w:val="20"/>
          <w:szCs w:val="20"/>
        </w:rPr>
      </w:pPr>
    </w:p>
    <w:p w14:paraId="2A55F642" w14:textId="77777777" w:rsidR="00370B72" w:rsidRPr="00F80443" w:rsidRDefault="00370B72" w:rsidP="00FA3A47">
      <w:pPr>
        <w:pStyle w:val="13"/>
        <w:rPr>
          <w:color w:val="000000"/>
          <w:sz w:val="20"/>
        </w:rPr>
        <w:sectPr w:rsidR="00370B72" w:rsidRPr="00F80443" w:rsidSect="006C70ED">
          <w:pgSz w:w="16838" w:h="11906" w:orient="landscape"/>
          <w:pgMar w:top="850" w:right="1134" w:bottom="1701" w:left="568" w:header="708" w:footer="708" w:gutter="0"/>
          <w:cols w:space="708"/>
          <w:docGrid w:linePitch="360"/>
        </w:sectPr>
      </w:pPr>
    </w:p>
    <w:tbl>
      <w:tblPr>
        <w:tblW w:w="10762" w:type="dxa"/>
        <w:tblInd w:w="-1026" w:type="dxa"/>
        <w:tblLook w:val="04A0" w:firstRow="1" w:lastRow="0" w:firstColumn="1" w:lastColumn="0" w:noHBand="0" w:noVBand="1"/>
      </w:tblPr>
      <w:tblGrid>
        <w:gridCol w:w="3686"/>
        <w:gridCol w:w="1516"/>
        <w:gridCol w:w="692"/>
        <w:gridCol w:w="7"/>
        <w:gridCol w:w="1694"/>
        <w:gridCol w:w="1701"/>
        <w:gridCol w:w="1664"/>
        <w:gridCol w:w="6"/>
      </w:tblGrid>
      <w:tr w:rsidR="00370B72" w:rsidRPr="00F80443" w14:paraId="04AE9522" w14:textId="77777777" w:rsidTr="00A54F8F">
        <w:trPr>
          <w:trHeight w:val="199"/>
        </w:trPr>
        <w:tc>
          <w:tcPr>
            <w:tcW w:w="3686" w:type="dxa"/>
            <w:tcBorders>
              <w:top w:val="nil"/>
              <w:left w:val="nil"/>
              <w:bottom w:val="nil"/>
              <w:right w:val="nil"/>
            </w:tcBorders>
            <w:shd w:val="clear" w:color="auto" w:fill="auto"/>
            <w:noWrap/>
            <w:vAlign w:val="bottom"/>
            <w:hideMark/>
          </w:tcPr>
          <w:p w14:paraId="3ED50749" w14:textId="77777777" w:rsidR="00370B72" w:rsidRPr="00F80443" w:rsidRDefault="00370B72" w:rsidP="00FA3A47">
            <w:pPr>
              <w:rPr>
                <w:sz w:val="20"/>
                <w:szCs w:val="20"/>
              </w:rPr>
            </w:pPr>
          </w:p>
        </w:tc>
        <w:tc>
          <w:tcPr>
            <w:tcW w:w="1330" w:type="dxa"/>
            <w:tcBorders>
              <w:top w:val="nil"/>
              <w:left w:val="nil"/>
              <w:bottom w:val="nil"/>
              <w:right w:val="nil"/>
            </w:tcBorders>
            <w:shd w:val="clear" w:color="auto" w:fill="auto"/>
            <w:noWrap/>
            <w:vAlign w:val="bottom"/>
            <w:hideMark/>
          </w:tcPr>
          <w:p w14:paraId="0D855609" w14:textId="77777777" w:rsidR="00370B72" w:rsidRPr="00F80443" w:rsidRDefault="00370B72" w:rsidP="00FA3A47">
            <w:pPr>
              <w:rPr>
                <w:sz w:val="20"/>
                <w:szCs w:val="20"/>
              </w:rPr>
            </w:pPr>
          </w:p>
        </w:tc>
        <w:tc>
          <w:tcPr>
            <w:tcW w:w="654" w:type="dxa"/>
            <w:tcBorders>
              <w:top w:val="nil"/>
              <w:left w:val="nil"/>
              <w:bottom w:val="nil"/>
              <w:right w:val="nil"/>
            </w:tcBorders>
            <w:shd w:val="clear" w:color="auto" w:fill="auto"/>
            <w:noWrap/>
            <w:vAlign w:val="bottom"/>
            <w:hideMark/>
          </w:tcPr>
          <w:p w14:paraId="4F425AEE" w14:textId="77777777" w:rsidR="00370B72" w:rsidRPr="00F80443" w:rsidRDefault="00370B72" w:rsidP="00FA3A47">
            <w:pPr>
              <w:rPr>
                <w:sz w:val="20"/>
                <w:szCs w:val="20"/>
              </w:rPr>
            </w:pPr>
          </w:p>
        </w:tc>
        <w:tc>
          <w:tcPr>
            <w:tcW w:w="1701" w:type="dxa"/>
            <w:gridSpan w:val="2"/>
            <w:tcBorders>
              <w:top w:val="nil"/>
              <w:left w:val="nil"/>
              <w:bottom w:val="nil"/>
              <w:right w:val="nil"/>
            </w:tcBorders>
            <w:shd w:val="clear" w:color="auto" w:fill="auto"/>
            <w:noWrap/>
            <w:vAlign w:val="bottom"/>
            <w:hideMark/>
          </w:tcPr>
          <w:p w14:paraId="3FA73720" w14:textId="77777777" w:rsidR="00370B72" w:rsidRPr="00F80443" w:rsidRDefault="00370B72" w:rsidP="00FA3A47">
            <w:pPr>
              <w:rPr>
                <w:sz w:val="20"/>
                <w:szCs w:val="20"/>
              </w:rPr>
            </w:pPr>
          </w:p>
        </w:tc>
        <w:tc>
          <w:tcPr>
            <w:tcW w:w="3371" w:type="dxa"/>
            <w:gridSpan w:val="3"/>
            <w:tcBorders>
              <w:top w:val="nil"/>
              <w:left w:val="nil"/>
              <w:bottom w:val="nil"/>
              <w:right w:val="nil"/>
            </w:tcBorders>
            <w:shd w:val="clear" w:color="auto" w:fill="auto"/>
            <w:noWrap/>
            <w:vAlign w:val="bottom"/>
            <w:hideMark/>
          </w:tcPr>
          <w:p w14:paraId="0CFA983A" w14:textId="77777777" w:rsidR="00370B72" w:rsidRPr="00F80443" w:rsidRDefault="00370B72" w:rsidP="00FA3A47">
            <w:pPr>
              <w:jc w:val="center"/>
              <w:rPr>
                <w:color w:val="000000"/>
                <w:sz w:val="20"/>
                <w:szCs w:val="20"/>
              </w:rPr>
            </w:pPr>
            <w:r w:rsidRPr="00F80443">
              <w:rPr>
                <w:color w:val="000000"/>
                <w:sz w:val="20"/>
                <w:szCs w:val="20"/>
              </w:rPr>
              <w:t>Приложение №11</w:t>
            </w:r>
          </w:p>
        </w:tc>
      </w:tr>
      <w:tr w:rsidR="00370B72" w:rsidRPr="00F80443" w14:paraId="4BC7C2A0" w14:textId="77777777" w:rsidTr="00A54F8F">
        <w:trPr>
          <w:trHeight w:val="225"/>
        </w:trPr>
        <w:tc>
          <w:tcPr>
            <w:tcW w:w="3686" w:type="dxa"/>
            <w:tcBorders>
              <w:top w:val="nil"/>
              <w:left w:val="nil"/>
              <w:bottom w:val="nil"/>
              <w:right w:val="nil"/>
            </w:tcBorders>
            <w:shd w:val="clear" w:color="auto" w:fill="auto"/>
            <w:noWrap/>
            <w:vAlign w:val="bottom"/>
            <w:hideMark/>
          </w:tcPr>
          <w:p w14:paraId="389BE556" w14:textId="77777777" w:rsidR="00370B72" w:rsidRPr="00F80443" w:rsidRDefault="00370B72" w:rsidP="00FA3A47">
            <w:pPr>
              <w:jc w:val="center"/>
              <w:rPr>
                <w:color w:val="000000"/>
                <w:sz w:val="20"/>
                <w:szCs w:val="20"/>
              </w:rPr>
            </w:pPr>
          </w:p>
        </w:tc>
        <w:tc>
          <w:tcPr>
            <w:tcW w:w="1330" w:type="dxa"/>
            <w:tcBorders>
              <w:top w:val="nil"/>
              <w:left w:val="nil"/>
              <w:bottom w:val="nil"/>
              <w:right w:val="nil"/>
            </w:tcBorders>
            <w:shd w:val="clear" w:color="auto" w:fill="auto"/>
            <w:vAlign w:val="bottom"/>
            <w:hideMark/>
          </w:tcPr>
          <w:p w14:paraId="4FB9DF9F" w14:textId="77777777" w:rsidR="00370B72" w:rsidRPr="00F80443" w:rsidRDefault="00370B72" w:rsidP="00FA3A47">
            <w:pPr>
              <w:rPr>
                <w:sz w:val="20"/>
                <w:szCs w:val="20"/>
              </w:rPr>
            </w:pPr>
          </w:p>
        </w:tc>
        <w:tc>
          <w:tcPr>
            <w:tcW w:w="654" w:type="dxa"/>
            <w:tcBorders>
              <w:top w:val="nil"/>
              <w:left w:val="nil"/>
              <w:bottom w:val="nil"/>
              <w:right w:val="nil"/>
            </w:tcBorders>
            <w:shd w:val="clear" w:color="auto" w:fill="auto"/>
            <w:vAlign w:val="bottom"/>
            <w:hideMark/>
          </w:tcPr>
          <w:p w14:paraId="28C4A643" w14:textId="77777777" w:rsidR="00370B72" w:rsidRPr="00F80443" w:rsidRDefault="00370B72" w:rsidP="00FA3A47">
            <w:pPr>
              <w:rPr>
                <w:sz w:val="20"/>
                <w:szCs w:val="20"/>
              </w:rPr>
            </w:pPr>
          </w:p>
        </w:tc>
        <w:tc>
          <w:tcPr>
            <w:tcW w:w="1701" w:type="dxa"/>
            <w:gridSpan w:val="2"/>
            <w:tcBorders>
              <w:top w:val="nil"/>
              <w:left w:val="nil"/>
              <w:bottom w:val="nil"/>
              <w:right w:val="nil"/>
            </w:tcBorders>
            <w:shd w:val="clear" w:color="auto" w:fill="auto"/>
            <w:hideMark/>
          </w:tcPr>
          <w:p w14:paraId="1B2B2777" w14:textId="77777777" w:rsidR="00370B72" w:rsidRPr="00F80443" w:rsidRDefault="00370B72" w:rsidP="00FA3A47">
            <w:pPr>
              <w:rPr>
                <w:sz w:val="20"/>
                <w:szCs w:val="20"/>
              </w:rPr>
            </w:pPr>
          </w:p>
        </w:tc>
        <w:tc>
          <w:tcPr>
            <w:tcW w:w="3371" w:type="dxa"/>
            <w:gridSpan w:val="3"/>
            <w:tcBorders>
              <w:top w:val="nil"/>
              <w:left w:val="nil"/>
              <w:bottom w:val="nil"/>
              <w:right w:val="nil"/>
            </w:tcBorders>
            <w:shd w:val="clear" w:color="auto" w:fill="auto"/>
            <w:noWrap/>
            <w:vAlign w:val="bottom"/>
            <w:hideMark/>
          </w:tcPr>
          <w:p w14:paraId="6195D2E0" w14:textId="77777777" w:rsidR="00370B72" w:rsidRPr="00F80443" w:rsidRDefault="00370B72" w:rsidP="00FA3A47">
            <w:pPr>
              <w:jc w:val="center"/>
              <w:rPr>
                <w:color w:val="000000"/>
                <w:sz w:val="20"/>
                <w:szCs w:val="20"/>
              </w:rPr>
            </w:pPr>
            <w:r w:rsidRPr="00F80443">
              <w:rPr>
                <w:color w:val="000000"/>
                <w:sz w:val="20"/>
                <w:szCs w:val="20"/>
              </w:rPr>
              <w:t>к решению сессии совета депутатов</w:t>
            </w:r>
          </w:p>
        </w:tc>
      </w:tr>
      <w:tr w:rsidR="00370B72" w:rsidRPr="00F80443" w14:paraId="5EA5C643" w14:textId="77777777" w:rsidTr="00A54F8F">
        <w:trPr>
          <w:trHeight w:val="240"/>
        </w:trPr>
        <w:tc>
          <w:tcPr>
            <w:tcW w:w="3686" w:type="dxa"/>
            <w:tcBorders>
              <w:top w:val="nil"/>
              <w:left w:val="nil"/>
              <w:bottom w:val="nil"/>
              <w:right w:val="nil"/>
            </w:tcBorders>
            <w:shd w:val="clear" w:color="auto" w:fill="auto"/>
            <w:noWrap/>
            <w:vAlign w:val="bottom"/>
            <w:hideMark/>
          </w:tcPr>
          <w:p w14:paraId="49825981" w14:textId="77777777" w:rsidR="00370B72" w:rsidRPr="00F80443" w:rsidRDefault="00370B72" w:rsidP="00FA3A47">
            <w:pPr>
              <w:jc w:val="center"/>
              <w:rPr>
                <w:color w:val="000000"/>
                <w:sz w:val="20"/>
                <w:szCs w:val="20"/>
              </w:rPr>
            </w:pPr>
          </w:p>
        </w:tc>
        <w:tc>
          <w:tcPr>
            <w:tcW w:w="1330" w:type="dxa"/>
            <w:tcBorders>
              <w:top w:val="nil"/>
              <w:left w:val="nil"/>
              <w:bottom w:val="nil"/>
              <w:right w:val="nil"/>
            </w:tcBorders>
            <w:shd w:val="clear" w:color="auto" w:fill="auto"/>
            <w:noWrap/>
            <w:vAlign w:val="bottom"/>
            <w:hideMark/>
          </w:tcPr>
          <w:p w14:paraId="28B07A7D" w14:textId="77777777" w:rsidR="00370B72" w:rsidRPr="00F80443" w:rsidRDefault="00370B72" w:rsidP="00FA3A47">
            <w:pPr>
              <w:rPr>
                <w:sz w:val="20"/>
                <w:szCs w:val="20"/>
              </w:rPr>
            </w:pPr>
          </w:p>
        </w:tc>
        <w:tc>
          <w:tcPr>
            <w:tcW w:w="654" w:type="dxa"/>
            <w:tcBorders>
              <w:top w:val="nil"/>
              <w:left w:val="nil"/>
              <w:bottom w:val="nil"/>
              <w:right w:val="nil"/>
            </w:tcBorders>
            <w:shd w:val="clear" w:color="auto" w:fill="auto"/>
            <w:noWrap/>
            <w:vAlign w:val="bottom"/>
            <w:hideMark/>
          </w:tcPr>
          <w:p w14:paraId="1557D1F9" w14:textId="77777777" w:rsidR="00370B72" w:rsidRPr="00F80443" w:rsidRDefault="00370B72" w:rsidP="00FA3A47">
            <w:pPr>
              <w:rPr>
                <w:sz w:val="20"/>
                <w:szCs w:val="20"/>
              </w:rPr>
            </w:pPr>
          </w:p>
        </w:tc>
        <w:tc>
          <w:tcPr>
            <w:tcW w:w="1701" w:type="dxa"/>
            <w:gridSpan w:val="2"/>
            <w:tcBorders>
              <w:top w:val="nil"/>
              <w:left w:val="nil"/>
              <w:bottom w:val="nil"/>
              <w:right w:val="nil"/>
            </w:tcBorders>
            <w:shd w:val="clear" w:color="auto" w:fill="auto"/>
            <w:noWrap/>
            <w:vAlign w:val="bottom"/>
            <w:hideMark/>
          </w:tcPr>
          <w:p w14:paraId="651EF8A6" w14:textId="77777777" w:rsidR="00370B72" w:rsidRPr="00F80443" w:rsidRDefault="00370B72" w:rsidP="00FA3A47">
            <w:pPr>
              <w:rPr>
                <w:sz w:val="20"/>
                <w:szCs w:val="20"/>
              </w:rPr>
            </w:pPr>
          </w:p>
        </w:tc>
        <w:tc>
          <w:tcPr>
            <w:tcW w:w="3371" w:type="dxa"/>
            <w:gridSpan w:val="3"/>
            <w:tcBorders>
              <w:top w:val="nil"/>
              <w:left w:val="nil"/>
              <w:bottom w:val="nil"/>
              <w:right w:val="nil"/>
            </w:tcBorders>
            <w:shd w:val="clear" w:color="auto" w:fill="auto"/>
            <w:vAlign w:val="bottom"/>
            <w:hideMark/>
          </w:tcPr>
          <w:p w14:paraId="7035E52C" w14:textId="77777777" w:rsidR="00370B72" w:rsidRPr="00F80443" w:rsidRDefault="00370B72" w:rsidP="00FA3A47">
            <w:pPr>
              <w:jc w:val="center"/>
              <w:rPr>
                <w:color w:val="000000"/>
                <w:sz w:val="20"/>
                <w:szCs w:val="20"/>
              </w:rPr>
            </w:pPr>
            <w:r w:rsidRPr="00F80443">
              <w:rPr>
                <w:color w:val="000000"/>
                <w:sz w:val="20"/>
                <w:szCs w:val="20"/>
              </w:rPr>
              <w:t xml:space="preserve">Куйбышевского района Новосибирской области </w:t>
            </w:r>
          </w:p>
        </w:tc>
      </w:tr>
      <w:tr w:rsidR="00370B72" w:rsidRPr="00F80443" w14:paraId="234167E9" w14:textId="77777777" w:rsidTr="00A54F8F">
        <w:trPr>
          <w:trHeight w:val="225"/>
        </w:trPr>
        <w:tc>
          <w:tcPr>
            <w:tcW w:w="3686" w:type="dxa"/>
            <w:tcBorders>
              <w:top w:val="nil"/>
              <w:left w:val="nil"/>
              <w:bottom w:val="nil"/>
              <w:right w:val="nil"/>
            </w:tcBorders>
            <w:shd w:val="clear" w:color="auto" w:fill="auto"/>
            <w:vAlign w:val="center"/>
            <w:hideMark/>
          </w:tcPr>
          <w:p w14:paraId="18B3ED28" w14:textId="77777777" w:rsidR="00370B72" w:rsidRPr="00F80443" w:rsidRDefault="00370B72" w:rsidP="00FA3A47">
            <w:pPr>
              <w:jc w:val="center"/>
              <w:rPr>
                <w:color w:val="000000"/>
                <w:sz w:val="20"/>
                <w:szCs w:val="20"/>
              </w:rPr>
            </w:pPr>
          </w:p>
        </w:tc>
        <w:tc>
          <w:tcPr>
            <w:tcW w:w="1330" w:type="dxa"/>
            <w:tcBorders>
              <w:top w:val="nil"/>
              <w:left w:val="nil"/>
              <w:bottom w:val="nil"/>
              <w:right w:val="nil"/>
            </w:tcBorders>
            <w:shd w:val="clear" w:color="auto" w:fill="auto"/>
            <w:vAlign w:val="center"/>
            <w:hideMark/>
          </w:tcPr>
          <w:p w14:paraId="499DD1D3" w14:textId="77777777" w:rsidR="00370B72" w:rsidRPr="00F80443" w:rsidRDefault="00370B72" w:rsidP="00FA3A47">
            <w:pPr>
              <w:rPr>
                <w:sz w:val="20"/>
                <w:szCs w:val="20"/>
              </w:rPr>
            </w:pPr>
          </w:p>
        </w:tc>
        <w:tc>
          <w:tcPr>
            <w:tcW w:w="654" w:type="dxa"/>
            <w:tcBorders>
              <w:top w:val="nil"/>
              <w:left w:val="nil"/>
              <w:bottom w:val="nil"/>
              <w:right w:val="nil"/>
            </w:tcBorders>
            <w:shd w:val="clear" w:color="auto" w:fill="auto"/>
            <w:vAlign w:val="center"/>
            <w:hideMark/>
          </w:tcPr>
          <w:p w14:paraId="468771A1" w14:textId="77777777" w:rsidR="00370B72" w:rsidRPr="00F80443" w:rsidRDefault="00370B72" w:rsidP="00FA3A47">
            <w:pPr>
              <w:rPr>
                <w:sz w:val="20"/>
                <w:szCs w:val="20"/>
              </w:rPr>
            </w:pPr>
          </w:p>
        </w:tc>
        <w:tc>
          <w:tcPr>
            <w:tcW w:w="1701" w:type="dxa"/>
            <w:gridSpan w:val="2"/>
            <w:tcBorders>
              <w:top w:val="nil"/>
              <w:left w:val="nil"/>
              <w:bottom w:val="nil"/>
              <w:right w:val="nil"/>
            </w:tcBorders>
            <w:shd w:val="clear" w:color="auto" w:fill="auto"/>
            <w:vAlign w:val="center"/>
            <w:hideMark/>
          </w:tcPr>
          <w:p w14:paraId="551F0F7E" w14:textId="77777777" w:rsidR="00370B72" w:rsidRPr="00F80443" w:rsidRDefault="00370B72" w:rsidP="00FA3A47">
            <w:pPr>
              <w:rPr>
                <w:sz w:val="20"/>
                <w:szCs w:val="20"/>
              </w:rPr>
            </w:pPr>
          </w:p>
        </w:tc>
        <w:tc>
          <w:tcPr>
            <w:tcW w:w="3371" w:type="dxa"/>
            <w:gridSpan w:val="3"/>
            <w:tcBorders>
              <w:top w:val="nil"/>
              <w:left w:val="nil"/>
              <w:bottom w:val="nil"/>
              <w:right w:val="nil"/>
            </w:tcBorders>
            <w:shd w:val="clear" w:color="auto" w:fill="auto"/>
            <w:vAlign w:val="bottom"/>
            <w:hideMark/>
          </w:tcPr>
          <w:p w14:paraId="23A24518" w14:textId="42C418B8" w:rsidR="00370B72" w:rsidRPr="00F80443" w:rsidRDefault="001F3239" w:rsidP="00FA3A47">
            <w:pPr>
              <w:jc w:val="center"/>
              <w:rPr>
                <w:color w:val="000000"/>
                <w:sz w:val="20"/>
                <w:szCs w:val="20"/>
              </w:rPr>
            </w:pPr>
            <w:r w:rsidRPr="00F80443">
              <w:rPr>
                <w:color w:val="000000"/>
                <w:sz w:val="20"/>
                <w:szCs w:val="20"/>
              </w:rPr>
              <w:t>«</w:t>
            </w:r>
            <w:r w:rsidR="00370B72" w:rsidRPr="00F80443">
              <w:rPr>
                <w:color w:val="000000"/>
                <w:sz w:val="20"/>
                <w:szCs w:val="20"/>
              </w:rPr>
              <w:t xml:space="preserve">О бюджете Куйбышевского района Новосибирской области </w:t>
            </w:r>
            <w:proofErr w:type="gramStart"/>
            <w:r w:rsidR="00370B72" w:rsidRPr="00F80443">
              <w:rPr>
                <w:color w:val="000000"/>
                <w:sz w:val="20"/>
                <w:szCs w:val="20"/>
              </w:rPr>
              <w:t>на  2025</w:t>
            </w:r>
            <w:proofErr w:type="gramEnd"/>
            <w:r w:rsidR="00370B72" w:rsidRPr="00F80443">
              <w:rPr>
                <w:color w:val="000000"/>
                <w:sz w:val="20"/>
                <w:szCs w:val="20"/>
              </w:rPr>
              <w:t xml:space="preserve"> год и плановый период 2026 и 2027 годов</w:t>
            </w:r>
            <w:r w:rsidRPr="00F80443">
              <w:rPr>
                <w:color w:val="000000"/>
                <w:sz w:val="20"/>
                <w:szCs w:val="20"/>
              </w:rPr>
              <w:t>»</w:t>
            </w:r>
          </w:p>
        </w:tc>
      </w:tr>
      <w:tr w:rsidR="00370B72" w:rsidRPr="00F80443" w14:paraId="3C7F1837" w14:textId="77777777" w:rsidTr="00A54F8F">
        <w:trPr>
          <w:trHeight w:val="120"/>
        </w:trPr>
        <w:tc>
          <w:tcPr>
            <w:tcW w:w="3686" w:type="dxa"/>
            <w:tcBorders>
              <w:top w:val="nil"/>
              <w:left w:val="nil"/>
              <w:bottom w:val="nil"/>
              <w:right w:val="nil"/>
            </w:tcBorders>
            <w:shd w:val="clear" w:color="auto" w:fill="auto"/>
            <w:noWrap/>
            <w:vAlign w:val="bottom"/>
            <w:hideMark/>
          </w:tcPr>
          <w:p w14:paraId="1F3C2658" w14:textId="77777777" w:rsidR="00370B72" w:rsidRPr="00F80443" w:rsidRDefault="00370B72" w:rsidP="00FA3A47">
            <w:pPr>
              <w:jc w:val="center"/>
              <w:rPr>
                <w:color w:val="000000"/>
                <w:sz w:val="20"/>
                <w:szCs w:val="20"/>
              </w:rPr>
            </w:pPr>
          </w:p>
        </w:tc>
        <w:tc>
          <w:tcPr>
            <w:tcW w:w="1330" w:type="dxa"/>
            <w:tcBorders>
              <w:top w:val="nil"/>
              <w:left w:val="nil"/>
              <w:bottom w:val="nil"/>
              <w:right w:val="nil"/>
            </w:tcBorders>
            <w:shd w:val="clear" w:color="auto" w:fill="auto"/>
            <w:noWrap/>
            <w:vAlign w:val="bottom"/>
            <w:hideMark/>
          </w:tcPr>
          <w:p w14:paraId="6197C97F" w14:textId="77777777" w:rsidR="00370B72" w:rsidRPr="00F80443" w:rsidRDefault="00370B72" w:rsidP="00FA3A47">
            <w:pPr>
              <w:rPr>
                <w:sz w:val="20"/>
                <w:szCs w:val="20"/>
              </w:rPr>
            </w:pPr>
          </w:p>
        </w:tc>
        <w:tc>
          <w:tcPr>
            <w:tcW w:w="654" w:type="dxa"/>
            <w:tcBorders>
              <w:top w:val="nil"/>
              <w:left w:val="nil"/>
              <w:bottom w:val="nil"/>
              <w:right w:val="nil"/>
            </w:tcBorders>
            <w:shd w:val="clear" w:color="auto" w:fill="auto"/>
            <w:noWrap/>
            <w:vAlign w:val="bottom"/>
            <w:hideMark/>
          </w:tcPr>
          <w:p w14:paraId="1719EA93" w14:textId="77777777" w:rsidR="00370B72" w:rsidRPr="00F80443" w:rsidRDefault="00370B72" w:rsidP="00FA3A47">
            <w:pPr>
              <w:rPr>
                <w:sz w:val="20"/>
                <w:szCs w:val="20"/>
              </w:rPr>
            </w:pPr>
          </w:p>
        </w:tc>
        <w:tc>
          <w:tcPr>
            <w:tcW w:w="1701" w:type="dxa"/>
            <w:gridSpan w:val="2"/>
            <w:tcBorders>
              <w:top w:val="nil"/>
              <w:left w:val="nil"/>
              <w:bottom w:val="nil"/>
              <w:right w:val="nil"/>
            </w:tcBorders>
            <w:shd w:val="clear" w:color="auto" w:fill="auto"/>
            <w:noWrap/>
            <w:vAlign w:val="bottom"/>
            <w:hideMark/>
          </w:tcPr>
          <w:p w14:paraId="5848D049" w14:textId="77777777" w:rsidR="00370B72" w:rsidRPr="00F80443" w:rsidRDefault="00370B72" w:rsidP="00FA3A47">
            <w:pPr>
              <w:rPr>
                <w:sz w:val="20"/>
                <w:szCs w:val="20"/>
              </w:rPr>
            </w:pPr>
          </w:p>
        </w:tc>
        <w:tc>
          <w:tcPr>
            <w:tcW w:w="3371" w:type="dxa"/>
            <w:gridSpan w:val="3"/>
            <w:tcBorders>
              <w:top w:val="nil"/>
              <w:left w:val="nil"/>
              <w:bottom w:val="nil"/>
              <w:right w:val="nil"/>
            </w:tcBorders>
            <w:shd w:val="clear" w:color="auto" w:fill="auto"/>
            <w:noWrap/>
            <w:vAlign w:val="bottom"/>
            <w:hideMark/>
          </w:tcPr>
          <w:p w14:paraId="7C6B53E9" w14:textId="77777777" w:rsidR="00370B72" w:rsidRPr="00F80443" w:rsidRDefault="00370B72" w:rsidP="00FA3A47">
            <w:pPr>
              <w:rPr>
                <w:sz w:val="20"/>
                <w:szCs w:val="20"/>
              </w:rPr>
            </w:pPr>
          </w:p>
        </w:tc>
      </w:tr>
      <w:tr w:rsidR="00370B72" w:rsidRPr="00F80443" w14:paraId="510EEDF5" w14:textId="77777777" w:rsidTr="00A54F8F">
        <w:trPr>
          <w:trHeight w:val="525"/>
        </w:trPr>
        <w:tc>
          <w:tcPr>
            <w:tcW w:w="10762" w:type="dxa"/>
            <w:gridSpan w:val="8"/>
            <w:tcBorders>
              <w:top w:val="nil"/>
              <w:left w:val="nil"/>
              <w:bottom w:val="nil"/>
              <w:right w:val="nil"/>
            </w:tcBorders>
            <w:shd w:val="clear" w:color="auto" w:fill="auto"/>
            <w:vAlign w:val="bottom"/>
            <w:hideMark/>
          </w:tcPr>
          <w:p w14:paraId="72D0D882" w14:textId="77777777" w:rsidR="00370B72" w:rsidRPr="00F80443" w:rsidRDefault="00370B72" w:rsidP="00FA3A47">
            <w:pPr>
              <w:jc w:val="center"/>
              <w:rPr>
                <w:color w:val="000000"/>
                <w:sz w:val="20"/>
                <w:szCs w:val="20"/>
              </w:rPr>
            </w:pPr>
            <w:r w:rsidRPr="00F80443">
              <w:rPr>
                <w:color w:val="000000"/>
                <w:sz w:val="20"/>
                <w:szCs w:val="20"/>
              </w:rPr>
              <w:t xml:space="preserve">Перечень </w:t>
            </w:r>
            <w:proofErr w:type="spellStart"/>
            <w:r w:rsidRPr="00F80443">
              <w:rPr>
                <w:color w:val="000000"/>
                <w:sz w:val="20"/>
                <w:szCs w:val="20"/>
              </w:rPr>
              <w:t>мунициальных</w:t>
            </w:r>
            <w:proofErr w:type="spellEnd"/>
            <w:r w:rsidRPr="00F80443">
              <w:rPr>
                <w:color w:val="000000"/>
                <w:sz w:val="20"/>
                <w:szCs w:val="20"/>
              </w:rPr>
              <w:t xml:space="preserve"> программ, предусмотренных к финансированию из бюджета Куйбышевского района Новосибирской области </w:t>
            </w:r>
            <w:proofErr w:type="gramStart"/>
            <w:r w:rsidRPr="00F80443">
              <w:rPr>
                <w:color w:val="000000"/>
                <w:sz w:val="20"/>
                <w:szCs w:val="20"/>
              </w:rPr>
              <w:t>в  2025</w:t>
            </w:r>
            <w:proofErr w:type="gramEnd"/>
            <w:r w:rsidRPr="00F80443">
              <w:rPr>
                <w:color w:val="000000"/>
                <w:sz w:val="20"/>
                <w:szCs w:val="20"/>
              </w:rPr>
              <w:t xml:space="preserve">  году и плановом периоде 2026 и 2027  годов</w:t>
            </w:r>
          </w:p>
        </w:tc>
      </w:tr>
      <w:tr w:rsidR="00370B72" w:rsidRPr="00F80443" w14:paraId="00FA485B" w14:textId="77777777" w:rsidTr="00A54F8F">
        <w:trPr>
          <w:gridAfter w:val="1"/>
          <w:wAfter w:w="26" w:type="dxa"/>
          <w:trHeight w:val="210"/>
        </w:trPr>
        <w:tc>
          <w:tcPr>
            <w:tcW w:w="3686" w:type="dxa"/>
            <w:tcBorders>
              <w:top w:val="nil"/>
              <w:left w:val="nil"/>
              <w:bottom w:val="nil"/>
              <w:right w:val="nil"/>
            </w:tcBorders>
            <w:shd w:val="clear" w:color="auto" w:fill="auto"/>
            <w:vAlign w:val="center"/>
            <w:hideMark/>
          </w:tcPr>
          <w:p w14:paraId="44CBBE39" w14:textId="77777777" w:rsidR="00370B72" w:rsidRPr="00F80443" w:rsidRDefault="00370B72" w:rsidP="00FA3A47">
            <w:pPr>
              <w:jc w:val="center"/>
              <w:rPr>
                <w:color w:val="000000"/>
                <w:sz w:val="20"/>
                <w:szCs w:val="20"/>
              </w:rPr>
            </w:pPr>
          </w:p>
        </w:tc>
        <w:tc>
          <w:tcPr>
            <w:tcW w:w="1330" w:type="dxa"/>
            <w:tcBorders>
              <w:top w:val="nil"/>
              <w:left w:val="nil"/>
              <w:bottom w:val="nil"/>
              <w:right w:val="nil"/>
            </w:tcBorders>
            <w:shd w:val="clear" w:color="auto" w:fill="auto"/>
            <w:vAlign w:val="center"/>
            <w:hideMark/>
          </w:tcPr>
          <w:p w14:paraId="574D71F6" w14:textId="77777777" w:rsidR="00370B72" w:rsidRPr="00F80443" w:rsidRDefault="00370B72" w:rsidP="00FA3A47">
            <w:pPr>
              <w:jc w:val="center"/>
              <w:rPr>
                <w:sz w:val="20"/>
                <w:szCs w:val="20"/>
              </w:rPr>
            </w:pPr>
          </w:p>
        </w:tc>
        <w:tc>
          <w:tcPr>
            <w:tcW w:w="654" w:type="dxa"/>
            <w:tcBorders>
              <w:top w:val="nil"/>
              <w:left w:val="nil"/>
              <w:bottom w:val="nil"/>
              <w:right w:val="nil"/>
            </w:tcBorders>
            <w:shd w:val="clear" w:color="auto" w:fill="auto"/>
            <w:vAlign w:val="center"/>
            <w:hideMark/>
          </w:tcPr>
          <w:p w14:paraId="5119E1BA" w14:textId="77777777" w:rsidR="00370B72" w:rsidRPr="00F80443" w:rsidRDefault="00370B72" w:rsidP="00FA3A47">
            <w:pPr>
              <w:jc w:val="center"/>
              <w:rPr>
                <w:sz w:val="20"/>
                <w:szCs w:val="20"/>
              </w:rPr>
            </w:pPr>
          </w:p>
        </w:tc>
        <w:tc>
          <w:tcPr>
            <w:tcW w:w="1701" w:type="dxa"/>
            <w:gridSpan w:val="2"/>
            <w:tcBorders>
              <w:top w:val="nil"/>
              <w:left w:val="nil"/>
              <w:bottom w:val="nil"/>
              <w:right w:val="nil"/>
            </w:tcBorders>
            <w:shd w:val="clear" w:color="auto" w:fill="auto"/>
            <w:vAlign w:val="center"/>
            <w:hideMark/>
          </w:tcPr>
          <w:p w14:paraId="68F583F8" w14:textId="77777777" w:rsidR="00370B72" w:rsidRPr="00F80443" w:rsidRDefault="00370B72" w:rsidP="00FA3A47">
            <w:pPr>
              <w:jc w:val="center"/>
              <w:rPr>
                <w:sz w:val="20"/>
                <w:szCs w:val="20"/>
              </w:rPr>
            </w:pPr>
          </w:p>
        </w:tc>
        <w:tc>
          <w:tcPr>
            <w:tcW w:w="1701" w:type="dxa"/>
            <w:tcBorders>
              <w:top w:val="nil"/>
              <w:left w:val="nil"/>
              <w:bottom w:val="nil"/>
              <w:right w:val="nil"/>
            </w:tcBorders>
            <w:shd w:val="clear" w:color="auto" w:fill="auto"/>
            <w:vAlign w:val="center"/>
            <w:hideMark/>
          </w:tcPr>
          <w:p w14:paraId="2DD4B469" w14:textId="77777777" w:rsidR="00370B72" w:rsidRPr="00F80443" w:rsidRDefault="00370B72" w:rsidP="00FA3A47">
            <w:pPr>
              <w:jc w:val="center"/>
              <w:rPr>
                <w:sz w:val="20"/>
                <w:szCs w:val="20"/>
              </w:rPr>
            </w:pPr>
          </w:p>
        </w:tc>
        <w:tc>
          <w:tcPr>
            <w:tcW w:w="1664" w:type="dxa"/>
            <w:tcBorders>
              <w:top w:val="nil"/>
              <w:left w:val="nil"/>
              <w:bottom w:val="nil"/>
              <w:right w:val="nil"/>
            </w:tcBorders>
            <w:shd w:val="clear" w:color="auto" w:fill="auto"/>
            <w:vAlign w:val="center"/>
            <w:hideMark/>
          </w:tcPr>
          <w:p w14:paraId="5419E886" w14:textId="77777777" w:rsidR="00370B72" w:rsidRPr="00F80443" w:rsidRDefault="00370B72" w:rsidP="00FA3A47">
            <w:pPr>
              <w:jc w:val="center"/>
              <w:rPr>
                <w:sz w:val="20"/>
                <w:szCs w:val="20"/>
              </w:rPr>
            </w:pPr>
          </w:p>
        </w:tc>
      </w:tr>
      <w:tr w:rsidR="00370B72" w:rsidRPr="00F80443" w14:paraId="203AFE48" w14:textId="77777777" w:rsidTr="00A54F8F">
        <w:trPr>
          <w:trHeight w:val="199"/>
        </w:trPr>
        <w:tc>
          <w:tcPr>
            <w:tcW w:w="10762" w:type="dxa"/>
            <w:gridSpan w:val="8"/>
            <w:tcBorders>
              <w:top w:val="nil"/>
              <w:left w:val="nil"/>
              <w:bottom w:val="single" w:sz="8" w:space="0" w:color="auto"/>
              <w:right w:val="nil"/>
            </w:tcBorders>
            <w:shd w:val="clear" w:color="auto" w:fill="auto"/>
            <w:noWrap/>
            <w:vAlign w:val="center"/>
            <w:hideMark/>
          </w:tcPr>
          <w:p w14:paraId="1CB67F36" w14:textId="77777777" w:rsidR="00370B72" w:rsidRPr="00F80443" w:rsidRDefault="00370B72" w:rsidP="00FA3A47">
            <w:pPr>
              <w:jc w:val="right"/>
              <w:rPr>
                <w:color w:val="000000"/>
                <w:sz w:val="20"/>
                <w:szCs w:val="20"/>
              </w:rPr>
            </w:pPr>
            <w:r w:rsidRPr="00F80443">
              <w:rPr>
                <w:color w:val="000000"/>
                <w:sz w:val="20"/>
                <w:szCs w:val="20"/>
              </w:rPr>
              <w:t>руб.</w:t>
            </w:r>
          </w:p>
        </w:tc>
      </w:tr>
      <w:tr w:rsidR="00370B72" w:rsidRPr="00F80443" w14:paraId="72C4145F" w14:textId="77777777" w:rsidTr="00A54F8F">
        <w:trPr>
          <w:gridAfter w:val="1"/>
          <w:wAfter w:w="26" w:type="dxa"/>
          <w:trHeight w:val="270"/>
        </w:trPr>
        <w:tc>
          <w:tcPr>
            <w:tcW w:w="3686" w:type="dxa"/>
            <w:vMerge w:val="restart"/>
            <w:tcBorders>
              <w:top w:val="nil"/>
              <w:left w:val="single" w:sz="8" w:space="0" w:color="auto"/>
              <w:bottom w:val="single" w:sz="8" w:space="0" w:color="auto"/>
              <w:right w:val="single" w:sz="8" w:space="0" w:color="auto"/>
            </w:tcBorders>
            <w:shd w:val="clear" w:color="auto" w:fill="auto"/>
            <w:vAlign w:val="center"/>
            <w:hideMark/>
          </w:tcPr>
          <w:p w14:paraId="1239CFF6" w14:textId="77777777" w:rsidR="00370B72" w:rsidRPr="00F80443" w:rsidRDefault="00370B72" w:rsidP="00FA3A47">
            <w:pPr>
              <w:jc w:val="center"/>
              <w:rPr>
                <w:color w:val="000000"/>
                <w:sz w:val="20"/>
                <w:szCs w:val="20"/>
              </w:rPr>
            </w:pPr>
            <w:r w:rsidRPr="00F80443">
              <w:rPr>
                <w:color w:val="000000"/>
                <w:sz w:val="20"/>
                <w:szCs w:val="20"/>
              </w:rPr>
              <w:t>Наименование</w:t>
            </w:r>
          </w:p>
        </w:tc>
        <w:tc>
          <w:tcPr>
            <w:tcW w:w="1330" w:type="dxa"/>
            <w:vMerge w:val="restart"/>
            <w:tcBorders>
              <w:top w:val="nil"/>
              <w:left w:val="single" w:sz="8" w:space="0" w:color="auto"/>
              <w:bottom w:val="single" w:sz="8" w:space="0" w:color="auto"/>
              <w:right w:val="single" w:sz="8" w:space="0" w:color="auto"/>
            </w:tcBorders>
            <w:shd w:val="clear" w:color="auto" w:fill="auto"/>
            <w:vAlign w:val="center"/>
            <w:hideMark/>
          </w:tcPr>
          <w:p w14:paraId="4EEBCA40" w14:textId="77777777" w:rsidR="00370B72" w:rsidRPr="00F80443" w:rsidRDefault="00370B72" w:rsidP="00FA3A47">
            <w:pPr>
              <w:jc w:val="center"/>
              <w:rPr>
                <w:color w:val="000000"/>
                <w:sz w:val="20"/>
                <w:szCs w:val="20"/>
              </w:rPr>
            </w:pPr>
            <w:r w:rsidRPr="00F80443">
              <w:rPr>
                <w:color w:val="000000"/>
                <w:sz w:val="20"/>
                <w:szCs w:val="20"/>
              </w:rPr>
              <w:t>ЦСР</w:t>
            </w:r>
          </w:p>
        </w:tc>
        <w:tc>
          <w:tcPr>
            <w:tcW w:w="654" w:type="dxa"/>
            <w:vMerge w:val="restart"/>
            <w:tcBorders>
              <w:top w:val="nil"/>
              <w:left w:val="single" w:sz="8" w:space="0" w:color="auto"/>
              <w:bottom w:val="single" w:sz="8" w:space="0" w:color="auto"/>
              <w:right w:val="single" w:sz="8" w:space="0" w:color="auto"/>
            </w:tcBorders>
            <w:shd w:val="clear" w:color="auto" w:fill="auto"/>
            <w:vAlign w:val="center"/>
            <w:hideMark/>
          </w:tcPr>
          <w:p w14:paraId="46BACC15" w14:textId="77777777" w:rsidR="00370B72" w:rsidRPr="00F80443" w:rsidRDefault="00370B72" w:rsidP="00FA3A47">
            <w:pPr>
              <w:jc w:val="center"/>
              <w:rPr>
                <w:color w:val="000000"/>
                <w:sz w:val="20"/>
                <w:szCs w:val="20"/>
              </w:rPr>
            </w:pPr>
            <w:r w:rsidRPr="00F80443">
              <w:rPr>
                <w:color w:val="000000"/>
                <w:sz w:val="20"/>
                <w:szCs w:val="20"/>
              </w:rPr>
              <w:t>ГРБС</w:t>
            </w:r>
          </w:p>
        </w:tc>
        <w:tc>
          <w:tcPr>
            <w:tcW w:w="1701" w:type="dxa"/>
            <w:gridSpan w:val="2"/>
            <w:tcBorders>
              <w:top w:val="nil"/>
              <w:left w:val="nil"/>
              <w:bottom w:val="nil"/>
              <w:right w:val="single" w:sz="8" w:space="0" w:color="auto"/>
            </w:tcBorders>
            <w:shd w:val="clear" w:color="auto" w:fill="auto"/>
            <w:noWrap/>
            <w:vAlign w:val="center"/>
            <w:hideMark/>
          </w:tcPr>
          <w:p w14:paraId="07342716" w14:textId="77777777" w:rsidR="00370B72" w:rsidRPr="00F80443" w:rsidRDefault="00370B72" w:rsidP="00FA3A47">
            <w:pPr>
              <w:jc w:val="center"/>
              <w:rPr>
                <w:color w:val="000000"/>
                <w:sz w:val="20"/>
                <w:szCs w:val="20"/>
              </w:rPr>
            </w:pPr>
            <w:r w:rsidRPr="00F80443">
              <w:rPr>
                <w:color w:val="000000"/>
                <w:sz w:val="20"/>
                <w:szCs w:val="20"/>
              </w:rPr>
              <w:t>Сумма</w:t>
            </w:r>
          </w:p>
        </w:tc>
        <w:tc>
          <w:tcPr>
            <w:tcW w:w="1701" w:type="dxa"/>
            <w:tcBorders>
              <w:top w:val="nil"/>
              <w:left w:val="nil"/>
              <w:bottom w:val="nil"/>
              <w:right w:val="single" w:sz="8" w:space="0" w:color="auto"/>
            </w:tcBorders>
            <w:shd w:val="clear" w:color="auto" w:fill="auto"/>
            <w:noWrap/>
            <w:vAlign w:val="center"/>
            <w:hideMark/>
          </w:tcPr>
          <w:p w14:paraId="76CC2838" w14:textId="77777777" w:rsidR="00370B72" w:rsidRPr="00F80443" w:rsidRDefault="00370B72" w:rsidP="00FA3A47">
            <w:pPr>
              <w:jc w:val="center"/>
              <w:rPr>
                <w:color w:val="000000"/>
                <w:sz w:val="20"/>
                <w:szCs w:val="20"/>
              </w:rPr>
            </w:pPr>
            <w:r w:rsidRPr="00F80443">
              <w:rPr>
                <w:color w:val="000000"/>
                <w:sz w:val="20"/>
                <w:szCs w:val="20"/>
              </w:rPr>
              <w:t>Сумма</w:t>
            </w:r>
          </w:p>
        </w:tc>
        <w:tc>
          <w:tcPr>
            <w:tcW w:w="1664" w:type="dxa"/>
            <w:tcBorders>
              <w:top w:val="nil"/>
              <w:left w:val="nil"/>
              <w:bottom w:val="nil"/>
              <w:right w:val="single" w:sz="8" w:space="0" w:color="auto"/>
            </w:tcBorders>
            <w:shd w:val="clear" w:color="auto" w:fill="auto"/>
            <w:noWrap/>
            <w:vAlign w:val="center"/>
            <w:hideMark/>
          </w:tcPr>
          <w:p w14:paraId="112FD326" w14:textId="77777777" w:rsidR="00370B72" w:rsidRPr="00F80443" w:rsidRDefault="00370B72" w:rsidP="00FA3A47">
            <w:pPr>
              <w:jc w:val="center"/>
              <w:rPr>
                <w:color w:val="000000"/>
                <w:sz w:val="20"/>
                <w:szCs w:val="20"/>
              </w:rPr>
            </w:pPr>
            <w:r w:rsidRPr="00F80443">
              <w:rPr>
                <w:color w:val="000000"/>
                <w:sz w:val="20"/>
                <w:szCs w:val="20"/>
              </w:rPr>
              <w:t>Сумма</w:t>
            </w:r>
          </w:p>
        </w:tc>
      </w:tr>
      <w:tr w:rsidR="00370B72" w:rsidRPr="00F80443" w14:paraId="2B38E0D2" w14:textId="77777777" w:rsidTr="00A54F8F">
        <w:trPr>
          <w:gridAfter w:val="1"/>
          <w:wAfter w:w="26" w:type="dxa"/>
          <w:trHeight w:val="270"/>
        </w:trPr>
        <w:tc>
          <w:tcPr>
            <w:tcW w:w="3686" w:type="dxa"/>
            <w:vMerge/>
            <w:tcBorders>
              <w:top w:val="nil"/>
              <w:left w:val="single" w:sz="8" w:space="0" w:color="auto"/>
              <w:bottom w:val="single" w:sz="8" w:space="0" w:color="auto"/>
              <w:right w:val="single" w:sz="8" w:space="0" w:color="auto"/>
            </w:tcBorders>
            <w:vAlign w:val="center"/>
            <w:hideMark/>
          </w:tcPr>
          <w:p w14:paraId="674E69DC" w14:textId="77777777" w:rsidR="00370B72" w:rsidRPr="00F80443" w:rsidRDefault="00370B72" w:rsidP="00FA3A47">
            <w:pPr>
              <w:rPr>
                <w:color w:val="000000"/>
                <w:sz w:val="20"/>
                <w:szCs w:val="20"/>
              </w:rPr>
            </w:pPr>
          </w:p>
        </w:tc>
        <w:tc>
          <w:tcPr>
            <w:tcW w:w="1330" w:type="dxa"/>
            <w:vMerge/>
            <w:tcBorders>
              <w:top w:val="nil"/>
              <w:left w:val="single" w:sz="8" w:space="0" w:color="auto"/>
              <w:bottom w:val="single" w:sz="8" w:space="0" w:color="auto"/>
              <w:right w:val="single" w:sz="8" w:space="0" w:color="auto"/>
            </w:tcBorders>
            <w:vAlign w:val="center"/>
            <w:hideMark/>
          </w:tcPr>
          <w:p w14:paraId="464005BF" w14:textId="77777777" w:rsidR="00370B72" w:rsidRPr="00F80443" w:rsidRDefault="00370B72" w:rsidP="00FA3A47">
            <w:pPr>
              <w:rPr>
                <w:color w:val="000000"/>
                <w:sz w:val="20"/>
                <w:szCs w:val="20"/>
              </w:rPr>
            </w:pPr>
          </w:p>
        </w:tc>
        <w:tc>
          <w:tcPr>
            <w:tcW w:w="654" w:type="dxa"/>
            <w:vMerge/>
            <w:tcBorders>
              <w:top w:val="nil"/>
              <w:left w:val="single" w:sz="8" w:space="0" w:color="auto"/>
              <w:bottom w:val="single" w:sz="8" w:space="0" w:color="auto"/>
              <w:right w:val="single" w:sz="8" w:space="0" w:color="auto"/>
            </w:tcBorders>
            <w:vAlign w:val="center"/>
            <w:hideMark/>
          </w:tcPr>
          <w:p w14:paraId="21294EA6" w14:textId="77777777" w:rsidR="00370B72" w:rsidRPr="00F80443" w:rsidRDefault="00370B72" w:rsidP="00FA3A47">
            <w:pPr>
              <w:rPr>
                <w:color w:val="000000"/>
                <w:sz w:val="20"/>
                <w:szCs w:val="20"/>
              </w:rPr>
            </w:pPr>
          </w:p>
        </w:tc>
        <w:tc>
          <w:tcPr>
            <w:tcW w:w="1701" w:type="dxa"/>
            <w:gridSpan w:val="2"/>
            <w:tcBorders>
              <w:top w:val="single" w:sz="8" w:space="0" w:color="auto"/>
              <w:left w:val="nil"/>
              <w:bottom w:val="single" w:sz="8" w:space="0" w:color="auto"/>
              <w:right w:val="single" w:sz="8" w:space="0" w:color="auto"/>
            </w:tcBorders>
            <w:shd w:val="clear" w:color="auto" w:fill="auto"/>
            <w:noWrap/>
            <w:vAlign w:val="center"/>
            <w:hideMark/>
          </w:tcPr>
          <w:p w14:paraId="48BAFD1D" w14:textId="77777777" w:rsidR="00370B72" w:rsidRPr="00F80443" w:rsidRDefault="00370B72" w:rsidP="00FA3A47">
            <w:pPr>
              <w:jc w:val="center"/>
              <w:rPr>
                <w:color w:val="000000"/>
                <w:sz w:val="20"/>
                <w:szCs w:val="20"/>
              </w:rPr>
            </w:pPr>
            <w:r w:rsidRPr="00F80443">
              <w:rPr>
                <w:color w:val="000000"/>
                <w:sz w:val="20"/>
                <w:szCs w:val="20"/>
              </w:rPr>
              <w:t>2025 год</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88D0DF6" w14:textId="77777777" w:rsidR="00370B72" w:rsidRPr="00F80443" w:rsidRDefault="00370B72" w:rsidP="00FA3A47">
            <w:pPr>
              <w:jc w:val="center"/>
              <w:rPr>
                <w:color w:val="000000"/>
                <w:sz w:val="20"/>
                <w:szCs w:val="20"/>
              </w:rPr>
            </w:pPr>
            <w:r w:rsidRPr="00F80443">
              <w:rPr>
                <w:color w:val="000000"/>
                <w:sz w:val="20"/>
                <w:szCs w:val="20"/>
              </w:rPr>
              <w:t>2026 год</w:t>
            </w:r>
          </w:p>
        </w:tc>
        <w:tc>
          <w:tcPr>
            <w:tcW w:w="1664" w:type="dxa"/>
            <w:tcBorders>
              <w:top w:val="single" w:sz="8" w:space="0" w:color="auto"/>
              <w:left w:val="nil"/>
              <w:bottom w:val="single" w:sz="8" w:space="0" w:color="auto"/>
              <w:right w:val="single" w:sz="8" w:space="0" w:color="auto"/>
            </w:tcBorders>
            <w:shd w:val="clear" w:color="auto" w:fill="auto"/>
            <w:noWrap/>
            <w:vAlign w:val="center"/>
            <w:hideMark/>
          </w:tcPr>
          <w:p w14:paraId="665D7AB2" w14:textId="77777777" w:rsidR="00370B72" w:rsidRPr="00F80443" w:rsidRDefault="00370B72" w:rsidP="00FA3A47">
            <w:pPr>
              <w:jc w:val="center"/>
              <w:rPr>
                <w:color w:val="000000"/>
                <w:sz w:val="20"/>
                <w:szCs w:val="20"/>
              </w:rPr>
            </w:pPr>
            <w:r w:rsidRPr="00F80443">
              <w:rPr>
                <w:color w:val="000000"/>
                <w:sz w:val="20"/>
                <w:szCs w:val="20"/>
              </w:rPr>
              <w:t>2027 год</w:t>
            </w:r>
          </w:p>
        </w:tc>
      </w:tr>
      <w:tr w:rsidR="00370B72" w:rsidRPr="00F80443" w14:paraId="65B5B973" w14:textId="77777777" w:rsidTr="00A54F8F">
        <w:trPr>
          <w:gridAfter w:val="1"/>
          <w:wAfter w:w="26" w:type="dxa"/>
          <w:trHeight w:val="300"/>
        </w:trPr>
        <w:tc>
          <w:tcPr>
            <w:tcW w:w="3686" w:type="dxa"/>
            <w:tcBorders>
              <w:top w:val="nil"/>
              <w:left w:val="single" w:sz="8" w:space="0" w:color="auto"/>
              <w:bottom w:val="single" w:sz="8" w:space="0" w:color="auto"/>
              <w:right w:val="nil"/>
            </w:tcBorders>
            <w:shd w:val="clear" w:color="auto" w:fill="auto"/>
            <w:noWrap/>
            <w:vAlign w:val="center"/>
            <w:hideMark/>
          </w:tcPr>
          <w:p w14:paraId="4015B02E" w14:textId="77777777" w:rsidR="00370B72" w:rsidRPr="00F80443" w:rsidRDefault="00370B72" w:rsidP="00FA3A47">
            <w:pPr>
              <w:jc w:val="center"/>
              <w:rPr>
                <w:color w:val="000000"/>
                <w:sz w:val="20"/>
                <w:szCs w:val="20"/>
              </w:rPr>
            </w:pPr>
            <w:r w:rsidRPr="00F80443">
              <w:rPr>
                <w:color w:val="000000"/>
                <w:sz w:val="20"/>
                <w:szCs w:val="20"/>
              </w:rPr>
              <w:t>1</w:t>
            </w:r>
          </w:p>
        </w:tc>
        <w:tc>
          <w:tcPr>
            <w:tcW w:w="1330" w:type="dxa"/>
            <w:tcBorders>
              <w:top w:val="nil"/>
              <w:left w:val="single" w:sz="8" w:space="0" w:color="auto"/>
              <w:bottom w:val="single" w:sz="8" w:space="0" w:color="auto"/>
              <w:right w:val="single" w:sz="8" w:space="0" w:color="auto"/>
            </w:tcBorders>
            <w:shd w:val="clear" w:color="auto" w:fill="auto"/>
            <w:noWrap/>
            <w:vAlign w:val="center"/>
            <w:hideMark/>
          </w:tcPr>
          <w:p w14:paraId="1B14B106" w14:textId="77777777" w:rsidR="00370B72" w:rsidRPr="00F80443" w:rsidRDefault="00370B72" w:rsidP="00FA3A47">
            <w:pPr>
              <w:jc w:val="center"/>
              <w:rPr>
                <w:color w:val="000000"/>
                <w:sz w:val="20"/>
                <w:szCs w:val="20"/>
              </w:rPr>
            </w:pPr>
            <w:r w:rsidRPr="00F80443">
              <w:rPr>
                <w:color w:val="000000"/>
                <w:sz w:val="20"/>
                <w:szCs w:val="20"/>
              </w:rPr>
              <w:t>2</w:t>
            </w:r>
          </w:p>
        </w:tc>
        <w:tc>
          <w:tcPr>
            <w:tcW w:w="654" w:type="dxa"/>
            <w:tcBorders>
              <w:top w:val="nil"/>
              <w:left w:val="nil"/>
              <w:bottom w:val="single" w:sz="8" w:space="0" w:color="auto"/>
              <w:right w:val="single" w:sz="8" w:space="0" w:color="auto"/>
            </w:tcBorders>
            <w:shd w:val="clear" w:color="auto" w:fill="auto"/>
            <w:noWrap/>
            <w:vAlign w:val="center"/>
            <w:hideMark/>
          </w:tcPr>
          <w:p w14:paraId="03D804A1" w14:textId="77777777" w:rsidR="00370B72" w:rsidRPr="00F80443" w:rsidRDefault="00370B72" w:rsidP="00FA3A47">
            <w:pPr>
              <w:jc w:val="center"/>
              <w:rPr>
                <w:color w:val="000000"/>
                <w:sz w:val="20"/>
                <w:szCs w:val="20"/>
              </w:rPr>
            </w:pPr>
            <w:r w:rsidRPr="00F80443">
              <w:rPr>
                <w:color w:val="000000"/>
                <w:sz w:val="20"/>
                <w:szCs w:val="20"/>
              </w:rPr>
              <w:t>3</w:t>
            </w:r>
          </w:p>
        </w:tc>
        <w:tc>
          <w:tcPr>
            <w:tcW w:w="1701" w:type="dxa"/>
            <w:gridSpan w:val="2"/>
            <w:tcBorders>
              <w:top w:val="nil"/>
              <w:left w:val="nil"/>
              <w:bottom w:val="single" w:sz="8" w:space="0" w:color="auto"/>
              <w:right w:val="single" w:sz="8" w:space="0" w:color="auto"/>
            </w:tcBorders>
            <w:shd w:val="clear" w:color="auto" w:fill="auto"/>
            <w:vAlign w:val="center"/>
            <w:hideMark/>
          </w:tcPr>
          <w:p w14:paraId="113658FA" w14:textId="77777777" w:rsidR="00370B72" w:rsidRPr="00F80443" w:rsidRDefault="00370B72" w:rsidP="00FA3A47">
            <w:pPr>
              <w:jc w:val="center"/>
              <w:rPr>
                <w:color w:val="000000"/>
                <w:sz w:val="20"/>
                <w:szCs w:val="20"/>
              </w:rPr>
            </w:pPr>
            <w:r w:rsidRPr="00F80443">
              <w:rPr>
                <w:color w:val="000000"/>
                <w:sz w:val="20"/>
                <w:szCs w:val="20"/>
              </w:rPr>
              <w:t>4</w:t>
            </w:r>
          </w:p>
        </w:tc>
        <w:tc>
          <w:tcPr>
            <w:tcW w:w="1701" w:type="dxa"/>
            <w:tcBorders>
              <w:top w:val="nil"/>
              <w:left w:val="nil"/>
              <w:bottom w:val="single" w:sz="8" w:space="0" w:color="auto"/>
              <w:right w:val="single" w:sz="8" w:space="0" w:color="auto"/>
            </w:tcBorders>
            <w:shd w:val="clear" w:color="auto" w:fill="auto"/>
            <w:vAlign w:val="center"/>
            <w:hideMark/>
          </w:tcPr>
          <w:p w14:paraId="6D00230B" w14:textId="77777777" w:rsidR="00370B72" w:rsidRPr="00F80443" w:rsidRDefault="00370B72" w:rsidP="00FA3A47">
            <w:pPr>
              <w:jc w:val="center"/>
              <w:rPr>
                <w:color w:val="000000"/>
                <w:sz w:val="20"/>
                <w:szCs w:val="20"/>
              </w:rPr>
            </w:pPr>
            <w:r w:rsidRPr="00F80443">
              <w:rPr>
                <w:color w:val="000000"/>
                <w:sz w:val="20"/>
                <w:szCs w:val="20"/>
              </w:rPr>
              <w:t>5</w:t>
            </w:r>
          </w:p>
        </w:tc>
        <w:tc>
          <w:tcPr>
            <w:tcW w:w="1664" w:type="dxa"/>
            <w:tcBorders>
              <w:top w:val="nil"/>
              <w:left w:val="nil"/>
              <w:bottom w:val="single" w:sz="8" w:space="0" w:color="auto"/>
              <w:right w:val="single" w:sz="8" w:space="0" w:color="auto"/>
            </w:tcBorders>
            <w:shd w:val="clear" w:color="auto" w:fill="auto"/>
            <w:vAlign w:val="center"/>
            <w:hideMark/>
          </w:tcPr>
          <w:p w14:paraId="394D4DFD" w14:textId="77777777" w:rsidR="00370B72" w:rsidRPr="00F80443" w:rsidRDefault="00370B72" w:rsidP="00FA3A47">
            <w:pPr>
              <w:jc w:val="center"/>
              <w:rPr>
                <w:color w:val="000000"/>
                <w:sz w:val="20"/>
                <w:szCs w:val="20"/>
              </w:rPr>
            </w:pPr>
            <w:r w:rsidRPr="00F80443">
              <w:rPr>
                <w:color w:val="000000"/>
                <w:sz w:val="20"/>
                <w:szCs w:val="20"/>
              </w:rPr>
              <w:t>6</w:t>
            </w:r>
          </w:p>
        </w:tc>
      </w:tr>
      <w:tr w:rsidR="00370B72" w:rsidRPr="00F80443" w14:paraId="0066308B"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798691E" w14:textId="203092B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D054C6E" w14:textId="77777777" w:rsidR="00370B72" w:rsidRPr="00F80443" w:rsidRDefault="00370B72" w:rsidP="00FA3A47">
            <w:pPr>
              <w:jc w:val="center"/>
              <w:rPr>
                <w:color w:val="000000"/>
                <w:sz w:val="20"/>
                <w:szCs w:val="20"/>
              </w:rPr>
            </w:pPr>
            <w:r w:rsidRPr="00F80443">
              <w:rPr>
                <w:color w:val="000000"/>
                <w:sz w:val="20"/>
                <w:szCs w:val="20"/>
              </w:rPr>
              <w:t>01.0.00.00000</w:t>
            </w:r>
          </w:p>
        </w:tc>
        <w:tc>
          <w:tcPr>
            <w:tcW w:w="654" w:type="dxa"/>
            <w:tcBorders>
              <w:top w:val="nil"/>
              <w:left w:val="nil"/>
              <w:bottom w:val="single" w:sz="4" w:space="0" w:color="auto"/>
              <w:right w:val="single" w:sz="4" w:space="0" w:color="auto"/>
            </w:tcBorders>
            <w:shd w:val="clear" w:color="auto" w:fill="auto"/>
            <w:noWrap/>
            <w:vAlign w:val="center"/>
            <w:hideMark/>
          </w:tcPr>
          <w:p w14:paraId="4F52226E"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1CFFA337" w14:textId="77777777" w:rsidR="00370B72" w:rsidRPr="00F80443" w:rsidRDefault="00370B72" w:rsidP="00FA3A47">
            <w:pPr>
              <w:jc w:val="right"/>
              <w:rPr>
                <w:color w:val="000000"/>
                <w:sz w:val="20"/>
                <w:szCs w:val="20"/>
              </w:rPr>
            </w:pPr>
            <w:r w:rsidRPr="00F80443">
              <w:rPr>
                <w:color w:val="000000"/>
                <w:sz w:val="20"/>
                <w:szCs w:val="20"/>
              </w:rPr>
              <w:t xml:space="preserve">5 009 700,00 </w:t>
            </w:r>
          </w:p>
        </w:tc>
        <w:tc>
          <w:tcPr>
            <w:tcW w:w="1701" w:type="dxa"/>
            <w:tcBorders>
              <w:top w:val="nil"/>
              <w:left w:val="single" w:sz="4" w:space="0" w:color="auto"/>
              <w:bottom w:val="single" w:sz="4" w:space="0" w:color="auto"/>
              <w:right w:val="nil"/>
            </w:tcBorders>
            <w:shd w:val="clear" w:color="auto" w:fill="auto"/>
            <w:noWrap/>
            <w:vAlign w:val="center"/>
            <w:hideMark/>
          </w:tcPr>
          <w:p w14:paraId="162532E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C1D703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F7A172A"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B60FA11" w14:textId="5A31F2D7"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2665983" w14:textId="77777777" w:rsidR="00370B72" w:rsidRPr="00F80443" w:rsidRDefault="00370B72" w:rsidP="00FA3A47">
            <w:pPr>
              <w:jc w:val="center"/>
              <w:rPr>
                <w:color w:val="000000"/>
                <w:sz w:val="20"/>
                <w:szCs w:val="20"/>
              </w:rPr>
            </w:pPr>
            <w:r w:rsidRPr="00F80443">
              <w:rPr>
                <w:color w:val="000000"/>
                <w:sz w:val="20"/>
                <w:szCs w:val="20"/>
              </w:rPr>
              <w:t>01.0.00.00000</w:t>
            </w:r>
          </w:p>
        </w:tc>
        <w:tc>
          <w:tcPr>
            <w:tcW w:w="654" w:type="dxa"/>
            <w:tcBorders>
              <w:top w:val="nil"/>
              <w:left w:val="nil"/>
              <w:bottom w:val="single" w:sz="4" w:space="0" w:color="auto"/>
              <w:right w:val="single" w:sz="4" w:space="0" w:color="auto"/>
            </w:tcBorders>
            <w:shd w:val="clear" w:color="auto" w:fill="auto"/>
            <w:noWrap/>
            <w:vAlign w:val="center"/>
            <w:hideMark/>
          </w:tcPr>
          <w:p w14:paraId="2B84B7B4"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1D884851" w14:textId="77777777" w:rsidR="00370B72" w:rsidRPr="00F80443" w:rsidRDefault="00370B72" w:rsidP="00FA3A47">
            <w:pPr>
              <w:jc w:val="right"/>
              <w:rPr>
                <w:color w:val="000000"/>
                <w:sz w:val="20"/>
                <w:szCs w:val="20"/>
              </w:rPr>
            </w:pPr>
            <w:r w:rsidRPr="00F80443">
              <w:rPr>
                <w:color w:val="000000"/>
                <w:sz w:val="20"/>
                <w:szCs w:val="20"/>
              </w:rPr>
              <w:t xml:space="preserve">5 009 700,00 </w:t>
            </w:r>
          </w:p>
        </w:tc>
        <w:tc>
          <w:tcPr>
            <w:tcW w:w="1701" w:type="dxa"/>
            <w:tcBorders>
              <w:top w:val="nil"/>
              <w:left w:val="single" w:sz="4" w:space="0" w:color="auto"/>
              <w:bottom w:val="single" w:sz="4" w:space="0" w:color="auto"/>
              <w:right w:val="nil"/>
            </w:tcBorders>
            <w:shd w:val="clear" w:color="auto" w:fill="auto"/>
            <w:noWrap/>
            <w:vAlign w:val="center"/>
            <w:hideMark/>
          </w:tcPr>
          <w:p w14:paraId="104B005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858532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3932080"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9D7A1F6" w14:textId="2CCB062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06D564D" w14:textId="77777777" w:rsidR="00370B72" w:rsidRPr="00F80443" w:rsidRDefault="00370B72" w:rsidP="00FA3A47">
            <w:pPr>
              <w:jc w:val="center"/>
              <w:rPr>
                <w:color w:val="000000"/>
                <w:sz w:val="20"/>
                <w:szCs w:val="20"/>
              </w:rPr>
            </w:pPr>
            <w:r w:rsidRPr="00F80443">
              <w:rPr>
                <w:color w:val="000000"/>
                <w:sz w:val="20"/>
                <w:szCs w:val="20"/>
              </w:rPr>
              <w:t>01.0.00.00000</w:t>
            </w:r>
          </w:p>
        </w:tc>
        <w:tc>
          <w:tcPr>
            <w:tcW w:w="654" w:type="dxa"/>
            <w:tcBorders>
              <w:top w:val="nil"/>
              <w:left w:val="nil"/>
              <w:bottom w:val="single" w:sz="4" w:space="0" w:color="auto"/>
              <w:right w:val="single" w:sz="4" w:space="0" w:color="auto"/>
            </w:tcBorders>
            <w:shd w:val="clear" w:color="auto" w:fill="auto"/>
            <w:noWrap/>
            <w:vAlign w:val="center"/>
            <w:hideMark/>
          </w:tcPr>
          <w:p w14:paraId="4D948C15"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6CEDFBD" w14:textId="77777777" w:rsidR="00370B72" w:rsidRPr="00F80443" w:rsidRDefault="00370B72" w:rsidP="00FA3A47">
            <w:pPr>
              <w:jc w:val="right"/>
              <w:rPr>
                <w:color w:val="000000"/>
                <w:sz w:val="20"/>
                <w:szCs w:val="20"/>
              </w:rPr>
            </w:pPr>
            <w:r w:rsidRPr="00F80443">
              <w:rPr>
                <w:color w:val="000000"/>
                <w:sz w:val="20"/>
                <w:szCs w:val="20"/>
              </w:rPr>
              <w:t xml:space="preserve">5 009 700,00 </w:t>
            </w:r>
          </w:p>
        </w:tc>
        <w:tc>
          <w:tcPr>
            <w:tcW w:w="1701" w:type="dxa"/>
            <w:tcBorders>
              <w:top w:val="nil"/>
              <w:left w:val="single" w:sz="4" w:space="0" w:color="auto"/>
              <w:bottom w:val="single" w:sz="4" w:space="0" w:color="auto"/>
              <w:right w:val="nil"/>
            </w:tcBorders>
            <w:shd w:val="clear" w:color="auto" w:fill="auto"/>
            <w:noWrap/>
            <w:vAlign w:val="center"/>
            <w:hideMark/>
          </w:tcPr>
          <w:p w14:paraId="596A34E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A7C09D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37D0868"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E52B7B4" w14:textId="5EF2EE3C"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Содействие занятости населения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665E28C3" w14:textId="77777777" w:rsidR="00370B72" w:rsidRPr="00F80443" w:rsidRDefault="00370B72" w:rsidP="00FA3A47">
            <w:pPr>
              <w:jc w:val="center"/>
              <w:rPr>
                <w:color w:val="000000"/>
                <w:sz w:val="20"/>
                <w:szCs w:val="20"/>
              </w:rPr>
            </w:pPr>
            <w:r w:rsidRPr="00F80443">
              <w:rPr>
                <w:color w:val="000000"/>
                <w:sz w:val="20"/>
                <w:szCs w:val="20"/>
              </w:rPr>
              <w:t>01.0.00.79500</w:t>
            </w:r>
          </w:p>
        </w:tc>
        <w:tc>
          <w:tcPr>
            <w:tcW w:w="654" w:type="dxa"/>
            <w:tcBorders>
              <w:top w:val="nil"/>
              <w:left w:val="nil"/>
              <w:bottom w:val="single" w:sz="4" w:space="0" w:color="auto"/>
              <w:right w:val="single" w:sz="4" w:space="0" w:color="auto"/>
            </w:tcBorders>
            <w:shd w:val="clear" w:color="auto" w:fill="auto"/>
            <w:noWrap/>
            <w:vAlign w:val="center"/>
            <w:hideMark/>
          </w:tcPr>
          <w:p w14:paraId="454EBFC5"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91FB6DD" w14:textId="77777777" w:rsidR="00370B72" w:rsidRPr="00F80443" w:rsidRDefault="00370B72" w:rsidP="00FA3A47">
            <w:pPr>
              <w:jc w:val="right"/>
              <w:rPr>
                <w:color w:val="000000"/>
                <w:sz w:val="20"/>
                <w:szCs w:val="20"/>
              </w:rPr>
            </w:pPr>
            <w:r w:rsidRPr="00F80443">
              <w:rPr>
                <w:color w:val="000000"/>
                <w:sz w:val="20"/>
                <w:szCs w:val="20"/>
              </w:rPr>
              <w:t xml:space="preserve">5 009 700,00 </w:t>
            </w:r>
          </w:p>
        </w:tc>
        <w:tc>
          <w:tcPr>
            <w:tcW w:w="1701" w:type="dxa"/>
            <w:tcBorders>
              <w:top w:val="nil"/>
              <w:left w:val="single" w:sz="4" w:space="0" w:color="auto"/>
              <w:bottom w:val="single" w:sz="4" w:space="0" w:color="auto"/>
              <w:right w:val="nil"/>
            </w:tcBorders>
            <w:shd w:val="clear" w:color="auto" w:fill="auto"/>
            <w:noWrap/>
            <w:vAlign w:val="center"/>
            <w:hideMark/>
          </w:tcPr>
          <w:p w14:paraId="50B7355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F87455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10F348C"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EB84EC8" w14:textId="7043426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и поддержка малого и среднего предпринимательства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FB30FB2" w14:textId="77777777" w:rsidR="00370B72" w:rsidRPr="00F80443" w:rsidRDefault="00370B72" w:rsidP="00FA3A47">
            <w:pPr>
              <w:jc w:val="center"/>
              <w:rPr>
                <w:color w:val="000000"/>
                <w:sz w:val="20"/>
                <w:szCs w:val="20"/>
              </w:rPr>
            </w:pPr>
            <w:r w:rsidRPr="00F80443">
              <w:rPr>
                <w:color w:val="000000"/>
                <w:sz w:val="20"/>
                <w:szCs w:val="20"/>
              </w:rPr>
              <w:t>02.0.00.00000</w:t>
            </w:r>
          </w:p>
        </w:tc>
        <w:tc>
          <w:tcPr>
            <w:tcW w:w="654" w:type="dxa"/>
            <w:tcBorders>
              <w:top w:val="nil"/>
              <w:left w:val="nil"/>
              <w:bottom w:val="single" w:sz="4" w:space="0" w:color="auto"/>
              <w:right w:val="single" w:sz="4" w:space="0" w:color="auto"/>
            </w:tcBorders>
            <w:shd w:val="clear" w:color="auto" w:fill="auto"/>
            <w:noWrap/>
            <w:vAlign w:val="center"/>
            <w:hideMark/>
          </w:tcPr>
          <w:p w14:paraId="236DEC9E"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B1B31C7"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701" w:type="dxa"/>
            <w:tcBorders>
              <w:top w:val="nil"/>
              <w:left w:val="single" w:sz="4" w:space="0" w:color="auto"/>
              <w:bottom w:val="single" w:sz="4" w:space="0" w:color="auto"/>
              <w:right w:val="nil"/>
            </w:tcBorders>
            <w:shd w:val="clear" w:color="auto" w:fill="auto"/>
            <w:noWrap/>
            <w:vAlign w:val="center"/>
            <w:hideMark/>
          </w:tcPr>
          <w:p w14:paraId="6D518AF6"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C4D003E"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60359A95"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F5FB99A" w14:textId="0EF99DC8"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и поддержка малого и среднего предпринимательства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65FFB26" w14:textId="77777777" w:rsidR="00370B72" w:rsidRPr="00F80443" w:rsidRDefault="00370B72" w:rsidP="00FA3A47">
            <w:pPr>
              <w:jc w:val="center"/>
              <w:rPr>
                <w:color w:val="000000"/>
                <w:sz w:val="20"/>
                <w:szCs w:val="20"/>
              </w:rPr>
            </w:pPr>
            <w:r w:rsidRPr="00F80443">
              <w:rPr>
                <w:color w:val="000000"/>
                <w:sz w:val="20"/>
                <w:szCs w:val="20"/>
              </w:rPr>
              <w:t>02.0.00.00000</w:t>
            </w:r>
          </w:p>
        </w:tc>
        <w:tc>
          <w:tcPr>
            <w:tcW w:w="654" w:type="dxa"/>
            <w:tcBorders>
              <w:top w:val="nil"/>
              <w:left w:val="nil"/>
              <w:bottom w:val="single" w:sz="4" w:space="0" w:color="auto"/>
              <w:right w:val="single" w:sz="4" w:space="0" w:color="auto"/>
            </w:tcBorders>
            <w:shd w:val="clear" w:color="auto" w:fill="auto"/>
            <w:noWrap/>
            <w:vAlign w:val="center"/>
            <w:hideMark/>
          </w:tcPr>
          <w:p w14:paraId="1B32AF1B"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02747189"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701" w:type="dxa"/>
            <w:tcBorders>
              <w:top w:val="nil"/>
              <w:left w:val="single" w:sz="4" w:space="0" w:color="auto"/>
              <w:bottom w:val="single" w:sz="4" w:space="0" w:color="auto"/>
              <w:right w:val="nil"/>
            </w:tcBorders>
            <w:shd w:val="clear" w:color="auto" w:fill="auto"/>
            <w:noWrap/>
            <w:vAlign w:val="center"/>
            <w:hideMark/>
          </w:tcPr>
          <w:p w14:paraId="48343643"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612899A"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313F909B"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3782478" w14:textId="06355619"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и поддержка малого и среднего предпринимательства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31BB702" w14:textId="77777777" w:rsidR="00370B72" w:rsidRPr="00F80443" w:rsidRDefault="00370B72" w:rsidP="00FA3A47">
            <w:pPr>
              <w:jc w:val="center"/>
              <w:rPr>
                <w:color w:val="000000"/>
                <w:sz w:val="20"/>
                <w:szCs w:val="20"/>
              </w:rPr>
            </w:pPr>
            <w:r w:rsidRPr="00F80443">
              <w:rPr>
                <w:color w:val="000000"/>
                <w:sz w:val="20"/>
                <w:szCs w:val="20"/>
              </w:rPr>
              <w:t>02.0.00.00000</w:t>
            </w:r>
          </w:p>
        </w:tc>
        <w:tc>
          <w:tcPr>
            <w:tcW w:w="654" w:type="dxa"/>
            <w:tcBorders>
              <w:top w:val="nil"/>
              <w:left w:val="nil"/>
              <w:bottom w:val="single" w:sz="4" w:space="0" w:color="auto"/>
              <w:right w:val="single" w:sz="4" w:space="0" w:color="auto"/>
            </w:tcBorders>
            <w:shd w:val="clear" w:color="auto" w:fill="auto"/>
            <w:noWrap/>
            <w:vAlign w:val="center"/>
            <w:hideMark/>
          </w:tcPr>
          <w:p w14:paraId="49489008"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FCA679B"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701" w:type="dxa"/>
            <w:tcBorders>
              <w:top w:val="nil"/>
              <w:left w:val="single" w:sz="4" w:space="0" w:color="auto"/>
              <w:bottom w:val="single" w:sz="4" w:space="0" w:color="auto"/>
              <w:right w:val="nil"/>
            </w:tcBorders>
            <w:shd w:val="clear" w:color="auto" w:fill="auto"/>
            <w:noWrap/>
            <w:vAlign w:val="center"/>
            <w:hideMark/>
          </w:tcPr>
          <w:p w14:paraId="12F5AA4F"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5935C0F"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46F220E9"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E9B462C" w14:textId="351797D0"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Развитие и поддержка малого и среднего предпринимательства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5E00B35" w14:textId="77777777" w:rsidR="00370B72" w:rsidRPr="00F80443" w:rsidRDefault="00370B72" w:rsidP="00FA3A47">
            <w:pPr>
              <w:jc w:val="center"/>
              <w:rPr>
                <w:color w:val="000000"/>
                <w:sz w:val="20"/>
                <w:szCs w:val="20"/>
              </w:rPr>
            </w:pPr>
            <w:r w:rsidRPr="00F80443">
              <w:rPr>
                <w:color w:val="000000"/>
                <w:sz w:val="20"/>
                <w:szCs w:val="20"/>
              </w:rPr>
              <w:t>02.0.00.49500</w:t>
            </w:r>
          </w:p>
        </w:tc>
        <w:tc>
          <w:tcPr>
            <w:tcW w:w="654" w:type="dxa"/>
            <w:tcBorders>
              <w:top w:val="nil"/>
              <w:left w:val="nil"/>
              <w:bottom w:val="single" w:sz="4" w:space="0" w:color="auto"/>
              <w:right w:val="single" w:sz="4" w:space="0" w:color="auto"/>
            </w:tcBorders>
            <w:shd w:val="clear" w:color="auto" w:fill="auto"/>
            <w:noWrap/>
            <w:vAlign w:val="center"/>
            <w:hideMark/>
          </w:tcPr>
          <w:p w14:paraId="0F1AC899"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118E4EF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701" w:type="dxa"/>
            <w:tcBorders>
              <w:top w:val="nil"/>
              <w:left w:val="single" w:sz="4" w:space="0" w:color="auto"/>
              <w:bottom w:val="single" w:sz="4" w:space="0" w:color="auto"/>
              <w:right w:val="nil"/>
            </w:tcBorders>
            <w:shd w:val="clear" w:color="auto" w:fill="auto"/>
            <w:noWrap/>
            <w:vAlign w:val="center"/>
            <w:hideMark/>
          </w:tcPr>
          <w:p w14:paraId="1B78ABE8" w14:textId="77777777" w:rsidR="00370B72" w:rsidRPr="00F80443" w:rsidRDefault="00370B72" w:rsidP="00FA3A47">
            <w:pPr>
              <w:jc w:val="right"/>
              <w:rPr>
                <w:color w:val="000000"/>
                <w:sz w:val="20"/>
                <w:szCs w:val="20"/>
              </w:rPr>
            </w:pPr>
            <w:r w:rsidRPr="00F80443">
              <w:rPr>
                <w:color w:val="000000"/>
                <w:sz w:val="20"/>
                <w:szCs w:val="20"/>
              </w:rPr>
              <w:t xml:space="preserve">465 400,00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F67AA0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D2DB6A1" w14:textId="77777777" w:rsidTr="00A54F8F">
        <w:trPr>
          <w:gridAfter w:val="1"/>
          <w:wAfter w:w="26" w:type="dxa"/>
          <w:trHeight w:val="13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1E5732B" w14:textId="77777777" w:rsidR="00370B72" w:rsidRPr="00F80443" w:rsidRDefault="00370B72" w:rsidP="00FA3A47">
            <w:pPr>
              <w:rPr>
                <w:color w:val="000000"/>
                <w:sz w:val="20"/>
                <w:szCs w:val="20"/>
              </w:rPr>
            </w:pPr>
            <w:r w:rsidRPr="00F80443">
              <w:rPr>
                <w:color w:val="000000"/>
                <w:sz w:val="20"/>
                <w:szCs w:val="20"/>
              </w:rPr>
              <w:t xml:space="preserve">Реализация мероприятий на </w:t>
            </w:r>
            <w:proofErr w:type="spellStart"/>
            <w:r w:rsidRPr="00F80443">
              <w:rPr>
                <w:color w:val="000000"/>
                <w:sz w:val="20"/>
                <w:szCs w:val="20"/>
              </w:rPr>
              <w:t>софинансирование</w:t>
            </w:r>
            <w:proofErr w:type="spellEnd"/>
            <w:r w:rsidRPr="00F80443">
              <w:rPr>
                <w:color w:val="000000"/>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330" w:type="dxa"/>
            <w:tcBorders>
              <w:top w:val="nil"/>
              <w:left w:val="nil"/>
              <w:bottom w:val="single" w:sz="4" w:space="0" w:color="auto"/>
              <w:right w:val="single" w:sz="4" w:space="0" w:color="auto"/>
            </w:tcBorders>
            <w:shd w:val="clear" w:color="auto" w:fill="auto"/>
            <w:noWrap/>
            <w:vAlign w:val="center"/>
            <w:hideMark/>
          </w:tcPr>
          <w:p w14:paraId="6A80215E" w14:textId="77777777" w:rsidR="00370B72" w:rsidRPr="00F80443" w:rsidRDefault="00370B72" w:rsidP="00FA3A47">
            <w:pPr>
              <w:jc w:val="center"/>
              <w:rPr>
                <w:color w:val="000000"/>
                <w:sz w:val="20"/>
                <w:szCs w:val="20"/>
              </w:rPr>
            </w:pPr>
            <w:r w:rsidRPr="00F80443">
              <w:rPr>
                <w:color w:val="000000"/>
                <w:sz w:val="20"/>
                <w:szCs w:val="20"/>
              </w:rPr>
              <w:t>02.0.00.70690</w:t>
            </w:r>
          </w:p>
        </w:tc>
        <w:tc>
          <w:tcPr>
            <w:tcW w:w="654" w:type="dxa"/>
            <w:tcBorders>
              <w:top w:val="nil"/>
              <w:left w:val="nil"/>
              <w:bottom w:val="single" w:sz="4" w:space="0" w:color="auto"/>
              <w:right w:val="single" w:sz="4" w:space="0" w:color="auto"/>
            </w:tcBorders>
            <w:shd w:val="clear" w:color="auto" w:fill="auto"/>
            <w:noWrap/>
            <w:vAlign w:val="center"/>
            <w:hideMark/>
          </w:tcPr>
          <w:p w14:paraId="508D10CD"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4ECA79C3" w14:textId="77777777" w:rsidR="00370B72" w:rsidRPr="00F80443" w:rsidRDefault="00370B72" w:rsidP="00FA3A47">
            <w:pPr>
              <w:jc w:val="right"/>
              <w:rPr>
                <w:color w:val="000000"/>
                <w:sz w:val="20"/>
                <w:szCs w:val="20"/>
              </w:rPr>
            </w:pPr>
            <w:r w:rsidRPr="00F80443">
              <w:rPr>
                <w:color w:val="000000"/>
                <w:sz w:val="20"/>
                <w:szCs w:val="20"/>
              </w:rPr>
              <w:t xml:space="preserve">1 232 487,69 </w:t>
            </w:r>
          </w:p>
        </w:tc>
        <w:tc>
          <w:tcPr>
            <w:tcW w:w="1701" w:type="dxa"/>
            <w:tcBorders>
              <w:top w:val="nil"/>
              <w:left w:val="single" w:sz="4" w:space="0" w:color="auto"/>
              <w:bottom w:val="single" w:sz="4" w:space="0" w:color="auto"/>
              <w:right w:val="nil"/>
            </w:tcBorders>
            <w:shd w:val="clear" w:color="auto" w:fill="auto"/>
            <w:noWrap/>
            <w:vAlign w:val="center"/>
            <w:hideMark/>
          </w:tcPr>
          <w:p w14:paraId="48AE2041"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B184576" w14:textId="77777777" w:rsidR="00370B72" w:rsidRPr="00F80443" w:rsidRDefault="00370B72" w:rsidP="00FA3A47">
            <w:pPr>
              <w:jc w:val="right"/>
              <w:rPr>
                <w:color w:val="000000"/>
                <w:sz w:val="20"/>
                <w:szCs w:val="20"/>
              </w:rPr>
            </w:pPr>
            <w:r w:rsidRPr="00F80443">
              <w:rPr>
                <w:color w:val="000000"/>
                <w:sz w:val="20"/>
                <w:szCs w:val="20"/>
              </w:rPr>
              <w:t xml:space="preserve">767 087,69 </w:t>
            </w:r>
          </w:p>
        </w:tc>
      </w:tr>
      <w:tr w:rsidR="00370B72" w:rsidRPr="00F80443" w14:paraId="4CE04EF1"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DC41481" w14:textId="2FAC8499"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65386C9" w14:textId="77777777" w:rsidR="00370B72" w:rsidRPr="00F80443" w:rsidRDefault="00370B72" w:rsidP="00FA3A47">
            <w:pPr>
              <w:jc w:val="center"/>
              <w:rPr>
                <w:color w:val="000000"/>
                <w:sz w:val="20"/>
                <w:szCs w:val="20"/>
              </w:rPr>
            </w:pPr>
            <w:r w:rsidRPr="00F80443">
              <w:rPr>
                <w:color w:val="000000"/>
                <w:sz w:val="20"/>
                <w:szCs w:val="20"/>
              </w:rPr>
              <w:t>03.0.00.00000</w:t>
            </w:r>
          </w:p>
        </w:tc>
        <w:tc>
          <w:tcPr>
            <w:tcW w:w="654" w:type="dxa"/>
            <w:tcBorders>
              <w:top w:val="nil"/>
              <w:left w:val="nil"/>
              <w:bottom w:val="single" w:sz="4" w:space="0" w:color="auto"/>
              <w:right w:val="single" w:sz="4" w:space="0" w:color="auto"/>
            </w:tcBorders>
            <w:shd w:val="clear" w:color="auto" w:fill="auto"/>
            <w:noWrap/>
            <w:vAlign w:val="center"/>
            <w:hideMark/>
          </w:tcPr>
          <w:p w14:paraId="1D66927B"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030E3AC6" w14:textId="77777777" w:rsidR="00370B72" w:rsidRPr="00F80443" w:rsidRDefault="00370B72" w:rsidP="00FA3A47">
            <w:pPr>
              <w:jc w:val="right"/>
              <w:rPr>
                <w:color w:val="000000"/>
                <w:sz w:val="20"/>
                <w:szCs w:val="20"/>
              </w:rPr>
            </w:pPr>
            <w:r w:rsidRPr="00F80443">
              <w:rPr>
                <w:color w:val="000000"/>
                <w:sz w:val="20"/>
                <w:szCs w:val="20"/>
              </w:rPr>
              <w:t xml:space="preserve">1 892 000,00 </w:t>
            </w:r>
          </w:p>
        </w:tc>
        <w:tc>
          <w:tcPr>
            <w:tcW w:w="1701" w:type="dxa"/>
            <w:tcBorders>
              <w:top w:val="nil"/>
              <w:left w:val="single" w:sz="4" w:space="0" w:color="auto"/>
              <w:bottom w:val="single" w:sz="4" w:space="0" w:color="auto"/>
              <w:right w:val="nil"/>
            </w:tcBorders>
            <w:shd w:val="clear" w:color="auto" w:fill="auto"/>
            <w:noWrap/>
            <w:vAlign w:val="center"/>
            <w:hideMark/>
          </w:tcPr>
          <w:p w14:paraId="53F1795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1C926B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154EC1"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4416092" w14:textId="32F34E7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6B22A5E4" w14:textId="77777777" w:rsidR="00370B72" w:rsidRPr="00F80443" w:rsidRDefault="00370B72" w:rsidP="00FA3A47">
            <w:pPr>
              <w:jc w:val="center"/>
              <w:rPr>
                <w:color w:val="000000"/>
                <w:sz w:val="20"/>
                <w:szCs w:val="20"/>
              </w:rPr>
            </w:pPr>
            <w:r w:rsidRPr="00F80443">
              <w:rPr>
                <w:color w:val="000000"/>
                <w:sz w:val="20"/>
                <w:szCs w:val="20"/>
              </w:rPr>
              <w:t>03.0.00.00000</w:t>
            </w:r>
          </w:p>
        </w:tc>
        <w:tc>
          <w:tcPr>
            <w:tcW w:w="654" w:type="dxa"/>
            <w:tcBorders>
              <w:top w:val="nil"/>
              <w:left w:val="nil"/>
              <w:bottom w:val="single" w:sz="4" w:space="0" w:color="auto"/>
              <w:right w:val="single" w:sz="4" w:space="0" w:color="auto"/>
            </w:tcBorders>
            <w:shd w:val="clear" w:color="auto" w:fill="auto"/>
            <w:noWrap/>
            <w:vAlign w:val="center"/>
            <w:hideMark/>
          </w:tcPr>
          <w:p w14:paraId="2B430867"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5A61289" w14:textId="77777777" w:rsidR="00370B72" w:rsidRPr="00F80443" w:rsidRDefault="00370B72" w:rsidP="00FA3A47">
            <w:pPr>
              <w:jc w:val="right"/>
              <w:rPr>
                <w:color w:val="000000"/>
                <w:sz w:val="20"/>
                <w:szCs w:val="20"/>
              </w:rPr>
            </w:pPr>
            <w:r w:rsidRPr="00F80443">
              <w:rPr>
                <w:color w:val="000000"/>
                <w:sz w:val="20"/>
                <w:szCs w:val="20"/>
              </w:rPr>
              <w:t xml:space="preserve">1 892 000,00 </w:t>
            </w:r>
          </w:p>
        </w:tc>
        <w:tc>
          <w:tcPr>
            <w:tcW w:w="1701" w:type="dxa"/>
            <w:tcBorders>
              <w:top w:val="nil"/>
              <w:left w:val="single" w:sz="4" w:space="0" w:color="auto"/>
              <w:bottom w:val="single" w:sz="4" w:space="0" w:color="auto"/>
              <w:right w:val="nil"/>
            </w:tcBorders>
            <w:shd w:val="clear" w:color="auto" w:fill="auto"/>
            <w:noWrap/>
            <w:vAlign w:val="center"/>
            <w:hideMark/>
          </w:tcPr>
          <w:p w14:paraId="0F21F7A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5275C8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E8DB4C"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67B264B" w14:textId="22394D94" w:rsidR="00370B72" w:rsidRPr="00F80443" w:rsidRDefault="00370B72" w:rsidP="00FA3A47">
            <w:pPr>
              <w:rPr>
                <w:color w:val="000000"/>
                <w:sz w:val="20"/>
                <w:szCs w:val="20"/>
              </w:rPr>
            </w:pPr>
            <w:r w:rsidRPr="00F80443">
              <w:rPr>
                <w:color w:val="000000"/>
                <w:sz w:val="20"/>
                <w:szCs w:val="20"/>
              </w:rPr>
              <w:lastRenderedPageBreak/>
              <w:t xml:space="preserve">Муниципальная программа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D78DF8B" w14:textId="77777777" w:rsidR="00370B72" w:rsidRPr="00F80443" w:rsidRDefault="00370B72" w:rsidP="00FA3A47">
            <w:pPr>
              <w:jc w:val="center"/>
              <w:rPr>
                <w:color w:val="000000"/>
                <w:sz w:val="20"/>
                <w:szCs w:val="20"/>
              </w:rPr>
            </w:pPr>
            <w:r w:rsidRPr="00F80443">
              <w:rPr>
                <w:color w:val="000000"/>
                <w:sz w:val="20"/>
                <w:szCs w:val="20"/>
              </w:rPr>
              <w:t>03.0.00.00000</w:t>
            </w:r>
          </w:p>
        </w:tc>
        <w:tc>
          <w:tcPr>
            <w:tcW w:w="654" w:type="dxa"/>
            <w:tcBorders>
              <w:top w:val="nil"/>
              <w:left w:val="nil"/>
              <w:bottom w:val="single" w:sz="4" w:space="0" w:color="auto"/>
              <w:right w:val="single" w:sz="4" w:space="0" w:color="auto"/>
            </w:tcBorders>
            <w:shd w:val="clear" w:color="auto" w:fill="auto"/>
            <w:noWrap/>
            <w:vAlign w:val="center"/>
            <w:hideMark/>
          </w:tcPr>
          <w:p w14:paraId="1124983D"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3F10D3D" w14:textId="77777777" w:rsidR="00370B72" w:rsidRPr="00F80443" w:rsidRDefault="00370B72" w:rsidP="00FA3A47">
            <w:pPr>
              <w:jc w:val="right"/>
              <w:rPr>
                <w:color w:val="000000"/>
                <w:sz w:val="20"/>
                <w:szCs w:val="20"/>
              </w:rPr>
            </w:pPr>
            <w:r w:rsidRPr="00F80443">
              <w:rPr>
                <w:color w:val="000000"/>
                <w:sz w:val="20"/>
                <w:szCs w:val="20"/>
              </w:rPr>
              <w:t xml:space="preserve">1 892 000,00 </w:t>
            </w:r>
          </w:p>
        </w:tc>
        <w:tc>
          <w:tcPr>
            <w:tcW w:w="1701" w:type="dxa"/>
            <w:tcBorders>
              <w:top w:val="nil"/>
              <w:left w:val="single" w:sz="4" w:space="0" w:color="auto"/>
              <w:bottom w:val="single" w:sz="4" w:space="0" w:color="auto"/>
              <w:right w:val="nil"/>
            </w:tcBorders>
            <w:shd w:val="clear" w:color="auto" w:fill="auto"/>
            <w:noWrap/>
            <w:vAlign w:val="center"/>
            <w:hideMark/>
          </w:tcPr>
          <w:p w14:paraId="1195B60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774EE5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3B74D7E"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F31BBF7" w14:textId="304E6D31"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Патриотическое воспитание граждан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204C5E7" w14:textId="77777777" w:rsidR="00370B72" w:rsidRPr="00F80443" w:rsidRDefault="00370B72" w:rsidP="00FA3A47">
            <w:pPr>
              <w:jc w:val="center"/>
              <w:rPr>
                <w:color w:val="000000"/>
                <w:sz w:val="20"/>
                <w:szCs w:val="20"/>
              </w:rPr>
            </w:pPr>
            <w:r w:rsidRPr="00F80443">
              <w:rPr>
                <w:color w:val="000000"/>
                <w:sz w:val="20"/>
                <w:szCs w:val="20"/>
              </w:rPr>
              <w:t>03.0.00.79500</w:t>
            </w:r>
          </w:p>
        </w:tc>
        <w:tc>
          <w:tcPr>
            <w:tcW w:w="654" w:type="dxa"/>
            <w:tcBorders>
              <w:top w:val="nil"/>
              <w:left w:val="nil"/>
              <w:bottom w:val="single" w:sz="4" w:space="0" w:color="auto"/>
              <w:right w:val="single" w:sz="4" w:space="0" w:color="auto"/>
            </w:tcBorders>
            <w:shd w:val="clear" w:color="auto" w:fill="auto"/>
            <w:noWrap/>
            <w:vAlign w:val="center"/>
            <w:hideMark/>
          </w:tcPr>
          <w:p w14:paraId="4C28FA38"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B14253C" w14:textId="77777777" w:rsidR="00370B72" w:rsidRPr="00F80443" w:rsidRDefault="00370B72" w:rsidP="00FA3A47">
            <w:pPr>
              <w:jc w:val="right"/>
              <w:rPr>
                <w:color w:val="000000"/>
                <w:sz w:val="20"/>
                <w:szCs w:val="20"/>
              </w:rPr>
            </w:pPr>
            <w:r w:rsidRPr="00F80443">
              <w:rPr>
                <w:color w:val="000000"/>
                <w:sz w:val="20"/>
                <w:szCs w:val="20"/>
              </w:rPr>
              <w:t xml:space="preserve">1 892 000,00 </w:t>
            </w:r>
          </w:p>
        </w:tc>
        <w:tc>
          <w:tcPr>
            <w:tcW w:w="1701" w:type="dxa"/>
            <w:tcBorders>
              <w:top w:val="nil"/>
              <w:left w:val="single" w:sz="4" w:space="0" w:color="auto"/>
              <w:bottom w:val="single" w:sz="4" w:space="0" w:color="auto"/>
              <w:right w:val="nil"/>
            </w:tcBorders>
            <w:shd w:val="clear" w:color="auto" w:fill="auto"/>
            <w:noWrap/>
            <w:vAlign w:val="center"/>
            <w:hideMark/>
          </w:tcPr>
          <w:p w14:paraId="2EE5686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1E3300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F7F3DD6"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A24D4C1" w14:textId="2FD2CF1C"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молодёжной политики в Куйбышевском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202E53A" w14:textId="77777777" w:rsidR="00370B72" w:rsidRPr="00F80443" w:rsidRDefault="00370B72" w:rsidP="00FA3A47">
            <w:pPr>
              <w:jc w:val="center"/>
              <w:rPr>
                <w:color w:val="000000"/>
                <w:sz w:val="20"/>
                <w:szCs w:val="20"/>
              </w:rPr>
            </w:pPr>
            <w:r w:rsidRPr="00F80443">
              <w:rPr>
                <w:color w:val="000000"/>
                <w:sz w:val="20"/>
                <w:szCs w:val="20"/>
              </w:rPr>
              <w:t>04.0.00.00000</w:t>
            </w:r>
          </w:p>
        </w:tc>
        <w:tc>
          <w:tcPr>
            <w:tcW w:w="654" w:type="dxa"/>
            <w:tcBorders>
              <w:top w:val="nil"/>
              <w:left w:val="nil"/>
              <w:bottom w:val="single" w:sz="4" w:space="0" w:color="auto"/>
              <w:right w:val="single" w:sz="4" w:space="0" w:color="auto"/>
            </w:tcBorders>
            <w:shd w:val="clear" w:color="auto" w:fill="auto"/>
            <w:noWrap/>
            <w:vAlign w:val="center"/>
            <w:hideMark/>
          </w:tcPr>
          <w:p w14:paraId="5420B83D"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0648D1A8" w14:textId="77777777" w:rsidR="00370B72" w:rsidRPr="00F80443" w:rsidRDefault="00370B72" w:rsidP="00FA3A47">
            <w:pPr>
              <w:jc w:val="right"/>
              <w:rPr>
                <w:color w:val="000000"/>
                <w:sz w:val="20"/>
                <w:szCs w:val="20"/>
              </w:rPr>
            </w:pPr>
            <w:r w:rsidRPr="00F80443">
              <w:rPr>
                <w:color w:val="000000"/>
                <w:sz w:val="20"/>
                <w:szCs w:val="20"/>
              </w:rPr>
              <w:t xml:space="preserve">42 734 650,95 </w:t>
            </w:r>
          </w:p>
        </w:tc>
        <w:tc>
          <w:tcPr>
            <w:tcW w:w="1701" w:type="dxa"/>
            <w:tcBorders>
              <w:top w:val="nil"/>
              <w:left w:val="single" w:sz="4" w:space="0" w:color="auto"/>
              <w:bottom w:val="single" w:sz="4" w:space="0" w:color="auto"/>
              <w:right w:val="nil"/>
            </w:tcBorders>
            <w:shd w:val="clear" w:color="auto" w:fill="auto"/>
            <w:noWrap/>
            <w:vAlign w:val="center"/>
            <w:hideMark/>
          </w:tcPr>
          <w:p w14:paraId="329FD72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90E953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692964"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F74394C" w14:textId="565D8DC6"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молодёжной политики в Куйбышевском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8C6EA82" w14:textId="77777777" w:rsidR="00370B72" w:rsidRPr="00F80443" w:rsidRDefault="00370B72" w:rsidP="00FA3A47">
            <w:pPr>
              <w:jc w:val="center"/>
              <w:rPr>
                <w:color w:val="000000"/>
                <w:sz w:val="20"/>
                <w:szCs w:val="20"/>
              </w:rPr>
            </w:pPr>
            <w:r w:rsidRPr="00F80443">
              <w:rPr>
                <w:color w:val="000000"/>
                <w:sz w:val="20"/>
                <w:szCs w:val="20"/>
              </w:rPr>
              <w:t>04.0.00.00000</w:t>
            </w:r>
          </w:p>
        </w:tc>
        <w:tc>
          <w:tcPr>
            <w:tcW w:w="654" w:type="dxa"/>
            <w:tcBorders>
              <w:top w:val="nil"/>
              <w:left w:val="nil"/>
              <w:bottom w:val="single" w:sz="4" w:space="0" w:color="auto"/>
              <w:right w:val="single" w:sz="4" w:space="0" w:color="auto"/>
            </w:tcBorders>
            <w:shd w:val="clear" w:color="auto" w:fill="auto"/>
            <w:noWrap/>
            <w:vAlign w:val="center"/>
            <w:hideMark/>
          </w:tcPr>
          <w:p w14:paraId="421F4528"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4ACF7C2" w14:textId="77777777" w:rsidR="00370B72" w:rsidRPr="00F80443" w:rsidRDefault="00370B72" w:rsidP="00FA3A47">
            <w:pPr>
              <w:jc w:val="right"/>
              <w:rPr>
                <w:color w:val="000000"/>
                <w:sz w:val="20"/>
                <w:szCs w:val="20"/>
              </w:rPr>
            </w:pPr>
            <w:r w:rsidRPr="00F80443">
              <w:rPr>
                <w:color w:val="000000"/>
                <w:sz w:val="20"/>
                <w:szCs w:val="20"/>
              </w:rPr>
              <w:t xml:space="preserve">42 734 650,95 </w:t>
            </w:r>
          </w:p>
        </w:tc>
        <w:tc>
          <w:tcPr>
            <w:tcW w:w="1701" w:type="dxa"/>
            <w:tcBorders>
              <w:top w:val="nil"/>
              <w:left w:val="single" w:sz="4" w:space="0" w:color="auto"/>
              <w:bottom w:val="single" w:sz="4" w:space="0" w:color="auto"/>
              <w:right w:val="nil"/>
            </w:tcBorders>
            <w:shd w:val="clear" w:color="auto" w:fill="auto"/>
            <w:noWrap/>
            <w:vAlign w:val="center"/>
            <w:hideMark/>
          </w:tcPr>
          <w:p w14:paraId="3AA99A5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793567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98CEFED"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F65951A" w14:textId="672F1E4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молодёжной политики в Куйбышевском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715F3FD" w14:textId="77777777" w:rsidR="00370B72" w:rsidRPr="00F80443" w:rsidRDefault="00370B72" w:rsidP="00FA3A47">
            <w:pPr>
              <w:jc w:val="center"/>
              <w:rPr>
                <w:color w:val="000000"/>
                <w:sz w:val="20"/>
                <w:szCs w:val="20"/>
              </w:rPr>
            </w:pPr>
            <w:r w:rsidRPr="00F80443">
              <w:rPr>
                <w:color w:val="000000"/>
                <w:sz w:val="20"/>
                <w:szCs w:val="20"/>
              </w:rPr>
              <w:t>04.0.00.00000</w:t>
            </w:r>
          </w:p>
        </w:tc>
        <w:tc>
          <w:tcPr>
            <w:tcW w:w="654" w:type="dxa"/>
            <w:tcBorders>
              <w:top w:val="nil"/>
              <w:left w:val="nil"/>
              <w:bottom w:val="single" w:sz="4" w:space="0" w:color="auto"/>
              <w:right w:val="single" w:sz="4" w:space="0" w:color="auto"/>
            </w:tcBorders>
            <w:shd w:val="clear" w:color="auto" w:fill="auto"/>
            <w:noWrap/>
            <w:vAlign w:val="center"/>
            <w:hideMark/>
          </w:tcPr>
          <w:p w14:paraId="203E2055"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0A6B1441" w14:textId="77777777" w:rsidR="00370B72" w:rsidRPr="00F80443" w:rsidRDefault="00370B72" w:rsidP="00FA3A47">
            <w:pPr>
              <w:jc w:val="right"/>
              <w:rPr>
                <w:color w:val="000000"/>
                <w:sz w:val="20"/>
                <w:szCs w:val="20"/>
              </w:rPr>
            </w:pPr>
            <w:r w:rsidRPr="00F80443">
              <w:rPr>
                <w:color w:val="000000"/>
                <w:sz w:val="20"/>
                <w:szCs w:val="20"/>
              </w:rPr>
              <w:t xml:space="preserve">42 734 650,95 </w:t>
            </w:r>
          </w:p>
        </w:tc>
        <w:tc>
          <w:tcPr>
            <w:tcW w:w="1701" w:type="dxa"/>
            <w:tcBorders>
              <w:top w:val="nil"/>
              <w:left w:val="single" w:sz="4" w:space="0" w:color="auto"/>
              <w:bottom w:val="single" w:sz="4" w:space="0" w:color="auto"/>
              <w:right w:val="nil"/>
            </w:tcBorders>
            <w:shd w:val="clear" w:color="auto" w:fill="auto"/>
            <w:noWrap/>
            <w:vAlign w:val="center"/>
            <w:hideMark/>
          </w:tcPr>
          <w:p w14:paraId="48F4BE0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02A15A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C8975A0"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EDD052E"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1330" w:type="dxa"/>
            <w:tcBorders>
              <w:top w:val="nil"/>
              <w:left w:val="nil"/>
              <w:bottom w:val="single" w:sz="4" w:space="0" w:color="auto"/>
              <w:right w:val="single" w:sz="4" w:space="0" w:color="auto"/>
            </w:tcBorders>
            <w:shd w:val="clear" w:color="auto" w:fill="auto"/>
            <w:noWrap/>
            <w:vAlign w:val="center"/>
            <w:hideMark/>
          </w:tcPr>
          <w:p w14:paraId="101C8464" w14:textId="77777777" w:rsidR="00370B72" w:rsidRPr="00F80443" w:rsidRDefault="00370B72" w:rsidP="00FA3A47">
            <w:pPr>
              <w:jc w:val="center"/>
              <w:rPr>
                <w:color w:val="000000"/>
                <w:sz w:val="20"/>
                <w:szCs w:val="20"/>
              </w:rPr>
            </w:pPr>
            <w:r w:rsidRPr="00F80443">
              <w:rPr>
                <w:color w:val="000000"/>
                <w:sz w:val="20"/>
                <w:szCs w:val="20"/>
              </w:rPr>
              <w:t>04.0.00.07590</w:t>
            </w:r>
          </w:p>
        </w:tc>
        <w:tc>
          <w:tcPr>
            <w:tcW w:w="654" w:type="dxa"/>
            <w:tcBorders>
              <w:top w:val="nil"/>
              <w:left w:val="nil"/>
              <w:bottom w:val="single" w:sz="4" w:space="0" w:color="auto"/>
              <w:right w:val="single" w:sz="4" w:space="0" w:color="auto"/>
            </w:tcBorders>
            <w:shd w:val="clear" w:color="auto" w:fill="auto"/>
            <w:noWrap/>
            <w:vAlign w:val="center"/>
            <w:hideMark/>
          </w:tcPr>
          <w:p w14:paraId="310F992A"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3E73B9DF" w14:textId="77777777" w:rsidR="00370B72" w:rsidRPr="00F80443" w:rsidRDefault="00370B72" w:rsidP="00FA3A47">
            <w:pPr>
              <w:jc w:val="right"/>
              <w:rPr>
                <w:color w:val="000000"/>
                <w:sz w:val="20"/>
                <w:szCs w:val="20"/>
              </w:rPr>
            </w:pPr>
            <w:r w:rsidRPr="00F80443">
              <w:rPr>
                <w:color w:val="000000"/>
                <w:sz w:val="20"/>
                <w:szCs w:val="20"/>
              </w:rPr>
              <w:t xml:space="preserve">33 547 950,95 </w:t>
            </w:r>
          </w:p>
        </w:tc>
        <w:tc>
          <w:tcPr>
            <w:tcW w:w="1701" w:type="dxa"/>
            <w:tcBorders>
              <w:top w:val="nil"/>
              <w:left w:val="single" w:sz="4" w:space="0" w:color="auto"/>
              <w:bottom w:val="single" w:sz="4" w:space="0" w:color="auto"/>
              <w:right w:val="nil"/>
            </w:tcBorders>
            <w:shd w:val="clear" w:color="auto" w:fill="auto"/>
            <w:noWrap/>
            <w:vAlign w:val="center"/>
            <w:hideMark/>
          </w:tcPr>
          <w:p w14:paraId="78AE832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9E9E1D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130989F"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07285BE" w14:textId="14415244"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молодёжной политики в Куйбышевском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481A55D" w14:textId="77777777" w:rsidR="00370B72" w:rsidRPr="00F80443" w:rsidRDefault="00370B72" w:rsidP="00FA3A47">
            <w:pPr>
              <w:jc w:val="center"/>
              <w:rPr>
                <w:color w:val="000000"/>
                <w:sz w:val="20"/>
                <w:szCs w:val="20"/>
              </w:rPr>
            </w:pPr>
            <w:r w:rsidRPr="00F80443">
              <w:rPr>
                <w:color w:val="000000"/>
                <w:sz w:val="20"/>
                <w:szCs w:val="20"/>
              </w:rPr>
              <w:t>04.0.00.79500</w:t>
            </w:r>
          </w:p>
        </w:tc>
        <w:tc>
          <w:tcPr>
            <w:tcW w:w="654" w:type="dxa"/>
            <w:tcBorders>
              <w:top w:val="nil"/>
              <w:left w:val="nil"/>
              <w:bottom w:val="single" w:sz="4" w:space="0" w:color="auto"/>
              <w:right w:val="single" w:sz="4" w:space="0" w:color="auto"/>
            </w:tcBorders>
            <w:shd w:val="clear" w:color="auto" w:fill="auto"/>
            <w:noWrap/>
            <w:vAlign w:val="center"/>
            <w:hideMark/>
          </w:tcPr>
          <w:p w14:paraId="7CB1A45E"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45FBA435" w14:textId="77777777" w:rsidR="00370B72" w:rsidRPr="00F80443" w:rsidRDefault="00370B72" w:rsidP="00FA3A47">
            <w:pPr>
              <w:jc w:val="right"/>
              <w:rPr>
                <w:color w:val="000000"/>
                <w:sz w:val="20"/>
                <w:szCs w:val="20"/>
              </w:rPr>
            </w:pPr>
            <w:r w:rsidRPr="00F80443">
              <w:rPr>
                <w:color w:val="000000"/>
                <w:sz w:val="20"/>
                <w:szCs w:val="20"/>
              </w:rPr>
              <w:t xml:space="preserve">9 186 700,00 </w:t>
            </w:r>
          </w:p>
        </w:tc>
        <w:tc>
          <w:tcPr>
            <w:tcW w:w="1701" w:type="dxa"/>
            <w:tcBorders>
              <w:top w:val="nil"/>
              <w:left w:val="single" w:sz="4" w:space="0" w:color="auto"/>
              <w:bottom w:val="single" w:sz="4" w:space="0" w:color="auto"/>
              <w:right w:val="nil"/>
            </w:tcBorders>
            <w:shd w:val="clear" w:color="auto" w:fill="auto"/>
            <w:noWrap/>
            <w:vAlign w:val="center"/>
            <w:hideMark/>
          </w:tcPr>
          <w:p w14:paraId="61D75B0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DCCB46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468E1BA"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05BEC1E" w14:textId="61AB2857"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туризма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17E2B5D" w14:textId="77777777" w:rsidR="00370B72" w:rsidRPr="00F80443" w:rsidRDefault="00370B72" w:rsidP="00FA3A47">
            <w:pPr>
              <w:jc w:val="center"/>
              <w:rPr>
                <w:color w:val="000000"/>
                <w:sz w:val="20"/>
                <w:szCs w:val="20"/>
              </w:rPr>
            </w:pPr>
            <w:r w:rsidRPr="00F80443">
              <w:rPr>
                <w:color w:val="000000"/>
                <w:sz w:val="20"/>
                <w:szCs w:val="20"/>
              </w:rPr>
              <w:t>05.0.00.00000</w:t>
            </w:r>
          </w:p>
        </w:tc>
        <w:tc>
          <w:tcPr>
            <w:tcW w:w="654" w:type="dxa"/>
            <w:tcBorders>
              <w:top w:val="nil"/>
              <w:left w:val="nil"/>
              <w:bottom w:val="single" w:sz="4" w:space="0" w:color="auto"/>
              <w:right w:val="single" w:sz="4" w:space="0" w:color="auto"/>
            </w:tcBorders>
            <w:shd w:val="clear" w:color="auto" w:fill="auto"/>
            <w:noWrap/>
            <w:vAlign w:val="center"/>
            <w:hideMark/>
          </w:tcPr>
          <w:p w14:paraId="10528147"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8364940"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701" w:type="dxa"/>
            <w:tcBorders>
              <w:top w:val="nil"/>
              <w:left w:val="single" w:sz="4" w:space="0" w:color="auto"/>
              <w:bottom w:val="single" w:sz="4" w:space="0" w:color="auto"/>
              <w:right w:val="nil"/>
            </w:tcBorders>
            <w:shd w:val="clear" w:color="auto" w:fill="auto"/>
            <w:noWrap/>
            <w:vAlign w:val="center"/>
            <w:hideMark/>
          </w:tcPr>
          <w:p w14:paraId="65A4E88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279597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1BC76C0"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6A84D5A" w14:textId="219C65F9"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туризма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1AC49AE" w14:textId="77777777" w:rsidR="00370B72" w:rsidRPr="00F80443" w:rsidRDefault="00370B72" w:rsidP="00FA3A47">
            <w:pPr>
              <w:jc w:val="center"/>
              <w:rPr>
                <w:color w:val="000000"/>
                <w:sz w:val="20"/>
                <w:szCs w:val="20"/>
              </w:rPr>
            </w:pPr>
            <w:r w:rsidRPr="00F80443">
              <w:rPr>
                <w:color w:val="000000"/>
                <w:sz w:val="20"/>
                <w:szCs w:val="20"/>
              </w:rPr>
              <w:t>05.0.00.00000</w:t>
            </w:r>
          </w:p>
        </w:tc>
        <w:tc>
          <w:tcPr>
            <w:tcW w:w="654" w:type="dxa"/>
            <w:tcBorders>
              <w:top w:val="nil"/>
              <w:left w:val="nil"/>
              <w:bottom w:val="single" w:sz="4" w:space="0" w:color="auto"/>
              <w:right w:val="single" w:sz="4" w:space="0" w:color="auto"/>
            </w:tcBorders>
            <w:shd w:val="clear" w:color="auto" w:fill="auto"/>
            <w:noWrap/>
            <w:vAlign w:val="center"/>
            <w:hideMark/>
          </w:tcPr>
          <w:p w14:paraId="09937A85"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9CFFFC7"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701" w:type="dxa"/>
            <w:tcBorders>
              <w:top w:val="nil"/>
              <w:left w:val="single" w:sz="4" w:space="0" w:color="auto"/>
              <w:bottom w:val="single" w:sz="4" w:space="0" w:color="auto"/>
              <w:right w:val="nil"/>
            </w:tcBorders>
            <w:shd w:val="clear" w:color="auto" w:fill="auto"/>
            <w:noWrap/>
            <w:vAlign w:val="center"/>
            <w:hideMark/>
          </w:tcPr>
          <w:p w14:paraId="3B946FB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88F04E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23E3A76"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6247340" w14:textId="51EB92F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туризма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F662D5F" w14:textId="77777777" w:rsidR="00370B72" w:rsidRPr="00F80443" w:rsidRDefault="00370B72" w:rsidP="00FA3A47">
            <w:pPr>
              <w:jc w:val="center"/>
              <w:rPr>
                <w:color w:val="000000"/>
                <w:sz w:val="20"/>
                <w:szCs w:val="20"/>
              </w:rPr>
            </w:pPr>
            <w:r w:rsidRPr="00F80443">
              <w:rPr>
                <w:color w:val="000000"/>
                <w:sz w:val="20"/>
                <w:szCs w:val="20"/>
              </w:rPr>
              <w:t>05.0.00.00000</w:t>
            </w:r>
          </w:p>
        </w:tc>
        <w:tc>
          <w:tcPr>
            <w:tcW w:w="654" w:type="dxa"/>
            <w:tcBorders>
              <w:top w:val="nil"/>
              <w:left w:val="nil"/>
              <w:bottom w:val="single" w:sz="4" w:space="0" w:color="auto"/>
              <w:right w:val="single" w:sz="4" w:space="0" w:color="auto"/>
            </w:tcBorders>
            <w:shd w:val="clear" w:color="auto" w:fill="auto"/>
            <w:noWrap/>
            <w:vAlign w:val="center"/>
            <w:hideMark/>
          </w:tcPr>
          <w:p w14:paraId="6DE78E85"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67536B91"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701" w:type="dxa"/>
            <w:tcBorders>
              <w:top w:val="nil"/>
              <w:left w:val="single" w:sz="4" w:space="0" w:color="auto"/>
              <w:bottom w:val="single" w:sz="4" w:space="0" w:color="auto"/>
              <w:right w:val="nil"/>
            </w:tcBorders>
            <w:shd w:val="clear" w:color="auto" w:fill="auto"/>
            <w:noWrap/>
            <w:vAlign w:val="center"/>
            <w:hideMark/>
          </w:tcPr>
          <w:p w14:paraId="06527F3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5E6CC7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93B65F"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8557CCF" w14:textId="4F306D66" w:rsidR="00370B72" w:rsidRPr="00F80443" w:rsidRDefault="00370B72" w:rsidP="00FA3A47">
            <w:pPr>
              <w:rPr>
                <w:color w:val="000000"/>
                <w:sz w:val="20"/>
                <w:szCs w:val="20"/>
              </w:rPr>
            </w:pPr>
            <w:r w:rsidRPr="00F80443">
              <w:rPr>
                <w:color w:val="000000"/>
                <w:sz w:val="20"/>
                <w:szCs w:val="20"/>
              </w:rPr>
              <w:t xml:space="preserve">Мероприятия в рамках МП </w:t>
            </w:r>
            <w:r w:rsidR="001F3239" w:rsidRPr="00F80443">
              <w:rPr>
                <w:color w:val="000000"/>
                <w:sz w:val="20"/>
                <w:szCs w:val="20"/>
              </w:rPr>
              <w:t>«</w:t>
            </w:r>
            <w:r w:rsidRPr="00F80443">
              <w:rPr>
                <w:color w:val="000000"/>
                <w:sz w:val="20"/>
                <w:szCs w:val="20"/>
              </w:rPr>
              <w:t>Развитие туризма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2A1F708" w14:textId="77777777" w:rsidR="00370B72" w:rsidRPr="00F80443" w:rsidRDefault="00370B72" w:rsidP="00FA3A47">
            <w:pPr>
              <w:jc w:val="center"/>
              <w:rPr>
                <w:color w:val="000000"/>
                <w:sz w:val="20"/>
                <w:szCs w:val="20"/>
              </w:rPr>
            </w:pPr>
            <w:r w:rsidRPr="00F80443">
              <w:rPr>
                <w:color w:val="000000"/>
                <w:sz w:val="20"/>
                <w:szCs w:val="20"/>
              </w:rPr>
              <w:t>05.0.00.11950</w:t>
            </w:r>
          </w:p>
        </w:tc>
        <w:tc>
          <w:tcPr>
            <w:tcW w:w="654" w:type="dxa"/>
            <w:tcBorders>
              <w:top w:val="nil"/>
              <w:left w:val="nil"/>
              <w:bottom w:val="single" w:sz="4" w:space="0" w:color="auto"/>
              <w:right w:val="single" w:sz="4" w:space="0" w:color="auto"/>
            </w:tcBorders>
            <w:shd w:val="clear" w:color="auto" w:fill="auto"/>
            <w:noWrap/>
            <w:vAlign w:val="center"/>
            <w:hideMark/>
          </w:tcPr>
          <w:p w14:paraId="6A8E9B9C"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BF4A83A" w14:textId="77777777" w:rsidR="00370B72" w:rsidRPr="00F80443" w:rsidRDefault="00370B72" w:rsidP="00FA3A47">
            <w:pPr>
              <w:jc w:val="right"/>
              <w:rPr>
                <w:color w:val="000000"/>
                <w:sz w:val="20"/>
                <w:szCs w:val="20"/>
              </w:rPr>
            </w:pPr>
            <w:r w:rsidRPr="00F80443">
              <w:rPr>
                <w:color w:val="000000"/>
                <w:sz w:val="20"/>
                <w:szCs w:val="20"/>
              </w:rPr>
              <w:t xml:space="preserve">700 000,00 </w:t>
            </w:r>
          </w:p>
        </w:tc>
        <w:tc>
          <w:tcPr>
            <w:tcW w:w="1701" w:type="dxa"/>
            <w:tcBorders>
              <w:top w:val="nil"/>
              <w:left w:val="single" w:sz="4" w:space="0" w:color="auto"/>
              <w:bottom w:val="single" w:sz="4" w:space="0" w:color="auto"/>
              <w:right w:val="nil"/>
            </w:tcBorders>
            <w:shd w:val="clear" w:color="auto" w:fill="auto"/>
            <w:noWrap/>
            <w:vAlign w:val="center"/>
            <w:hideMark/>
          </w:tcPr>
          <w:p w14:paraId="73E6C33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6DCD2E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BA2E409"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DC814E2" w14:textId="52D15A6D"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Комплексное развитие сельских территорий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FD5E8AF" w14:textId="77777777" w:rsidR="00370B72" w:rsidRPr="00F80443" w:rsidRDefault="00370B72" w:rsidP="00FA3A47">
            <w:pPr>
              <w:jc w:val="center"/>
              <w:rPr>
                <w:color w:val="000000"/>
                <w:sz w:val="20"/>
                <w:szCs w:val="20"/>
              </w:rPr>
            </w:pPr>
            <w:r w:rsidRPr="00F80443">
              <w:rPr>
                <w:color w:val="000000"/>
                <w:sz w:val="20"/>
                <w:szCs w:val="20"/>
              </w:rPr>
              <w:t>06.0.00.00000</w:t>
            </w:r>
          </w:p>
        </w:tc>
        <w:tc>
          <w:tcPr>
            <w:tcW w:w="654" w:type="dxa"/>
            <w:tcBorders>
              <w:top w:val="nil"/>
              <w:left w:val="nil"/>
              <w:bottom w:val="single" w:sz="4" w:space="0" w:color="auto"/>
              <w:right w:val="single" w:sz="4" w:space="0" w:color="auto"/>
            </w:tcBorders>
            <w:shd w:val="clear" w:color="auto" w:fill="auto"/>
            <w:noWrap/>
            <w:vAlign w:val="center"/>
            <w:hideMark/>
          </w:tcPr>
          <w:p w14:paraId="5C4C5F75"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8F6FC31" w14:textId="77777777" w:rsidR="00370B72" w:rsidRPr="00F80443" w:rsidRDefault="00370B72" w:rsidP="00FA3A47">
            <w:pPr>
              <w:jc w:val="right"/>
              <w:rPr>
                <w:color w:val="000000"/>
                <w:sz w:val="20"/>
                <w:szCs w:val="20"/>
              </w:rPr>
            </w:pPr>
            <w:r w:rsidRPr="00F80443">
              <w:rPr>
                <w:color w:val="000000"/>
                <w:sz w:val="20"/>
                <w:szCs w:val="20"/>
              </w:rPr>
              <w:t xml:space="preserve">9 713 581,25 </w:t>
            </w:r>
          </w:p>
        </w:tc>
        <w:tc>
          <w:tcPr>
            <w:tcW w:w="1701" w:type="dxa"/>
            <w:tcBorders>
              <w:top w:val="nil"/>
              <w:left w:val="single" w:sz="4" w:space="0" w:color="auto"/>
              <w:bottom w:val="single" w:sz="4" w:space="0" w:color="auto"/>
              <w:right w:val="nil"/>
            </w:tcBorders>
            <w:shd w:val="clear" w:color="auto" w:fill="auto"/>
            <w:noWrap/>
            <w:vAlign w:val="center"/>
            <w:hideMark/>
          </w:tcPr>
          <w:p w14:paraId="3635EB3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D8CBFB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666B479"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312F4FA" w14:textId="5B5E15E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Комплексное развитие сельских территорий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94CEE24" w14:textId="77777777" w:rsidR="00370B72" w:rsidRPr="00F80443" w:rsidRDefault="00370B72" w:rsidP="00FA3A47">
            <w:pPr>
              <w:jc w:val="center"/>
              <w:rPr>
                <w:color w:val="000000"/>
                <w:sz w:val="20"/>
                <w:szCs w:val="20"/>
              </w:rPr>
            </w:pPr>
            <w:r w:rsidRPr="00F80443">
              <w:rPr>
                <w:color w:val="000000"/>
                <w:sz w:val="20"/>
                <w:szCs w:val="20"/>
              </w:rPr>
              <w:t>06.0.00.00000</w:t>
            </w:r>
          </w:p>
        </w:tc>
        <w:tc>
          <w:tcPr>
            <w:tcW w:w="654" w:type="dxa"/>
            <w:tcBorders>
              <w:top w:val="nil"/>
              <w:left w:val="nil"/>
              <w:bottom w:val="single" w:sz="4" w:space="0" w:color="auto"/>
              <w:right w:val="single" w:sz="4" w:space="0" w:color="auto"/>
            </w:tcBorders>
            <w:shd w:val="clear" w:color="auto" w:fill="auto"/>
            <w:noWrap/>
            <w:vAlign w:val="center"/>
            <w:hideMark/>
          </w:tcPr>
          <w:p w14:paraId="0758B452"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10A6E13" w14:textId="77777777" w:rsidR="00370B72" w:rsidRPr="00F80443" w:rsidRDefault="00370B72" w:rsidP="00FA3A47">
            <w:pPr>
              <w:jc w:val="right"/>
              <w:rPr>
                <w:color w:val="000000"/>
                <w:sz w:val="20"/>
                <w:szCs w:val="20"/>
              </w:rPr>
            </w:pPr>
            <w:r w:rsidRPr="00F80443">
              <w:rPr>
                <w:color w:val="000000"/>
                <w:sz w:val="20"/>
                <w:szCs w:val="20"/>
              </w:rPr>
              <w:t xml:space="preserve">9 713 581,25 </w:t>
            </w:r>
          </w:p>
        </w:tc>
        <w:tc>
          <w:tcPr>
            <w:tcW w:w="1701" w:type="dxa"/>
            <w:tcBorders>
              <w:top w:val="nil"/>
              <w:left w:val="single" w:sz="4" w:space="0" w:color="auto"/>
              <w:bottom w:val="single" w:sz="4" w:space="0" w:color="auto"/>
              <w:right w:val="nil"/>
            </w:tcBorders>
            <w:shd w:val="clear" w:color="auto" w:fill="auto"/>
            <w:noWrap/>
            <w:vAlign w:val="center"/>
            <w:hideMark/>
          </w:tcPr>
          <w:p w14:paraId="382DC94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F8EDAA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8421593"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D265934" w14:textId="24007438"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Комплексное развитие сельских территорий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6338F229" w14:textId="77777777" w:rsidR="00370B72" w:rsidRPr="00F80443" w:rsidRDefault="00370B72" w:rsidP="00FA3A47">
            <w:pPr>
              <w:jc w:val="center"/>
              <w:rPr>
                <w:color w:val="000000"/>
                <w:sz w:val="20"/>
                <w:szCs w:val="20"/>
              </w:rPr>
            </w:pPr>
            <w:r w:rsidRPr="00F80443">
              <w:rPr>
                <w:color w:val="000000"/>
                <w:sz w:val="20"/>
                <w:szCs w:val="20"/>
              </w:rPr>
              <w:t>06.0.00.00000</w:t>
            </w:r>
          </w:p>
        </w:tc>
        <w:tc>
          <w:tcPr>
            <w:tcW w:w="654" w:type="dxa"/>
            <w:tcBorders>
              <w:top w:val="nil"/>
              <w:left w:val="nil"/>
              <w:bottom w:val="single" w:sz="4" w:space="0" w:color="auto"/>
              <w:right w:val="single" w:sz="4" w:space="0" w:color="auto"/>
            </w:tcBorders>
            <w:shd w:val="clear" w:color="auto" w:fill="auto"/>
            <w:noWrap/>
            <w:vAlign w:val="center"/>
            <w:hideMark/>
          </w:tcPr>
          <w:p w14:paraId="1AAEF9AC"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5ACE8BE" w14:textId="77777777" w:rsidR="00370B72" w:rsidRPr="00F80443" w:rsidRDefault="00370B72" w:rsidP="00FA3A47">
            <w:pPr>
              <w:jc w:val="right"/>
              <w:rPr>
                <w:color w:val="000000"/>
                <w:sz w:val="20"/>
                <w:szCs w:val="20"/>
              </w:rPr>
            </w:pPr>
            <w:r w:rsidRPr="00F80443">
              <w:rPr>
                <w:color w:val="000000"/>
                <w:sz w:val="20"/>
                <w:szCs w:val="20"/>
              </w:rPr>
              <w:t xml:space="preserve">9 713 581,25 </w:t>
            </w:r>
          </w:p>
        </w:tc>
        <w:tc>
          <w:tcPr>
            <w:tcW w:w="1701" w:type="dxa"/>
            <w:tcBorders>
              <w:top w:val="nil"/>
              <w:left w:val="single" w:sz="4" w:space="0" w:color="auto"/>
              <w:bottom w:val="single" w:sz="4" w:space="0" w:color="auto"/>
              <w:right w:val="nil"/>
            </w:tcBorders>
            <w:shd w:val="clear" w:color="auto" w:fill="auto"/>
            <w:noWrap/>
            <w:vAlign w:val="center"/>
            <w:hideMark/>
          </w:tcPr>
          <w:p w14:paraId="15698FC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DBD751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DCEF43A"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A428BE8" w14:textId="4598C47D" w:rsidR="00370B72" w:rsidRPr="00F80443" w:rsidRDefault="00370B72" w:rsidP="00FA3A47">
            <w:pPr>
              <w:rPr>
                <w:color w:val="000000"/>
                <w:sz w:val="20"/>
                <w:szCs w:val="20"/>
              </w:rPr>
            </w:pPr>
            <w:r w:rsidRPr="00F80443">
              <w:rPr>
                <w:color w:val="000000"/>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w:t>
            </w:r>
            <w:r w:rsidR="001F3239" w:rsidRPr="00F80443">
              <w:rPr>
                <w:color w:val="000000"/>
                <w:sz w:val="20"/>
                <w:szCs w:val="20"/>
              </w:rPr>
              <w:t>«</w:t>
            </w:r>
            <w:r w:rsidRPr="00F80443">
              <w:rPr>
                <w:color w:val="000000"/>
                <w:sz w:val="20"/>
                <w:szCs w:val="20"/>
              </w:rPr>
              <w:t>Комплексное развитие сельских территорий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5FE2583" w14:textId="77777777" w:rsidR="00370B72" w:rsidRPr="00F80443" w:rsidRDefault="00370B72" w:rsidP="00FA3A47">
            <w:pPr>
              <w:jc w:val="center"/>
              <w:rPr>
                <w:color w:val="000000"/>
                <w:sz w:val="20"/>
                <w:szCs w:val="20"/>
              </w:rPr>
            </w:pPr>
            <w:r w:rsidRPr="00F80443">
              <w:rPr>
                <w:color w:val="000000"/>
                <w:sz w:val="20"/>
                <w:szCs w:val="20"/>
              </w:rPr>
              <w:t>06.0.</w:t>
            </w:r>
            <w:proofErr w:type="gramStart"/>
            <w:r w:rsidRPr="00F80443">
              <w:rPr>
                <w:color w:val="000000"/>
                <w:sz w:val="20"/>
                <w:szCs w:val="20"/>
              </w:rPr>
              <w:t>00.L</w:t>
            </w:r>
            <w:proofErr w:type="gramEnd"/>
            <w:r w:rsidRPr="00F80443">
              <w:rPr>
                <w:color w:val="000000"/>
                <w:sz w:val="20"/>
                <w:szCs w:val="20"/>
              </w:rPr>
              <w:t>5765</w:t>
            </w:r>
          </w:p>
        </w:tc>
        <w:tc>
          <w:tcPr>
            <w:tcW w:w="654" w:type="dxa"/>
            <w:tcBorders>
              <w:top w:val="nil"/>
              <w:left w:val="nil"/>
              <w:bottom w:val="single" w:sz="4" w:space="0" w:color="auto"/>
              <w:right w:val="single" w:sz="4" w:space="0" w:color="auto"/>
            </w:tcBorders>
            <w:shd w:val="clear" w:color="auto" w:fill="auto"/>
            <w:noWrap/>
            <w:vAlign w:val="center"/>
            <w:hideMark/>
          </w:tcPr>
          <w:p w14:paraId="41F1F173"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9C8A0F7" w14:textId="77777777" w:rsidR="00370B72" w:rsidRPr="00F80443" w:rsidRDefault="00370B72" w:rsidP="00FA3A47">
            <w:pPr>
              <w:jc w:val="right"/>
              <w:rPr>
                <w:color w:val="000000"/>
                <w:sz w:val="20"/>
                <w:szCs w:val="20"/>
              </w:rPr>
            </w:pPr>
            <w:r w:rsidRPr="00F80443">
              <w:rPr>
                <w:color w:val="000000"/>
                <w:sz w:val="20"/>
                <w:szCs w:val="20"/>
              </w:rPr>
              <w:t xml:space="preserve">9 713 581,25 </w:t>
            </w:r>
          </w:p>
        </w:tc>
        <w:tc>
          <w:tcPr>
            <w:tcW w:w="1701" w:type="dxa"/>
            <w:tcBorders>
              <w:top w:val="nil"/>
              <w:left w:val="single" w:sz="4" w:space="0" w:color="auto"/>
              <w:bottom w:val="single" w:sz="4" w:space="0" w:color="auto"/>
              <w:right w:val="nil"/>
            </w:tcBorders>
            <w:shd w:val="clear" w:color="auto" w:fill="auto"/>
            <w:noWrap/>
            <w:vAlign w:val="center"/>
            <w:hideMark/>
          </w:tcPr>
          <w:p w14:paraId="20D41BE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43FC75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3B33160"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77C2193" w14:textId="526D1BAD"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системы образования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6020C956" w14:textId="77777777" w:rsidR="00370B72" w:rsidRPr="00F80443" w:rsidRDefault="00370B72" w:rsidP="00FA3A47">
            <w:pPr>
              <w:jc w:val="center"/>
              <w:rPr>
                <w:color w:val="000000"/>
                <w:sz w:val="20"/>
                <w:szCs w:val="20"/>
              </w:rPr>
            </w:pPr>
            <w:r w:rsidRPr="00F80443">
              <w:rPr>
                <w:color w:val="000000"/>
                <w:sz w:val="20"/>
                <w:szCs w:val="20"/>
              </w:rPr>
              <w:t>07.0.00.00000</w:t>
            </w:r>
          </w:p>
        </w:tc>
        <w:tc>
          <w:tcPr>
            <w:tcW w:w="654" w:type="dxa"/>
            <w:tcBorders>
              <w:top w:val="nil"/>
              <w:left w:val="nil"/>
              <w:bottom w:val="single" w:sz="4" w:space="0" w:color="auto"/>
              <w:right w:val="single" w:sz="4" w:space="0" w:color="auto"/>
            </w:tcBorders>
            <w:shd w:val="clear" w:color="auto" w:fill="auto"/>
            <w:noWrap/>
            <w:vAlign w:val="center"/>
            <w:hideMark/>
          </w:tcPr>
          <w:p w14:paraId="64D8C646"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6B3B6A0E" w14:textId="77777777" w:rsidR="00370B72" w:rsidRPr="00F80443" w:rsidRDefault="00370B72" w:rsidP="00FA3A47">
            <w:pPr>
              <w:jc w:val="right"/>
              <w:rPr>
                <w:color w:val="000000"/>
                <w:sz w:val="20"/>
                <w:szCs w:val="20"/>
              </w:rPr>
            </w:pPr>
            <w:r w:rsidRPr="00F80443">
              <w:rPr>
                <w:color w:val="000000"/>
                <w:sz w:val="20"/>
                <w:szCs w:val="20"/>
              </w:rPr>
              <w:t xml:space="preserve">2 941 643 231,12 </w:t>
            </w:r>
          </w:p>
        </w:tc>
        <w:tc>
          <w:tcPr>
            <w:tcW w:w="1701" w:type="dxa"/>
            <w:tcBorders>
              <w:top w:val="nil"/>
              <w:left w:val="single" w:sz="4" w:space="0" w:color="auto"/>
              <w:bottom w:val="single" w:sz="4" w:space="0" w:color="auto"/>
              <w:right w:val="nil"/>
            </w:tcBorders>
            <w:shd w:val="clear" w:color="auto" w:fill="auto"/>
            <w:noWrap/>
            <w:vAlign w:val="center"/>
            <w:hideMark/>
          </w:tcPr>
          <w:p w14:paraId="61609A3D" w14:textId="77777777" w:rsidR="00370B72" w:rsidRPr="00F80443" w:rsidRDefault="00370B72" w:rsidP="00FA3A47">
            <w:pPr>
              <w:jc w:val="right"/>
              <w:rPr>
                <w:color w:val="000000"/>
                <w:sz w:val="20"/>
                <w:szCs w:val="20"/>
              </w:rPr>
            </w:pPr>
            <w:r w:rsidRPr="00F80443">
              <w:rPr>
                <w:color w:val="000000"/>
                <w:sz w:val="20"/>
                <w:szCs w:val="20"/>
              </w:rPr>
              <w:t xml:space="preserve">2 394 604 127,18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209F970" w14:textId="77777777" w:rsidR="00370B72" w:rsidRPr="00F80443" w:rsidRDefault="00370B72" w:rsidP="00FA3A47">
            <w:pPr>
              <w:jc w:val="right"/>
              <w:rPr>
                <w:color w:val="000000"/>
                <w:sz w:val="20"/>
                <w:szCs w:val="20"/>
              </w:rPr>
            </w:pPr>
            <w:r w:rsidRPr="00F80443">
              <w:rPr>
                <w:color w:val="000000"/>
                <w:sz w:val="20"/>
                <w:szCs w:val="20"/>
              </w:rPr>
              <w:t xml:space="preserve">2 642 884 082,69 </w:t>
            </w:r>
          </w:p>
        </w:tc>
      </w:tr>
      <w:tr w:rsidR="00370B72" w:rsidRPr="00F80443" w14:paraId="63C57DB0"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C7A1B18" w14:textId="37FBB01D"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36E6527" w14:textId="77777777" w:rsidR="00370B72" w:rsidRPr="00F80443" w:rsidRDefault="00370B72" w:rsidP="00FA3A47">
            <w:pPr>
              <w:jc w:val="center"/>
              <w:rPr>
                <w:color w:val="000000"/>
                <w:sz w:val="20"/>
                <w:szCs w:val="20"/>
              </w:rPr>
            </w:pPr>
            <w:r w:rsidRPr="00F80443">
              <w:rPr>
                <w:color w:val="000000"/>
                <w:sz w:val="20"/>
                <w:szCs w:val="20"/>
              </w:rPr>
              <w:t>07.1.00.00000</w:t>
            </w:r>
          </w:p>
        </w:tc>
        <w:tc>
          <w:tcPr>
            <w:tcW w:w="654" w:type="dxa"/>
            <w:tcBorders>
              <w:top w:val="nil"/>
              <w:left w:val="nil"/>
              <w:bottom w:val="single" w:sz="4" w:space="0" w:color="auto"/>
              <w:right w:val="single" w:sz="4" w:space="0" w:color="auto"/>
            </w:tcBorders>
            <w:shd w:val="clear" w:color="auto" w:fill="auto"/>
            <w:noWrap/>
            <w:vAlign w:val="center"/>
            <w:hideMark/>
          </w:tcPr>
          <w:p w14:paraId="5D2B3F57"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F29D2F5" w14:textId="77777777" w:rsidR="00370B72" w:rsidRPr="00F80443" w:rsidRDefault="00370B72" w:rsidP="00FA3A47">
            <w:pPr>
              <w:jc w:val="right"/>
              <w:rPr>
                <w:color w:val="000000"/>
                <w:sz w:val="20"/>
                <w:szCs w:val="20"/>
              </w:rPr>
            </w:pPr>
            <w:r w:rsidRPr="00F80443">
              <w:rPr>
                <w:color w:val="000000"/>
                <w:sz w:val="20"/>
                <w:szCs w:val="20"/>
              </w:rPr>
              <w:t xml:space="preserve">2 851 607 856,66 </w:t>
            </w:r>
          </w:p>
        </w:tc>
        <w:tc>
          <w:tcPr>
            <w:tcW w:w="1701" w:type="dxa"/>
            <w:tcBorders>
              <w:top w:val="nil"/>
              <w:left w:val="single" w:sz="4" w:space="0" w:color="auto"/>
              <w:bottom w:val="single" w:sz="4" w:space="0" w:color="auto"/>
              <w:right w:val="nil"/>
            </w:tcBorders>
            <w:shd w:val="clear" w:color="auto" w:fill="auto"/>
            <w:noWrap/>
            <w:vAlign w:val="center"/>
            <w:hideMark/>
          </w:tcPr>
          <w:p w14:paraId="628EDF7D" w14:textId="77777777" w:rsidR="00370B72" w:rsidRPr="00F80443" w:rsidRDefault="00370B72" w:rsidP="00FA3A47">
            <w:pPr>
              <w:jc w:val="right"/>
              <w:rPr>
                <w:color w:val="000000"/>
                <w:sz w:val="20"/>
                <w:szCs w:val="20"/>
              </w:rPr>
            </w:pPr>
            <w:r w:rsidRPr="00F80443">
              <w:rPr>
                <w:color w:val="000000"/>
                <w:sz w:val="20"/>
                <w:szCs w:val="20"/>
              </w:rPr>
              <w:t xml:space="preserve">2 388 649 027,18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E209A20" w14:textId="77777777" w:rsidR="00370B72" w:rsidRPr="00F80443" w:rsidRDefault="00370B72" w:rsidP="00FA3A47">
            <w:pPr>
              <w:jc w:val="right"/>
              <w:rPr>
                <w:color w:val="000000"/>
                <w:sz w:val="20"/>
                <w:szCs w:val="20"/>
              </w:rPr>
            </w:pPr>
            <w:r w:rsidRPr="00F80443">
              <w:rPr>
                <w:color w:val="000000"/>
                <w:sz w:val="20"/>
                <w:szCs w:val="20"/>
              </w:rPr>
              <w:t xml:space="preserve">2 636 928 982,69 </w:t>
            </w:r>
          </w:p>
        </w:tc>
      </w:tr>
      <w:tr w:rsidR="00370B72" w:rsidRPr="00F80443" w14:paraId="7058B55C"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A73AE64" w14:textId="429B0FEB"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2F609EC" w14:textId="77777777" w:rsidR="00370B72" w:rsidRPr="00F80443" w:rsidRDefault="00370B72" w:rsidP="00FA3A47">
            <w:pPr>
              <w:jc w:val="center"/>
              <w:rPr>
                <w:color w:val="000000"/>
                <w:sz w:val="20"/>
                <w:szCs w:val="20"/>
              </w:rPr>
            </w:pPr>
            <w:r w:rsidRPr="00F80443">
              <w:rPr>
                <w:color w:val="000000"/>
                <w:sz w:val="20"/>
                <w:szCs w:val="20"/>
              </w:rPr>
              <w:t>07.1.00.00000</w:t>
            </w:r>
          </w:p>
        </w:tc>
        <w:tc>
          <w:tcPr>
            <w:tcW w:w="654" w:type="dxa"/>
            <w:tcBorders>
              <w:top w:val="nil"/>
              <w:left w:val="nil"/>
              <w:bottom w:val="single" w:sz="4" w:space="0" w:color="auto"/>
              <w:right w:val="single" w:sz="4" w:space="0" w:color="auto"/>
            </w:tcBorders>
            <w:shd w:val="clear" w:color="auto" w:fill="auto"/>
            <w:noWrap/>
            <w:vAlign w:val="center"/>
            <w:hideMark/>
          </w:tcPr>
          <w:p w14:paraId="23E7632D"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ED470EA" w14:textId="77777777" w:rsidR="00370B72" w:rsidRPr="00F80443" w:rsidRDefault="00370B72" w:rsidP="00FA3A47">
            <w:pPr>
              <w:jc w:val="right"/>
              <w:rPr>
                <w:color w:val="000000"/>
                <w:sz w:val="20"/>
                <w:szCs w:val="20"/>
              </w:rPr>
            </w:pPr>
            <w:r w:rsidRPr="00F80443">
              <w:rPr>
                <w:color w:val="000000"/>
                <w:sz w:val="20"/>
                <w:szCs w:val="20"/>
              </w:rPr>
              <w:t xml:space="preserve">2 450 738 045,76 </w:t>
            </w:r>
          </w:p>
        </w:tc>
        <w:tc>
          <w:tcPr>
            <w:tcW w:w="1701" w:type="dxa"/>
            <w:tcBorders>
              <w:top w:val="nil"/>
              <w:left w:val="single" w:sz="4" w:space="0" w:color="auto"/>
              <w:bottom w:val="single" w:sz="4" w:space="0" w:color="auto"/>
              <w:right w:val="nil"/>
            </w:tcBorders>
            <w:shd w:val="clear" w:color="auto" w:fill="auto"/>
            <w:noWrap/>
            <w:vAlign w:val="center"/>
            <w:hideMark/>
          </w:tcPr>
          <w:p w14:paraId="36FCAA5C" w14:textId="77777777" w:rsidR="00370B72" w:rsidRPr="00F80443" w:rsidRDefault="00370B72" w:rsidP="00FA3A47">
            <w:pPr>
              <w:jc w:val="right"/>
              <w:rPr>
                <w:color w:val="000000"/>
                <w:sz w:val="20"/>
                <w:szCs w:val="20"/>
              </w:rPr>
            </w:pPr>
            <w:r w:rsidRPr="00F80443">
              <w:rPr>
                <w:color w:val="000000"/>
                <w:sz w:val="20"/>
                <w:szCs w:val="20"/>
              </w:rPr>
              <w:t xml:space="preserve">1 855 528 368,12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6204DE3" w14:textId="77777777" w:rsidR="00370B72" w:rsidRPr="00F80443" w:rsidRDefault="00370B72" w:rsidP="00FA3A47">
            <w:pPr>
              <w:jc w:val="right"/>
              <w:rPr>
                <w:color w:val="000000"/>
                <w:sz w:val="20"/>
                <w:szCs w:val="20"/>
              </w:rPr>
            </w:pPr>
            <w:r w:rsidRPr="00F80443">
              <w:rPr>
                <w:color w:val="000000"/>
                <w:sz w:val="20"/>
                <w:szCs w:val="20"/>
              </w:rPr>
              <w:t xml:space="preserve">2 073 691 133,19 </w:t>
            </w:r>
          </w:p>
        </w:tc>
      </w:tr>
      <w:tr w:rsidR="00370B72" w:rsidRPr="00F80443" w14:paraId="16542D8C"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6327798" w14:textId="10B6F55C"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922CEB9" w14:textId="77777777" w:rsidR="00370B72" w:rsidRPr="00F80443" w:rsidRDefault="00370B72" w:rsidP="00FA3A47">
            <w:pPr>
              <w:jc w:val="center"/>
              <w:rPr>
                <w:color w:val="000000"/>
                <w:sz w:val="20"/>
                <w:szCs w:val="20"/>
              </w:rPr>
            </w:pPr>
            <w:r w:rsidRPr="00F80443">
              <w:rPr>
                <w:color w:val="000000"/>
                <w:sz w:val="20"/>
                <w:szCs w:val="20"/>
              </w:rPr>
              <w:t>07.1.00.01790</w:t>
            </w:r>
          </w:p>
        </w:tc>
        <w:tc>
          <w:tcPr>
            <w:tcW w:w="654" w:type="dxa"/>
            <w:tcBorders>
              <w:top w:val="nil"/>
              <w:left w:val="nil"/>
              <w:bottom w:val="single" w:sz="4" w:space="0" w:color="auto"/>
              <w:right w:val="single" w:sz="4" w:space="0" w:color="auto"/>
            </w:tcBorders>
            <w:shd w:val="clear" w:color="auto" w:fill="auto"/>
            <w:noWrap/>
            <w:vAlign w:val="center"/>
            <w:hideMark/>
          </w:tcPr>
          <w:p w14:paraId="37615424"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BE5C71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701" w:type="dxa"/>
            <w:tcBorders>
              <w:top w:val="nil"/>
              <w:left w:val="single" w:sz="4" w:space="0" w:color="auto"/>
              <w:bottom w:val="single" w:sz="4" w:space="0" w:color="auto"/>
              <w:right w:val="nil"/>
            </w:tcBorders>
            <w:shd w:val="clear" w:color="auto" w:fill="auto"/>
            <w:noWrap/>
            <w:vAlign w:val="center"/>
            <w:hideMark/>
          </w:tcPr>
          <w:p w14:paraId="29147BCD"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1DE4044"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1A8C6B8"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6641A38" w14:textId="77777777" w:rsidR="00370B72" w:rsidRPr="00F80443" w:rsidRDefault="00370B72" w:rsidP="00FA3A47">
            <w:pPr>
              <w:rPr>
                <w:color w:val="000000"/>
                <w:sz w:val="20"/>
                <w:szCs w:val="20"/>
              </w:rPr>
            </w:pPr>
            <w:r w:rsidRPr="00F80443">
              <w:rPr>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1330" w:type="dxa"/>
            <w:tcBorders>
              <w:top w:val="nil"/>
              <w:left w:val="nil"/>
              <w:bottom w:val="single" w:sz="4" w:space="0" w:color="auto"/>
              <w:right w:val="single" w:sz="4" w:space="0" w:color="auto"/>
            </w:tcBorders>
            <w:shd w:val="clear" w:color="auto" w:fill="auto"/>
            <w:noWrap/>
            <w:vAlign w:val="center"/>
            <w:hideMark/>
          </w:tcPr>
          <w:p w14:paraId="394E9F53" w14:textId="77777777" w:rsidR="00370B72" w:rsidRPr="00F80443" w:rsidRDefault="00370B72" w:rsidP="00FA3A47">
            <w:pPr>
              <w:jc w:val="center"/>
              <w:rPr>
                <w:color w:val="000000"/>
                <w:sz w:val="20"/>
                <w:szCs w:val="20"/>
              </w:rPr>
            </w:pPr>
            <w:r w:rsidRPr="00F80443">
              <w:rPr>
                <w:color w:val="000000"/>
                <w:sz w:val="20"/>
                <w:szCs w:val="20"/>
              </w:rPr>
              <w:t>07.1.00.03349</w:t>
            </w:r>
          </w:p>
        </w:tc>
        <w:tc>
          <w:tcPr>
            <w:tcW w:w="654" w:type="dxa"/>
            <w:tcBorders>
              <w:top w:val="nil"/>
              <w:left w:val="nil"/>
              <w:bottom w:val="single" w:sz="4" w:space="0" w:color="auto"/>
              <w:right w:val="single" w:sz="4" w:space="0" w:color="auto"/>
            </w:tcBorders>
            <w:shd w:val="clear" w:color="auto" w:fill="auto"/>
            <w:noWrap/>
            <w:vAlign w:val="center"/>
            <w:hideMark/>
          </w:tcPr>
          <w:p w14:paraId="184309D9"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EDD8360" w14:textId="77777777" w:rsidR="00370B72" w:rsidRPr="00F80443" w:rsidRDefault="00370B72" w:rsidP="00FA3A47">
            <w:pPr>
              <w:jc w:val="right"/>
              <w:rPr>
                <w:color w:val="000000"/>
                <w:sz w:val="20"/>
                <w:szCs w:val="20"/>
              </w:rPr>
            </w:pPr>
            <w:r w:rsidRPr="00F80443">
              <w:rPr>
                <w:color w:val="000000"/>
                <w:sz w:val="20"/>
                <w:szCs w:val="20"/>
              </w:rPr>
              <w:t xml:space="preserve">42 935 300,00 </w:t>
            </w:r>
          </w:p>
        </w:tc>
        <w:tc>
          <w:tcPr>
            <w:tcW w:w="1701" w:type="dxa"/>
            <w:tcBorders>
              <w:top w:val="nil"/>
              <w:left w:val="single" w:sz="4" w:space="0" w:color="auto"/>
              <w:bottom w:val="single" w:sz="4" w:space="0" w:color="auto"/>
              <w:right w:val="nil"/>
            </w:tcBorders>
            <w:shd w:val="clear" w:color="auto" w:fill="auto"/>
            <w:noWrap/>
            <w:vAlign w:val="center"/>
            <w:hideMark/>
          </w:tcPr>
          <w:p w14:paraId="7305E6E5" w14:textId="77777777" w:rsidR="00370B72" w:rsidRPr="00F80443" w:rsidRDefault="00370B72" w:rsidP="00FA3A47">
            <w:pPr>
              <w:jc w:val="right"/>
              <w:rPr>
                <w:color w:val="000000"/>
                <w:sz w:val="20"/>
                <w:szCs w:val="20"/>
              </w:rPr>
            </w:pPr>
            <w:r w:rsidRPr="00F80443">
              <w:rPr>
                <w:color w:val="000000"/>
                <w:sz w:val="20"/>
                <w:szCs w:val="20"/>
              </w:rPr>
              <w:t xml:space="preserve">42 212 300,00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477C40C" w14:textId="77777777" w:rsidR="00370B72" w:rsidRPr="00F80443" w:rsidRDefault="00370B72" w:rsidP="00FA3A47">
            <w:pPr>
              <w:jc w:val="right"/>
              <w:rPr>
                <w:color w:val="000000"/>
                <w:sz w:val="20"/>
                <w:szCs w:val="20"/>
              </w:rPr>
            </w:pPr>
            <w:r w:rsidRPr="00F80443">
              <w:rPr>
                <w:color w:val="000000"/>
                <w:sz w:val="20"/>
                <w:szCs w:val="20"/>
              </w:rPr>
              <w:t xml:space="preserve">42 212 300,00 </w:t>
            </w:r>
          </w:p>
        </w:tc>
      </w:tr>
      <w:tr w:rsidR="00370B72" w:rsidRPr="00F80443" w14:paraId="31C5329D" w14:textId="77777777" w:rsidTr="00A54F8F">
        <w:trPr>
          <w:gridAfter w:val="1"/>
          <w:wAfter w:w="26" w:type="dxa"/>
          <w:trHeight w:val="18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2DC49D4" w14:textId="128FFB07"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образования Новосибирской области подпрограммы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r w:rsidRPr="00F80443">
              <w:rPr>
                <w:color w:val="000000"/>
                <w:sz w:val="20"/>
                <w:szCs w:val="20"/>
              </w:rPr>
              <w:t xml:space="preserve"> в рамках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808FA58" w14:textId="77777777" w:rsidR="00370B72" w:rsidRPr="00F80443" w:rsidRDefault="00370B72" w:rsidP="00FA3A47">
            <w:pPr>
              <w:jc w:val="center"/>
              <w:rPr>
                <w:color w:val="000000"/>
                <w:sz w:val="20"/>
                <w:szCs w:val="20"/>
              </w:rPr>
            </w:pPr>
            <w:r w:rsidRPr="00F80443">
              <w:rPr>
                <w:color w:val="000000"/>
                <w:sz w:val="20"/>
                <w:szCs w:val="20"/>
              </w:rPr>
              <w:t>07.1.00.03470</w:t>
            </w:r>
          </w:p>
        </w:tc>
        <w:tc>
          <w:tcPr>
            <w:tcW w:w="654" w:type="dxa"/>
            <w:tcBorders>
              <w:top w:val="nil"/>
              <w:left w:val="nil"/>
              <w:bottom w:val="single" w:sz="4" w:space="0" w:color="auto"/>
              <w:right w:val="single" w:sz="4" w:space="0" w:color="auto"/>
            </w:tcBorders>
            <w:shd w:val="clear" w:color="auto" w:fill="auto"/>
            <w:noWrap/>
            <w:vAlign w:val="center"/>
            <w:hideMark/>
          </w:tcPr>
          <w:p w14:paraId="6B78E1E1"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177E5267" w14:textId="77777777" w:rsidR="00370B72" w:rsidRPr="00F80443" w:rsidRDefault="00370B72" w:rsidP="00FA3A47">
            <w:pPr>
              <w:jc w:val="right"/>
              <w:rPr>
                <w:color w:val="000000"/>
                <w:sz w:val="20"/>
                <w:szCs w:val="20"/>
              </w:rPr>
            </w:pPr>
            <w:r w:rsidRPr="00F80443">
              <w:rPr>
                <w:color w:val="000000"/>
                <w:sz w:val="20"/>
                <w:szCs w:val="20"/>
              </w:rPr>
              <w:t xml:space="preserve">186 835 992,93 </w:t>
            </w:r>
          </w:p>
        </w:tc>
        <w:tc>
          <w:tcPr>
            <w:tcW w:w="1701" w:type="dxa"/>
            <w:tcBorders>
              <w:top w:val="nil"/>
              <w:left w:val="single" w:sz="4" w:space="0" w:color="auto"/>
              <w:bottom w:val="single" w:sz="4" w:space="0" w:color="auto"/>
              <w:right w:val="nil"/>
            </w:tcBorders>
            <w:shd w:val="clear" w:color="auto" w:fill="auto"/>
            <w:noWrap/>
            <w:vAlign w:val="center"/>
            <w:hideMark/>
          </w:tcPr>
          <w:p w14:paraId="642BEEFD" w14:textId="77777777" w:rsidR="00370B72" w:rsidRPr="00F80443" w:rsidRDefault="00370B72" w:rsidP="00FA3A47">
            <w:pPr>
              <w:jc w:val="right"/>
              <w:rPr>
                <w:color w:val="000000"/>
                <w:sz w:val="20"/>
                <w:szCs w:val="20"/>
              </w:rPr>
            </w:pPr>
            <w:r w:rsidRPr="00F80443">
              <w:rPr>
                <w:color w:val="000000"/>
                <w:sz w:val="20"/>
                <w:szCs w:val="20"/>
              </w:rPr>
              <w:t xml:space="preserve">2 300 000,00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47C5B3F" w14:textId="77777777" w:rsidR="00370B72" w:rsidRPr="00F80443" w:rsidRDefault="00370B72" w:rsidP="00FA3A47">
            <w:pPr>
              <w:jc w:val="right"/>
              <w:rPr>
                <w:color w:val="000000"/>
                <w:sz w:val="20"/>
                <w:szCs w:val="20"/>
              </w:rPr>
            </w:pPr>
            <w:r w:rsidRPr="00F80443">
              <w:rPr>
                <w:color w:val="000000"/>
                <w:sz w:val="20"/>
                <w:szCs w:val="20"/>
              </w:rPr>
              <w:t xml:space="preserve">96 000 000,00 </w:t>
            </w:r>
          </w:p>
        </w:tc>
      </w:tr>
      <w:tr w:rsidR="00370B72" w:rsidRPr="00F80443" w14:paraId="520800F4"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53389BF"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дошкольного образования</w:t>
            </w:r>
          </w:p>
        </w:tc>
        <w:tc>
          <w:tcPr>
            <w:tcW w:w="1330" w:type="dxa"/>
            <w:tcBorders>
              <w:top w:val="nil"/>
              <w:left w:val="nil"/>
              <w:bottom w:val="single" w:sz="4" w:space="0" w:color="auto"/>
              <w:right w:val="single" w:sz="4" w:space="0" w:color="auto"/>
            </w:tcBorders>
            <w:shd w:val="clear" w:color="auto" w:fill="auto"/>
            <w:noWrap/>
            <w:vAlign w:val="center"/>
            <w:hideMark/>
          </w:tcPr>
          <w:p w14:paraId="553866FC" w14:textId="77777777" w:rsidR="00370B72" w:rsidRPr="00F80443" w:rsidRDefault="00370B72" w:rsidP="00FA3A47">
            <w:pPr>
              <w:jc w:val="center"/>
              <w:rPr>
                <w:color w:val="000000"/>
                <w:sz w:val="20"/>
                <w:szCs w:val="20"/>
              </w:rPr>
            </w:pPr>
            <w:r w:rsidRPr="00F80443">
              <w:rPr>
                <w:color w:val="000000"/>
                <w:sz w:val="20"/>
                <w:szCs w:val="20"/>
              </w:rPr>
              <w:t>07.1.00.07190</w:t>
            </w:r>
          </w:p>
        </w:tc>
        <w:tc>
          <w:tcPr>
            <w:tcW w:w="654" w:type="dxa"/>
            <w:tcBorders>
              <w:top w:val="nil"/>
              <w:left w:val="nil"/>
              <w:bottom w:val="single" w:sz="4" w:space="0" w:color="auto"/>
              <w:right w:val="single" w:sz="4" w:space="0" w:color="auto"/>
            </w:tcBorders>
            <w:shd w:val="clear" w:color="auto" w:fill="auto"/>
            <w:noWrap/>
            <w:vAlign w:val="center"/>
            <w:hideMark/>
          </w:tcPr>
          <w:p w14:paraId="6FD3C276"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9D81ECE" w14:textId="77777777" w:rsidR="00370B72" w:rsidRPr="00F80443" w:rsidRDefault="00370B72" w:rsidP="00FA3A47">
            <w:pPr>
              <w:jc w:val="right"/>
              <w:rPr>
                <w:color w:val="000000"/>
                <w:sz w:val="20"/>
                <w:szCs w:val="20"/>
              </w:rPr>
            </w:pPr>
            <w:r w:rsidRPr="00F80443">
              <w:rPr>
                <w:color w:val="000000"/>
                <w:sz w:val="20"/>
                <w:szCs w:val="20"/>
              </w:rPr>
              <w:t xml:space="preserve">129 613 811,34 </w:t>
            </w:r>
          </w:p>
        </w:tc>
        <w:tc>
          <w:tcPr>
            <w:tcW w:w="1701" w:type="dxa"/>
            <w:tcBorders>
              <w:top w:val="nil"/>
              <w:left w:val="single" w:sz="4" w:space="0" w:color="auto"/>
              <w:bottom w:val="single" w:sz="4" w:space="0" w:color="auto"/>
              <w:right w:val="nil"/>
            </w:tcBorders>
            <w:shd w:val="clear" w:color="auto" w:fill="auto"/>
            <w:noWrap/>
            <w:vAlign w:val="center"/>
            <w:hideMark/>
          </w:tcPr>
          <w:p w14:paraId="63229B14" w14:textId="77777777" w:rsidR="00370B72" w:rsidRPr="00F80443" w:rsidRDefault="00370B72" w:rsidP="00FA3A47">
            <w:pPr>
              <w:jc w:val="right"/>
              <w:rPr>
                <w:color w:val="000000"/>
                <w:sz w:val="20"/>
                <w:szCs w:val="20"/>
              </w:rPr>
            </w:pPr>
            <w:r w:rsidRPr="00F80443">
              <w:rPr>
                <w:color w:val="000000"/>
                <w:sz w:val="20"/>
                <w:szCs w:val="20"/>
              </w:rPr>
              <w:t xml:space="preserve">76 987 280,00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1A42ABA" w14:textId="77777777" w:rsidR="00370B72" w:rsidRPr="00F80443" w:rsidRDefault="00370B72" w:rsidP="00FA3A47">
            <w:pPr>
              <w:jc w:val="right"/>
              <w:rPr>
                <w:color w:val="000000"/>
                <w:sz w:val="20"/>
                <w:szCs w:val="20"/>
              </w:rPr>
            </w:pPr>
            <w:r w:rsidRPr="00F80443">
              <w:rPr>
                <w:color w:val="000000"/>
                <w:sz w:val="20"/>
                <w:szCs w:val="20"/>
              </w:rPr>
              <w:t xml:space="preserve">76 015 340,00 </w:t>
            </w:r>
          </w:p>
        </w:tc>
      </w:tr>
      <w:tr w:rsidR="00370B72" w:rsidRPr="00F80443" w14:paraId="43353054"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8197340"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начальных, неполных средних и средних школ, школ-детских садов</w:t>
            </w:r>
          </w:p>
        </w:tc>
        <w:tc>
          <w:tcPr>
            <w:tcW w:w="1330" w:type="dxa"/>
            <w:tcBorders>
              <w:top w:val="nil"/>
              <w:left w:val="nil"/>
              <w:bottom w:val="single" w:sz="4" w:space="0" w:color="auto"/>
              <w:right w:val="single" w:sz="4" w:space="0" w:color="auto"/>
            </w:tcBorders>
            <w:shd w:val="clear" w:color="auto" w:fill="auto"/>
            <w:noWrap/>
            <w:vAlign w:val="center"/>
            <w:hideMark/>
          </w:tcPr>
          <w:p w14:paraId="2367133A" w14:textId="77777777" w:rsidR="00370B72" w:rsidRPr="00F80443" w:rsidRDefault="00370B72" w:rsidP="00FA3A47">
            <w:pPr>
              <w:jc w:val="center"/>
              <w:rPr>
                <w:color w:val="000000"/>
                <w:sz w:val="20"/>
                <w:szCs w:val="20"/>
              </w:rPr>
            </w:pPr>
            <w:r w:rsidRPr="00F80443">
              <w:rPr>
                <w:color w:val="000000"/>
                <w:sz w:val="20"/>
                <w:szCs w:val="20"/>
              </w:rPr>
              <w:t>07.1.00.07290</w:t>
            </w:r>
          </w:p>
        </w:tc>
        <w:tc>
          <w:tcPr>
            <w:tcW w:w="654" w:type="dxa"/>
            <w:tcBorders>
              <w:top w:val="nil"/>
              <w:left w:val="nil"/>
              <w:bottom w:val="single" w:sz="4" w:space="0" w:color="auto"/>
              <w:right w:val="single" w:sz="4" w:space="0" w:color="auto"/>
            </w:tcBorders>
            <w:shd w:val="clear" w:color="auto" w:fill="auto"/>
            <w:noWrap/>
            <w:vAlign w:val="center"/>
            <w:hideMark/>
          </w:tcPr>
          <w:p w14:paraId="44595BA8"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331E0FBA" w14:textId="77777777" w:rsidR="00370B72" w:rsidRPr="00F80443" w:rsidRDefault="00370B72" w:rsidP="00FA3A47">
            <w:pPr>
              <w:jc w:val="right"/>
              <w:rPr>
                <w:color w:val="000000"/>
                <w:sz w:val="20"/>
                <w:szCs w:val="20"/>
              </w:rPr>
            </w:pPr>
            <w:r w:rsidRPr="00F80443">
              <w:rPr>
                <w:color w:val="000000"/>
                <w:sz w:val="20"/>
                <w:szCs w:val="20"/>
              </w:rPr>
              <w:t xml:space="preserve">237 542 256,52 </w:t>
            </w:r>
          </w:p>
        </w:tc>
        <w:tc>
          <w:tcPr>
            <w:tcW w:w="1701" w:type="dxa"/>
            <w:tcBorders>
              <w:top w:val="nil"/>
              <w:left w:val="single" w:sz="4" w:space="0" w:color="auto"/>
              <w:bottom w:val="single" w:sz="4" w:space="0" w:color="auto"/>
              <w:right w:val="nil"/>
            </w:tcBorders>
            <w:shd w:val="clear" w:color="auto" w:fill="auto"/>
            <w:noWrap/>
            <w:vAlign w:val="center"/>
            <w:hideMark/>
          </w:tcPr>
          <w:p w14:paraId="234E284A" w14:textId="77777777" w:rsidR="00370B72" w:rsidRPr="00F80443" w:rsidRDefault="00370B72" w:rsidP="00FA3A47">
            <w:pPr>
              <w:jc w:val="right"/>
              <w:rPr>
                <w:color w:val="000000"/>
                <w:sz w:val="20"/>
                <w:szCs w:val="20"/>
              </w:rPr>
            </w:pPr>
            <w:r w:rsidRPr="00F80443">
              <w:rPr>
                <w:color w:val="000000"/>
                <w:sz w:val="20"/>
                <w:szCs w:val="20"/>
              </w:rPr>
              <w:t xml:space="preserve">218 528 060,00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86C70EF" w14:textId="77777777" w:rsidR="00370B72" w:rsidRPr="00F80443" w:rsidRDefault="00370B72" w:rsidP="00FA3A47">
            <w:pPr>
              <w:jc w:val="right"/>
              <w:rPr>
                <w:color w:val="000000"/>
                <w:sz w:val="20"/>
                <w:szCs w:val="20"/>
              </w:rPr>
            </w:pPr>
            <w:r w:rsidRPr="00F80443">
              <w:rPr>
                <w:color w:val="000000"/>
                <w:sz w:val="20"/>
                <w:szCs w:val="20"/>
              </w:rPr>
              <w:t xml:space="preserve">251 361 058,00 </w:t>
            </w:r>
          </w:p>
        </w:tc>
      </w:tr>
      <w:tr w:rsidR="00370B72" w:rsidRPr="00F80443" w14:paraId="39B54DAB"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A8BE67F"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школ-интернатов</w:t>
            </w:r>
          </w:p>
        </w:tc>
        <w:tc>
          <w:tcPr>
            <w:tcW w:w="1330" w:type="dxa"/>
            <w:tcBorders>
              <w:top w:val="nil"/>
              <w:left w:val="nil"/>
              <w:bottom w:val="single" w:sz="4" w:space="0" w:color="auto"/>
              <w:right w:val="single" w:sz="4" w:space="0" w:color="auto"/>
            </w:tcBorders>
            <w:shd w:val="clear" w:color="auto" w:fill="auto"/>
            <w:noWrap/>
            <w:vAlign w:val="center"/>
            <w:hideMark/>
          </w:tcPr>
          <w:p w14:paraId="14168A21" w14:textId="77777777" w:rsidR="00370B72" w:rsidRPr="00F80443" w:rsidRDefault="00370B72" w:rsidP="00FA3A47">
            <w:pPr>
              <w:jc w:val="center"/>
              <w:rPr>
                <w:color w:val="000000"/>
                <w:sz w:val="20"/>
                <w:szCs w:val="20"/>
              </w:rPr>
            </w:pPr>
            <w:r w:rsidRPr="00F80443">
              <w:rPr>
                <w:color w:val="000000"/>
                <w:sz w:val="20"/>
                <w:szCs w:val="20"/>
              </w:rPr>
              <w:t>07.1.00.07390</w:t>
            </w:r>
          </w:p>
        </w:tc>
        <w:tc>
          <w:tcPr>
            <w:tcW w:w="654" w:type="dxa"/>
            <w:tcBorders>
              <w:top w:val="nil"/>
              <w:left w:val="nil"/>
              <w:bottom w:val="single" w:sz="4" w:space="0" w:color="auto"/>
              <w:right w:val="single" w:sz="4" w:space="0" w:color="auto"/>
            </w:tcBorders>
            <w:shd w:val="clear" w:color="auto" w:fill="auto"/>
            <w:noWrap/>
            <w:vAlign w:val="center"/>
            <w:hideMark/>
          </w:tcPr>
          <w:p w14:paraId="3FBDCE5C"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6FA26600" w14:textId="77777777" w:rsidR="00370B72" w:rsidRPr="00F80443" w:rsidRDefault="00370B72" w:rsidP="00FA3A47">
            <w:pPr>
              <w:jc w:val="right"/>
              <w:rPr>
                <w:color w:val="000000"/>
                <w:sz w:val="20"/>
                <w:szCs w:val="20"/>
              </w:rPr>
            </w:pPr>
            <w:r w:rsidRPr="00F80443">
              <w:rPr>
                <w:color w:val="000000"/>
                <w:sz w:val="20"/>
                <w:szCs w:val="20"/>
              </w:rPr>
              <w:t xml:space="preserve">28 754 150,30 </w:t>
            </w:r>
          </w:p>
        </w:tc>
        <w:tc>
          <w:tcPr>
            <w:tcW w:w="1701" w:type="dxa"/>
            <w:tcBorders>
              <w:top w:val="nil"/>
              <w:left w:val="single" w:sz="4" w:space="0" w:color="auto"/>
              <w:bottom w:val="single" w:sz="4" w:space="0" w:color="auto"/>
              <w:right w:val="nil"/>
            </w:tcBorders>
            <w:shd w:val="clear" w:color="auto" w:fill="auto"/>
            <w:noWrap/>
            <w:vAlign w:val="center"/>
            <w:hideMark/>
          </w:tcPr>
          <w:p w14:paraId="44301240" w14:textId="77777777" w:rsidR="00370B72" w:rsidRPr="00F80443" w:rsidRDefault="00370B72" w:rsidP="00FA3A47">
            <w:pPr>
              <w:jc w:val="right"/>
              <w:rPr>
                <w:color w:val="000000"/>
                <w:sz w:val="20"/>
                <w:szCs w:val="20"/>
              </w:rPr>
            </w:pPr>
            <w:r w:rsidRPr="00F80443">
              <w:rPr>
                <w:color w:val="000000"/>
                <w:sz w:val="20"/>
                <w:szCs w:val="20"/>
              </w:rPr>
              <w:t xml:space="preserve">32 889 614,00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338EBA8" w14:textId="77777777" w:rsidR="00370B72" w:rsidRPr="00F80443" w:rsidRDefault="00370B72" w:rsidP="00FA3A47">
            <w:pPr>
              <w:jc w:val="right"/>
              <w:rPr>
                <w:color w:val="000000"/>
                <w:sz w:val="20"/>
                <w:szCs w:val="20"/>
              </w:rPr>
            </w:pPr>
            <w:r w:rsidRPr="00F80443">
              <w:rPr>
                <w:color w:val="000000"/>
                <w:sz w:val="20"/>
                <w:szCs w:val="20"/>
              </w:rPr>
              <w:t xml:space="preserve">32 898 775,00 </w:t>
            </w:r>
          </w:p>
        </w:tc>
      </w:tr>
      <w:tr w:rsidR="00370B72" w:rsidRPr="00F80443" w14:paraId="5B3D3F2E"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B717774"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дополнительного образования</w:t>
            </w:r>
          </w:p>
        </w:tc>
        <w:tc>
          <w:tcPr>
            <w:tcW w:w="1330" w:type="dxa"/>
            <w:tcBorders>
              <w:top w:val="nil"/>
              <w:left w:val="nil"/>
              <w:bottom w:val="single" w:sz="4" w:space="0" w:color="auto"/>
              <w:right w:val="single" w:sz="4" w:space="0" w:color="auto"/>
            </w:tcBorders>
            <w:shd w:val="clear" w:color="auto" w:fill="auto"/>
            <w:noWrap/>
            <w:vAlign w:val="center"/>
            <w:hideMark/>
          </w:tcPr>
          <w:p w14:paraId="4B00A848" w14:textId="77777777" w:rsidR="00370B72" w:rsidRPr="00F80443" w:rsidRDefault="00370B72" w:rsidP="00FA3A47">
            <w:pPr>
              <w:jc w:val="center"/>
              <w:rPr>
                <w:color w:val="000000"/>
                <w:sz w:val="20"/>
                <w:szCs w:val="20"/>
              </w:rPr>
            </w:pPr>
            <w:r w:rsidRPr="00F80443">
              <w:rPr>
                <w:color w:val="000000"/>
                <w:sz w:val="20"/>
                <w:szCs w:val="20"/>
              </w:rPr>
              <w:t>07.1.00.07490</w:t>
            </w:r>
          </w:p>
        </w:tc>
        <w:tc>
          <w:tcPr>
            <w:tcW w:w="654" w:type="dxa"/>
            <w:tcBorders>
              <w:top w:val="nil"/>
              <w:left w:val="nil"/>
              <w:bottom w:val="single" w:sz="4" w:space="0" w:color="auto"/>
              <w:right w:val="single" w:sz="4" w:space="0" w:color="auto"/>
            </w:tcBorders>
            <w:shd w:val="clear" w:color="auto" w:fill="auto"/>
            <w:noWrap/>
            <w:vAlign w:val="center"/>
            <w:hideMark/>
          </w:tcPr>
          <w:p w14:paraId="7344B7D5"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E4D52E0" w14:textId="77777777" w:rsidR="00370B72" w:rsidRPr="00F80443" w:rsidRDefault="00370B72" w:rsidP="00FA3A47">
            <w:pPr>
              <w:jc w:val="right"/>
              <w:rPr>
                <w:color w:val="000000"/>
                <w:sz w:val="20"/>
                <w:szCs w:val="20"/>
              </w:rPr>
            </w:pPr>
            <w:r w:rsidRPr="00F80443">
              <w:rPr>
                <w:color w:val="000000"/>
                <w:sz w:val="20"/>
                <w:szCs w:val="20"/>
              </w:rPr>
              <w:t xml:space="preserve">28 563 782,80 </w:t>
            </w:r>
          </w:p>
        </w:tc>
        <w:tc>
          <w:tcPr>
            <w:tcW w:w="1701" w:type="dxa"/>
            <w:tcBorders>
              <w:top w:val="nil"/>
              <w:left w:val="single" w:sz="4" w:space="0" w:color="auto"/>
              <w:bottom w:val="single" w:sz="4" w:space="0" w:color="auto"/>
              <w:right w:val="nil"/>
            </w:tcBorders>
            <w:shd w:val="clear" w:color="auto" w:fill="auto"/>
            <w:noWrap/>
            <w:vAlign w:val="center"/>
            <w:hideMark/>
          </w:tcPr>
          <w:p w14:paraId="677135D0"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D2A4F9D" w14:textId="77777777" w:rsidR="00370B72" w:rsidRPr="00F80443" w:rsidRDefault="00370B72" w:rsidP="00FA3A47">
            <w:pPr>
              <w:jc w:val="right"/>
              <w:rPr>
                <w:color w:val="000000"/>
                <w:sz w:val="20"/>
                <w:szCs w:val="20"/>
              </w:rPr>
            </w:pPr>
            <w:r w:rsidRPr="00F80443">
              <w:rPr>
                <w:color w:val="000000"/>
                <w:sz w:val="20"/>
                <w:szCs w:val="20"/>
              </w:rPr>
              <w:t xml:space="preserve">95 000 000,00 </w:t>
            </w:r>
          </w:p>
        </w:tc>
      </w:tr>
      <w:tr w:rsidR="00370B72" w:rsidRPr="00F80443" w14:paraId="738E1C7C"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7ADBF5F"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330" w:type="dxa"/>
            <w:tcBorders>
              <w:top w:val="nil"/>
              <w:left w:val="nil"/>
              <w:bottom w:val="single" w:sz="4" w:space="0" w:color="auto"/>
              <w:right w:val="single" w:sz="4" w:space="0" w:color="auto"/>
            </w:tcBorders>
            <w:shd w:val="clear" w:color="auto" w:fill="auto"/>
            <w:noWrap/>
            <w:vAlign w:val="center"/>
            <w:hideMark/>
          </w:tcPr>
          <w:p w14:paraId="3F937C6C" w14:textId="77777777" w:rsidR="00370B72" w:rsidRPr="00F80443" w:rsidRDefault="00370B72" w:rsidP="00FA3A47">
            <w:pPr>
              <w:jc w:val="center"/>
              <w:rPr>
                <w:color w:val="000000"/>
                <w:sz w:val="20"/>
                <w:szCs w:val="20"/>
              </w:rPr>
            </w:pPr>
            <w:r w:rsidRPr="00F80443">
              <w:rPr>
                <w:color w:val="000000"/>
                <w:sz w:val="20"/>
                <w:szCs w:val="20"/>
              </w:rPr>
              <w:t>07.1.00.07790</w:t>
            </w:r>
          </w:p>
        </w:tc>
        <w:tc>
          <w:tcPr>
            <w:tcW w:w="654" w:type="dxa"/>
            <w:tcBorders>
              <w:top w:val="nil"/>
              <w:left w:val="nil"/>
              <w:bottom w:val="single" w:sz="4" w:space="0" w:color="auto"/>
              <w:right w:val="single" w:sz="4" w:space="0" w:color="auto"/>
            </w:tcBorders>
            <w:shd w:val="clear" w:color="auto" w:fill="auto"/>
            <w:noWrap/>
            <w:vAlign w:val="center"/>
            <w:hideMark/>
          </w:tcPr>
          <w:p w14:paraId="18191E11"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16A33C0F" w14:textId="77777777" w:rsidR="00370B72" w:rsidRPr="00F80443" w:rsidRDefault="00370B72" w:rsidP="00FA3A47">
            <w:pPr>
              <w:jc w:val="right"/>
              <w:rPr>
                <w:color w:val="000000"/>
                <w:sz w:val="20"/>
                <w:szCs w:val="20"/>
              </w:rPr>
            </w:pPr>
            <w:r w:rsidRPr="00F80443">
              <w:rPr>
                <w:color w:val="000000"/>
                <w:sz w:val="20"/>
                <w:szCs w:val="20"/>
              </w:rPr>
              <w:t xml:space="preserve">9 798 673,57 </w:t>
            </w:r>
          </w:p>
        </w:tc>
        <w:tc>
          <w:tcPr>
            <w:tcW w:w="1701" w:type="dxa"/>
            <w:tcBorders>
              <w:top w:val="nil"/>
              <w:left w:val="single" w:sz="4" w:space="0" w:color="auto"/>
              <w:bottom w:val="single" w:sz="4" w:space="0" w:color="auto"/>
              <w:right w:val="nil"/>
            </w:tcBorders>
            <w:shd w:val="clear" w:color="auto" w:fill="auto"/>
            <w:noWrap/>
            <w:vAlign w:val="center"/>
            <w:hideMark/>
          </w:tcPr>
          <w:p w14:paraId="0F43C2AD"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590154E" w14:textId="77777777" w:rsidR="00370B72" w:rsidRPr="00F80443" w:rsidRDefault="00370B72" w:rsidP="00FA3A47">
            <w:pPr>
              <w:jc w:val="right"/>
              <w:rPr>
                <w:color w:val="000000"/>
                <w:sz w:val="20"/>
                <w:szCs w:val="20"/>
              </w:rPr>
            </w:pPr>
            <w:r w:rsidRPr="00F80443">
              <w:rPr>
                <w:color w:val="000000"/>
                <w:sz w:val="20"/>
                <w:szCs w:val="20"/>
              </w:rPr>
              <w:t xml:space="preserve">5 544 240,00 </w:t>
            </w:r>
          </w:p>
        </w:tc>
      </w:tr>
      <w:tr w:rsidR="00370B72" w:rsidRPr="00F80443" w14:paraId="1838BBFC"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DE7C85E"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центра бухгалтерского, материально-технического обеспечения</w:t>
            </w:r>
          </w:p>
        </w:tc>
        <w:tc>
          <w:tcPr>
            <w:tcW w:w="1330" w:type="dxa"/>
            <w:tcBorders>
              <w:top w:val="nil"/>
              <w:left w:val="nil"/>
              <w:bottom w:val="single" w:sz="4" w:space="0" w:color="auto"/>
              <w:right w:val="single" w:sz="4" w:space="0" w:color="auto"/>
            </w:tcBorders>
            <w:shd w:val="clear" w:color="auto" w:fill="auto"/>
            <w:noWrap/>
            <w:vAlign w:val="center"/>
            <w:hideMark/>
          </w:tcPr>
          <w:p w14:paraId="2FFE99C9" w14:textId="77777777" w:rsidR="00370B72" w:rsidRPr="00F80443" w:rsidRDefault="00370B72" w:rsidP="00FA3A47">
            <w:pPr>
              <w:jc w:val="center"/>
              <w:rPr>
                <w:color w:val="000000"/>
                <w:sz w:val="20"/>
                <w:szCs w:val="20"/>
              </w:rPr>
            </w:pPr>
            <w:r w:rsidRPr="00F80443">
              <w:rPr>
                <w:color w:val="000000"/>
                <w:sz w:val="20"/>
                <w:szCs w:val="20"/>
              </w:rPr>
              <w:t>07.1.00.07890</w:t>
            </w:r>
          </w:p>
        </w:tc>
        <w:tc>
          <w:tcPr>
            <w:tcW w:w="654" w:type="dxa"/>
            <w:tcBorders>
              <w:top w:val="nil"/>
              <w:left w:val="nil"/>
              <w:bottom w:val="single" w:sz="4" w:space="0" w:color="auto"/>
              <w:right w:val="single" w:sz="4" w:space="0" w:color="auto"/>
            </w:tcBorders>
            <w:shd w:val="clear" w:color="auto" w:fill="auto"/>
            <w:noWrap/>
            <w:vAlign w:val="center"/>
            <w:hideMark/>
          </w:tcPr>
          <w:p w14:paraId="555E937A"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84C98E5" w14:textId="77777777" w:rsidR="00370B72" w:rsidRPr="00F80443" w:rsidRDefault="00370B72" w:rsidP="00FA3A47">
            <w:pPr>
              <w:jc w:val="right"/>
              <w:rPr>
                <w:color w:val="000000"/>
                <w:sz w:val="20"/>
                <w:szCs w:val="20"/>
              </w:rPr>
            </w:pPr>
            <w:r w:rsidRPr="00F80443">
              <w:rPr>
                <w:color w:val="000000"/>
                <w:sz w:val="20"/>
                <w:szCs w:val="20"/>
              </w:rPr>
              <w:t xml:space="preserve">97 475 698,30 </w:t>
            </w:r>
          </w:p>
        </w:tc>
        <w:tc>
          <w:tcPr>
            <w:tcW w:w="1701" w:type="dxa"/>
            <w:tcBorders>
              <w:top w:val="nil"/>
              <w:left w:val="single" w:sz="4" w:space="0" w:color="auto"/>
              <w:bottom w:val="single" w:sz="4" w:space="0" w:color="auto"/>
              <w:right w:val="nil"/>
            </w:tcBorders>
            <w:shd w:val="clear" w:color="auto" w:fill="auto"/>
            <w:noWrap/>
            <w:vAlign w:val="center"/>
            <w:hideMark/>
          </w:tcPr>
          <w:p w14:paraId="1D926069" w14:textId="77777777" w:rsidR="00370B72" w:rsidRPr="00F80443" w:rsidRDefault="00370B72" w:rsidP="00FA3A47">
            <w:pPr>
              <w:jc w:val="right"/>
              <w:rPr>
                <w:color w:val="000000"/>
                <w:sz w:val="20"/>
                <w:szCs w:val="20"/>
              </w:rPr>
            </w:pPr>
            <w:r w:rsidRPr="00F80443">
              <w:rPr>
                <w:color w:val="000000"/>
                <w:sz w:val="20"/>
                <w:szCs w:val="20"/>
              </w:rPr>
              <w:t xml:space="preserve">66 777 680,02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389601C" w14:textId="77777777" w:rsidR="00370B72" w:rsidRPr="00F80443" w:rsidRDefault="00370B72" w:rsidP="00FA3A47">
            <w:pPr>
              <w:jc w:val="right"/>
              <w:rPr>
                <w:color w:val="000000"/>
                <w:sz w:val="20"/>
                <w:szCs w:val="20"/>
              </w:rPr>
            </w:pPr>
            <w:r w:rsidRPr="00F80443">
              <w:rPr>
                <w:color w:val="000000"/>
                <w:sz w:val="20"/>
                <w:szCs w:val="20"/>
              </w:rPr>
              <w:t xml:space="preserve">64 415 360,48 </w:t>
            </w:r>
          </w:p>
        </w:tc>
      </w:tr>
      <w:tr w:rsidR="00370B72" w:rsidRPr="00F80443" w14:paraId="71B35AE3"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39073A9" w14:textId="77777777" w:rsidR="00370B72" w:rsidRPr="00F80443" w:rsidRDefault="00370B72" w:rsidP="00FA3A47">
            <w:pPr>
              <w:rPr>
                <w:color w:val="000000"/>
                <w:sz w:val="20"/>
                <w:szCs w:val="20"/>
              </w:rPr>
            </w:pPr>
            <w:r w:rsidRPr="00F80443">
              <w:rPr>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1330" w:type="dxa"/>
            <w:tcBorders>
              <w:top w:val="nil"/>
              <w:left w:val="nil"/>
              <w:bottom w:val="single" w:sz="4" w:space="0" w:color="auto"/>
              <w:right w:val="single" w:sz="4" w:space="0" w:color="auto"/>
            </w:tcBorders>
            <w:shd w:val="clear" w:color="auto" w:fill="auto"/>
            <w:noWrap/>
            <w:vAlign w:val="center"/>
            <w:hideMark/>
          </w:tcPr>
          <w:p w14:paraId="67B1EE50" w14:textId="77777777" w:rsidR="00370B72" w:rsidRPr="00F80443" w:rsidRDefault="00370B72" w:rsidP="00FA3A47">
            <w:pPr>
              <w:jc w:val="center"/>
              <w:rPr>
                <w:color w:val="000000"/>
                <w:sz w:val="20"/>
                <w:szCs w:val="20"/>
              </w:rPr>
            </w:pPr>
            <w:r w:rsidRPr="00F80443">
              <w:rPr>
                <w:color w:val="000000"/>
                <w:sz w:val="20"/>
                <w:szCs w:val="20"/>
              </w:rPr>
              <w:t>07.1.00.70110</w:t>
            </w:r>
          </w:p>
        </w:tc>
        <w:tc>
          <w:tcPr>
            <w:tcW w:w="654" w:type="dxa"/>
            <w:tcBorders>
              <w:top w:val="nil"/>
              <w:left w:val="nil"/>
              <w:bottom w:val="single" w:sz="4" w:space="0" w:color="auto"/>
              <w:right w:val="single" w:sz="4" w:space="0" w:color="auto"/>
            </w:tcBorders>
            <w:shd w:val="clear" w:color="auto" w:fill="auto"/>
            <w:noWrap/>
            <w:vAlign w:val="center"/>
            <w:hideMark/>
          </w:tcPr>
          <w:p w14:paraId="30105DB0"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EE6EE9E" w14:textId="77777777" w:rsidR="00370B72" w:rsidRPr="00F80443" w:rsidRDefault="00370B72" w:rsidP="00FA3A47">
            <w:pPr>
              <w:jc w:val="right"/>
              <w:rPr>
                <w:color w:val="000000"/>
                <w:sz w:val="20"/>
                <w:szCs w:val="20"/>
              </w:rPr>
            </w:pPr>
            <w:r w:rsidRPr="00F80443">
              <w:rPr>
                <w:color w:val="000000"/>
                <w:sz w:val="20"/>
                <w:szCs w:val="20"/>
              </w:rPr>
              <w:t xml:space="preserve">364 640 300,00 </w:t>
            </w:r>
          </w:p>
        </w:tc>
        <w:tc>
          <w:tcPr>
            <w:tcW w:w="1701" w:type="dxa"/>
            <w:tcBorders>
              <w:top w:val="nil"/>
              <w:left w:val="single" w:sz="4" w:space="0" w:color="auto"/>
              <w:bottom w:val="single" w:sz="4" w:space="0" w:color="auto"/>
              <w:right w:val="nil"/>
            </w:tcBorders>
            <w:shd w:val="clear" w:color="auto" w:fill="auto"/>
            <w:noWrap/>
            <w:vAlign w:val="center"/>
            <w:hideMark/>
          </w:tcPr>
          <w:p w14:paraId="7C5D20C0" w14:textId="77777777" w:rsidR="00370B72" w:rsidRPr="00F80443" w:rsidRDefault="00370B72" w:rsidP="00FA3A47">
            <w:pPr>
              <w:jc w:val="right"/>
              <w:rPr>
                <w:color w:val="000000"/>
                <w:sz w:val="20"/>
                <w:szCs w:val="20"/>
              </w:rPr>
            </w:pPr>
            <w:r w:rsidRPr="00F80443">
              <w:rPr>
                <w:color w:val="000000"/>
                <w:sz w:val="20"/>
                <w:szCs w:val="20"/>
              </w:rPr>
              <w:t xml:space="preserve">395 653 100,00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BBE619C" w14:textId="77777777" w:rsidR="00370B72" w:rsidRPr="00F80443" w:rsidRDefault="00370B72" w:rsidP="00FA3A47">
            <w:pPr>
              <w:jc w:val="right"/>
              <w:rPr>
                <w:color w:val="000000"/>
                <w:sz w:val="20"/>
                <w:szCs w:val="20"/>
              </w:rPr>
            </w:pPr>
            <w:r w:rsidRPr="00F80443">
              <w:rPr>
                <w:color w:val="000000"/>
                <w:sz w:val="20"/>
                <w:szCs w:val="20"/>
              </w:rPr>
              <w:t xml:space="preserve">429 400 400,00 </w:t>
            </w:r>
          </w:p>
        </w:tc>
      </w:tr>
      <w:tr w:rsidR="00370B72" w:rsidRPr="00F80443" w14:paraId="38ECC96B"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8B29FAB" w14:textId="77777777" w:rsidR="00370B72" w:rsidRPr="00F80443" w:rsidRDefault="00370B72" w:rsidP="00FA3A47">
            <w:pPr>
              <w:rPr>
                <w:color w:val="000000"/>
                <w:sz w:val="20"/>
                <w:szCs w:val="20"/>
              </w:rPr>
            </w:pPr>
            <w:r w:rsidRPr="00F80443">
              <w:rPr>
                <w:color w:val="000000"/>
                <w:sz w:val="20"/>
                <w:szCs w:val="20"/>
              </w:rPr>
              <w:t>Реализация основных общеобразовательных программ в муниципальных общеобразовательных организациях</w:t>
            </w:r>
          </w:p>
        </w:tc>
        <w:tc>
          <w:tcPr>
            <w:tcW w:w="1330" w:type="dxa"/>
            <w:tcBorders>
              <w:top w:val="nil"/>
              <w:left w:val="nil"/>
              <w:bottom w:val="single" w:sz="4" w:space="0" w:color="auto"/>
              <w:right w:val="single" w:sz="4" w:space="0" w:color="auto"/>
            </w:tcBorders>
            <w:shd w:val="clear" w:color="auto" w:fill="auto"/>
            <w:noWrap/>
            <w:vAlign w:val="center"/>
            <w:hideMark/>
          </w:tcPr>
          <w:p w14:paraId="47A4177F" w14:textId="77777777" w:rsidR="00370B72" w:rsidRPr="00F80443" w:rsidRDefault="00370B72" w:rsidP="00FA3A47">
            <w:pPr>
              <w:jc w:val="center"/>
              <w:rPr>
                <w:color w:val="000000"/>
                <w:sz w:val="20"/>
                <w:szCs w:val="20"/>
              </w:rPr>
            </w:pPr>
            <w:r w:rsidRPr="00F80443">
              <w:rPr>
                <w:color w:val="000000"/>
                <w:sz w:val="20"/>
                <w:szCs w:val="20"/>
              </w:rPr>
              <w:t>07.1.00.70120</w:t>
            </w:r>
          </w:p>
        </w:tc>
        <w:tc>
          <w:tcPr>
            <w:tcW w:w="654" w:type="dxa"/>
            <w:tcBorders>
              <w:top w:val="nil"/>
              <w:left w:val="nil"/>
              <w:bottom w:val="single" w:sz="4" w:space="0" w:color="auto"/>
              <w:right w:val="single" w:sz="4" w:space="0" w:color="auto"/>
            </w:tcBorders>
            <w:shd w:val="clear" w:color="auto" w:fill="auto"/>
            <w:noWrap/>
            <w:vAlign w:val="center"/>
            <w:hideMark/>
          </w:tcPr>
          <w:p w14:paraId="7D263BB3"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3ECD36B1" w14:textId="77777777" w:rsidR="00370B72" w:rsidRPr="00F80443" w:rsidRDefault="00370B72" w:rsidP="00FA3A47">
            <w:pPr>
              <w:jc w:val="right"/>
              <w:rPr>
                <w:color w:val="000000"/>
                <w:sz w:val="20"/>
                <w:szCs w:val="20"/>
              </w:rPr>
            </w:pPr>
            <w:r w:rsidRPr="00F80443">
              <w:rPr>
                <w:color w:val="000000"/>
                <w:sz w:val="20"/>
                <w:szCs w:val="20"/>
              </w:rPr>
              <w:t xml:space="preserve">698 342 900,00 </w:t>
            </w:r>
          </w:p>
        </w:tc>
        <w:tc>
          <w:tcPr>
            <w:tcW w:w="1701" w:type="dxa"/>
            <w:tcBorders>
              <w:top w:val="nil"/>
              <w:left w:val="single" w:sz="4" w:space="0" w:color="auto"/>
              <w:bottom w:val="single" w:sz="4" w:space="0" w:color="auto"/>
              <w:right w:val="nil"/>
            </w:tcBorders>
            <w:shd w:val="clear" w:color="auto" w:fill="auto"/>
            <w:noWrap/>
            <w:vAlign w:val="center"/>
            <w:hideMark/>
          </w:tcPr>
          <w:p w14:paraId="61B7F718" w14:textId="77777777" w:rsidR="00370B72" w:rsidRPr="00F80443" w:rsidRDefault="00370B72" w:rsidP="00FA3A47">
            <w:pPr>
              <w:jc w:val="right"/>
              <w:rPr>
                <w:color w:val="000000"/>
                <w:sz w:val="20"/>
                <w:szCs w:val="20"/>
              </w:rPr>
            </w:pPr>
            <w:r w:rsidRPr="00F80443">
              <w:rPr>
                <w:color w:val="000000"/>
                <w:sz w:val="20"/>
                <w:szCs w:val="20"/>
              </w:rPr>
              <w:t xml:space="preserve">758 583 900,00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98F48E8" w14:textId="77777777" w:rsidR="00370B72" w:rsidRPr="00F80443" w:rsidRDefault="00370B72" w:rsidP="00FA3A47">
            <w:pPr>
              <w:jc w:val="right"/>
              <w:rPr>
                <w:color w:val="000000"/>
                <w:sz w:val="20"/>
                <w:szCs w:val="20"/>
              </w:rPr>
            </w:pPr>
            <w:r w:rsidRPr="00F80443">
              <w:rPr>
                <w:color w:val="000000"/>
                <w:sz w:val="20"/>
                <w:szCs w:val="20"/>
              </w:rPr>
              <w:t xml:space="preserve">809 614 200,00 </w:t>
            </w:r>
          </w:p>
        </w:tc>
      </w:tr>
      <w:tr w:rsidR="00370B72" w:rsidRPr="00F80443" w14:paraId="0A528EF0"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EF7DF3E" w14:textId="77777777" w:rsidR="00370B72" w:rsidRPr="00F80443" w:rsidRDefault="00370B72" w:rsidP="00FA3A47">
            <w:pPr>
              <w:rPr>
                <w:color w:val="000000"/>
                <w:sz w:val="20"/>
                <w:szCs w:val="20"/>
              </w:rPr>
            </w:pPr>
            <w:r w:rsidRPr="00F80443">
              <w:rPr>
                <w:color w:val="000000"/>
                <w:sz w:val="20"/>
                <w:szCs w:val="20"/>
              </w:rPr>
              <w:lastRenderedPageBreak/>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330" w:type="dxa"/>
            <w:tcBorders>
              <w:top w:val="nil"/>
              <w:left w:val="nil"/>
              <w:bottom w:val="single" w:sz="4" w:space="0" w:color="auto"/>
              <w:right w:val="single" w:sz="4" w:space="0" w:color="auto"/>
            </w:tcBorders>
            <w:shd w:val="clear" w:color="auto" w:fill="auto"/>
            <w:noWrap/>
            <w:vAlign w:val="center"/>
            <w:hideMark/>
          </w:tcPr>
          <w:p w14:paraId="363C3167" w14:textId="77777777" w:rsidR="00370B72" w:rsidRPr="00F80443" w:rsidRDefault="00370B72" w:rsidP="00FA3A47">
            <w:pPr>
              <w:jc w:val="center"/>
              <w:rPr>
                <w:color w:val="000000"/>
                <w:sz w:val="20"/>
                <w:szCs w:val="20"/>
              </w:rPr>
            </w:pPr>
            <w:r w:rsidRPr="00F80443">
              <w:rPr>
                <w:color w:val="000000"/>
                <w:sz w:val="20"/>
                <w:szCs w:val="20"/>
              </w:rPr>
              <w:t>07.1.00.70140</w:t>
            </w:r>
          </w:p>
        </w:tc>
        <w:tc>
          <w:tcPr>
            <w:tcW w:w="654" w:type="dxa"/>
            <w:tcBorders>
              <w:top w:val="nil"/>
              <w:left w:val="nil"/>
              <w:bottom w:val="single" w:sz="4" w:space="0" w:color="auto"/>
              <w:right w:val="single" w:sz="4" w:space="0" w:color="auto"/>
            </w:tcBorders>
            <w:shd w:val="clear" w:color="auto" w:fill="auto"/>
            <w:noWrap/>
            <w:vAlign w:val="center"/>
            <w:hideMark/>
          </w:tcPr>
          <w:p w14:paraId="3E401B34"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3C606B1D" w14:textId="77777777" w:rsidR="00370B72" w:rsidRPr="00F80443" w:rsidRDefault="00370B72" w:rsidP="00FA3A47">
            <w:pPr>
              <w:jc w:val="right"/>
              <w:rPr>
                <w:color w:val="000000"/>
                <w:sz w:val="20"/>
                <w:szCs w:val="20"/>
              </w:rPr>
            </w:pPr>
            <w:r w:rsidRPr="00F80443">
              <w:rPr>
                <w:color w:val="000000"/>
                <w:sz w:val="20"/>
                <w:szCs w:val="20"/>
              </w:rPr>
              <w:t xml:space="preserve">122 951 600,00 </w:t>
            </w:r>
          </w:p>
        </w:tc>
        <w:tc>
          <w:tcPr>
            <w:tcW w:w="1701" w:type="dxa"/>
            <w:tcBorders>
              <w:top w:val="nil"/>
              <w:left w:val="single" w:sz="4" w:space="0" w:color="auto"/>
              <w:bottom w:val="single" w:sz="4" w:space="0" w:color="auto"/>
              <w:right w:val="nil"/>
            </w:tcBorders>
            <w:shd w:val="clear" w:color="auto" w:fill="auto"/>
            <w:noWrap/>
            <w:vAlign w:val="center"/>
            <w:hideMark/>
          </w:tcPr>
          <w:p w14:paraId="59FA0D7A" w14:textId="77777777" w:rsidR="00370B72" w:rsidRPr="00F80443" w:rsidRDefault="00370B72" w:rsidP="00FA3A47">
            <w:pPr>
              <w:jc w:val="right"/>
              <w:rPr>
                <w:color w:val="000000"/>
                <w:sz w:val="20"/>
                <w:szCs w:val="20"/>
              </w:rPr>
            </w:pPr>
            <w:r w:rsidRPr="00F80443">
              <w:rPr>
                <w:color w:val="000000"/>
                <w:sz w:val="20"/>
                <w:szCs w:val="20"/>
              </w:rPr>
              <w:t xml:space="preserve">127 299 600,00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8E3E845" w14:textId="77777777" w:rsidR="00370B72" w:rsidRPr="00F80443" w:rsidRDefault="00370B72" w:rsidP="00FA3A47">
            <w:pPr>
              <w:jc w:val="right"/>
              <w:rPr>
                <w:color w:val="000000"/>
                <w:sz w:val="20"/>
                <w:szCs w:val="20"/>
              </w:rPr>
            </w:pPr>
            <w:r w:rsidRPr="00F80443">
              <w:rPr>
                <w:color w:val="000000"/>
                <w:sz w:val="20"/>
                <w:szCs w:val="20"/>
              </w:rPr>
              <w:t xml:space="preserve">134 508 300,00 </w:t>
            </w:r>
          </w:p>
        </w:tc>
      </w:tr>
      <w:tr w:rsidR="00370B72" w:rsidRPr="00F80443" w14:paraId="760447D4"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C4247EF" w14:textId="1EEF476B"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5CE5EE3" w14:textId="77777777" w:rsidR="00370B72" w:rsidRPr="00F80443" w:rsidRDefault="00370B72" w:rsidP="00FA3A47">
            <w:pPr>
              <w:jc w:val="center"/>
              <w:rPr>
                <w:color w:val="000000"/>
                <w:sz w:val="20"/>
                <w:szCs w:val="20"/>
              </w:rPr>
            </w:pPr>
            <w:r w:rsidRPr="00F80443">
              <w:rPr>
                <w:color w:val="000000"/>
                <w:sz w:val="20"/>
                <w:szCs w:val="20"/>
              </w:rPr>
              <w:t>07.1.00.70510</w:t>
            </w:r>
          </w:p>
        </w:tc>
        <w:tc>
          <w:tcPr>
            <w:tcW w:w="654" w:type="dxa"/>
            <w:tcBorders>
              <w:top w:val="nil"/>
              <w:left w:val="nil"/>
              <w:bottom w:val="single" w:sz="4" w:space="0" w:color="auto"/>
              <w:right w:val="single" w:sz="4" w:space="0" w:color="auto"/>
            </w:tcBorders>
            <w:shd w:val="clear" w:color="auto" w:fill="auto"/>
            <w:noWrap/>
            <w:vAlign w:val="center"/>
            <w:hideMark/>
          </w:tcPr>
          <w:p w14:paraId="491AF3BF"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A05B297" w14:textId="77777777" w:rsidR="00370B72" w:rsidRPr="00F80443" w:rsidRDefault="00370B72" w:rsidP="00FA3A47">
            <w:pPr>
              <w:jc w:val="right"/>
              <w:rPr>
                <w:color w:val="000000"/>
                <w:sz w:val="20"/>
                <w:szCs w:val="20"/>
              </w:rPr>
            </w:pPr>
            <w:r w:rsidRPr="00F80443">
              <w:rPr>
                <w:color w:val="000000"/>
                <w:sz w:val="20"/>
                <w:szCs w:val="20"/>
              </w:rPr>
              <w:t xml:space="preserve">466 166 426,39 </w:t>
            </w:r>
          </w:p>
        </w:tc>
        <w:tc>
          <w:tcPr>
            <w:tcW w:w="1701" w:type="dxa"/>
            <w:tcBorders>
              <w:top w:val="nil"/>
              <w:left w:val="single" w:sz="4" w:space="0" w:color="auto"/>
              <w:bottom w:val="single" w:sz="4" w:space="0" w:color="auto"/>
              <w:right w:val="nil"/>
            </w:tcBorders>
            <w:shd w:val="clear" w:color="auto" w:fill="auto"/>
            <w:noWrap/>
            <w:vAlign w:val="center"/>
            <w:hideMark/>
          </w:tcPr>
          <w:p w14:paraId="37A11A4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A7A045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CB2C6B"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D4476E5" w14:textId="26C95F83"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w:t>
            </w:r>
            <w:proofErr w:type="spellStart"/>
            <w:proofErr w:type="gramStart"/>
            <w:r w:rsidRPr="00F80443">
              <w:rPr>
                <w:color w:val="000000"/>
                <w:sz w:val="20"/>
                <w:szCs w:val="20"/>
              </w:rPr>
              <w:t>подпрограммы</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дошкольного, общего и дополнительного образования детей </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6691F1CD" w14:textId="77777777" w:rsidR="00370B72" w:rsidRPr="00F80443" w:rsidRDefault="00370B72" w:rsidP="00FA3A47">
            <w:pPr>
              <w:jc w:val="center"/>
              <w:rPr>
                <w:color w:val="000000"/>
                <w:sz w:val="20"/>
                <w:szCs w:val="20"/>
              </w:rPr>
            </w:pPr>
            <w:r w:rsidRPr="00F80443">
              <w:rPr>
                <w:color w:val="000000"/>
                <w:sz w:val="20"/>
                <w:szCs w:val="20"/>
              </w:rPr>
              <w:t>07.1.00.79500</w:t>
            </w:r>
          </w:p>
        </w:tc>
        <w:tc>
          <w:tcPr>
            <w:tcW w:w="654" w:type="dxa"/>
            <w:tcBorders>
              <w:top w:val="nil"/>
              <w:left w:val="nil"/>
              <w:bottom w:val="single" w:sz="4" w:space="0" w:color="auto"/>
              <w:right w:val="single" w:sz="4" w:space="0" w:color="auto"/>
            </w:tcBorders>
            <w:shd w:val="clear" w:color="auto" w:fill="auto"/>
            <w:noWrap/>
            <w:vAlign w:val="center"/>
            <w:hideMark/>
          </w:tcPr>
          <w:p w14:paraId="07F631AC"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0ADC520E" w14:textId="77777777" w:rsidR="00370B72" w:rsidRPr="00F80443" w:rsidRDefault="00370B72" w:rsidP="00FA3A47">
            <w:pPr>
              <w:jc w:val="right"/>
              <w:rPr>
                <w:color w:val="000000"/>
                <w:sz w:val="20"/>
                <w:szCs w:val="20"/>
              </w:rPr>
            </w:pPr>
            <w:r w:rsidRPr="00F80443">
              <w:rPr>
                <w:color w:val="000000"/>
                <w:sz w:val="20"/>
                <w:szCs w:val="20"/>
              </w:rPr>
              <w:t xml:space="preserve">1 467 362,08 </w:t>
            </w:r>
          </w:p>
        </w:tc>
        <w:tc>
          <w:tcPr>
            <w:tcW w:w="1701" w:type="dxa"/>
            <w:tcBorders>
              <w:top w:val="nil"/>
              <w:left w:val="single" w:sz="4" w:space="0" w:color="auto"/>
              <w:bottom w:val="single" w:sz="4" w:space="0" w:color="auto"/>
              <w:right w:val="nil"/>
            </w:tcBorders>
            <w:shd w:val="clear" w:color="auto" w:fill="auto"/>
            <w:noWrap/>
            <w:vAlign w:val="center"/>
            <w:hideMark/>
          </w:tcPr>
          <w:p w14:paraId="414489E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D6B19D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1A3C85" w14:textId="77777777" w:rsidTr="00A54F8F">
        <w:trPr>
          <w:gridAfter w:val="1"/>
          <w:wAfter w:w="26" w:type="dxa"/>
          <w:trHeight w:val="15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D73BA25" w14:textId="50CCD6B7" w:rsidR="00370B72" w:rsidRPr="00F80443" w:rsidRDefault="00370B72" w:rsidP="00FA3A47">
            <w:pPr>
              <w:rPr>
                <w:color w:val="000000"/>
                <w:sz w:val="20"/>
                <w:szCs w:val="20"/>
              </w:rPr>
            </w:pPr>
            <w:r w:rsidRPr="00F80443">
              <w:rPr>
                <w:color w:val="000000"/>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BB8FCE7" w14:textId="77777777" w:rsidR="00370B72" w:rsidRPr="00F80443" w:rsidRDefault="00370B72" w:rsidP="00FA3A47">
            <w:pPr>
              <w:jc w:val="center"/>
              <w:rPr>
                <w:color w:val="000000"/>
                <w:sz w:val="20"/>
                <w:szCs w:val="20"/>
              </w:rPr>
            </w:pPr>
            <w:r w:rsidRPr="00F80443">
              <w:rPr>
                <w:color w:val="000000"/>
                <w:sz w:val="20"/>
                <w:szCs w:val="20"/>
              </w:rPr>
              <w:t>07.1.</w:t>
            </w:r>
            <w:proofErr w:type="gramStart"/>
            <w:r w:rsidRPr="00F80443">
              <w:rPr>
                <w:color w:val="000000"/>
                <w:sz w:val="20"/>
                <w:szCs w:val="20"/>
              </w:rPr>
              <w:t>00.L</w:t>
            </w:r>
            <w:proofErr w:type="gramEnd"/>
            <w:r w:rsidRPr="00F80443">
              <w:rPr>
                <w:color w:val="000000"/>
                <w:sz w:val="20"/>
                <w:szCs w:val="20"/>
              </w:rPr>
              <w:t>3040</w:t>
            </w:r>
          </w:p>
        </w:tc>
        <w:tc>
          <w:tcPr>
            <w:tcW w:w="654" w:type="dxa"/>
            <w:tcBorders>
              <w:top w:val="nil"/>
              <w:left w:val="nil"/>
              <w:bottom w:val="single" w:sz="4" w:space="0" w:color="auto"/>
              <w:right w:val="single" w:sz="4" w:space="0" w:color="auto"/>
            </w:tcBorders>
            <w:shd w:val="clear" w:color="auto" w:fill="auto"/>
            <w:noWrap/>
            <w:vAlign w:val="center"/>
            <w:hideMark/>
          </w:tcPr>
          <w:p w14:paraId="42CAED21"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DF7E234" w14:textId="77777777" w:rsidR="00370B72" w:rsidRPr="00F80443" w:rsidRDefault="00370B72" w:rsidP="00FA3A47">
            <w:pPr>
              <w:jc w:val="right"/>
              <w:rPr>
                <w:color w:val="000000"/>
                <w:sz w:val="20"/>
                <w:szCs w:val="20"/>
              </w:rPr>
            </w:pPr>
            <w:r w:rsidRPr="00F80443">
              <w:rPr>
                <w:color w:val="000000"/>
                <w:sz w:val="20"/>
                <w:szCs w:val="20"/>
              </w:rPr>
              <w:t xml:space="preserve">32 418 514,75 </w:t>
            </w:r>
          </w:p>
        </w:tc>
        <w:tc>
          <w:tcPr>
            <w:tcW w:w="1701" w:type="dxa"/>
            <w:tcBorders>
              <w:top w:val="nil"/>
              <w:left w:val="single" w:sz="4" w:space="0" w:color="auto"/>
              <w:bottom w:val="single" w:sz="4" w:space="0" w:color="auto"/>
              <w:right w:val="nil"/>
            </w:tcBorders>
            <w:shd w:val="clear" w:color="auto" w:fill="auto"/>
            <w:noWrap/>
            <w:vAlign w:val="center"/>
            <w:hideMark/>
          </w:tcPr>
          <w:p w14:paraId="29ADCF37" w14:textId="77777777" w:rsidR="00370B72" w:rsidRPr="00F80443" w:rsidRDefault="00370B72" w:rsidP="00FA3A47">
            <w:pPr>
              <w:jc w:val="right"/>
              <w:rPr>
                <w:color w:val="000000"/>
                <w:sz w:val="20"/>
                <w:szCs w:val="20"/>
              </w:rPr>
            </w:pPr>
            <w:r w:rsidRPr="00F80443">
              <w:rPr>
                <w:color w:val="000000"/>
                <w:sz w:val="20"/>
                <w:szCs w:val="20"/>
              </w:rPr>
              <w:t xml:space="preserve">33 712 817,90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BF3413B" w14:textId="77777777" w:rsidR="00370B72" w:rsidRPr="00F80443" w:rsidRDefault="00370B72" w:rsidP="00FA3A47">
            <w:pPr>
              <w:jc w:val="right"/>
              <w:rPr>
                <w:color w:val="000000"/>
                <w:sz w:val="20"/>
                <w:szCs w:val="20"/>
              </w:rPr>
            </w:pPr>
            <w:r w:rsidRPr="00F80443">
              <w:rPr>
                <w:color w:val="000000"/>
                <w:sz w:val="20"/>
                <w:szCs w:val="20"/>
              </w:rPr>
              <w:t xml:space="preserve">35 060 935,91 </w:t>
            </w:r>
          </w:p>
        </w:tc>
      </w:tr>
      <w:tr w:rsidR="00370B72" w:rsidRPr="00F80443" w14:paraId="63D265A4"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F9063C1" w14:textId="6F4FD2F6"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по модернизации образования Новосибирской области подпрограммы </w:t>
            </w:r>
            <w:r w:rsidR="001F3239" w:rsidRPr="00F80443">
              <w:rPr>
                <w:color w:val="000000"/>
                <w:sz w:val="20"/>
                <w:szCs w:val="20"/>
              </w:rPr>
              <w:t>«</w:t>
            </w:r>
            <w:r w:rsidRPr="00F80443">
              <w:rPr>
                <w:color w:val="000000"/>
                <w:sz w:val="20"/>
                <w:szCs w:val="20"/>
              </w:rPr>
              <w:t>Развитие дошкольного, общего и дополнительного образования детей</w:t>
            </w:r>
            <w:r w:rsidR="001F3239" w:rsidRPr="00F80443">
              <w:rPr>
                <w:color w:val="000000"/>
                <w:sz w:val="20"/>
                <w:szCs w:val="20"/>
              </w:rPr>
              <w:t>»</w:t>
            </w:r>
            <w:r w:rsidRPr="00F80443">
              <w:rPr>
                <w:color w:val="000000"/>
                <w:sz w:val="20"/>
                <w:szCs w:val="20"/>
              </w:rPr>
              <w:t xml:space="preserve"> в рамках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14FA7C0" w14:textId="77777777" w:rsidR="00370B72" w:rsidRPr="00F80443" w:rsidRDefault="00370B72" w:rsidP="00FA3A47">
            <w:pPr>
              <w:jc w:val="center"/>
              <w:rPr>
                <w:color w:val="000000"/>
                <w:sz w:val="20"/>
                <w:szCs w:val="20"/>
              </w:rPr>
            </w:pPr>
            <w:r w:rsidRPr="00F80443">
              <w:rPr>
                <w:color w:val="000000"/>
                <w:sz w:val="20"/>
                <w:szCs w:val="20"/>
              </w:rPr>
              <w:t>07.1.</w:t>
            </w:r>
            <w:proofErr w:type="gramStart"/>
            <w:r w:rsidRPr="00F80443">
              <w:rPr>
                <w:color w:val="000000"/>
                <w:sz w:val="20"/>
                <w:szCs w:val="20"/>
              </w:rPr>
              <w:t>00.S</w:t>
            </w:r>
            <w:proofErr w:type="gramEnd"/>
            <w:r w:rsidRPr="00F80443">
              <w:rPr>
                <w:color w:val="000000"/>
                <w:sz w:val="20"/>
                <w:szCs w:val="20"/>
              </w:rPr>
              <w:t>3470</w:t>
            </w:r>
          </w:p>
        </w:tc>
        <w:tc>
          <w:tcPr>
            <w:tcW w:w="654" w:type="dxa"/>
            <w:tcBorders>
              <w:top w:val="nil"/>
              <w:left w:val="nil"/>
              <w:bottom w:val="single" w:sz="4" w:space="0" w:color="auto"/>
              <w:right w:val="single" w:sz="4" w:space="0" w:color="auto"/>
            </w:tcBorders>
            <w:shd w:val="clear" w:color="auto" w:fill="auto"/>
            <w:noWrap/>
            <w:vAlign w:val="center"/>
            <w:hideMark/>
          </w:tcPr>
          <w:p w14:paraId="67E332E9"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1224FD66" w14:textId="77777777" w:rsidR="00370B72" w:rsidRPr="00F80443" w:rsidRDefault="00370B72" w:rsidP="00FA3A47">
            <w:pPr>
              <w:jc w:val="right"/>
              <w:rPr>
                <w:color w:val="000000"/>
                <w:sz w:val="20"/>
                <w:szCs w:val="20"/>
              </w:rPr>
            </w:pPr>
            <w:r w:rsidRPr="00F80443">
              <w:rPr>
                <w:color w:val="000000"/>
                <w:sz w:val="20"/>
                <w:szCs w:val="20"/>
              </w:rPr>
              <w:t xml:space="preserve">3 231 276,78 </w:t>
            </w:r>
          </w:p>
        </w:tc>
        <w:tc>
          <w:tcPr>
            <w:tcW w:w="1701" w:type="dxa"/>
            <w:tcBorders>
              <w:top w:val="nil"/>
              <w:left w:val="single" w:sz="4" w:space="0" w:color="auto"/>
              <w:bottom w:val="single" w:sz="4" w:space="0" w:color="auto"/>
              <w:right w:val="nil"/>
            </w:tcBorders>
            <w:shd w:val="clear" w:color="auto" w:fill="auto"/>
            <w:noWrap/>
            <w:vAlign w:val="center"/>
            <w:hideMark/>
          </w:tcPr>
          <w:p w14:paraId="3019EE73" w14:textId="77777777" w:rsidR="00370B72" w:rsidRPr="00F80443" w:rsidRDefault="00370B72" w:rsidP="00FA3A47">
            <w:pPr>
              <w:jc w:val="right"/>
              <w:rPr>
                <w:color w:val="000000"/>
                <w:sz w:val="20"/>
                <w:szCs w:val="20"/>
              </w:rPr>
            </w:pPr>
            <w:r w:rsidRPr="00F80443">
              <w:rPr>
                <w:color w:val="000000"/>
                <w:sz w:val="20"/>
                <w:szCs w:val="20"/>
              </w:rPr>
              <w:t xml:space="preserve">39 776,20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DDD74B0" w14:textId="77777777" w:rsidR="00370B72" w:rsidRPr="00F80443" w:rsidRDefault="00370B72" w:rsidP="00FA3A47">
            <w:pPr>
              <w:jc w:val="right"/>
              <w:rPr>
                <w:color w:val="000000"/>
                <w:sz w:val="20"/>
                <w:szCs w:val="20"/>
              </w:rPr>
            </w:pPr>
            <w:r w:rsidRPr="00F80443">
              <w:rPr>
                <w:color w:val="000000"/>
                <w:sz w:val="20"/>
                <w:szCs w:val="20"/>
              </w:rPr>
              <w:t xml:space="preserve">1 660 223,80 </w:t>
            </w:r>
          </w:p>
        </w:tc>
      </w:tr>
      <w:tr w:rsidR="00370B72" w:rsidRPr="00F80443" w14:paraId="011034A9" w14:textId="77777777" w:rsidTr="00A54F8F">
        <w:trPr>
          <w:gridAfter w:val="1"/>
          <w:wAfter w:w="26" w:type="dxa"/>
          <w:trHeight w:val="13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9923F63" w14:textId="5836719C"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A9687A4" w14:textId="77777777" w:rsidR="00370B72" w:rsidRPr="00F80443" w:rsidRDefault="00370B72" w:rsidP="00FA3A47">
            <w:pPr>
              <w:jc w:val="center"/>
              <w:rPr>
                <w:color w:val="000000"/>
                <w:sz w:val="20"/>
                <w:szCs w:val="20"/>
              </w:rPr>
            </w:pPr>
            <w:r w:rsidRPr="00F80443">
              <w:rPr>
                <w:color w:val="000000"/>
                <w:sz w:val="20"/>
                <w:szCs w:val="20"/>
              </w:rPr>
              <w:t>07.</w:t>
            </w:r>
            <w:proofErr w:type="gramStart"/>
            <w:r w:rsidRPr="00F80443">
              <w:rPr>
                <w:color w:val="000000"/>
                <w:sz w:val="20"/>
                <w:szCs w:val="20"/>
              </w:rPr>
              <w:t>1.Ю</w:t>
            </w:r>
            <w:proofErr w:type="gramEnd"/>
            <w:r w:rsidRPr="00F80443">
              <w:rPr>
                <w:color w:val="000000"/>
                <w:sz w:val="20"/>
                <w:szCs w:val="20"/>
              </w:rPr>
              <w:t>4.00000</w:t>
            </w:r>
          </w:p>
        </w:tc>
        <w:tc>
          <w:tcPr>
            <w:tcW w:w="654" w:type="dxa"/>
            <w:tcBorders>
              <w:top w:val="nil"/>
              <w:left w:val="nil"/>
              <w:bottom w:val="single" w:sz="4" w:space="0" w:color="auto"/>
              <w:right w:val="single" w:sz="4" w:space="0" w:color="auto"/>
            </w:tcBorders>
            <w:shd w:val="clear" w:color="auto" w:fill="auto"/>
            <w:noWrap/>
            <w:vAlign w:val="center"/>
            <w:hideMark/>
          </w:tcPr>
          <w:p w14:paraId="1BDE6DC8"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3F2644E8" w14:textId="77777777" w:rsidR="00370B72" w:rsidRPr="00F80443" w:rsidRDefault="00370B72" w:rsidP="00FA3A47">
            <w:pPr>
              <w:jc w:val="right"/>
              <w:rPr>
                <w:color w:val="000000"/>
                <w:sz w:val="20"/>
                <w:szCs w:val="20"/>
              </w:rPr>
            </w:pPr>
            <w:r w:rsidRPr="00F80443">
              <w:rPr>
                <w:color w:val="000000"/>
                <w:sz w:val="20"/>
                <w:szCs w:val="20"/>
              </w:rPr>
              <w:t xml:space="preserve">235 836 028,79 </w:t>
            </w:r>
          </w:p>
        </w:tc>
        <w:tc>
          <w:tcPr>
            <w:tcW w:w="1701" w:type="dxa"/>
            <w:tcBorders>
              <w:top w:val="nil"/>
              <w:left w:val="single" w:sz="4" w:space="0" w:color="auto"/>
              <w:bottom w:val="single" w:sz="4" w:space="0" w:color="auto"/>
              <w:right w:val="nil"/>
            </w:tcBorders>
            <w:shd w:val="clear" w:color="auto" w:fill="auto"/>
            <w:noWrap/>
            <w:vAlign w:val="center"/>
            <w:hideMark/>
          </w:tcPr>
          <w:p w14:paraId="3A2E5B69" w14:textId="77777777" w:rsidR="00370B72" w:rsidRPr="00F80443" w:rsidRDefault="00370B72" w:rsidP="00FA3A47">
            <w:pPr>
              <w:jc w:val="right"/>
              <w:rPr>
                <w:color w:val="000000"/>
                <w:sz w:val="20"/>
                <w:szCs w:val="20"/>
              </w:rPr>
            </w:pPr>
            <w:r w:rsidRPr="00F80443">
              <w:rPr>
                <w:color w:val="000000"/>
                <w:sz w:val="20"/>
                <w:szCs w:val="20"/>
              </w:rPr>
              <w:t xml:space="preserve">366 111 698,93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F75B0E6" w14:textId="77777777" w:rsidR="00370B72" w:rsidRPr="00F80443" w:rsidRDefault="00370B72" w:rsidP="00FA3A47">
            <w:pPr>
              <w:jc w:val="right"/>
              <w:rPr>
                <w:color w:val="000000"/>
                <w:sz w:val="20"/>
                <w:szCs w:val="20"/>
              </w:rPr>
            </w:pPr>
            <w:r w:rsidRPr="00F80443">
              <w:rPr>
                <w:color w:val="000000"/>
                <w:sz w:val="20"/>
                <w:szCs w:val="20"/>
              </w:rPr>
              <w:t xml:space="preserve">310 073 855,49 </w:t>
            </w:r>
          </w:p>
        </w:tc>
      </w:tr>
      <w:tr w:rsidR="00370B72" w:rsidRPr="00F80443" w14:paraId="73D65F42" w14:textId="77777777" w:rsidTr="00A54F8F">
        <w:trPr>
          <w:gridAfter w:val="1"/>
          <w:wAfter w:w="26" w:type="dxa"/>
          <w:trHeight w:val="13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5C0E759" w14:textId="67EECE3A" w:rsidR="00370B72" w:rsidRPr="00F80443" w:rsidRDefault="00370B72" w:rsidP="00FA3A47">
            <w:pPr>
              <w:rPr>
                <w:color w:val="000000"/>
                <w:sz w:val="20"/>
                <w:szCs w:val="20"/>
              </w:rPr>
            </w:pPr>
            <w:r w:rsidRPr="00F80443">
              <w:rPr>
                <w:color w:val="000000"/>
                <w:sz w:val="20"/>
                <w:szCs w:val="20"/>
              </w:rPr>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47824C4" w14:textId="77777777" w:rsidR="00370B72" w:rsidRPr="00F80443" w:rsidRDefault="00370B72" w:rsidP="00FA3A47">
            <w:pPr>
              <w:jc w:val="center"/>
              <w:rPr>
                <w:color w:val="000000"/>
                <w:sz w:val="20"/>
                <w:szCs w:val="20"/>
              </w:rPr>
            </w:pPr>
            <w:r w:rsidRPr="00F80443">
              <w:rPr>
                <w:color w:val="000000"/>
                <w:sz w:val="20"/>
                <w:szCs w:val="20"/>
              </w:rPr>
              <w:t>07.</w:t>
            </w:r>
            <w:proofErr w:type="gramStart"/>
            <w:r w:rsidRPr="00F80443">
              <w:rPr>
                <w:color w:val="000000"/>
                <w:sz w:val="20"/>
                <w:szCs w:val="20"/>
              </w:rPr>
              <w:t>1.Ю</w:t>
            </w:r>
            <w:proofErr w:type="gramEnd"/>
            <w:r w:rsidRPr="00F80443">
              <w:rPr>
                <w:color w:val="000000"/>
                <w:sz w:val="20"/>
                <w:szCs w:val="20"/>
              </w:rPr>
              <w:t>4.57501</w:t>
            </w:r>
          </w:p>
        </w:tc>
        <w:tc>
          <w:tcPr>
            <w:tcW w:w="654" w:type="dxa"/>
            <w:tcBorders>
              <w:top w:val="nil"/>
              <w:left w:val="nil"/>
              <w:bottom w:val="single" w:sz="4" w:space="0" w:color="auto"/>
              <w:right w:val="single" w:sz="4" w:space="0" w:color="auto"/>
            </w:tcBorders>
            <w:shd w:val="clear" w:color="auto" w:fill="auto"/>
            <w:noWrap/>
            <w:vAlign w:val="center"/>
            <w:hideMark/>
          </w:tcPr>
          <w:p w14:paraId="00273392"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AF21CA3" w14:textId="77777777" w:rsidR="00370B72" w:rsidRPr="00F80443" w:rsidRDefault="00370B72" w:rsidP="00FA3A47">
            <w:pPr>
              <w:jc w:val="right"/>
              <w:rPr>
                <w:color w:val="000000"/>
                <w:sz w:val="20"/>
                <w:szCs w:val="20"/>
              </w:rPr>
            </w:pPr>
            <w:r w:rsidRPr="00F80443">
              <w:rPr>
                <w:color w:val="000000"/>
                <w:sz w:val="20"/>
                <w:szCs w:val="20"/>
              </w:rPr>
              <w:t xml:space="preserve">114 928 484,23 </w:t>
            </w:r>
          </w:p>
        </w:tc>
        <w:tc>
          <w:tcPr>
            <w:tcW w:w="1701" w:type="dxa"/>
            <w:tcBorders>
              <w:top w:val="nil"/>
              <w:left w:val="single" w:sz="4" w:space="0" w:color="auto"/>
              <w:bottom w:val="single" w:sz="4" w:space="0" w:color="auto"/>
              <w:right w:val="nil"/>
            </w:tcBorders>
            <w:shd w:val="clear" w:color="auto" w:fill="auto"/>
            <w:noWrap/>
            <w:vAlign w:val="center"/>
            <w:hideMark/>
          </w:tcPr>
          <w:p w14:paraId="354186B0" w14:textId="77777777" w:rsidR="00370B72" w:rsidRPr="00F80443" w:rsidRDefault="00370B72" w:rsidP="00FA3A47">
            <w:pPr>
              <w:jc w:val="right"/>
              <w:rPr>
                <w:color w:val="000000"/>
                <w:sz w:val="20"/>
                <w:szCs w:val="20"/>
              </w:rPr>
            </w:pPr>
            <w:r w:rsidRPr="00F80443">
              <w:rPr>
                <w:color w:val="000000"/>
                <w:sz w:val="20"/>
                <w:szCs w:val="20"/>
              </w:rPr>
              <w:t xml:space="preserve">358 747 711,14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DD8DE56" w14:textId="77777777" w:rsidR="00370B72" w:rsidRPr="00F80443" w:rsidRDefault="00370B72" w:rsidP="00FA3A47">
            <w:pPr>
              <w:jc w:val="right"/>
              <w:rPr>
                <w:color w:val="000000"/>
                <w:sz w:val="20"/>
                <w:szCs w:val="20"/>
              </w:rPr>
            </w:pPr>
            <w:r w:rsidRPr="00F80443">
              <w:rPr>
                <w:color w:val="000000"/>
                <w:sz w:val="20"/>
                <w:szCs w:val="20"/>
              </w:rPr>
              <w:t xml:space="preserve">257 598 474,00 </w:t>
            </w:r>
          </w:p>
        </w:tc>
      </w:tr>
      <w:tr w:rsidR="00370B72" w:rsidRPr="00F80443" w14:paraId="36B11769" w14:textId="77777777" w:rsidTr="00A54F8F">
        <w:trPr>
          <w:gridAfter w:val="1"/>
          <w:wAfter w:w="26" w:type="dxa"/>
          <w:trHeight w:val="13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21154E7" w14:textId="05945B3C"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по модернизации школьных систем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6DF2C103" w14:textId="77777777" w:rsidR="00370B72" w:rsidRPr="00F80443" w:rsidRDefault="00370B72" w:rsidP="00FA3A47">
            <w:pPr>
              <w:jc w:val="center"/>
              <w:rPr>
                <w:color w:val="000000"/>
                <w:sz w:val="20"/>
                <w:szCs w:val="20"/>
              </w:rPr>
            </w:pPr>
            <w:r w:rsidRPr="00F80443">
              <w:rPr>
                <w:color w:val="000000"/>
                <w:sz w:val="20"/>
                <w:szCs w:val="20"/>
              </w:rPr>
              <w:t>07.</w:t>
            </w:r>
            <w:proofErr w:type="gramStart"/>
            <w:r w:rsidRPr="00F80443">
              <w:rPr>
                <w:color w:val="000000"/>
                <w:sz w:val="20"/>
                <w:szCs w:val="20"/>
              </w:rPr>
              <w:t>1.Ю</w:t>
            </w:r>
            <w:proofErr w:type="gramEnd"/>
            <w:r w:rsidRPr="00F80443">
              <w:rPr>
                <w:color w:val="000000"/>
                <w:sz w:val="20"/>
                <w:szCs w:val="20"/>
              </w:rPr>
              <w:t>4.57502</w:t>
            </w:r>
          </w:p>
        </w:tc>
        <w:tc>
          <w:tcPr>
            <w:tcW w:w="654" w:type="dxa"/>
            <w:tcBorders>
              <w:top w:val="nil"/>
              <w:left w:val="nil"/>
              <w:bottom w:val="single" w:sz="4" w:space="0" w:color="auto"/>
              <w:right w:val="single" w:sz="4" w:space="0" w:color="auto"/>
            </w:tcBorders>
            <w:shd w:val="clear" w:color="auto" w:fill="auto"/>
            <w:noWrap/>
            <w:vAlign w:val="center"/>
            <w:hideMark/>
          </w:tcPr>
          <w:p w14:paraId="14E3788C"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5943EFD" w14:textId="77777777" w:rsidR="00370B72" w:rsidRPr="00F80443" w:rsidRDefault="00370B72" w:rsidP="00FA3A47">
            <w:pPr>
              <w:jc w:val="right"/>
              <w:rPr>
                <w:color w:val="000000"/>
                <w:sz w:val="20"/>
                <w:szCs w:val="20"/>
              </w:rPr>
            </w:pPr>
            <w:r w:rsidRPr="00F80443">
              <w:rPr>
                <w:color w:val="000000"/>
                <w:sz w:val="20"/>
                <w:szCs w:val="20"/>
              </w:rPr>
              <w:t xml:space="preserve">120 907 544,56 </w:t>
            </w:r>
          </w:p>
        </w:tc>
        <w:tc>
          <w:tcPr>
            <w:tcW w:w="1701" w:type="dxa"/>
            <w:tcBorders>
              <w:top w:val="nil"/>
              <w:left w:val="single" w:sz="4" w:space="0" w:color="auto"/>
              <w:bottom w:val="single" w:sz="4" w:space="0" w:color="auto"/>
              <w:right w:val="nil"/>
            </w:tcBorders>
            <w:shd w:val="clear" w:color="auto" w:fill="auto"/>
            <w:noWrap/>
            <w:vAlign w:val="center"/>
            <w:hideMark/>
          </w:tcPr>
          <w:p w14:paraId="53416F96" w14:textId="77777777" w:rsidR="00370B72" w:rsidRPr="00F80443" w:rsidRDefault="00370B72" w:rsidP="00FA3A47">
            <w:pPr>
              <w:jc w:val="right"/>
              <w:rPr>
                <w:color w:val="000000"/>
                <w:sz w:val="20"/>
                <w:szCs w:val="20"/>
              </w:rPr>
            </w:pPr>
            <w:r w:rsidRPr="00F80443">
              <w:rPr>
                <w:color w:val="000000"/>
                <w:sz w:val="20"/>
                <w:szCs w:val="20"/>
              </w:rPr>
              <w:t xml:space="preserve">7 363 987,79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062BB1E" w14:textId="77777777" w:rsidR="00370B72" w:rsidRPr="00F80443" w:rsidRDefault="00370B72" w:rsidP="00FA3A47">
            <w:pPr>
              <w:jc w:val="right"/>
              <w:rPr>
                <w:color w:val="000000"/>
                <w:sz w:val="20"/>
                <w:szCs w:val="20"/>
              </w:rPr>
            </w:pPr>
            <w:r w:rsidRPr="00F80443">
              <w:rPr>
                <w:color w:val="000000"/>
                <w:sz w:val="20"/>
                <w:szCs w:val="20"/>
              </w:rPr>
              <w:t xml:space="preserve">52 475 381,49 </w:t>
            </w:r>
          </w:p>
        </w:tc>
      </w:tr>
      <w:tr w:rsidR="00370B72" w:rsidRPr="00F80443" w14:paraId="10A29362"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2DBE2BF" w14:textId="30A9E35E"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8969DCB" w14:textId="77777777" w:rsidR="00370B72" w:rsidRPr="00F80443" w:rsidRDefault="00370B72" w:rsidP="00FA3A47">
            <w:pPr>
              <w:jc w:val="center"/>
              <w:rPr>
                <w:color w:val="000000"/>
                <w:sz w:val="20"/>
                <w:szCs w:val="20"/>
              </w:rPr>
            </w:pPr>
            <w:r w:rsidRPr="00F80443">
              <w:rPr>
                <w:color w:val="000000"/>
                <w:sz w:val="20"/>
                <w:szCs w:val="20"/>
              </w:rPr>
              <w:t>07.</w:t>
            </w:r>
            <w:proofErr w:type="gramStart"/>
            <w:r w:rsidRPr="00F80443">
              <w:rPr>
                <w:color w:val="000000"/>
                <w:sz w:val="20"/>
                <w:szCs w:val="20"/>
              </w:rPr>
              <w:t>1.Ю</w:t>
            </w:r>
            <w:proofErr w:type="gramEnd"/>
            <w:r w:rsidRPr="00F80443">
              <w:rPr>
                <w:color w:val="000000"/>
                <w:sz w:val="20"/>
                <w:szCs w:val="20"/>
              </w:rPr>
              <w:t>6.00000</w:t>
            </w:r>
          </w:p>
        </w:tc>
        <w:tc>
          <w:tcPr>
            <w:tcW w:w="654" w:type="dxa"/>
            <w:tcBorders>
              <w:top w:val="nil"/>
              <w:left w:val="nil"/>
              <w:bottom w:val="single" w:sz="4" w:space="0" w:color="auto"/>
              <w:right w:val="single" w:sz="4" w:space="0" w:color="auto"/>
            </w:tcBorders>
            <w:shd w:val="clear" w:color="auto" w:fill="auto"/>
            <w:noWrap/>
            <w:vAlign w:val="center"/>
            <w:hideMark/>
          </w:tcPr>
          <w:p w14:paraId="15303783"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5CE49FE" w14:textId="77777777" w:rsidR="00370B72" w:rsidRPr="00F80443" w:rsidRDefault="00370B72" w:rsidP="00FA3A47">
            <w:pPr>
              <w:jc w:val="right"/>
              <w:rPr>
                <w:color w:val="000000"/>
                <w:sz w:val="20"/>
                <w:szCs w:val="20"/>
              </w:rPr>
            </w:pPr>
            <w:r w:rsidRPr="00F80443">
              <w:rPr>
                <w:color w:val="000000"/>
                <w:sz w:val="20"/>
                <w:szCs w:val="20"/>
              </w:rPr>
              <w:t xml:space="preserve">83 650 364,00 </w:t>
            </w:r>
          </w:p>
        </w:tc>
        <w:tc>
          <w:tcPr>
            <w:tcW w:w="1701" w:type="dxa"/>
            <w:tcBorders>
              <w:top w:val="nil"/>
              <w:left w:val="single" w:sz="4" w:space="0" w:color="auto"/>
              <w:bottom w:val="single" w:sz="4" w:space="0" w:color="auto"/>
              <w:right w:val="nil"/>
            </w:tcBorders>
            <w:shd w:val="clear" w:color="auto" w:fill="auto"/>
            <w:noWrap/>
            <w:vAlign w:val="center"/>
            <w:hideMark/>
          </w:tcPr>
          <w:p w14:paraId="05F99854" w14:textId="77777777" w:rsidR="00370B72" w:rsidRPr="00F80443" w:rsidRDefault="00370B72" w:rsidP="00FA3A47">
            <w:pPr>
              <w:jc w:val="right"/>
              <w:rPr>
                <w:color w:val="000000"/>
                <w:sz w:val="20"/>
                <w:szCs w:val="20"/>
              </w:rPr>
            </w:pPr>
            <w:r w:rsidRPr="00F80443">
              <w:rPr>
                <w:color w:val="000000"/>
                <w:sz w:val="20"/>
                <w:szCs w:val="20"/>
              </w:rPr>
              <w:t xml:space="preserve">83 650 364,00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3557627" w14:textId="77777777" w:rsidR="00370B72" w:rsidRPr="00F80443" w:rsidRDefault="00370B72" w:rsidP="00FA3A47">
            <w:pPr>
              <w:jc w:val="right"/>
              <w:rPr>
                <w:color w:val="000000"/>
                <w:sz w:val="20"/>
                <w:szCs w:val="20"/>
              </w:rPr>
            </w:pPr>
            <w:r w:rsidRPr="00F80443">
              <w:rPr>
                <w:color w:val="000000"/>
                <w:sz w:val="20"/>
                <w:szCs w:val="20"/>
              </w:rPr>
              <w:t xml:space="preserve">83 650 464,00 </w:t>
            </w:r>
          </w:p>
        </w:tc>
      </w:tr>
      <w:tr w:rsidR="00370B72" w:rsidRPr="00F80443" w14:paraId="667AE0FA"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7FCC894" w14:textId="3FFC7E31"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7A7B586" w14:textId="77777777" w:rsidR="00370B72" w:rsidRPr="00F80443" w:rsidRDefault="00370B72" w:rsidP="00FA3A47">
            <w:pPr>
              <w:jc w:val="center"/>
              <w:rPr>
                <w:color w:val="000000"/>
                <w:sz w:val="20"/>
                <w:szCs w:val="20"/>
              </w:rPr>
            </w:pPr>
            <w:r w:rsidRPr="00F80443">
              <w:rPr>
                <w:color w:val="000000"/>
                <w:sz w:val="20"/>
                <w:szCs w:val="20"/>
              </w:rPr>
              <w:t>07.</w:t>
            </w:r>
            <w:proofErr w:type="gramStart"/>
            <w:r w:rsidRPr="00F80443">
              <w:rPr>
                <w:color w:val="000000"/>
                <w:sz w:val="20"/>
                <w:szCs w:val="20"/>
              </w:rPr>
              <w:t>1.Ю</w:t>
            </w:r>
            <w:proofErr w:type="gramEnd"/>
            <w:r w:rsidRPr="00F80443">
              <w:rPr>
                <w:color w:val="000000"/>
                <w:sz w:val="20"/>
                <w:szCs w:val="20"/>
              </w:rPr>
              <w:t>6.50500</w:t>
            </w:r>
          </w:p>
        </w:tc>
        <w:tc>
          <w:tcPr>
            <w:tcW w:w="654" w:type="dxa"/>
            <w:tcBorders>
              <w:top w:val="nil"/>
              <w:left w:val="nil"/>
              <w:bottom w:val="single" w:sz="4" w:space="0" w:color="auto"/>
              <w:right w:val="single" w:sz="4" w:space="0" w:color="auto"/>
            </w:tcBorders>
            <w:shd w:val="clear" w:color="auto" w:fill="auto"/>
            <w:noWrap/>
            <w:vAlign w:val="center"/>
            <w:hideMark/>
          </w:tcPr>
          <w:p w14:paraId="07EBB4C4"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88289EF"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c>
          <w:tcPr>
            <w:tcW w:w="1701" w:type="dxa"/>
            <w:tcBorders>
              <w:top w:val="nil"/>
              <w:left w:val="single" w:sz="4" w:space="0" w:color="auto"/>
              <w:bottom w:val="single" w:sz="4" w:space="0" w:color="auto"/>
              <w:right w:val="nil"/>
            </w:tcBorders>
            <w:shd w:val="clear" w:color="auto" w:fill="auto"/>
            <w:noWrap/>
            <w:vAlign w:val="center"/>
            <w:hideMark/>
          </w:tcPr>
          <w:p w14:paraId="42F281A5"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C647F77" w14:textId="77777777" w:rsidR="00370B72" w:rsidRPr="00F80443" w:rsidRDefault="00370B72" w:rsidP="00FA3A47">
            <w:pPr>
              <w:jc w:val="right"/>
              <w:rPr>
                <w:color w:val="000000"/>
                <w:sz w:val="20"/>
                <w:szCs w:val="20"/>
              </w:rPr>
            </w:pPr>
            <w:r w:rsidRPr="00F80443">
              <w:rPr>
                <w:color w:val="000000"/>
                <w:sz w:val="20"/>
                <w:szCs w:val="20"/>
              </w:rPr>
              <w:t xml:space="preserve">2 906 064,00 </w:t>
            </w:r>
          </w:p>
        </w:tc>
      </w:tr>
      <w:tr w:rsidR="00370B72" w:rsidRPr="00F80443" w14:paraId="632FE2E3"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315D4A1" w14:textId="5AFFB298" w:rsidR="00370B72" w:rsidRPr="00F80443" w:rsidRDefault="00370B72" w:rsidP="00FA3A47">
            <w:pPr>
              <w:rPr>
                <w:color w:val="000000"/>
                <w:sz w:val="20"/>
                <w:szCs w:val="20"/>
              </w:rPr>
            </w:pPr>
            <w:r w:rsidRPr="00F80443">
              <w:rPr>
                <w:color w:val="000000"/>
                <w:sz w:val="20"/>
                <w:szCs w:val="20"/>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78AD6FD" w14:textId="77777777" w:rsidR="00370B72" w:rsidRPr="00F80443" w:rsidRDefault="00370B72" w:rsidP="00FA3A47">
            <w:pPr>
              <w:jc w:val="center"/>
              <w:rPr>
                <w:color w:val="000000"/>
                <w:sz w:val="20"/>
                <w:szCs w:val="20"/>
              </w:rPr>
            </w:pPr>
            <w:r w:rsidRPr="00F80443">
              <w:rPr>
                <w:color w:val="000000"/>
                <w:sz w:val="20"/>
                <w:szCs w:val="20"/>
              </w:rPr>
              <w:t>07.</w:t>
            </w:r>
            <w:proofErr w:type="gramStart"/>
            <w:r w:rsidRPr="00F80443">
              <w:rPr>
                <w:color w:val="000000"/>
                <w:sz w:val="20"/>
                <w:szCs w:val="20"/>
              </w:rPr>
              <w:t>1.Ю</w:t>
            </w:r>
            <w:proofErr w:type="gramEnd"/>
            <w:r w:rsidRPr="00F80443">
              <w:rPr>
                <w:color w:val="000000"/>
                <w:sz w:val="20"/>
                <w:szCs w:val="20"/>
              </w:rPr>
              <w:t>6.51790</w:t>
            </w:r>
          </w:p>
        </w:tc>
        <w:tc>
          <w:tcPr>
            <w:tcW w:w="654" w:type="dxa"/>
            <w:tcBorders>
              <w:top w:val="nil"/>
              <w:left w:val="nil"/>
              <w:bottom w:val="single" w:sz="4" w:space="0" w:color="auto"/>
              <w:right w:val="single" w:sz="4" w:space="0" w:color="auto"/>
            </w:tcBorders>
            <w:shd w:val="clear" w:color="auto" w:fill="auto"/>
            <w:noWrap/>
            <w:vAlign w:val="center"/>
            <w:hideMark/>
          </w:tcPr>
          <w:p w14:paraId="34669216"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DFF183A" w14:textId="77777777" w:rsidR="00370B72" w:rsidRPr="00F80443" w:rsidRDefault="00370B72" w:rsidP="00FA3A47">
            <w:pPr>
              <w:jc w:val="right"/>
              <w:rPr>
                <w:color w:val="000000"/>
                <w:sz w:val="20"/>
                <w:szCs w:val="20"/>
              </w:rPr>
            </w:pPr>
            <w:r w:rsidRPr="00F80443">
              <w:rPr>
                <w:color w:val="000000"/>
                <w:sz w:val="20"/>
                <w:szCs w:val="20"/>
              </w:rPr>
              <w:t xml:space="preserve">9 073 100,00 </w:t>
            </w:r>
          </w:p>
        </w:tc>
        <w:tc>
          <w:tcPr>
            <w:tcW w:w="1701" w:type="dxa"/>
            <w:tcBorders>
              <w:top w:val="nil"/>
              <w:left w:val="single" w:sz="4" w:space="0" w:color="auto"/>
              <w:bottom w:val="single" w:sz="4" w:space="0" w:color="auto"/>
              <w:right w:val="nil"/>
            </w:tcBorders>
            <w:shd w:val="clear" w:color="auto" w:fill="auto"/>
            <w:noWrap/>
            <w:vAlign w:val="center"/>
            <w:hideMark/>
          </w:tcPr>
          <w:p w14:paraId="1E5158CA" w14:textId="77777777" w:rsidR="00370B72" w:rsidRPr="00F80443" w:rsidRDefault="00370B72" w:rsidP="00FA3A47">
            <w:pPr>
              <w:jc w:val="right"/>
              <w:rPr>
                <w:color w:val="000000"/>
                <w:sz w:val="20"/>
                <w:szCs w:val="20"/>
              </w:rPr>
            </w:pPr>
            <w:r w:rsidRPr="00F80443">
              <w:rPr>
                <w:color w:val="000000"/>
                <w:sz w:val="20"/>
                <w:szCs w:val="20"/>
              </w:rPr>
              <w:t xml:space="preserve">9 073 100,00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1C8108E" w14:textId="77777777" w:rsidR="00370B72" w:rsidRPr="00F80443" w:rsidRDefault="00370B72" w:rsidP="00FA3A47">
            <w:pPr>
              <w:jc w:val="right"/>
              <w:rPr>
                <w:color w:val="000000"/>
                <w:sz w:val="20"/>
                <w:szCs w:val="20"/>
              </w:rPr>
            </w:pPr>
            <w:r w:rsidRPr="00F80443">
              <w:rPr>
                <w:color w:val="000000"/>
                <w:sz w:val="20"/>
                <w:szCs w:val="20"/>
              </w:rPr>
              <w:t xml:space="preserve">9 073 200,00 </w:t>
            </w:r>
          </w:p>
        </w:tc>
      </w:tr>
      <w:tr w:rsidR="00370B72" w:rsidRPr="00F80443" w14:paraId="11FE9345"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F200D5C" w14:textId="7C6D709F" w:rsidR="00370B72" w:rsidRPr="00F80443" w:rsidRDefault="00370B72" w:rsidP="00FA3A47">
            <w:pPr>
              <w:rPr>
                <w:color w:val="000000"/>
                <w:sz w:val="20"/>
                <w:szCs w:val="20"/>
              </w:rPr>
            </w:pPr>
            <w:r w:rsidRPr="00F80443">
              <w:rPr>
                <w:color w:val="000000"/>
                <w:sz w:val="20"/>
                <w:szCs w:val="20"/>
              </w:rPr>
              <w:t xml:space="preserve">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r w:rsidRPr="00F80443">
              <w:rPr>
                <w:color w:val="000000"/>
                <w:sz w:val="20"/>
                <w:szCs w:val="20"/>
              </w:rPr>
              <w:t xml:space="preserve"> за счет средств ФБ</w:t>
            </w:r>
          </w:p>
        </w:tc>
        <w:tc>
          <w:tcPr>
            <w:tcW w:w="1330" w:type="dxa"/>
            <w:tcBorders>
              <w:top w:val="nil"/>
              <w:left w:val="nil"/>
              <w:bottom w:val="single" w:sz="4" w:space="0" w:color="auto"/>
              <w:right w:val="single" w:sz="4" w:space="0" w:color="auto"/>
            </w:tcBorders>
            <w:shd w:val="clear" w:color="auto" w:fill="auto"/>
            <w:noWrap/>
            <w:vAlign w:val="center"/>
            <w:hideMark/>
          </w:tcPr>
          <w:p w14:paraId="4BAD55AB" w14:textId="77777777" w:rsidR="00370B72" w:rsidRPr="00F80443" w:rsidRDefault="00370B72" w:rsidP="00FA3A47">
            <w:pPr>
              <w:jc w:val="center"/>
              <w:rPr>
                <w:color w:val="000000"/>
                <w:sz w:val="20"/>
                <w:szCs w:val="20"/>
              </w:rPr>
            </w:pPr>
            <w:r w:rsidRPr="00F80443">
              <w:rPr>
                <w:color w:val="000000"/>
                <w:sz w:val="20"/>
                <w:szCs w:val="20"/>
              </w:rPr>
              <w:t>07.</w:t>
            </w:r>
            <w:proofErr w:type="gramStart"/>
            <w:r w:rsidRPr="00F80443">
              <w:rPr>
                <w:color w:val="000000"/>
                <w:sz w:val="20"/>
                <w:szCs w:val="20"/>
              </w:rPr>
              <w:t>1.Ю</w:t>
            </w:r>
            <w:proofErr w:type="gramEnd"/>
            <w:r w:rsidRPr="00F80443">
              <w:rPr>
                <w:color w:val="000000"/>
                <w:sz w:val="20"/>
                <w:szCs w:val="20"/>
              </w:rPr>
              <w:t>6.53030</w:t>
            </w:r>
          </w:p>
        </w:tc>
        <w:tc>
          <w:tcPr>
            <w:tcW w:w="654" w:type="dxa"/>
            <w:tcBorders>
              <w:top w:val="nil"/>
              <w:left w:val="nil"/>
              <w:bottom w:val="single" w:sz="4" w:space="0" w:color="auto"/>
              <w:right w:val="single" w:sz="4" w:space="0" w:color="auto"/>
            </w:tcBorders>
            <w:shd w:val="clear" w:color="auto" w:fill="auto"/>
            <w:noWrap/>
            <w:vAlign w:val="center"/>
            <w:hideMark/>
          </w:tcPr>
          <w:p w14:paraId="53BC5364"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AD80E19"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c>
          <w:tcPr>
            <w:tcW w:w="1701" w:type="dxa"/>
            <w:tcBorders>
              <w:top w:val="nil"/>
              <w:left w:val="single" w:sz="4" w:space="0" w:color="auto"/>
              <w:bottom w:val="single" w:sz="4" w:space="0" w:color="auto"/>
              <w:right w:val="nil"/>
            </w:tcBorders>
            <w:shd w:val="clear" w:color="auto" w:fill="auto"/>
            <w:noWrap/>
            <w:vAlign w:val="center"/>
            <w:hideMark/>
          </w:tcPr>
          <w:p w14:paraId="4DA1CF11"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3918DED" w14:textId="77777777" w:rsidR="00370B72" w:rsidRPr="00F80443" w:rsidRDefault="00370B72" w:rsidP="00FA3A47">
            <w:pPr>
              <w:jc w:val="right"/>
              <w:rPr>
                <w:color w:val="000000"/>
                <w:sz w:val="20"/>
                <w:szCs w:val="20"/>
              </w:rPr>
            </w:pPr>
            <w:r w:rsidRPr="00F80443">
              <w:rPr>
                <w:color w:val="000000"/>
                <w:sz w:val="20"/>
                <w:szCs w:val="20"/>
              </w:rPr>
              <w:t xml:space="preserve">68 620 600,00 </w:t>
            </w:r>
          </w:p>
        </w:tc>
      </w:tr>
      <w:tr w:rsidR="00370B72" w:rsidRPr="00F80443" w14:paraId="6E6685DC"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E646D32" w14:textId="0F48F769"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НСО</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DBDFAAC" w14:textId="77777777" w:rsidR="00370B72" w:rsidRPr="00F80443" w:rsidRDefault="00370B72" w:rsidP="00FA3A47">
            <w:pPr>
              <w:jc w:val="center"/>
              <w:rPr>
                <w:color w:val="000000"/>
                <w:sz w:val="20"/>
                <w:szCs w:val="20"/>
              </w:rPr>
            </w:pPr>
            <w:r w:rsidRPr="00F80443">
              <w:rPr>
                <w:color w:val="000000"/>
                <w:sz w:val="20"/>
                <w:szCs w:val="20"/>
              </w:rPr>
              <w:t>07.</w:t>
            </w:r>
            <w:proofErr w:type="gramStart"/>
            <w:r w:rsidRPr="00F80443">
              <w:rPr>
                <w:color w:val="000000"/>
                <w:sz w:val="20"/>
                <w:szCs w:val="20"/>
              </w:rPr>
              <w:t>1.Ю</w:t>
            </w:r>
            <w:proofErr w:type="gramEnd"/>
            <w:r w:rsidRPr="00F80443">
              <w:rPr>
                <w:color w:val="000000"/>
                <w:sz w:val="20"/>
                <w:szCs w:val="20"/>
              </w:rPr>
              <w:t>6.А0500</w:t>
            </w:r>
          </w:p>
        </w:tc>
        <w:tc>
          <w:tcPr>
            <w:tcW w:w="654" w:type="dxa"/>
            <w:tcBorders>
              <w:top w:val="nil"/>
              <w:left w:val="nil"/>
              <w:bottom w:val="single" w:sz="4" w:space="0" w:color="auto"/>
              <w:right w:val="single" w:sz="4" w:space="0" w:color="auto"/>
            </w:tcBorders>
            <w:shd w:val="clear" w:color="auto" w:fill="auto"/>
            <w:noWrap/>
            <w:vAlign w:val="center"/>
            <w:hideMark/>
          </w:tcPr>
          <w:p w14:paraId="1C46545B"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11EDF8E"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c>
          <w:tcPr>
            <w:tcW w:w="1701" w:type="dxa"/>
            <w:tcBorders>
              <w:top w:val="nil"/>
              <w:left w:val="single" w:sz="4" w:space="0" w:color="auto"/>
              <w:bottom w:val="single" w:sz="4" w:space="0" w:color="auto"/>
              <w:right w:val="nil"/>
            </w:tcBorders>
            <w:shd w:val="clear" w:color="auto" w:fill="auto"/>
            <w:noWrap/>
            <w:vAlign w:val="center"/>
            <w:hideMark/>
          </w:tcPr>
          <w:p w14:paraId="287322C7"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409FE1D" w14:textId="77777777" w:rsidR="00370B72" w:rsidRPr="00F80443" w:rsidRDefault="00370B72" w:rsidP="00FA3A47">
            <w:pPr>
              <w:jc w:val="right"/>
              <w:rPr>
                <w:color w:val="000000"/>
                <w:sz w:val="20"/>
                <w:szCs w:val="20"/>
              </w:rPr>
            </w:pPr>
            <w:r w:rsidRPr="00F80443">
              <w:rPr>
                <w:color w:val="000000"/>
                <w:sz w:val="20"/>
                <w:szCs w:val="20"/>
              </w:rPr>
              <w:t xml:space="preserve">121 100,00 </w:t>
            </w:r>
          </w:p>
        </w:tc>
      </w:tr>
      <w:tr w:rsidR="00370B72" w:rsidRPr="00F80443" w14:paraId="75F0A09E"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E2A3544" w14:textId="1913D535" w:rsidR="00370B72" w:rsidRPr="00F80443" w:rsidRDefault="00370B72" w:rsidP="00FA3A47">
            <w:pPr>
              <w:rPr>
                <w:color w:val="000000"/>
                <w:sz w:val="20"/>
                <w:szCs w:val="20"/>
              </w:rPr>
            </w:pPr>
            <w:r w:rsidRPr="00F80443">
              <w:rPr>
                <w:color w:val="000000"/>
                <w:sz w:val="20"/>
                <w:szCs w:val="20"/>
              </w:rPr>
              <w:t xml:space="preserve">Реализация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r w:rsidRPr="00F80443">
              <w:rPr>
                <w:color w:val="000000"/>
                <w:sz w:val="20"/>
                <w:szCs w:val="20"/>
              </w:rPr>
              <w:t xml:space="preserve"> за счет средств ОБ</w:t>
            </w:r>
          </w:p>
        </w:tc>
        <w:tc>
          <w:tcPr>
            <w:tcW w:w="1330" w:type="dxa"/>
            <w:tcBorders>
              <w:top w:val="nil"/>
              <w:left w:val="nil"/>
              <w:bottom w:val="single" w:sz="4" w:space="0" w:color="auto"/>
              <w:right w:val="single" w:sz="4" w:space="0" w:color="auto"/>
            </w:tcBorders>
            <w:shd w:val="clear" w:color="auto" w:fill="auto"/>
            <w:noWrap/>
            <w:vAlign w:val="center"/>
            <w:hideMark/>
          </w:tcPr>
          <w:p w14:paraId="644A64B7" w14:textId="77777777" w:rsidR="00370B72" w:rsidRPr="00F80443" w:rsidRDefault="00370B72" w:rsidP="00FA3A47">
            <w:pPr>
              <w:jc w:val="center"/>
              <w:rPr>
                <w:color w:val="000000"/>
                <w:sz w:val="20"/>
                <w:szCs w:val="20"/>
              </w:rPr>
            </w:pPr>
            <w:r w:rsidRPr="00F80443">
              <w:rPr>
                <w:color w:val="000000"/>
                <w:sz w:val="20"/>
                <w:szCs w:val="20"/>
              </w:rPr>
              <w:t>07.</w:t>
            </w:r>
            <w:proofErr w:type="gramStart"/>
            <w:r w:rsidRPr="00F80443">
              <w:rPr>
                <w:color w:val="000000"/>
                <w:sz w:val="20"/>
                <w:szCs w:val="20"/>
              </w:rPr>
              <w:t>1.Ю</w:t>
            </w:r>
            <w:proofErr w:type="gramEnd"/>
            <w:r w:rsidRPr="00F80443">
              <w:rPr>
                <w:color w:val="000000"/>
                <w:sz w:val="20"/>
                <w:szCs w:val="20"/>
              </w:rPr>
              <w:t>6.А3030</w:t>
            </w:r>
          </w:p>
        </w:tc>
        <w:tc>
          <w:tcPr>
            <w:tcW w:w="654" w:type="dxa"/>
            <w:tcBorders>
              <w:top w:val="nil"/>
              <w:left w:val="nil"/>
              <w:bottom w:val="single" w:sz="4" w:space="0" w:color="auto"/>
              <w:right w:val="single" w:sz="4" w:space="0" w:color="auto"/>
            </w:tcBorders>
            <w:shd w:val="clear" w:color="auto" w:fill="auto"/>
            <w:noWrap/>
            <w:vAlign w:val="center"/>
            <w:hideMark/>
          </w:tcPr>
          <w:p w14:paraId="1506B9CB"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3E125725"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c>
          <w:tcPr>
            <w:tcW w:w="1701" w:type="dxa"/>
            <w:tcBorders>
              <w:top w:val="nil"/>
              <w:left w:val="single" w:sz="4" w:space="0" w:color="auto"/>
              <w:bottom w:val="single" w:sz="4" w:space="0" w:color="auto"/>
              <w:right w:val="nil"/>
            </w:tcBorders>
            <w:shd w:val="clear" w:color="auto" w:fill="auto"/>
            <w:noWrap/>
            <w:vAlign w:val="center"/>
            <w:hideMark/>
          </w:tcPr>
          <w:p w14:paraId="60A5FB55"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AA7E45D" w14:textId="77777777" w:rsidR="00370B72" w:rsidRPr="00F80443" w:rsidRDefault="00370B72" w:rsidP="00FA3A47">
            <w:pPr>
              <w:jc w:val="right"/>
              <w:rPr>
                <w:color w:val="000000"/>
                <w:sz w:val="20"/>
                <w:szCs w:val="20"/>
              </w:rPr>
            </w:pPr>
            <w:r w:rsidRPr="00F80443">
              <w:rPr>
                <w:color w:val="000000"/>
                <w:sz w:val="20"/>
                <w:szCs w:val="20"/>
              </w:rPr>
              <w:t xml:space="preserve">2 929 500,00 </w:t>
            </w:r>
          </w:p>
        </w:tc>
      </w:tr>
      <w:tr w:rsidR="00370B72" w:rsidRPr="00F80443" w14:paraId="02910646"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B4ECFA0" w14:textId="2037F85E" w:rsidR="00370B72" w:rsidRPr="00F80443" w:rsidRDefault="00370B72" w:rsidP="00FA3A47">
            <w:pPr>
              <w:rPr>
                <w:color w:val="000000"/>
                <w:sz w:val="20"/>
                <w:szCs w:val="20"/>
              </w:rPr>
            </w:pPr>
            <w:r w:rsidRPr="00F80443">
              <w:rPr>
                <w:color w:val="000000"/>
                <w:sz w:val="20"/>
                <w:szCs w:val="20"/>
              </w:rPr>
              <w:t xml:space="preserve">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97FFB47" w14:textId="77777777" w:rsidR="00370B72" w:rsidRPr="00F80443" w:rsidRDefault="00370B72" w:rsidP="00FA3A47">
            <w:pPr>
              <w:jc w:val="center"/>
              <w:rPr>
                <w:color w:val="000000"/>
                <w:sz w:val="20"/>
                <w:szCs w:val="20"/>
              </w:rPr>
            </w:pPr>
            <w:r w:rsidRPr="00F80443">
              <w:rPr>
                <w:color w:val="000000"/>
                <w:sz w:val="20"/>
                <w:szCs w:val="20"/>
              </w:rPr>
              <w:t>07.</w:t>
            </w:r>
            <w:proofErr w:type="gramStart"/>
            <w:r w:rsidRPr="00F80443">
              <w:rPr>
                <w:color w:val="000000"/>
                <w:sz w:val="20"/>
                <w:szCs w:val="20"/>
              </w:rPr>
              <w:t>1.Я</w:t>
            </w:r>
            <w:proofErr w:type="gramEnd"/>
            <w:r w:rsidRPr="00F80443">
              <w:rPr>
                <w:color w:val="000000"/>
                <w:sz w:val="20"/>
                <w:szCs w:val="20"/>
              </w:rPr>
              <w:t>1.00000</w:t>
            </w:r>
          </w:p>
        </w:tc>
        <w:tc>
          <w:tcPr>
            <w:tcW w:w="654" w:type="dxa"/>
            <w:tcBorders>
              <w:top w:val="nil"/>
              <w:left w:val="nil"/>
              <w:bottom w:val="single" w:sz="4" w:space="0" w:color="auto"/>
              <w:right w:val="single" w:sz="4" w:space="0" w:color="auto"/>
            </w:tcBorders>
            <w:shd w:val="clear" w:color="auto" w:fill="auto"/>
            <w:noWrap/>
            <w:vAlign w:val="center"/>
            <w:hideMark/>
          </w:tcPr>
          <w:p w14:paraId="0DD79795"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22DED8DE"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701" w:type="dxa"/>
            <w:tcBorders>
              <w:top w:val="nil"/>
              <w:left w:val="single" w:sz="4" w:space="0" w:color="auto"/>
              <w:bottom w:val="single" w:sz="4" w:space="0" w:color="auto"/>
              <w:right w:val="nil"/>
            </w:tcBorders>
            <w:shd w:val="clear" w:color="auto" w:fill="auto"/>
            <w:noWrap/>
            <w:vAlign w:val="center"/>
            <w:hideMark/>
          </w:tcPr>
          <w:p w14:paraId="5A3276CB"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D0421C9"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2597114D"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0AA4E46" w14:textId="0A9B5FAC" w:rsidR="00370B72" w:rsidRPr="00F80443" w:rsidRDefault="00370B72" w:rsidP="00FA3A47">
            <w:pPr>
              <w:rPr>
                <w:color w:val="000000"/>
                <w:sz w:val="20"/>
                <w:szCs w:val="20"/>
              </w:rPr>
            </w:pPr>
            <w:r w:rsidRPr="00F80443">
              <w:rPr>
                <w:color w:val="000000"/>
                <w:sz w:val="20"/>
                <w:szCs w:val="20"/>
              </w:rPr>
              <w:t xml:space="preserve">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образования, создание условий для социализации детей и учащейся молодежи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08998AA" w14:textId="77777777" w:rsidR="00370B72" w:rsidRPr="00F80443" w:rsidRDefault="00370B72" w:rsidP="00FA3A47">
            <w:pPr>
              <w:jc w:val="center"/>
              <w:rPr>
                <w:color w:val="000000"/>
                <w:sz w:val="20"/>
                <w:szCs w:val="20"/>
              </w:rPr>
            </w:pPr>
            <w:r w:rsidRPr="00F80443">
              <w:rPr>
                <w:color w:val="000000"/>
                <w:sz w:val="20"/>
                <w:szCs w:val="20"/>
              </w:rPr>
              <w:t>07.</w:t>
            </w:r>
            <w:proofErr w:type="gramStart"/>
            <w:r w:rsidRPr="00F80443">
              <w:rPr>
                <w:color w:val="000000"/>
                <w:sz w:val="20"/>
                <w:szCs w:val="20"/>
              </w:rPr>
              <w:t>1.Я</w:t>
            </w:r>
            <w:proofErr w:type="gramEnd"/>
            <w:r w:rsidRPr="00F80443">
              <w:rPr>
                <w:color w:val="000000"/>
                <w:sz w:val="20"/>
                <w:szCs w:val="20"/>
              </w:rPr>
              <w:t>1.53150</w:t>
            </w:r>
          </w:p>
        </w:tc>
        <w:tc>
          <w:tcPr>
            <w:tcW w:w="654" w:type="dxa"/>
            <w:tcBorders>
              <w:top w:val="nil"/>
              <w:left w:val="nil"/>
              <w:bottom w:val="single" w:sz="4" w:space="0" w:color="auto"/>
              <w:right w:val="single" w:sz="4" w:space="0" w:color="auto"/>
            </w:tcBorders>
            <w:shd w:val="clear" w:color="auto" w:fill="auto"/>
            <w:noWrap/>
            <w:vAlign w:val="center"/>
            <w:hideMark/>
          </w:tcPr>
          <w:p w14:paraId="69B29C4E"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04234191" w14:textId="77777777" w:rsidR="00370B72" w:rsidRPr="00F80443" w:rsidRDefault="00370B72" w:rsidP="00FA3A47">
            <w:pPr>
              <w:jc w:val="right"/>
              <w:rPr>
                <w:color w:val="000000"/>
                <w:sz w:val="20"/>
                <w:szCs w:val="20"/>
              </w:rPr>
            </w:pPr>
            <w:r w:rsidRPr="00F80443">
              <w:rPr>
                <w:color w:val="000000"/>
                <w:sz w:val="20"/>
                <w:szCs w:val="20"/>
              </w:rPr>
              <w:t xml:space="preserve">81 383 418,11 </w:t>
            </w:r>
          </w:p>
        </w:tc>
        <w:tc>
          <w:tcPr>
            <w:tcW w:w="1701" w:type="dxa"/>
            <w:tcBorders>
              <w:top w:val="nil"/>
              <w:left w:val="single" w:sz="4" w:space="0" w:color="auto"/>
              <w:bottom w:val="single" w:sz="4" w:space="0" w:color="auto"/>
              <w:right w:val="nil"/>
            </w:tcBorders>
            <w:shd w:val="clear" w:color="auto" w:fill="auto"/>
            <w:noWrap/>
            <w:vAlign w:val="center"/>
            <w:hideMark/>
          </w:tcPr>
          <w:p w14:paraId="57971A5C" w14:textId="77777777" w:rsidR="00370B72" w:rsidRPr="00F80443" w:rsidRDefault="00370B72" w:rsidP="00FA3A47">
            <w:pPr>
              <w:jc w:val="right"/>
              <w:rPr>
                <w:color w:val="000000"/>
                <w:sz w:val="20"/>
                <w:szCs w:val="20"/>
              </w:rPr>
            </w:pPr>
            <w:r w:rsidRPr="00F80443">
              <w:rPr>
                <w:color w:val="000000"/>
                <w:sz w:val="20"/>
                <w:szCs w:val="20"/>
              </w:rPr>
              <w:t xml:space="preserve">83 358 596,13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ADB2E96" w14:textId="77777777" w:rsidR="00370B72" w:rsidRPr="00F80443" w:rsidRDefault="00370B72" w:rsidP="00FA3A47">
            <w:pPr>
              <w:jc w:val="right"/>
              <w:rPr>
                <w:color w:val="000000"/>
                <w:sz w:val="20"/>
                <w:szCs w:val="20"/>
              </w:rPr>
            </w:pPr>
            <w:r w:rsidRPr="00F80443">
              <w:rPr>
                <w:color w:val="000000"/>
                <w:sz w:val="20"/>
                <w:szCs w:val="20"/>
              </w:rPr>
              <w:t xml:space="preserve">169 513 530,01 </w:t>
            </w:r>
          </w:p>
        </w:tc>
      </w:tr>
      <w:tr w:rsidR="00370B72" w:rsidRPr="00F80443" w14:paraId="17B8F32D"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F7F8486" w14:textId="1E948D12"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A0BE272" w14:textId="77777777" w:rsidR="00370B72" w:rsidRPr="00F80443" w:rsidRDefault="00370B72" w:rsidP="00FA3A47">
            <w:pPr>
              <w:jc w:val="center"/>
              <w:rPr>
                <w:color w:val="000000"/>
                <w:sz w:val="20"/>
                <w:szCs w:val="20"/>
              </w:rPr>
            </w:pPr>
            <w:r w:rsidRPr="00F80443">
              <w:rPr>
                <w:color w:val="000000"/>
                <w:sz w:val="20"/>
                <w:szCs w:val="20"/>
              </w:rPr>
              <w:t>07.2.00.00000</w:t>
            </w:r>
          </w:p>
        </w:tc>
        <w:tc>
          <w:tcPr>
            <w:tcW w:w="654" w:type="dxa"/>
            <w:tcBorders>
              <w:top w:val="nil"/>
              <w:left w:val="nil"/>
              <w:bottom w:val="single" w:sz="4" w:space="0" w:color="auto"/>
              <w:right w:val="single" w:sz="4" w:space="0" w:color="auto"/>
            </w:tcBorders>
            <w:shd w:val="clear" w:color="auto" w:fill="auto"/>
            <w:noWrap/>
            <w:vAlign w:val="center"/>
            <w:hideMark/>
          </w:tcPr>
          <w:p w14:paraId="44FAFA1E"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6B5A2E68" w14:textId="77777777" w:rsidR="00370B72" w:rsidRPr="00F80443" w:rsidRDefault="00370B72" w:rsidP="00FA3A47">
            <w:pPr>
              <w:jc w:val="right"/>
              <w:rPr>
                <w:color w:val="000000"/>
                <w:sz w:val="20"/>
                <w:szCs w:val="20"/>
              </w:rPr>
            </w:pPr>
            <w:r w:rsidRPr="00F80443">
              <w:rPr>
                <w:color w:val="000000"/>
                <w:sz w:val="20"/>
                <w:szCs w:val="20"/>
              </w:rPr>
              <w:t xml:space="preserve">523 161,80 </w:t>
            </w:r>
          </w:p>
        </w:tc>
        <w:tc>
          <w:tcPr>
            <w:tcW w:w="1701" w:type="dxa"/>
            <w:tcBorders>
              <w:top w:val="nil"/>
              <w:left w:val="single" w:sz="4" w:space="0" w:color="auto"/>
              <w:bottom w:val="single" w:sz="4" w:space="0" w:color="auto"/>
              <w:right w:val="nil"/>
            </w:tcBorders>
            <w:shd w:val="clear" w:color="auto" w:fill="auto"/>
            <w:noWrap/>
            <w:vAlign w:val="center"/>
            <w:hideMark/>
          </w:tcPr>
          <w:p w14:paraId="7DB33FF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0AAE8F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AA8D560"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D55C0D8" w14:textId="7E4BF520"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DD3DA7C" w14:textId="77777777" w:rsidR="00370B72" w:rsidRPr="00F80443" w:rsidRDefault="00370B72" w:rsidP="00FA3A47">
            <w:pPr>
              <w:jc w:val="center"/>
              <w:rPr>
                <w:color w:val="000000"/>
                <w:sz w:val="20"/>
                <w:szCs w:val="20"/>
              </w:rPr>
            </w:pPr>
            <w:r w:rsidRPr="00F80443">
              <w:rPr>
                <w:color w:val="000000"/>
                <w:sz w:val="20"/>
                <w:szCs w:val="20"/>
              </w:rPr>
              <w:t>07.2.00.00000</w:t>
            </w:r>
          </w:p>
        </w:tc>
        <w:tc>
          <w:tcPr>
            <w:tcW w:w="654" w:type="dxa"/>
            <w:tcBorders>
              <w:top w:val="nil"/>
              <w:left w:val="nil"/>
              <w:bottom w:val="single" w:sz="4" w:space="0" w:color="auto"/>
              <w:right w:val="single" w:sz="4" w:space="0" w:color="auto"/>
            </w:tcBorders>
            <w:shd w:val="clear" w:color="auto" w:fill="auto"/>
            <w:noWrap/>
            <w:vAlign w:val="center"/>
            <w:hideMark/>
          </w:tcPr>
          <w:p w14:paraId="5371B3D8"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C0D356B" w14:textId="77777777" w:rsidR="00370B72" w:rsidRPr="00F80443" w:rsidRDefault="00370B72" w:rsidP="00FA3A47">
            <w:pPr>
              <w:jc w:val="right"/>
              <w:rPr>
                <w:color w:val="000000"/>
                <w:sz w:val="20"/>
                <w:szCs w:val="20"/>
              </w:rPr>
            </w:pPr>
            <w:r w:rsidRPr="00F80443">
              <w:rPr>
                <w:color w:val="000000"/>
                <w:sz w:val="20"/>
                <w:szCs w:val="20"/>
              </w:rPr>
              <w:t xml:space="preserve">523 161,80 </w:t>
            </w:r>
          </w:p>
        </w:tc>
        <w:tc>
          <w:tcPr>
            <w:tcW w:w="1701" w:type="dxa"/>
            <w:tcBorders>
              <w:top w:val="nil"/>
              <w:left w:val="single" w:sz="4" w:space="0" w:color="auto"/>
              <w:bottom w:val="single" w:sz="4" w:space="0" w:color="auto"/>
              <w:right w:val="nil"/>
            </w:tcBorders>
            <w:shd w:val="clear" w:color="auto" w:fill="auto"/>
            <w:noWrap/>
            <w:vAlign w:val="center"/>
            <w:hideMark/>
          </w:tcPr>
          <w:p w14:paraId="31C71C7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E9AFB5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A985A93"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A0EBA7D" w14:textId="4D35EAF1"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Выявление и поддержка одаренных детей и талантливой молодежи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215157E" w14:textId="77777777" w:rsidR="00370B72" w:rsidRPr="00F80443" w:rsidRDefault="00370B72" w:rsidP="00FA3A47">
            <w:pPr>
              <w:jc w:val="center"/>
              <w:rPr>
                <w:color w:val="000000"/>
                <w:sz w:val="20"/>
                <w:szCs w:val="20"/>
              </w:rPr>
            </w:pPr>
            <w:r w:rsidRPr="00F80443">
              <w:rPr>
                <w:color w:val="000000"/>
                <w:sz w:val="20"/>
                <w:szCs w:val="20"/>
              </w:rPr>
              <w:t>07.2.00.79500</w:t>
            </w:r>
          </w:p>
        </w:tc>
        <w:tc>
          <w:tcPr>
            <w:tcW w:w="654" w:type="dxa"/>
            <w:tcBorders>
              <w:top w:val="nil"/>
              <w:left w:val="nil"/>
              <w:bottom w:val="single" w:sz="4" w:space="0" w:color="auto"/>
              <w:right w:val="single" w:sz="4" w:space="0" w:color="auto"/>
            </w:tcBorders>
            <w:shd w:val="clear" w:color="auto" w:fill="auto"/>
            <w:noWrap/>
            <w:vAlign w:val="center"/>
            <w:hideMark/>
          </w:tcPr>
          <w:p w14:paraId="3DE65293"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47FA9609" w14:textId="77777777" w:rsidR="00370B72" w:rsidRPr="00F80443" w:rsidRDefault="00370B72" w:rsidP="00FA3A47">
            <w:pPr>
              <w:jc w:val="right"/>
              <w:rPr>
                <w:color w:val="000000"/>
                <w:sz w:val="20"/>
                <w:szCs w:val="20"/>
              </w:rPr>
            </w:pPr>
            <w:r w:rsidRPr="00F80443">
              <w:rPr>
                <w:color w:val="000000"/>
                <w:sz w:val="20"/>
                <w:szCs w:val="20"/>
              </w:rPr>
              <w:t xml:space="preserve">523 161,80 </w:t>
            </w:r>
          </w:p>
        </w:tc>
        <w:tc>
          <w:tcPr>
            <w:tcW w:w="1701" w:type="dxa"/>
            <w:tcBorders>
              <w:top w:val="nil"/>
              <w:left w:val="single" w:sz="4" w:space="0" w:color="auto"/>
              <w:bottom w:val="single" w:sz="4" w:space="0" w:color="auto"/>
              <w:right w:val="nil"/>
            </w:tcBorders>
            <w:shd w:val="clear" w:color="auto" w:fill="auto"/>
            <w:noWrap/>
            <w:vAlign w:val="center"/>
            <w:hideMark/>
          </w:tcPr>
          <w:p w14:paraId="735ABFC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B7CB77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5A6596F"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1D7B8B5" w14:textId="116EC102" w:rsidR="00370B72" w:rsidRPr="00F80443" w:rsidRDefault="00370B72" w:rsidP="00FA3A47">
            <w:pPr>
              <w:rPr>
                <w:color w:val="000000"/>
                <w:sz w:val="20"/>
                <w:szCs w:val="20"/>
              </w:rPr>
            </w:pPr>
            <w:proofErr w:type="spellStart"/>
            <w:proofErr w:type="gramStart"/>
            <w:r w:rsidRPr="00F80443">
              <w:rPr>
                <w:color w:val="000000"/>
                <w:sz w:val="20"/>
                <w:szCs w:val="20"/>
              </w:rPr>
              <w:lastRenderedPageBreak/>
              <w:t>Подпрограмма</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BD5C29C" w14:textId="77777777" w:rsidR="00370B72" w:rsidRPr="00F80443" w:rsidRDefault="00370B72" w:rsidP="00FA3A47">
            <w:pPr>
              <w:jc w:val="center"/>
              <w:rPr>
                <w:color w:val="000000"/>
                <w:sz w:val="20"/>
                <w:szCs w:val="20"/>
              </w:rPr>
            </w:pPr>
            <w:r w:rsidRPr="00F80443">
              <w:rPr>
                <w:color w:val="000000"/>
                <w:sz w:val="20"/>
                <w:szCs w:val="20"/>
              </w:rPr>
              <w:t>07.3.00.00000</w:t>
            </w:r>
          </w:p>
        </w:tc>
        <w:tc>
          <w:tcPr>
            <w:tcW w:w="654" w:type="dxa"/>
            <w:tcBorders>
              <w:top w:val="nil"/>
              <w:left w:val="nil"/>
              <w:bottom w:val="single" w:sz="4" w:space="0" w:color="auto"/>
              <w:right w:val="single" w:sz="4" w:space="0" w:color="auto"/>
            </w:tcBorders>
            <w:shd w:val="clear" w:color="auto" w:fill="auto"/>
            <w:noWrap/>
            <w:vAlign w:val="center"/>
            <w:hideMark/>
          </w:tcPr>
          <w:p w14:paraId="22979FC2"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2DD89B16" w14:textId="77777777" w:rsidR="00370B72" w:rsidRPr="00F80443" w:rsidRDefault="00370B72" w:rsidP="00FA3A47">
            <w:pPr>
              <w:jc w:val="right"/>
              <w:rPr>
                <w:color w:val="000000"/>
                <w:sz w:val="20"/>
                <w:szCs w:val="20"/>
              </w:rPr>
            </w:pPr>
            <w:r w:rsidRPr="00F80443">
              <w:rPr>
                <w:color w:val="000000"/>
                <w:sz w:val="20"/>
                <w:szCs w:val="20"/>
              </w:rPr>
              <w:t xml:space="preserve">1 353 435,40 </w:t>
            </w:r>
          </w:p>
        </w:tc>
        <w:tc>
          <w:tcPr>
            <w:tcW w:w="1701" w:type="dxa"/>
            <w:tcBorders>
              <w:top w:val="nil"/>
              <w:left w:val="single" w:sz="4" w:space="0" w:color="auto"/>
              <w:bottom w:val="single" w:sz="4" w:space="0" w:color="auto"/>
              <w:right w:val="nil"/>
            </w:tcBorders>
            <w:shd w:val="clear" w:color="auto" w:fill="auto"/>
            <w:noWrap/>
            <w:vAlign w:val="center"/>
            <w:hideMark/>
          </w:tcPr>
          <w:p w14:paraId="69C26B0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29051F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FE01645"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9C1E132" w14:textId="5BED624C" w:rsidR="00370B72" w:rsidRPr="00F80443" w:rsidRDefault="00370B72" w:rsidP="00FA3A47">
            <w:pPr>
              <w:rPr>
                <w:color w:val="000000"/>
                <w:sz w:val="20"/>
                <w:szCs w:val="20"/>
              </w:rPr>
            </w:pPr>
            <w:proofErr w:type="spellStart"/>
            <w:proofErr w:type="gramStart"/>
            <w:r w:rsidRPr="00F80443">
              <w:rPr>
                <w:color w:val="000000"/>
                <w:sz w:val="20"/>
                <w:szCs w:val="20"/>
              </w:rPr>
              <w:t>Подпрограмма</w:t>
            </w:r>
            <w:r w:rsidR="001F3239" w:rsidRPr="00F80443">
              <w:rPr>
                <w:color w:val="000000"/>
                <w:sz w:val="20"/>
                <w:szCs w:val="20"/>
              </w:rPr>
              <w:t>»</w:t>
            </w:r>
            <w:r w:rsidRPr="00F80443">
              <w:rPr>
                <w:color w:val="000000"/>
                <w:sz w:val="20"/>
                <w:szCs w:val="20"/>
              </w:rPr>
              <w:t>Развитие</w:t>
            </w:r>
            <w:proofErr w:type="spellEnd"/>
            <w:proofErr w:type="gramEnd"/>
            <w:r w:rsidRPr="00F80443">
              <w:rPr>
                <w:color w:val="000000"/>
                <w:sz w:val="20"/>
                <w:szCs w:val="20"/>
              </w:rPr>
              <w:t xml:space="preserve">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DE92E41" w14:textId="77777777" w:rsidR="00370B72" w:rsidRPr="00F80443" w:rsidRDefault="00370B72" w:rsidP="00FA3A47">
            <w:pPr>
              <w:jc w:val="center"/>
              <w:rPr>
                <w:color w:val="000000"/>
                <w:sz w:val="20"/>
                <w:szCs w:val="20"/>
              </w:rPr>
            </w:pPr>
            <w:r w:rsidRPr="00F80443">
              <w:rPr>
                <w:color w:val="000000"/>
                <w:sz w:val="20"/>
                <w:szCs w:val="20"/>
              </w:rPr>
              <w:t>07.3.00.00000</w:t>
            </w:r>
          </w:p>
        </w:tc>
        <w:tc>
          <w:tcPr>
            <w:tcW w:w="654" w:type="dxa"/>
            <w:tcBorders>
              <w:top w:val="nil"/>
              <w:left w:val="nil"/>
              <w:bottom w:val="single" w:sz="4" w:space="0" w:color="auto"/>
              <w:right w:val="single" w:sz="4" w:space="0" w:color="auto"/>
            </w:tcBorders>
            <w:shd w:val="clear" w:color="auto" w:fill="auto"/>
            <w:noWrap/>
            <w:vAlign w:val="center"/>
            <w:hideMark/>
          </w:tcPr>
          <w:p w14:paraId="05A04D75"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1C82CCF" w14:textId="77777777" w:rsidR="00370B72" w:rsidRPr="00F80443" w:rsidRDefault="00370B72" w:rsidP="00FA3A47">
            <w:pPr>
              <w:jc w:val="right"/>
              <w:rPr>
                <w:color w:val="000000"/>
                <w:sz w:val="20"/>
                <w:szCs w:val="20"/>
              </w:rPr>
            </w:pPr>
            <w:r w:rsidRPr="00F80443">
              <w:rPr>
                <w:color w:val="000000"/>
                <w:sz w:val="20"/>
                <w:szCs w:val="20"/>
              </w:rPr>
              <w:t xml:space="preserve">1 353 435,40 </w:t>
            </w:r>
          </w:p>
        </w:tc>
        <w:tc>
          <w:tcPr>
            <w:tcW w:w="1701" w:type="dxa"/>
            <w:tcBorders>
              <w:top w:val="nil"/>
              <w:left w:val="single" w:sz="4" w:space="0" w:color="auto"/>
              <w:bottom w:val="single" w:sz="4" w:space="0" w:color="auto"/>
              <w:right w:val="nil"/>
            </w:tcBorders>
            <w:shd w:val="clear" w:color="auto" w:fill="auto"/>
            <w:noWrap/>
            <w:vAlign w:val="center"/>
            <w:hideMark/>
          </w:tcPr>
          <w:p w14:paraId="276C00F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56D5EF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3F989D3"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2C34349" w14:textId="6DCF84D3"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Развитие кадрового потенциала системы дошкольного, общего и дополнительного образования детей</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7F928DA" w14:textId="77777777" w:rsidR="00370B72" w:rsidRPr="00F80443" w:rsidRDefault="00370B72" w:rsidP="00FA3A47">
            <w:pPr>
              <w:jc w:val="center"/>
              <w:rPr>
                <w:color w:val="000000"/>
                <w:sz w:val="20"/>
                <w:szCs w:val="20"/>
              </w:rPr>
            </w:pPr>
            <w:r w:rsidRPr="00F80443">
              <w:rPr>
                <w:color w:val="000000"/>
                <w:sz w:val="20"/>
                <w:szCs w:val="20"/>
              </w:rPr>
              <w:t>07.3.00.79500</w:t>
            </w:r>
          </w:p>
        </w:tc>
        <w:tc>
          <w:tcPr>
            <w:tcW w:w="654" w:type="dxa"/>
            <w:tcBorders>
              <w:top w:val="nil"/>
              <w:left w:val="nil"/>
              <w:bottom w:val="single" w:sz="4" w:space="0" w:color="auto"/>
              <w:right w:val="single" w:sz="4" w:space="0" w:color="auto"/>
            </w:tcBorders>
            <w:shd w:val="clear" w:color="auto" w:fill="auto"/>
            <w:noWrap/>
            <w:vAlign w:val="center"/>
            <w:hideMark/>
          </w:tcPr>
          <w:p w14:paraId="1CA10B2A"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6936072C" w14:textId="77777777" w:rsidR="00370B72" w:rsidRPr="00F80443" w:rsidRDefault="00370B72" w:rsidP="00FA3A47">
            <w:pPr>
              <w:jc w:val="right"/>
              <w:rPr>
                <w:color w:val="000000"/>
                <w:sz w:val="20"/>
                <w:szCs w:val="20"/>
              </w:rPr>
            </w:pPr>
            <w:r w:rsidRPr="00F80443">
              <w:rPr>
                <w:color w:val="000000"/>
                <w:sz w:val="20"/>
                <w:szCs w:val="20"/>
              </w:rPr>
              <w:t xml:space="preserve">1 353 435,40 </w:t>
            </w:r>
          </w:p>
        </w:tc>
        <w:tc>
          <w:tcPr>
            <w:tcW w:w="1701" w:type="dxa"/>
            <w:tcBorders>
              <w:top w:val="nil"/>
              <w:left w:val="single" w:sz="4" w:space="0" w:color="auto"/>
              <w:bottom w:val="single" w:sz="4" w:space="0" w:color="auto"/>
              <w:right w:val="nil"/>
            </w:tcBorders>
            <w:shd w:val="clear" w:color="auto" w:fill="auto"/>
            <w:noWrap/>
            <w:vAlign w:val="center"/>
            <w:hideMark/>
          </w:tcPr>
          <w:p w14:paraId="58BE16A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F78AFB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A879FB9"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72919AD" w14:textId="4417F81F"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ECADA43" w14:textId="77777777" w:rsidR="00370B72" w:rsidRPr="00F80443" w:rsidRDefault="00370B72" w:rsidP="00FA3A47">
            <w:pPr>
              <w:jc w:val="center"/>
              <w:rPr>
                <w:color w:val="000000"/>
                <w:sz w:val="20"/>
                <w:szCs w:val="20"/>
              </w:rPr>
            </w:pPr>
            <w:r w:rsidRPr="00F80443">
              <w:rPr>
                <w:color w:val="000000"/>
                <w:sz w:val="20"/>
                <w:szCs w:val="20"/>
              </w:rPr>
              <w:t>07.4.00.00000</w:t>
            </w:r>
          </w:p>
        </w:tc>
        <w:tc>
          <w:tcPr>
            <w:tcW w:w="654" w:type="dxa"/>
            <w:tcBorders>
              <w:top w:val="nil"/>
              <w:left w:val="nil"/>
              <w:bottom w:val="single" w:sz="4" w:space="0" w:color="auto"/>
              <w:right w:val="single" w:sz="4" w:space="0" w:color="auto"/>
            </w:tcBorders>
            <w:shd w:val="clear" w:color="auto" w:fill="auto"/>
            <w:noWrap/>
            <w:vAlign w:val="center"/>
            <w:hideMark/>
          </w:tcPr>
          <w:p w14:paraId="07242312"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10621E24" w14:textId="77777777" w:rsidR="00370B72" w:rsidRPr="00F80443" w:rsidRDefault="00370B72" w:rsidP="00FA3A47">
            <w:pPr>
              <w:jc w:val="right"/>
              <w:rPr>
                <w:color w:val="000000"/>
                <w:sz w:val="20"/>
                <w:szCs w:val="20"/>
              </w:rPr>
            </w:pPr>
            <w:r w:rsidRPr="00F80443">
              <w:rPr>
                <w:color w:val="000000"/>
                <w:sz w:val="20"/>
                <w:szCs w:val="20"/>
              </w:rPr>
              <w:t xml:space="preserve">88 158 777,26 </w:t>
            </w:r>
          </w:p>
        </w:tc>
        <w:tc>
          <w:tcPr>
            <w:tcW w:w="1701" w:type="dxa"/>
            <w:tcBorders>
              <w:top w:val="nil"/>
              <w:left w:val="single" w:sz="4" w:space="0" w:color="auto"/>
              <w:bottom w:val="single" w:sz="4" w:space="0" w:color="auto"/>
              <w:right w:val="nil"/>
            </w:tcBorders>
            <w:shd w:val="clear" w:color="auto" w:fill="auto"/>
            <w:noWrap/>
            <w:vAlign w:val="center"/>
            <w:hideMark/>
          </w:tcPr>
          <w:p w14:paraId="1F2B1230" w14:textId="77777777" w:rsidR="00370B72" w:rsidRPr="00F80443" w:rsidRDefault="00370B72" w:rsidP="00FA3A47">
            <w:pPr>
              <w:jc w:val="right"/>
              <w:rPr>
                <w:color w:val="000000"/>
                <w:sz w:val="20"/>
                <w:szCs w:val="20"/>
              </w:rPr>
            </w:pPr>
            <w:r w:rsidRPr="00F80443">
              <w:rPr>
                <w:color w:val="000000"/>
                <w:sz w:val="20"/>
                <w:szCs w:val="20"/>
              </w:rPr>
              <w:t xml:space="preserve">5 955 100,00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2657D60" w14:textId="77777777" w:rsidR="00370B72" w:rsidRPr="00F80443" w:rsidRDefault="00370B72" w:rsidP="00FA3A47">
            <w:pPr>
              <w:jc w:val="right"/>
              <w:rPr>
                <w:color w:val="000000"/>
                <w:sz w:val="20"/>
                <w:szCs w:val="20"/>
              </w:rPr>
            </w:pPr>
            <w:r w:rsidRPr="00F80443">
              <w:rPr>
                <w:color w:val="000000"/>
                <w:sz w:val="20"/>
                <w:szCs w:val="20"/>
              </w:rPr>
              <w:t xml:space="preserve">5 955 100,00 </w:t>
            </w:r>
          </w:p>
        </w:tc>
      </w:tr>
      <w:tr w:rsidR="00370B72" w:rsidRPr="00F80443" w14:paraId="07149E77"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007397F" w14:textId="0D7F9429"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035AD4F" w14:textId="77777777" w:rsidR="00370B72" w:rsidRPr="00F80443" w:rsidRDefault="00370B72" w:rsidP="00FA3A47">
            <w:pPr>
              <w:jc w:val="center"/>
              <w:rPr>
                <w:color w:val="000000"/>
                <w:sz w:val="20"/>
                <w:szCs w:val="20"/>
              </w:rPr>
            </w:pPr>
            <w:r w:rsidRPr="00F80443">
              <w:rPr>
                <w:color w:val="000000"/>
                <w:sz w:val="20"/>
                <w:szCs w:val="20"/>
              </w:rPr>
              <w:t>07.4.00.00000</w:t>
            </w:r>
          </w:p>
        </w:tc>
        <w:tc>
          <w:tcPr>
            <w:tcW w:w="654" w:type="dxa"/>
            <w:tcBorders>
              <w:top w:val="nil"/>
              <w:left w:val="nil"/>
              <w:bottom w:val="single" w:sz="4" w:space="0" w:color="auto"/>
              <w:right w:val="single" w:sz="4" w:space="0" w:color="auto"/>
            </w:tcBorders>
            <w:shd w:val="clear" w:color="auto" w:fill="auto"/>
            <w:noWrap/>
            <w:vAlign w:val="center"/>
            <w:hideMark/>
          </w:tcPr>
          <w:p w14:paraId="76465FF3"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04DBEC96" w14:textId="77777777" w:rsidR="00370B72" w:rsidRPr="00F80443" w:rsidRDefault="00370B72" w:rsidP="00FA3A47">
            <w:pPr>
              <w:jc w:val="right"/>
              <w:rPr>
                <w:color w:val="000000"/>
                <w:sz w:val="20"/>
                <w:szCs w:val="20"/>
              </w:rPr>
            </w:pPr>
            <w:r w:rsidRPr="00F80443">
              <w:rPr>
                <w:color w:val="000000"/>
                <w:sz w:val="20"/>
                <w:szCs w:val="20"/>
              </w:rPr>
              <w:t xml:space="preserve">88 158 777,26 </w:t>
            </w:r>
          </w:p>
        </w:tc>
        <w:tc>
          <w:tcPr>
            <w:tcW w:w="1701" w:type="dxa"/>
            <w:tcBorders>
              <w:top w:val="nil"/>
              <w:left w:val="single" w:sz="4" w:space="0" w:color="auto"/>
              <w:bottom w:val="single" w:sz="4" w:space="0" w:color="auto"/>
              <w:right w:val="nil"/>
            </w:tcBorders>
            <w:shd w:val="clear" w:color="auto" w:fill="auto"/>
            <w:noWrap/>
            <w:vAlign w:val="center"/>
            <w:hideMark/>
          </w:tcPr>
          <w:p w14:paraId="040FDAFC" w14:textId="77777777" w:rsidR="00370B72" w:rsidRPr="00F80443" w:rsidRDefault="00370B72" w:rsidP="00FA3A47">
            <w:pPr>
              <w:jc w:val="right"/>
              <w:rPr>
                <w:color w:val="000000"/>
                <w:sz w:val="20"/>
                <w:szCs w:val="20"/>
              </w:rPr>
            </w:pPr>
            <w:r w:rsidRPr="00F80443">
              <w:rPr>
                <w:color w:val="000000"/>
                <w:sz w:val="20"/>
                <w:szCs w:val="20"/>
              </w:rPr>
              <w:t xml:space="preserve">5 955 100,00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F50BAA1" w14:textId="77777777" w:rsidR="00370B72" w:rsidRPr="00F80443" w:rsidRDefault="00370B72" w:rsidP="00FA3A47">
            <w:pPr>
              <w:jc w:val="right"/>
              <w:rPr>
                <w:color w:val="000000"/>
                <w:sz w:val="20"/>
                <w:szCs w:val="20"/>
              </w:rPr>
            </w:pPr>
            <w:r w:rsidRPr="00F80443">
              <w:rPr>
                <w:color w:val="000000"/>
                <w:sz w:val="20"/>
                <w:szCs w:val="20"/>
              </w:rPr>
              <w:t xml:space="preserve">5 955 100,00 </w:t>
            </w:r>
          </w:p>
        </w:tc>
      </w:tr>
      <w:tr w:rsidR="00370B72" w:rsidRPr="00F80443" w14:paraId="53D3D3D7"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D0FE4F7"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1330" w:type="dxa"/>
            <w:tcBorders>
              <w:top w:val="nil"/>
              <w:left w:val="nil"/>
              <w:bottom w:val="single" w:sz="4" w:space="0" w:color="auto"/>
              <w:right w:val="single" w:sz="4" w:space="0" w:color="auto"/>
            </w:tcBorders>
            <w:shd w:val="clear" w:color="auto" w:fill="auto"/>
            <w:noWrap/>
            <w:vAlign w:val="center"/>
            <w:hideMark/>
          </w:tcPr>
          <w:p w14:paraId="25CFB83D" w14:textId="77777777" w:rsidR="00370B72" w:rsidRPr="00F80443" w:rsidRDefault="00370B72" w:rsidP="00FA3A47">
            <w:pPr>
              <w:jc w:val="center"/>
              <w:rPr>
                <w:color w:val="000000"/>
                <w:sz w:val="20"/>
                <w:szCs w:val="20"/>
              </w:rPr>
            </w:pPr>
            <w:r w:rsidRPr="00F80443">
              <w:rPr>
                <w:color w:val="000000"/>
                <w:sz w:val="20"/>
                <w:szCs w:val="20"/>
              </w:rPr>
              <w:t>07.4.00.07690</w:t>
            </w:r>
          </w:p>
        </w:tc>
        <w:tc>
          <w:tcPr>
            <w:tcW w:w="654" w:type="dxa"/>
            <w:tcBorders>
              <w:top w:val="nil"/>
              <w:left w:val="nil"/>
              <w:bottom w:val="single" w:sz="4" w:space="0" w:color="auto"/>
              <w:right w:val="single" w:sz="4" w:space="0" w:color="auto"/>
            </w:tcBorders>
            <w:shd w:val="clear" w:color="auto" w:fill="auto"/>
            <w:noWrap/>
            <w:vAlign w:val="center"/>
            <w:hideMark/>
          </w:tcPr>
          <w:p w14:paraId="2CDBD434"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086892C8" w14:textId="77777777" w:rsidR="00370B72" w:rsidRPr="00F80443" w:rsidRDefault="00370B72" w:rsidP="00FA3A47">
            <w:pPr>
              <w:jc w:val="right"/>
              <w:rPr>
                <w:color w:val="000000"/>
                <w:sz w:val="20"/>
                <w:szCs w:val="20"/>
              </w:rPr>
            </w:pPr>
            <w:r w:rsidRPr="00F80443">
              <w:rPr>
                <w:color w:val="000000"/>
                <w:sz w:val="20"/>
                <w:szCs w:val="20"/>
              </w:rPr>
              <w:t xml:space="preserve">7 040 500,65 </w:t>
            </w:r>
          </w:p>
        </w:tc>
        <w:tc>
          <w:tcPr>
            <w:tcW w:w="1701" w:type="dxa"/>
            <w:tcBorders>
              <w:top w:val="nil"/>
              <w:left w:val="single" w:sz="4" w:space="0" w:color="auto"/>
              <w:bottom w:val="single" w:sz="4" w:space="0" w:color="auto"/>
              <w:right w:val="nil"/>
            </w:tcBorders>
            <w:shd w:val="clear" w:color="auto" w:fill="auto"/>
            <w:noWrap/>
            <w:vAlign w:val="center"/>
            <w:hideMark/>
          </w:tcPr>
          <w:p w14:paraId="2ED3A580"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880E4BD" w14:textId="77777777" w:rsidR="00370B72" w:rsidRPr="00F80443" w:rsidRDefault="00370B72" w:rsidP="00FA3A47">
            <w:pPr>
              <w:jc w:val="right"/>
              <w:rPr>
                <w:color w:val="000000"/>
                <w:sz w:val="20"/>
                <w:szCs w:val="20"/>
              </w:rPr>
            </w:pPr>
            <w:r w:rsidRPr="00F80443">
              <w:rPr>
                <w:color w:val="000000"/>
                <w:sz w:val="20"/>
                <w:szCs w:val="20"/>
              </w:rPr>
              <w:t xml:space="preserve">1 500 000,00 </w:t>
            </w:r>
          </w:p>
        </w:tc>
      </w:tr>
      <w:tr w:rsidR="00370B72" w:rsidRPr="00F80443" w14:paraId="1E9910E9"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072CD41" w14:textId="1E9D1EC5" w:rsidR="00370B72" w:rsidRPr="00F80443" w:rsidRDefault="00370B72" w:rsidP="00FA3A47">
            <w:pPr>
              <w:rPr>
                <w:color w:val="000000"/>
                <w:sz w:val="20"/>
                <w:szCs w:val="20"/>
              </w:rPr>
            </w:pPr>
            <w:r w:rsidRPr="00F80443">
              <w:rPr>
                <w:color w:val="000000"/>
                <w:sz w:val="20"/>
                <w:szCs w:val="20"/>
              </w:rPr>
              <w:t xml:space="preserve">Реализация мероприятий по оздоровлению детей государственной программы Новосибирской области </w:t>
            </w:r>
            <w:r w:rsidR="001F3239" w:rsidRPr="00F80443">
              <w:rPr>
                <w:color w:val="000000"/>
                <w:sz w:val="20"/>
                <w:szCs w:val="20"/>
              </w:rPr>
              <w:t>«</w:t>
            </w:r>
            <w:r w:rsidRPr="00F80443">
              <w:rPr>
                <w:color w:val="000000"/>
                <w:sz w:val="20"/>
                <w:szCs w:val="20"/>
              </w:rPr>
              <w:t>Социальная поддержка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F38EA8A" w14:textId="77777777" w:rsidR="00370B72" w:rsidRPr="00F80443" w:rsidRDefault="00370B72" w:rsidP="00FA3A47">
            <w:pPr>
              <w:jc w:val="center"/>
              <w:rPr>
                <w:color w:val="000000"/>
                <w:sz w:val="20"/>
                <w:szCs w:val="20"/>
              </w:rPr>
            </w:pPr>
            <w:r w:rsidRPr="00F80443">
              <w:rPr>
                <w:color w:val="000000"/>
                <w:sz w:val="20"/>
                <w:szCs w:val="20"/>
              </w:rPr>
              <w:t>07.4.00.70359</w:t>
            </w:r>
          </w:p>
        </w:tc>
        <w:tc>
          <w:tcPr>
            <w:tcW w:w="654" w:type="dxa"/>
            <w:tcBorders>
              <w:top w:val="nil"/>
              <w:left w:val="nil"/>
              <w:bottom w:val="single" w:sz="4" w:space="0" w:color="auto"/>
              <w:right w:val="single" w:sz="4" w:space="0" w:color="auto"/>
            </w:tcBorders>
            <w:shd w:val="clear" w:color="auto" w:fill="auto"/>
            <w:noWrap/>
            <w:vAlign w:val="center"/>
            <w:hideMark/>
          </w:tcPr>
          <w:p w14:paraId="558A8540"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3E26DABE"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1701" w:type="dxa"/>
            <w:tcBorders>
              <w:top w:val="nil"/>
              <w:left w:val="single" w:sz="4" w:space="0" w:color="auto"/>
              <w:bottom w:val="single" w:sz="4" w:space="0" w:color="auto"/>
              <w:right w:val="nil"/>
            </w:tcBorders>
            <w:shd w:val="clear" w:color="auto" w:fill="auto"/>
            <w:noWrap/>
            <w:vAlign w:val="center"/>
            <w:hideMark/>
          </w:tcPr>
          <w:p w14:paraId="73A2737A"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A3501F6" w14:textId="77777777" w:rsidR="00370B72" w:rsidRPr="00F80443" w:rsidRDefault="00370B72" w:rsidP="00FA3A47">
            <w:pPr>
              <w:jc w:val="right"/>
              <w:rPr>
                <w:color w:val="000000"/>
                <w:sz w:val="20"/>
                <w:szCs w:val="20"/>
              </w:rPr>
            </w:pPr>
            <w:r w:rsidRPr="00F80443">
              <w:rPr>
                <w:color w:val="000000"/>
                <w:sz w:val="20"/>
                <w:szCs w:val="20"/>
              </w:rPr>
              <w:t xml:space="preserve">4 455 100,00 </w:t>
            </w:r>
          </w:p>
        </w:tc>
      </w:tr>
      <w:tr w:rsidR="00370B72" w:rsidRPr="00F80443" w14:paraId="512A4F81" w14:textId="77777777" w:rsidTr="00A54F8F">
        <w:trPr>
          <w:gridAfter w:val="1"/>
          <w:wAfter w:w="26" w:type="dxa"/>
          <w:trHeight w:val="13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12A8C9D" w14:textId="77777777" w:rsidR="00370B72" w:rsidRPr="00F80443" w:rsidRDefault="00370B72" w:rsidP="00FA3A47">
            <w:pPr>
              <w:rPr>
                <w:color w:val="000000"/>
                <w:sz w:val="20"/>
                <w:szCs w:val="20"/>
              </w:rPr>
            </w:pPr>
            <w:r w:rsidRPr="00F80443">
              <w:rPr>
                <w:color w:val="000000"/>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330" w:type="dxa"/>
            <w:tcBorders>
              <w:top w:val="nil"/>
              <w:left w:val="nil"/>
              <w:bottom w:val="single" w:sz="4" w:space="0" w:color="auto"/>
              <w:right w:val="single" w:sz="4" w:space="0" w:color="auto"/>
            </w:tcBorders>
            <w:shd w:val="clear" w:color="auto" w:fill="auto"/>
            <w:noWrap/>
            <w:vAlign w:val="center"/>
            <w:hideMark/>
          </w:tcPr>
          <w:p w14:paraId="0861584D" w14:textId="77777777" w:rsidR="00370B72" w:rsidRPr="00F80443" w:rsidRDefault="00370B72" w:rsidP="00FA3A47">
            <w:pPr>
              <w:jc w:val="center"/>
              <w:rPr>
                <w:color w:val="000000"/>
                <w:sz w:val="20"/>
                <w:szCs w:val="20"/>
              </w:rPr>
            </w:pPr>
            <w:r w:rsidRPr="00F80443">
              <w:rPr>
                <w:color w:val="000000"/>
                <w:sz w:val="20"/>
                <w:szCs w:val="20"/>
              </w:rPr>
              <w:t>07.4.00.70929</w:t>
            </w:r>
          </w:p>
        </w:tc>
        <w:tc>
          <w:tcPr>
            <w:tcW w:w="654" w:type="dxa"/>
            <w:tcBorders>
              <w:top w:val="nil"/>
              <w:left w:val="nil"/>
              <w:bottom w:val="single" w:sz="4" w:space="0" w:color="auto"/>
              <w:right w:val="single" w:sz="4" w:space="0" w:color="auto"/>
            </w:tcBorders>
            <w:shd w:val="clear" w:color="auto" w:fill="auto"/>
            <w:noWrap/>
            <w:vAlign w:val="center"/>
            <w:hideMark/>
          </w:tcPr>
          <w:p w14:paraId="19853FCB"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7ECFC9B" w14:textId="77777777" w:rsidR="00370B72" w:rsidRPr="00F80443" w:rsidRDefault="00370B72" w:rsidP="00FA3A47">
            <w:pPr>
              <w:jc w:val="right"/>
              <w:rPr>
                <w:color w:val="000000"/>
                <w:sz w:val="20"/>
                <w:szCs w:val="20"/>
              </w:rPr>
            </w:pPr>
            <w:r w:rsidRPr="00F80443">
              <w:rPr>
                <w:color w:val="000000"/>
                <w:sz w:val="20"/>
                <w:szCs w:val="20"/>
              </w:rPr>
              <w:t xml:space="preserve">70 686 729,73 </w:t>
            </w:r>
          </w:p>
        </w:tc>
        <w:tc>
          <w:tcPr>
            <w:tcW w:w="1701" w:type="dxa"/>
            <w:tcBorders>
              <w:top w:val="nil"/>
              <w:left w:val="single" w:sz="4" w:space="0" w:color="auto"/>
              <w:bottom w:val="single" w:sz="4" w:space="0" w:color="auto"/>
              <w:right w:val="nil"/>
            </w:tcBorders>
            <w:shd w:val="clear" w:color="auto" w:fill="auto"/>
            <w:noWrap/>
            <w:vAlign w:val="center"/>
            <w:hideMark/>
          </w:tcPr>
          <w:p w14:paraId="49A38014"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0755AD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AC23BC1"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F38F58F" w14:textId="72FC2858"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Организация отдыха и оздоровления детей и подростков</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73145CB" w14:textId="77777777" w:rsidR="00370B72" w:rsidRPr="00F80443" w:rsidRDefault="00370B72" w:rsidP="00FA3A47">
            <w:pPr>
              <w:jc w:val="center"/>
              <w:rPr>
                <w:color w:val="000000"/>
                <w:sz w:val="20"/>
                <w:szCs w:val="20"/>
              </w:rPr>
            </w:pPr>
            <w:r w:rsidRPr="00F80443">
              <w:rPr>
                <w:color w:val="000000"/>
                <w:sz w:val="20"/>
                <w:szCs w:val="20"/>
              </w:rPr>
              <w:t>07.4.00.79500</w:t>
            </w:r>
          </w:p>
        </w:tc>
        <w:tc>
          <w:tcPr>
            <w:tcW w:w="654" w:type="dxa"/>
            <w:tcBorders>
              <w:top w:val="nil"/>
              <w:left w:val="nil"/>
              <w:bottom w:val="single" w:sz="4" w:space="0" w:color="auto"/>
              <w:right w:val="single" w:sz="4" w:space="0" w:color="auto"/>
            </w:tcBorders>
            <w:shd w:val="clear" w:color="auto" w:fill="auto"/>
            <w:noWrap/>
            <w:vAlign w:val="center"/>
            <w:hideMark/>
          </w:tcPr>
          <w:p w14:paraId="284F443B"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03F949DA" w14:textId="77777777" w:rsidR="00370B72" w:rsidRPr="00F80443" w:rsidRDefault="00370B72" w:rsidP="00FA3A47">
            <w:pPr>
              <w:jc w:val="right"/>
              <w:rPr>
                <w:color w:val="000000"/>
                <w:sz w:val="20"/>
                <w:szCs w:val="20"/>
              </w:rPr>
            </w:pPr>
            <w:r w:rsidRPr="00F80443">
              <w:rPr>
                <w:color w:val="000000"/>
                <w:sz w:val="20"/>
                <w:szCs w:val="20"/>
              </w:rPr>
              <w:t xml:space="preserve">4 753 990,72 </w:t>
            </w:r>
          </w:p>
        </w:tc>
        <w:tc>
          <w:tcPr>
            <w:tcW w:w="1701" w:type="dxa"/>
            <w:tcBorders>
              <w:top w:val="nil"/>
              <w:left w:val="single" w:sz="4" w:space="0" w:color="auto"/>
              <w:bottom w:val="single" w:sz="4" w:space="0" w:color="auto"/>
              <w:right w:val="nil"/>
            </w:tcBorders>
            <w:shd w:val="clear" w:color="auto" w:fill="auto"/>
            <w:noWrap/>
            <w:vAlign w:val="center"/>
            <w:hideMark/>
          </w:tcPr>
          <w:p w14:paraId="0D92EF7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8F85AD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936064C" w14:textId="77777777" w:rsidTr="00A54F8F">
        <w:trPr>
          <w:gridAfter w:val="1"/>
          <w:wAfter w:w="26" w:type="dxa"/>
          <w:trHeight w:val="15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87B3DCC" w14:textId="77777777"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330" w:type="dxa"/>
            <w:tcBorders>
              <w:top w:val="nil"/>
              <w:left w:val="nil"/>
              <w:bottom w:val="single" w:sz="4" w:space="0" w:color="auto"/>
              <w:right w:val="single" w:sz="4" w:space="0" w:color="auto"/>
            </w:tcBorders>
            <w:shd w:val="clear" w:color="auto" w:fill="auto"/>
            <w:noWrap/>
            <w:vAlign w:val="center"/>
            <w:hideMark/>
          </w:tcPr>
          <w:p w14:paraId="4AFE770D" w14:textId="77777777" w:rsidR="00370B72" w:rsidRPr="00F80443" w:rsidRDefault="00370B72" w:rsidP="00FA3A47">
            <w:pPr>
              <w:jc w:val="center"/>
              <w:rPr>
                <w:color w:val="000000"/>
                <w:sz w:val="20"/>
                <w:szCs w:val="20"/>
              </w:rPr>
            </w:pPr>
            <w:r w:rsidRPr="00F80443">
              <w:rPr>
                <w:color w:val="000000"/>
                <w:sz w:val="20"/>
                <w:szCs w:val="20"/>
              </w:rPr>
              <w:t>07.4.</w:t>
            </w:r>
            <w:proofErr w:type="gramStart"/>
            <w:r w:rsidRPr="00F80443">
              <w:rPr>
                <w:color w:val="000000"/>
                <w:sz w:val="20"/>
                <w:szCs w:val="20"/>
              </w:rPr>
              <w:t>00.S</w:t>
            </w:r>
            <w:proofErr w:type="gramEnd"/>
            <w:r w:rsidRPr="00F80443">
              <w:rPr>
                <w:color w:val="000000"/>
                <w:sz w:val="20"/>
                <w:szCs w:val="20"/>
              </w:rPr>
              <w:t>0929</w:t>
            </w:r>
          </w:p>
        </w:tc>
        <w:tc>
          <w:tcPr>
            <w:tcW w:w="654" w:type="dxa"/>
            <w:tcBorders>
              <w:top w:val="nil"/>
              <w:left w:val="nil"/>
              <w:bottom w:val="single" w:sz="4" w:space="0" w:color="auto"/>
              <w:right w:val="single" w:sz="4" w:space="0" w:color="auto"/>
            </w:tcBorders>
            <w:shd w:val="clear" w:color="auto" w:fill="auto"/>
            <w:noWrap/>
            <w:vAlign w:val="center"/>
            <w:hideMark/>
          </w:tcPr>
          <w:p w14:paraId="1F2A138D"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C3CDC4B" w14:textId="77777777" w:rsidR="00370B72" w:rsidRPr="00F80443" w:rsidRDefault="00370B72" w:rsidP="00FA3A47">
            <w:pPr>
              <w:jc w:val="right"/>
              <w:rPr>
                <w:color w:val="000000"/>
                <w:sz w:val="20"/>
                <w:szCs w:val="20"/>
              </w:rPr>
            </w:pPr>
            <w:r w:rsidRPr="00F80443">
              <w:rPr>
                <w:color w:val="000000"/>
                <w:sz w:val="20"/>
                <w:szCs w:val="20"/>
              </w:rPr>
              <w:t xml:space="preserve">1 222 456,16 </w:t>
            </w:r>
          </w:p>
        </w:tc>
        <w:tc>
          <w:tcPr>
            <w:tcW w:w="1701" w:type="dxa"/>
            <w:tcBorders>
              <w:top w:val="nil"/>
              <w:left w:val="single" w:sz="4" w:space="0" w:color="auto"/>
              <w:bottom w:val="single" w:sz="4" w:space="0" w:color="auto"/>
              <w:right w:val="nil"/>
            </w:tcBorders>
            <w:shd w:val="clear" w:color="auto" w:fill="auto"/>
            <w:noWrap/>
            <w:vAlign w:val="center"/>
            <w:hideMark/>
          </w:tcPr>
          <w:p w14:paraId="35DBFB7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34A01DB"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B3F6DED"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89C865A" w14:textId="5E1497C9"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культуры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7DADE05" w14:textId="77777777" w:rsidR="00370B72" w:rsidRPr="00F80443" w:rsidRDefault="00370B72" w:rsidP="00FA3A47">
            <w:pPr>
              <w:jc w:val="center"/>
              <w:rPr>
                <w:color w:val="000000"/>
                <w:sz w:val="20"/>
                <w:szCs w:val="20"/>
              </w:rPr>
            </w:pPr>
            <w:r w:rsidRPr="00F80443">
              <w:rPr>
                <w:color w:val="000000"/>
                <w:sz w:val="20"/>
                <w:szCs w:val="20"/>
              </w:rPr>
              <w:t>08.0.00.00000</w:t>
            </w:r>
          </w:p>
        </w:tc>
        <w:tc>
          <w:tcPr>
            <w:tcW w:w="654" w:type="dxa"/>
            <w:tcBorders>
              <w:top w:val="nil"/>
              <w:left w:val="nil"/>
              <w:bottom w:val="single" w:sz="4" w:space="0" w:color="auto"/>
              <w:right w:val="single" w:sz="4" w:space="0" w:color="auto"/>
            </w:tcBorders>
            <w:shd w:val="clear" w:color="auto" w:fill="auto"/>
            <w:noWrap/>
            <w:vAlign w:val="center"/>
            <w:hideMark/>
          </w:tcPr>
          <w:p w14:paraId="22844FEB"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8FAA5A4" w14:textId="77777777" w:rsidR="00370B72" w:rsidRPr="00F80443" w:rsidRDefault="00370B72" w:rsidP="00FA3A47">
            <w:pPr>
              <w:jc w:val="right"/>
              <w:rPr>
                <w:color w:val="000000"/>
                <w:sz w:val="20"/>
                <w:szCs w:val="20"/>
              </w:rPr>
            </w:pPr>
            <w:r w:rsidRPr="00F80443">
              <w:rPr>
                <w:color w:val="000000"/>
                <w:sz w:val="20"/>
                <w:szCs w:val="20"/>
              </w:rPr>
              <w:t xml:space="preserve">203 437 916,76 </w:t>
            </w:r>
          </w:p>
        </w:tc>
        <w:tc>
          <w:tcPr>
            <w:tcW w:w="1701" w:type="dxa"/>
            <w:tcBorders>
              <w:top w:val="nil"/>
              <w:left w:val="single" w:sz="4" w:space="0" w:color="auto"/>
              <w:bottom w:val="single" w:sz="4" w:space="0" w:color="auto"/>
              <w:right w:val="nil"/>
            </w:tcBorders>
            <w:shd w:val="clear" w:color="auto" w:fill="auto"/>
            <w:noWrap/>
            <w:vAlign w:val="center"/>
            <w:hideMark/>
          </w:tcPr>
          <w:p w14:paraId="52B1520E" w14:textId="77777777" w:rsidR="00370B72" w:rsidRPr="00F80443" w:rsidRDefault="00370B72" w:rsidP="00FA3A47">
            <w:pPr>
              <w:jc w:val="right"/>
              <w:rPr>
                <w:color w:val="000000"/>
                <w:sz w:val="20"/>
                <w:szCs w:val="20"/>
              </w:rPr>
            </w:pPr>
            <w:r w:rsidRPr="00F80443">
              <w:rPr>
                <w:color w:val="000000"/>
                <w:sz w:val="20"/>
                <w:szCs w:val="20"/>
              </w:rPr>
              <w:t xml:space="preserve">87 475 279,75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7A5B5E1" w14:textId="77777777" w:rsidR="00370B72" w:rsidRPr="00F80443" w:rsidRDefault="00370B72" w:rsidP="00FA3A47">
            <w:pPr>
              <w:jc w:val="right"/>
              <w:rPr>
                <w:color w:val="000000"/>
                <w:sz w:val="20"/>
                <w:szCs w:val="20"/>
              </w:rPr>
            </w:pPr>
            <w:r w:rsidRPr="00F80443">
              <w:rPr>
                <w:color w:val="000000"/>
                <w:sz w:val="20"/>
                <w:szCs w:val="20"/>
              </w:rPr>
              <w:t xml:space="preserve">87 316 785,35 </w:t>
            </w:r>
          </w:p>
        </w:tc>
      </w:tr>
      <w:tr w:rsidR="00370B72" w:rsidRPr="00F80443" w14:paraId="73F72C7A"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B68FA3C" w14:textId="360E8BEE"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культуры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554A12B" w14:textId="77777777" w:rsidR="00370B72" w:rsidRPr="00F80443" w:rsidRDefault="00370B72" w:rsidP="00FA3A47">
            <w:pPr>
              <w:jc w:val="center"/>
              <w:rPr>
                <w:color w:val="000000"/>
                <w:sz w:val="20"/>
                <w:szCs w:val="20"/>
              </w:rPr>
            </w:pPr>
            <w:r w:rsidRPr="00F80443">
              <w:rPr>
                <w:color w:val="000000"/>
                <w:sz w:val="20"/>
                <w:szCs w:val="20"/>
              </w:rPr>
              <w:t>08.0.00.00000</w:t>
            </w:r>
          </w:p>
        </w:tc>
        <w:tc>
          <w:tcPr>
            <w:tcW w:w="654" w:type="dxa"/>
            <w:tcBorders>
              <w:top w:val="nil"/>
              <w:left w:val="nil"/>
              <w:bottom w:val="single" w:sz="4" w:space="0" w:color="auto"/>
              <w:right w:val="single" w:sz="4" w:space="0" w:color="auto"/>
            </w:tcBorders>
            <w:shd w:val="clear" w:color="auto" w:fill="auto"/>
            <w:noWrap/>
            <w:vAlign w:val="center"/>
            <w:hideMark/>
          </w:tcPr>
          <w:p w14:paraId="5AB7D280"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9135735" w14:textId="77777777" w:rsidR="00370B72" w:rsidRPr="00F80443" w:rsidRDefault="00370B72" w:rsidP="00FA3A47">
            <w:pPr>
              <w:jc w:val="right"/>
              <w:rPr>
                <w:color w:val="000000"/>
                <w:sz w:val="20"/>
                <w:szCs w:val="20"/>
              </w:rPr>
            </w:pPr>
            <w:r w:rsidRPr="00F80443">
              <w:rPr>
                <w:color w:val="000000"/>
                <w:sz w:val="20"/>
                <w:szCs w:val="20"/>
              </w:rPr>
              <w:t xml:space="preserve">203 437 916,76 </w:t>
            </w:r>
          </w:p>
        </w:tc>
        <w:tc>
          <w:tcPr>
            <w:tcW w:w="1701" w:type="dxa"/>
            <w:tcBorders>
              <w:top w:val="nil"/>
              <w:left w:val="single" w:sz="4" w:space="0" w:color="auto"/>
              <w:bottom w:val="single" w:sz="4" w:space="0" w:color="auto"/>
              <w:right w:val="nil"/>
            </w:tcBorders>
            <w:shd w:val="clear" w:color="auto" w:fill="auto"/>
            <w:noWrap/>
            <w:vAlign w:val="center"/>
            <w:hideMark/>
          </w:tcPr>
          <w:p w14:paraId="56057CDF" w14:textId="77777777" w:rsidR="00370B72" w:rsidRPr="00F80443" w:rsidRDefault="00370B72" w:rsidP="00FA3A47">
            <w:pPr>
              <w:jc w:val="right"/>
              <w:rPr>
                <w:color w:val="000000"/>
                <w:sz w:val="20"/>
                <w:szCs w:val="20"/>
              </w:rPr>
            </w:pPr>
            <w:r w:rsidRPr="00F80443">
              <w:rPr>
                <w:color w:val="000000"/>
                <w:sz w:val="20"/>
                <w:szCs w:val="20"/>
              </w:rPr>
              <w:t xml:space="preserve">87 475 279,75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B945114" w14:textId="77777777" w:rsidR="00370B72" w:rsidRPr="00F80443" w:rsidRDefault="00370B72" w:rsidP="00FA3A47">
            <w:pPr>
              <w:jc w:val="right"/>
              <w:rPr>
                <w:color w:val="000000"/>
                <w:sz w:val="20"/>
                <w:szCs w:val="20"/>
              </w:rPr>
            </w:pPr>
            <w:r w:rsidRPr="00F80443">
              <w:rPr>
                <w:color w:val="000000"/>
                <w:sz w:val="20"/>
                <w:szCs w:val="20"/>
              </w:rPr>
              <w:t xml:space="preserve">87 316 785,35 </w:t>
            </w:r>
          </w:p>
        </w:tc>
      </w:tr>
      <w:tr w:rsidR="00370B72" w:rsidRPr="00F80443" w14:paraId="3D9DD062"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C7237B5" w14:textId="4C0BC44E"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культуры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4D01077" w14:textId="77777777" w:rsidR="00370B72" w:rsidRPr="00F80443" w:rsidRDefault="00370B72" w:rsidP="00FA3A47">
            <w:pPr>
              <w:jc w:val="center"/>
              <w:rPr>
                <w:color w:val="000000"/>
                <w:sz w:val="20"/>
                <w:szCs w:val="20"/>
              </w:rPr>
            </w:pPr>
            <w:r w:rsidRPr="00F80443">
              <w:rPr>
                <w:color w:val="000000"/>
                <w:sz w:val="20"/>
                <w:szCs w:val="20"/>
              </w:rPr>
              <w:t>08.0.00.00000</w:t>
            </w:r>
          </w:p>
        </w:tc>
        <w:tc>
          <w:tcPr>
            <w:tcW w:w="654" w:type="dxa"/>
            <w:tcBorders>
              <w:top w:val="nil"/>
              <w:left w:val="nil"/>
              <w:bottom w:val="single" w:sz="4" w:space="0" w:color="auto"/>
              <w:right w:val="single" w:sz="4" w:space="0" w:color="auto"/>
            </w:tcBorders>
            <w:shd w:val="clear" w:color="auto" w:fill="auto"/>
            <w:noWrap/>
            <w:vAlign w:val="center"/>
            <w:hideMark/>
          </w:tcPr>
          <w:p w14:paraId="6D148CDB"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86C8F7D" w14:textId="77777777" w:rsidR="00370B72" w:rsidRPr="00F80443" w:rsidRDefault="00370B72" w:rsidP="00FA3A47">
            <w:pPr>
              <w:jc w:val="right"/>
              <w:rPr>
                <w:color w:val="000000"/>
                <w:sz w:val="20"/>
                <w:szCs w:val="20"/>
              </w:rPr>
            </w:pPr>
            <w:r w:rsidRPr="00F80443">
              <w:rPr>
                <w:color w:val="000000"/>
                <w:sz w:val="20"/>
                <w:szCs w:val="20"/>
              </w:rPr>
              <w:t xml:space="preserve">189 038 916,76 </w:t>
            </w:r>
          </w:p>
        </w:tc>
        <w:tc>
          <w:tcPr>
            <w:tcW w:w="1701" w:type="dxa"/>
            <w:tcBorders>
              <w:top w:val="nil"/>
              <w:left w:val="single" w:sz="4" w:space="0" w:color="auto"/>
              <w:bottom w:val="single" w:sz="4" w:space="0" w:color="auto"/>
              <w:right w:val="nil"/>
            </w:tcBorders>
            <w:shd w:val="clear" w:color="auto" w:fill="auto"/>
            <w:noWrap/>
            <w:vAlign w:val="center"/>
            <w:hideMark/>
          </w:tcPr>
          <w:p w14:paraId="07C997D7" w14:textId="77777777" w:rsidR="00370B72" w:rsidRPr="00F80443" w:rsidRDefault="00370B72" w:rsidP="00FA3A47">
            <w:pPr>
              <w:jc w:val="right"/>
              <w:rPr>
                <w:color w:val="000000"/>
                <w:sz w:val="20"/>
                <w:szCs w:val="20"/>
              </w:rPr>
            </w:pPr>
            <w:r w:rsidRPr="00F80443">
              <w:rPr>
                <w:color w:val="000000"/>
                <w:sz w:val="20"/>
                <w:szCs w:val="20"/>
              </w:rPr>
              <w:t xml:space="preserve">87 475 279,75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BD2B605" w14:textId="77777777" w:rsidR="00370B72" w:rsidRPr="00F80443" w:rsidRDefault="00370B72" w:rsidP="00FA3A47">
            <w:pPr>
              <w:jc w:val="right"/>
              <w:rPr>
                <w:color w:val="000000"/>
                <w:sz w:val="20"/>
                <w:szCs w:val="20"/>
              </w:rPr>
            </w:pPr>
            <w:r w:rsidRPr="00F80443">
              <w:rPr>
                <w:color w:val="000000"/>
                <w:sz w:val="20"/>
                <w:szCs w:val="20"/>
              </w:rPr>
              <w:t xml:space="preserve">87 316 785,35 </w:t>
            </w:r>
          </w:p>
        </w:tc>
      </w:tr>
      <w:tr w:rsidR="00370B72" w:rsidRPr="00F80443" w14:paraId="11C1FED0"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A500F06"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330" w:type="dxa"/>
            <w:tcBorders>
              <w:top w:val="nil"/>
              <w:left w:val="nil"/>
              <w:bottom w:val="single" w:sz="4" w:space="0" w:color="auto"/>
              <w:right w:val="single" w:sz="4" w:space="0" w:color="auto"/>
            </w:tcBorders>
            <w:shd w:val="clear" w:color="auto" w:fill="auto"/>
            <w:noWrap/>
            <w:vAlign w:val="center"/>
            <w:hideMark/>
          </w:tcPr>
          <w:p w14:paraId="1C5D47B4" w14:textId="77777777" w:rsidR="00370B72" w:rsidRPr="00F80443" w:rsidRDefault="00370B72" w:rsidP="00FA3A47">
            <w:pPr>
              <w:jc w:val="center"/>
              <w:rPr>
                <w:color w:val="000000"/>
                <w:sz w:val="20"/>
                <w:szCs w:val="20"/>
              </w:rPr>
            </w:pPr>
            <w:r w:rsidRPr="00F80443">
              <w:rPr>
                <w:color w:val="000000"/>
                <w:sz w:val="20"/>
                <w:szCs w:val="20"/>
              </w:rPr>
              <w:t>08.0.00.08190</w:t>
            </w:r>
          </w:p>
        </w:tc>
        <w:tc>
          <w:tcPr>
            <w:tcW w:w="654" w:type="dxa"/>
            <w:tcBorders>
              <w:top w:val="nil"/>
              <w:left w:val="nil"/>
              <w:bottom w:val="single" w:sz="4" w:space="0" w:color="auto"/>
              <w:right w:val="single" w:sz="4" w:space="0" w:color="auto"/>
            </w:tcBorders>
            <w:shd w:val="clear" w:color="auto" w:fill="auto"/>
            <w:noWrap/>
            <w:vAlign w:val="center"/>
            <w:hideMark/>
          </w:tcPr>
          <w:p w14:paraId="419474CB"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751769F" w14:textId="77777777" w:rsidR="00370B72" w:rsidRPr="00F80443" w:rsidRDefault="00370B72" w:rsidP="00FA3A47">
            <w:pPr>
              <w:jc w:val="right"/>
              <w:rPr>
                <w:color w:val="000000"/>
                <w:sz w:val="20"/>
                <w:szCs w:val="20"/>
              </w:rPr>
            </w:pPr>
            <w:r w:rsidRPr="00F80443">
              <w:rPr>
                <w:color w:val="000000"/>
                <w:sz w:val="20"/>
                <w:szCs w:val="20"/>
              </w:rPr>
              <w:t xml:space="preserve">76 861 330,92 </w:t>
            </w:r>
          </w:p>
        </w:tc>
        <w:tc>
          <w:tcPr>
            <w:tcW w:w="1701" w:type="dxa"/>
            <w:tcBorders>
              <w:top w:val="nil"/>
              <w:left w:val="single" w:sz="4" w:space="0" w:color="auto"/>
              <w:bottom w:val="single" w:sz="4" w:space="0" w:color="auto"/>
              <w:right w:val="nil"/>
            </w:tcBorders>
            <w:shd w:val="clear" w:color="auto" w:fill="auto"/>
            <w:noWrap/>
            <w:vAlign w:val="center"/>
            <w:hideMark/>
          </w:tcPr>
          <w:p w14:paraId="0B409AAA"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87A2A9F" w14:textId="77777777" w:rsidR="00370B72" w:rsidRPr="00F80443" w:rsidRDefault="00370B72" w:rsidP="00FA3A47">
            <w:pPr>
              <w:jc w:val="right"/>
              <w:rPr>
                <w:color w:val="000000"/>
                <w:sz w:val="20"/>
                <w:szCs w:val="20"/>
              </w:rPr>
            </w:pPr>
            <w:r w:rsidRPr="00F80443">
              <w:rPr>
                <w:color w:val="000000"/>
                <w:sz w:val="20"/>
                <w:szCs w:val="20"/>
              </w:rPr>
              <w:t xml:space="preserve">55 000 000,00 </w:t>
            </w:r>
          </w:p>
        </w:tc>
      </w:tr>
      <w:tr w:rsidR="00370B72" w:rsidRPr="00F80443" w14:paraId="24377A6E"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A593E5D"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библиотек</w:t>
            </w:r>
          </w:p>
        </w:tc>
        <w:tc>
          <w:tcPr>
            <w:tcW w:w="1330" w:type="dxa"/>
            <w:tcBorders>
              <w:top w:val="nil"/>
              <w:left w:val="nil"/>
              <w:bottom w:val="single" w:sz="4" w:space="0" w:color="auto"/>
              <w:right w:val="single" w:sz="4" w:space="0" w:color="auto"/>
            </w:tcBorders>
            <w:shd w:val="clear" w:color="auto" w:fill="auto"/>
            <w:noWrap/>
            <w:vAlign w:val="center"/>
            <w:hideMark/>
          </w:tcPr>
          <w:p w14:paraId="2CBA5698" w14:textId="77777777" w:rsidR="00370B72" w:rsidRPr="00F80443" w:rsidRDefault="00370B72" w:rsidP="00FA3A47">
            <w:pPr>
              <w:jc w:val="center"/>
              <w:rPr>
                <w:color w:val="000000"/>
                <w:sz w:val="20"/>
                <w:szCs w:val="20"/>
              </w:rPr>
            </w:pPr>
            <w:r w:rsidRPr="00F80443">
              <w:rPr>
                <w:color w:val="000000"/>
                <w:sz w:val="20"/>
                <w:szCs w:val="20"/>
              </w:rPr>
              <w:t>08.0.00.08390</w:t>
            </w:r>
          </w:p>
        </w:tc>
        <w:tc>
          <w:tcPr>
            <w:tcW w:w="654" w:type="dxa"/>
            <w:tcBorders>
              <w:top w:val="nil"/>
              <w:left w:val="nil"/>
              <w:bottom w:val="single" w:sz="4" w:space="0" w:color="auto"/>
              <w:right w:val="single" w:sz="4" w:space="0" w:color="auto"/>
            </w:tcBorders>
            <w:shd w:val="clear" w:color="auto" w:fill="auto"/>
            <w:noWrap/>
            <w:vAlign w:val="center"/>
            <w:hideMark/>
          </w:tcPr>
          <w:p w14:paraId="0398D2C6"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18DAA955" w14:textId="77777777" w:rsidR="00370B72" w:rsidRPr="00F80443" w:rsidRDefault="00370B72" w:rsidP="00FA3A47">
            <w:pPr>
              <w:jc w:val="right"/>
              <w:rPr>
                <w:color w:val="000000"/>
                <w:sz w:val="20"/>
                <w:szCs w:val="20"/>
              </w:rPr>
            </w:pPr>
            <w:r w:rsidRPr="00F80443">
              <w:rPr>
                <w:color w:val="000000"/>
                <w:sz w:val="20"/>
                <w:szCs w:val="20"/>
              </w:rPr>
              <w:t xml:space="preserve">3 934 205,77 </w:t>
            </w:r>
          </w:p>
        </w:tc>
        <w:tc>
          <w:tcPr>
            <w:tcW w:w="1701" w:type="dxa"/>
            <w:tcBorders>
              <w:top w:val="nil"/>
              <w:left w:val="single" w:sz="4" w:space="0" w:color="auto"/>
              <w:bottom w:val="single" w:sz="4" w:space="0" w:color="auto"/>
              <w:right w:val="nil"/>
            </w:tcBorders>
            <w:shd w:val="clear" w:color="auto" w:fill="auto"/>
            <w:noWrap/>
            <w:vAlign w:val="center"/>
            <w:hideMark/>
          </w:tcPr>
          <w:p w14:paraId="179EEC96"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6E6EDA4" w14:textId="77777777" w:rsidR="00370B72" w:rsidRPr="00F80443" w:rsidRDefault="00370B72" w:rsidP="00FA3A47">
            <w:pPr>
              <w:jc w:val="right"/>
              <w:rPr>
                <w:color w:val="000000"/>
                <w:sz w:val="20"/>
                <w:szCs w:val="20"/>
              </w:rPr>
            </w:pPr>
            <w:r w:rsidRPr="00F80443">
              <w:rPr>
                <w:color w:val="000000"/>
                <w:sz w:val="20"/>
                <w:szCs w:val="20"/>
              </w:rPr>
              <w:t xml:space="preserve">30 000 000,00 </w:t>
            </w:r>
          </w:p>
        </w:tc>
      </w:tr>
      <w:tr w:rsidR="00370B72" w:rsidRPr="00F80443" w14:paraId="6A50DCB9"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F609D3B" w14:textId="6BBEC284"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87CE761" w14:textId="77777777" w:rsidR="00370B72" w:rsidRPr="00F80443" w:rsidRDefault="00370B72" w:rsidP="00FA3A47">
            <w:pPr>
              <w:jc w:val="center"/>
              <w:rPr>
                <w:color w:val="000000"/>
                <w:sz w:val="20"/>
                <w:szCs w:val="20"/>
              </w:rPr>
            </w:pPr>
            <w:r w:rsidRPr="00F80443">
              <w:rPr>
                <w:color w:val="000000"/>
                <w:sz w:val="20"/>
                <w:szCs w:val="20"/>
              </w:rPr>
              <w:t>08.0.00.70510</w:t>
            </w:r>
          </w:p>
        </w:tc>
        <w:tc>
          <w:tcPr>
            <w:tcW w:w="654" w:type="dxa"/>
            <w:tcBorders>
              <w:top w:val="nil"/>
              <w:left w:val="nil"/>
              <w:bottom w:val="single" w:sz="4" w:space="0" w:color="auto"/>
              <w:right w:val="single" w:sz="4" w:space="0" w:color="auto"/>
            </w:tcBorders>
            <w:shd w:val="clear" w:color="auto" w:fill="auto"/>
            <w:noWrap/>
            <w:vAlign w:val="center"/>
            <w:hideMark/>
          </w:tcPr>
          <w:p w14:paraId="2AC55353"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6F1A5DE2" w14:textId="77777777" w:rsidR="00370B72" w:rsidRPr="00F80443" w:rsidRDefault="00370B72" w:rsidP="00FA3A47">
            <w:pPr>
              <w:jc w:val="right"/>
              <w:rPr>
                <w:color w:val="000000"/>
                <w:sz w:val="20"/>
                <w:szCs w:val="20"/>
              </w:rPr>
            </w:pPr>
            <w:r w:rsidRPr="00F80443">
              <w:rPr>
                <w:color w:val="000000"/>
                <w:sz w:val="20"/>
                <w:szCs w:val="20"/>
              </w:rPr>
              <w:t xml:space="preserve">99 748 898,55 </w:t>
            </w:r>
          </w:p>
        </w:tc>
        <w:tc>
          <w:tcPr>
            <w:tcW w:w="1701" w:type="dxa"/>
            <w:tcBorders>
              <w:top w:val="nil"/>
              <w:left w:val="single" w:sz="4" w:space="0" w:color="auto"/>
              <w:bottom w:val="single" w:sz="4" w:space="0" w:color="auto"/>
              <w:right w:val="nil"/>
            </w:tcBorders>
            <w:shd w:val="clear" w:color="auto" w:fill="auto"/>
            <w:noWrap/>
            <w:vAlign w:val="center"/>
            <w:hideMark/>
          </w:tcPr>
          <w:p w14:paraId="619092E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261504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F663687"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B30A2DD" w14:textId="44807298" w:rsidR="00370B72" w:rsidRPr="00F80443" w:rsidRDefault="00370B72" w:rsidP="00FA3A47">
            <w:pPr>
              <w:rPr>
                <w:color w:val="000000"/>
                <w:sz w:val="20"/>
                <w:szCs w:val="20"/>
              </w:rPr>
            </w:pPr>
            <w:r w:rsidRPr="00F80443">
              <w:rPr>
                <w:color w:val="000000"/>
                <w:sz w:val="20"/>
                <w:szCs w:val="20"/>
              </w:rPr>
              <w:lastRenderedPageBreak/>
              <w:t xml:space="preserve">Реализация мероприятий МП </w:t>
            </w:r>
            <w:r w:rsidR="001F3239" w:rsidRPr="00F80443">
              <w:rPr>
                <w:color w:val="000000"/>
                <w:sz w:val="20"/>
                <w:szCs w:val="20"/>
              </w:rPr>
              <w:t>«</w:t>
            </w:r>
            <w:r w:rsidRPr="00F80443">
              <w:rPr>
                <w:color w:val="000000"/>
                <w:sz w:val="20"/>
                <w:szCs w:val="20"/>
              </w:rPr>
              <w:t>Развитие культуры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3E4DA37" w14:textId="77777777" w:rsidR="00370B72" w:rsidRPr="00F80443" w:rsidRDefault="00370B72" w:rsidP="00FA3A47">
            <w:pPr>
              <w:jc w:val="center"/>
              <w:rPr>
                <w:color w:val="000000"/>
                <w:sz w:val="20"/>
                <w:szCs w:val="20"/>
              </w:rPr>
            </w:pPr>
            <w:r w:rsidRPr="00F80443">
              <w:rPr>
                <w:color w:val="000000"/>
                <w:sz w:val="20"/>
                <w:szCs w:val="20"/>
              </w:rPr>
              <w:t>08.0.00.89500</w:t>
            </w:r>
          </w:p>
        </w:tc>
        <w:tc>
          <w:tcPr>
            <w:tcW w:w="654" w:type="dxa"/>
            <w:tcBorders>
              <w:top w:val="nil"/>
              <w:left w:val="nil"/>
              <w:bottom w:val="single" w:sz="4" w:space="0" w:color="auto"/>
              <w:right w:val="single" w:sz="4" w:space="0" w:color="auto"/>
            </w:tcBorders>
            <w:shd w:val="clear" w:color="auto" w:fill="auto"/>
            <w:noWrap/>
            <w:vAlign w:val="center"/>
            <w:hideMark/>
          </w:tcPr>
          <w:p w14:paraId="0D945955"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0F33D432" w14:textId="77777777" w:rsidR="00370B72" w:rsidRPr="00F80443" w:rsidRDefault="00370B72" w:rsidP="00FA3A47">
            <w:pPr>
              <w:jc w:val="right"/>
              <w:rPr>
                <w:color w:val="000000"/>
                <w:sz w:val="20"/>
                <w:szCs w:val="20"/>
              </w:rPr>
            </w:pPr>
            <w:r w:rsidRPr="00F80443">
              <w:rPr>
                <w:color w:val="000000"/>
                <w:sz w:val="20"/>
                <w:szCs w:val="20"/>
              </w:rPr>
              <w:t xml:space="preserve">6 278 510,00 </w:t>
            </w:r>
          </w:p>
        </w:tc>
        <w:tc>
          <w:tcPr>
            <w:tcW w:w="1701" w:type="dxa"/>
            <w:tcBorders>
              <w:top w:val="nil"/>
              <w:left w:val="single" w:sz="4" w:space="0" w:color="auto"/>
              <w:bottom w:val="single" w:sz="4" w:space="0" w:color="auto"/>
              <w:right w:val="nil"/>
            </w:tcBorders>
            <w:shd w:val="clear" w:color="auto" w:fill="auto"/>
            <w:noWrap/>
            <w:vAlign w:val="center"/>
            <w:hideMark/>
          </w:tcPr>
          <w:p w14:paraId="52602C2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E8996A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6804929" w14:textId="77777777" w:rsidTr="00A54F8F">
        <w:trPr>
          <w:gridAfter w:val="1"/>
          <w:wAfter w:w="26" w:type="dxa"/>
          <w:trHeight w:val="13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F469E0D" w14:textId="5E23F0A5" w:rsidR="00370B72" w:rsidRPr="00F80443" w:rsidRDefault="00370B72" w:rsidP="00FA3A47">
            <w:pPr>
              <w:rPr>
                <w:color w:val="000000"/>
                <w:sz w:val="20"/>
                <w:szCs w:val="20"/>
              </w:rPr>
            </w:pPr>
            <w:r w:rsidRPr="00F80443">
              <w:rPr>
                <w:color w:val="000000"/>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proofErr w:type="gramStart"/>
            <w:r w:rsidRPr="00F80443">
              <w:rPr>
                <w:color w:val="000000"/>
                <w:sz w:val="20"/>
                <w:szCs w:val="20"/>
              </w:rPr>
              <w:t>тыс.человек</w:t>
            </w:r>
            <w:proofErr w:type="spellEnd"/>
            <w:proofErr w:type="gramEnd"/>
            <w:r w:rsidRPr="00F80443">
              <w:rPr>
                <w:color w:val="000000"/>
                <w:sz w:val="20"/>
                <w:szCs w:val="20"/>
              </w:rPr>
              <w:t xml:space="preserve"> в рамках реализации мероприятий ГП НСО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32A3DBA" w14:textId="77777777" w:rsidR="00370B72" w:rsidRPr="00F80443" w:rsidRDefault="00370B72" w:rsidP="00FA3A47">
            <w:pPr>
              <w:jc w:val="center"/>
              <w:rPr>
                <w:color w:val="000000"/>
                <w:sz w:val="20"/>
                <w:szCs w:val="20"/>
              </w:rPr>
            </w:pPr>
            <w:r w:rsidRPr="00F80443">
              <w:rPr>
                <w:color w:val="000000"/>
                <w:sz w:val="20"/>
                <w:szCs w:val="20"/>
              </w:rPr>
              <w:t>08.0.</w:t>
            </w:r>
            <w:proofErr w:type="gramStart"/>
            <w:r w:rsidRPr="00F80443">
              <w:rPr>
                <w:color w:val="000000"/>
                <w:sz w:val="20"/>
                <w:szCs w:val="20"/>
              </w:rPr>
              <w:t>00.L</w:t>
            </w:r>
            <w:proofErr w:type="gramEnd"/>
            <w:r w:rsidRPr="00F80443">
              <w:rPr>
                <w:color w:val="000000"/>
                <w:sz w:val="20"/>
                <w:szCs w:val="20"/>
              </w:rPr>
              <w:t>4670</w:t>
            </w:r>
          </w:p>
        </w:tc>
        <w:tc>
          <w:tcPr>
            <w:tcW w:w="654" w:type="dxa"/>
            <w:tcBorders>
              <w:top w:val="nil"/>
              <w:left w:val="nil"/>
              <w:bottom w:val="single" w:sz="4" w:space="0" w:color="auto"/>
              <w:right w:val="single" w:sz="4" w:space="0" w:color="auto"/>
            </w:tcBorders>
            <w:shd w:val="clear" w:color="auto" w:fill="auto"/>
            <w:noWrap/>
            <w:vAlign w:val="center"/>
            <w:hideMark/>
          </w:tcPr>
          <w:p w14:paraId="768EDCB6"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61B631A5" w14:textId="77777777" w:rsidR="00370B72" w:rsidRPr="00F80443" w:rsidRDefault="00370B72" w:rsidP="00FA3A47">
            <w:pPr>
              <w:jc w:val="right"/>
              <w:rPr>
                <w:color w:val="000000"/>
                <w:sz w:val="20"/>
                <w:szCs w:val="20"/>
              </w:rPr>
            </w:pPr>
            <w:r w:rsidRPr="00F80443">
              <w:rPr>
                <w:color w:val="000000"/>
                <w:sz w:val="20"/>
                <w:szCs w:val="20"/>
              </w:rPr>
              <w:t xml:space="preserve">1 839 471,01 </w:t>
            </w:r>
          </w:p>
        </w:tc>
        <w:tc>
          <w:tcPr>
            <w:tcW w:w="1701" w:type="dxa"/>
            <w:tcBorders>
              <w:top w:val="nil"/>
              <w:left w:val="single" w:sz="4" w:space="0" w:color="auto"/>
              <w:bottom w:val="single" w:sz="4" w:space="0" w:color="auto"/>
              <w:right w:val="nil"/>
            </w:tcBorders>
            <w:shd w:val="clear" w:color="auto" w:fill="auto"/>
            <w:noWrap/>
            <w:vAlign w:val="center"/>
            <w:hideMark/>
          </w:tcPr>
          <w:p w14:paraId="259B66C7" w14:textId="77777777" w:rsidR="00370B72" w:rsidRPr="00F80443" w:rsidRDefault="00370B72" w:rsidP="00FA3A47">
            <w:pPr>
              <w:jc w:val="right"/>
              <w:rPr>
                <w:color w:val="000000"/>
                <w:sz w:val="20"/>
                <w:szCs w:val="20"/>
              </w:rPr>
            </w:pPr>
            <w:r w:rsidRPr="00F80443">
              <w:rPr>
                <w:color w:val="000000"/>
                <w:sz w:val="20"/>
                <w:szCs w:val="20"/>
              </w:rPr>
              <w:t xml:space="preserve">2 098 067,14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5C29FFB" w14:textId="77777777" w:rsidR="00370B72" w:rsidRPr="00F80443" w:rsidRDefault="00370B72" w:rsidP="00FA3A47">
            <w:pPr>
              <w:jc w:val="right"/>
              <w:rPr>
                <w:color w:val="000000"/>
                <w:sz w:val="20"/>
                <w:szCs w:val="20"/>
              </w:rPr>
            </w:pPr>
            <w:r w:rsidRPr="00F80443">
              <w:rPr>
                <w:color w:val="000000"/>
                <w:sz w:val="20"/>
                <w:szCs w:val="20"/>
              </w:rPr>
              <w:t xml:space="preserve">1 945 269,58 </w:t>
            </w:r>
          </w:p>
        </w:tc>
      </w:tr>
      <w:tr w:rsidR="00370B72" w:rsidRPr="00F80443" w14:paraId="3601A642" w14:textId="77777777" w:rsidTr="00A54F8F">
        <w:trPr>
          <w:gridAfter w:val="1"/>
          <w:wAfter w:w="26" w:type="dxa"/>
          <w:trHeight w:val="13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2836FBB" w14:textId="545F77DA" w:rsidR="00370B72" w:rsidRPr="00F80443" w:rsidRDefault="00370B72" w:rsidP="00FA3A47">
            <w:pPr>
              <w:rPr>
                <w:color w:val="000000"/>
                <w:sz w:val="20"/>
                <w:szCs w:val="20"/>
              </w:rPr>
            </w:pPr>
            <w:r w:rsidRPr="00F80443">
              <w:rPr>
                <w:color w:val="000000"/>
                <w:sz w:val="20"/>
                <w:szCs w:val="20"/>
              </w:rPr>
              <w:t xml:space="preserve">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7621780" w14:textId="77777777" w:rsidR="00370B72" w:rsidRPr="00F80443" w:rsidRDefault="00370B72" w:rsidP="00FA3A47">
            <w:pPr>
              <w:jc w:val="center"/>
              <w:rPr>
                <w:color w:val="000000"/>
                <w:sz w:val="20"/>
                <w:szCs w:val="20"/>
              </w:rPr>
            </w:pPr>
            <w:r w:rsidRPr="00F80443">
              <w:rPr>
                <w:color w:val="000000"/>
                <w:sz w:val="20"/>
                <w:szCs w:val="20"/>
              </w:rPr>
              <w:t>08.0.</w:t>
            </w:r>
            <w:proofErr w:type="gramStart"/>
            <w:r w:rsidRPr="00F80443">
              <w:rPr>
                <w:color w:val="000000"/>
                <w:sz w:val="20"/>
                <w:szCs w:val="20"/>
              </w:rPr>
              <w:t>00.L</w:t>
            </w:r>
            <w:proofErr w:type="gramEnd"/>
            <w:r w:rsidRPr="00F80443">
              <w:rPr>
                <w:color w:val="000000"/>
                <w:sz w:val="20"/>
                <w:szCs w:val="20"/>
              </w:rPr>
              <w:t>5190</w:t>
            </w:r>
          </w:p>
        </w:tc>
        <w:tc>
          <w:tcPr>
            <w:tcW w:w="654" w:type="dxa"/>
            <w:tcBorders>
              <w:top w:val="nil"/>
              <w:left w:val="nil"/>
              <w:bottom w:val="single" w:sz="4" w:space="0" w:color="auto"/>
              <w:right w:val="single" w:sz="4" w:space="0" w:color="auto"/>
            </w:tcBorders>
            <w:shd w:val="clear" w:color="auto" w:fill="auto"/>
            <w:noWrap/>
            <w:vAlign w:val="center"/>
            <w:hideMark/>
          </w:tcPr>
          <w:p w14:paraId="792C56AC"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35060822" w14:textId="77777777" w:rsidR="00370B72" w:rsidRPr="00F80443" w:rsidRDefault="00370B72" w:rsidP="00FA3A47">
            <w:pPr>
              <w:jc w:val="right"/>
              <w:rPr>
                <w:color w:val="000000"/>
                <w:sz w:val="20"/>
                <w:szCs w:val="20"/>
              </w:rPr>
            </w:pPr>
            <w:r w:rsidRPr="00F80443">
              <w:rPr>
                <w:color w:val="000000"/>
                <w:sz w:val="20"/>
                <w:szCs w:val="20"/>
              </w:rPr>
              <w:t xml:space="preserve">376 500,51 </w:t>
            </w:r>
          </w:p>
        </w:tc>
        <w:tc>
          <w:tcPr>
            <w:tcW w:w="1701" w:type="dxa"/>
            <w:tcBorders>
              <w:top w:val="nil"/>
              <w:left w:val="single" w:sz="4" w:space="0" w:color="auto"/>
              <w:bottom w:val="single" w:sz="4" w:space="0" w:color="auto"/>
              <w:right w:val="nil"/>
            </w:tcBorders>
            <w:shd w:val="clear" w:color="auto" w:fill="auto"/>
            <w:noWrap/>
            <w:vAlign w:val="center"/>
            <w:hideMark/>
          </w:tcPr>
          <w:p w14:paraId="4372DFBC" w14:textId="77777777" w:rsidR="00370B72" w:rsidRPr="00F80443" w:rsidRDefault="00370B72" w:rsidP="00FA3A47">
            <w:pPr>
              <w:jc w:val="right"/>
              <w:rPr>
                <w:color w:val="000000"/>
                <w:sz w:val="20"/>
                <w:szCs w:val="20"/>
              </w:rPr>
            </w:pPr>
            <w:r w:rsidRPr="00F80443">
              <w:rPr>
                <w:color w:val="000000"/>
                <w:sz w:val="20"/>
                <w:szCs w:val="20"/>
              </w:rPr>
              <w:t xml:space="preserve">377 212,61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8FE11E7" w14:textId="77777777" w:rsidR="00370B72" w:rsidRPr="00F80443" w:rsidRDefault="00370B72" w:rsidP="00FA3A47">
            <w:pPr>
              <w:jc w:val="right"/>
              <w:rPr>
                <w:color w:val="000000"/>
                <w:sz w:val="20"/>
                <w:szCs w:val="20"/>
              </w:rPr>
            </w:pPr>
            <w:r w:rsidRPr="00F80443">
              <w:rPr>
                <w:color w:val="000000"/>
                <w:sz w:val="20"/>
                <w:szCs w:val="20"/>
              </w:rPr>
              <w:t xml:space="preserve">371 515,77 </w:t>
            </w:r>
          </w:p>
        </w:tc>
      </w:tr>
      <w:tr w:rsidR="00370B72" w:rsidRPr="00F80443" w14:paraId="20C4E927"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853F58F" w14:textId="36644412" w:rsidR="00370B72" w:rsidRPr="00F80443" w:rsidRDefault="00370B72" w:rsidP="00FA3A47">
            <w:pPr>
              <w:rPr>
                <w:color w:val="000000"/>
                <w:sz w:val="20"/>
                <w:szCs w:val="20"/>
              </w:rPr>
            </w:pPr>
            <w:r w:rsidRPr="00F80443">
              <w:rPr>
                <w:color w:val="000000"/>
                <w:sz w:val="20"/>
                <w:szCs w:val="20"/>
              </w:rPr>
              <w:t xml:space="preserve">Реализация мероприятий на развитие сети учреждений культурно-досугового типа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8006902" w14:textId="77777777" w:rsidR="00370B72" w:rsidRPr="00F80443" w:rsidRDefault="00370B72" w:rsidP="00FA3A47">
            <w:pPr>
              <w:jc w:val="center"/>
              <w:rPr>
                <w:color w:val="000000"/>
                <w:sz w:val="20"/>
                <w:szCs w:val="20"/>
              </w:rPr>
            </w:pPr>
            <w:r w:rsidRPr="00F80443">
              <w:rPr>
                <w:color w:val="000000"/>
                <w:sz w:val="20"/>
                <w:szCs w:val="20"/>
              </w:rPr>
              <w:t>08.</w:t>
            </w:r>
            <w:proofErr w:type="gramStart"/>
            <w:r w:rsidRPr="00F80443">
              <w:rPr>
                <w:color w:val="000000"/>
                <w:sz w:val="20"/>
                <w:szCs w:val="20"/>
              </w:rPr>
              <w:t>0.Я</w:t>
            </w:r>
            <w:proofErr w:type="gramEnd"/>
            <w:r w:rsidRPr="00F80443">
              <w:rPr>
                <w:color w:val="000000"/>
                <w:sz w:val="20"/>
                <w:szCs w:val="20"/>
              </w:rPr>
              <w:t>5.00000</w:t>
            </w:r>
          </w:p>
        </w:tc>
        <w:tc>
          <w:tcPr>
            <w:tcW w:w="654" w:type="dxa"/>
            <w:tcBorders>
              <w:top w:val="nil"/>
              <w:left w:val="nil"/>
              <w:bottom w:val="single" w:sz="4" w:space="0" w:color="auto"/>
              <w:right w:val="single" w:sz="4" w:space="0" w:color="auto"/>
            </w:tcBorders>
            <w:shd w:val="clear" w:color="auto" w:fill="auto"/>
            <w:noWrap/>
            <w:vAlign w:val="center"/>
            <w:hideMark/>
          </w:tcPr>
          <w:p w14:paraId="52C94785"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0EC99256"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701" w:type="dxa"/>
            <w:tcBorders>
              <w:top w:val="nil"/>
              <w:left w:val="single" w:sz="4" w:space="0" w:color="auto"/>
              <w:bottom w:val="single" w:sz="4" w:space="0" w:color="auto"/>
              <w:right w:val="nil"/>
            </w:tcBorders>
            <w:shd w:val="clear" w:color="auto" w:fill="auto"/>
            <w:noWrap/>
            <w:vAlign w:val="center"/>
            <w:hideMark/>
          </w:tcPr>
          <w:p w14:paraId="65FF98A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98F127C"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AD13510"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D31494C" w14:textId="1A07AED3" w:rsidR="00370B72" w:rsidRPr="00F80443" w:rsidRDefault="00370B72" w:rsidP="00FA3A47">
            <w:pPr>
              <w:rPr>
                <w:color w:val="000000"/>
                <w:sz w:val="20"/>
                <w:szCs w:val="20"/>
              </w:rPr>
            </w:pPr>
            <w:r w:rsidRPr="00F80443">
              <w:rPr>
                <w:color w:val="000000"/>
                <w:sz w:val="20"/>
                <w:szCs w:val="20"/>
              </w:rPr>
              <w:t xml:space="preserve">Реализация мероприятий на развитие сети учреждений культурно-досугового типа государственной программы Новосибирской области </w:t>
            </w:r>
            <w:r w:rsidR="001F3239" w:rsidRPr="00F80443">
              <w:rPr>
                <w:color w:val="000000"/>
                <w:sz w:val="20"/>
                <w:szCs w:val="20"/>
              </w:rPr>
              <w:t>«</w:t>
            </w:r>
            <w:r w:rsidRPr="00F80443">
              <w:rPr>
                <w:color w:val="000000"/>
                <w:sz w:val="20"/>
                <w:szCs w:val="20"/>
              </w:rPr>
              <w:t>Культура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6D5B111" w14:textId="77777777" w:rsidR="00370B72" w:rsidRPr="00F80443" w:rsidRDefault="00370B72" w:rsidP="00FA3A47">
            <w:pPr>
              <w:jc w:val="center"/>
              <w:rPr>
                <w:color w:val="000000"/>
                <w:sz w:val="20"/>
                <w:szCs w:val="20"/>
              </w:rPr>
            </w:pPr>
            <w:r w:rsidRPr="00F80443">
              <w:rPr>
                <w:color w:val="000000"/>
                <w:sz w:val="20"/>
                <w:szCs w:val="20"/>
              </w:rPr>
              <w:t>08.</w:t>
            </w:r>
            <w:proofErr w:type="gramStart"/>
            <w:r w:rsidRPr="00F80443">
              <w:rPr>
                <w:color w:val="000000"/>
                <w:sz w:val="20"/>
                <w:szCs w:val="20"/>
              </w:rPr>
              <w:t>0.Я</w:t>
            </w:r>
            <w:proofErr w:type="gramEnd"/>
            <w:r w:rsidRPr="00F80443">
              <w:rPr>
                <w:color w:val="000000"/>
                <w:sz w:val="20"/>
                <w:szCs w:val="20"/>
              </w:rPr>
              <w:t>5.55130</w:t>
            </w:r>
          </w:p>
        </w:tc>
        <w:tc>
          <w:tcPr>
            <w:tcW w:w="654" w:type="dxa"/>
            <w:tcBorders>
              <w:top w:val="nil"/>
              <w:left w:val="nil"/>
              <w:bottom w:val="single" w:sz="4" w:space="0" w:color="auto"/>
              <w:right w:val="single" w:sz="4" w:space="0" w:color="auto"/>
            </w:tcBorders>
            <w:shd w:val="clear" w:color="auto" w:fill="auto"/>
            <w:noWrap/>
            <w:vAlign w:val="center"/>
            <w:hideMark/>
          </w:tcPr>
          <w:p w14:paraId="6EF6A573"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07362989" w14:textId="77777777" w:rsidR="00370B72" w:rsidRPr="00F80443" w:rsidRDefault="00370B72" w:rsidP="00FA3A47">
            <w:pPr>
              <w:jc w:val="right"/>
              <w:rPr>
                <w:color w:val="000000"/>
                <w:sz w:val="20"/>
                <w:szCs w:val="20"/>
              </w:rPr>
            </w:pPr>
            <w:r w:rsidRPr="00F80443">
              <w:rPr>
                <w:color w:val="000000"/>
                <w:sz w:val="20"/>
                <w:szCs w:val="20"/>
              </w:rPr>
              <w:t xml:space="preserve">14 399 000,00 </w:t>
            </w:r>
          </w:p>
        </w:tc>
        <w:tc>
          <w:tcPr>
            <w:tcW w:w="1701" w:type="dxa"/>
            <w:tcBorders>
              <w:top w:val="nil"/>
              <w:left w:val="single" w:sz="4" w:space="0" w:color="auto"/>
              <w:bottom w:val="single" w:sz="4" w:space="0" w:color="auto"/>
              <w:right w:val="nil"/>
            </w:tcBorders>
            <w:shd w:val="clear" w:color="auto" w:fill="auto"/>
            <w:noWrap/>
            <w:vAlign w:val="center"/>
            <w:hideMark/>
          </w:tcPr>
          <w:p w14:paraId="43E430E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43405D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84ABCAE"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6EDA1D8" w14:textId="0DE1174F"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 xml:space="preserve">Развитие автомобильных дорог местного значения в Куйбышевском районе </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566BF33" w14:textId="77777777" w:rsidR="00370B72" w:rsidRPr="00F80443" w:rsidRDefault="00370B72" w:rsidP="00FA3A47">
            <w:pPr>
              <w:jc w:val="center"/>
              <w:rPr>
                <w:color w:val="000000"/>
                <w:sz w:val="20"/>
                <w:szCs w:val="20"/>
              </w:rPr>
            </w:pPr>
            <w:r w:rsidRPr="00F80443">
              <w:rPr>
                <w:color w:val="000000"/>
                <w:sz w:val="20"/>
                <w:szCs w:val="20"/>
              </w:rPr>
              <w:t>10.0.00.00000</w:t>
            </w:r>
          </w:p>
        </w:tc>
        <w:tc>
          <w:tcPr>
            <w:tcW w:w="654" w:type="dxa"/>
            <w:tcBorders>
              <w:top w:val="nil"/>
              <w:left w:val="nil"/>
              <w:bottom w:val="single" w:sz="4" w:space="0" w:color="auto"/>
              <w:right w:val="single" w:sz="4" w:space="0" w:color="auto"/>
            </w:tcBorders>
            <w:shd w:val="clear" w:color="auto" w:fill="auto"/>
            <w:noWrap/>
            <w:vAlign w:val="center"/>
            <w:hideMark/>
          </w:tcPr>
          <w:p w14:paraId="71C1D84C"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3493D478" w14:textId="77777777" w:rsidR="00370B72" w:rsidRPr="00F80443" w:rsidRDefault="00370B72" w:rsidP="00FA3A47">
            <w:pPr>
              <w:jc w:val="right"/>
              <w:rPr>
                <w:color w:val="000000"/>
                <w:sz w:val="20"/>
                <w:szCs w:val="20"/>
              </w:rPr>
            </w:pPr>
            <w:r w:rsidRPr="00F80443">
              <w:rPr>
                <w:color w:val="000000"/>
                <w:sz w:val="20"/>
                <w:szCs w:val="20"/>
              </w:rPr>
              <w:t xml:space="preserve">93 477 631,60 </w:t>
            </w:r>
          </w:p>
        </w:tc>
        <w:tc>
          <w:tcPr>
            <w:tcW w:w="1701" w:type="dxa"/>
            <w:tcBorders>
              <w:top w:val="nil"/>
              <w:left w:val="single" w:sz="4" w:space="0" w:color="auto"/>
              <w:bottom w:val="single" w:sz="4" w:space="0" w:color="auto"/>
              <w:right w:val="nil"/>
            </w:tcBorders>
            <w:shd w:val="clear" w:color="auto" w:fill="auto"/>
            <w:noWrap/>
            <w:vAlign w:val="center"/>
            <w:hideMark/>
          </w:tcPr>
          <w:p w14:paraId="264AD8FC" w14:textId="77777777" w:rsidR="00370B72" w:rsidRPr="00F80443" w:rsidRDefault="00370B72" w:rsidP="00FA3A47">
            <w:pPr>
              <w:jc w:val="right"/>
              <w:rPr>
                <w:color w:val="000000"/>
                <w:sz w:val="20"/>
                <w:szCs w:val="20"/>
              </w:rPr>
            </w:pPr>
            <w:r w:rsidRPr="00F80443">
              <w:rPr>
                <w:color w:val="000000"/>
                <w:sz w:val="20"/>
                <w:szCs w:val="20"/>
              </w:rPr>
              <w:t xml:space="preserve">119 575 400,00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07309C6" w14:textId="77777777" w:rsidR="00370B72" w:rsidRPr="00F80443" w:rsidRDefault="00370B72" w:rsidP="00FA3A47">
            <w:pPr>
              <w:jc w:val="right"/>
              <w:rPr>
                <w:color w:val="000000"/>
                <w:sz w:val="20"/>
                <w:szCs w:val="20"/>
              </w:rPr>
            </w:pPr>
            <w:r w:rsidRPr="00F80443">
              <w:rPr>
                <w:color w:val="000000"/>
                <w:sz w:val="20"/>
                <w:szCs w:val="20"/>
              </w:rPr>
              <w:t xml:space="preserve">72 931 000,00 </w:t>
            </w:r>
          </w:p>
        </w:tc>
      </w:tr>
      <w:tr w:rsidR="00370B72" w:rsidRPr="00F80443" w14:paraId="2D6F22D6"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635518D" w14:textId="22AB922F"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 xml:space="preserve">Развитие автомобильных дорог местного значения в Куйбышевском районе </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6866F42" w14:textId="77777777" w:rsidR="00370B72" w:rsidRPr="00F80443" w:rsidRDefault="00370B72" w:rsidP="00FA3A47">
            <w:pPr>
              <w:jc w:val="center"/>
              <w:rPr>
                <w:color w:val="000000"/>
                <w:sz w:val="20"/>
                <w:szCs w:val="20"/>
              </w:rPr>
            </w:pPr>
            <w:r w:rsidRPr="00F80443">
              <w:rPr>
                <w:color w:val="000000"/>
                <w:sz w:val="20"/>
                <w:szCs w:val="20"/>
              </w:rPr>
              <w:t>10.0.00.00000</w:t>
            </w:r>
          </w:p>
        </w:tc>
        <w:tc>
          <w:tcPr>
            <w:tcW w:w="654" w:type="dxa"/>
            <w:tcBorders>
              <w:top w:val="nil"/>
              <w:left w:val="nil"/>
              <w:bottom w:val="single" w:sz="4" w:space="0" w:color="auto"/>
              <w:right w:val="single" w:sz="4" w:space="0" w:color="auto"/>
            </w:tcBorders>
            <w:shd w:val="clear" w:color="auto" w:fill="auto"/>
            <w:noWrap/>
            <w:vAlign w:val="center"/>
            <w:hideMark/>
          </w:tcPr>
          <w:p w14:paraId="0E66F313"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1E87C6F1" w14:textId="77777777" w:rsidR="00370B72" w:rsidRPr="00F80443" w:rsidRDefault="00370B72" w:rsidP="00FA3A47">
            <w:pPr>
              <w:jc w:val="right"/>
              <w:rPr>
                <w:color w:val="000000"/>
                <w:sz w:val="20"/>
                <w:szCs w:val="20"/>
              </w:rPr>
            </w:pPr>
            <w:r w:rsidRPr="00F80443">
              <w:rPr>
                <w:color w:val="000000"/>
                <w:sz w:val="20"/>
                <w:szCs w:val="20"/>
              </w:rPr>
              <w:t xml:space="preserve">93 477 631,60 </w:t>
            </w:r>
          </w:p>
        </w:tc>
        <w:tc>
          <w:tcPr>
            <w:tcW w:w="1701" w:type="dxa"/>
            <w:tcBorders>
              <w:top w:val="nil"/>
              <w:left w:val="single" w:sz="4" w:space="0" w:color="auto"/>
              <w:bottom w:val="single" w:sz="4" w:space="0" w:color="auto"/>
              <w:right w:val="nil"/>
            </w:tcBorders>
            <w:shd w:val="clear" w:color="auto" w:fill="auto"/>
            <w:noWrap/>
            <w:vAlign w:val="center"/>
            <w:hideMark/>
          </w:tcPr>
          <w:p w14:paraId="59E7D761" w14:textId="77777777" w:rsidR="00370B72" w:rsidRPr="00F80443" w:rsidRDefault="00370B72" w:rsidP="00FA3A47">
            <w:pPr>
              <w:jc w:val="right"/>
              <w:rPr>
                <w:color w:val="000000"/>
                <w:sz w:val="20"/>
                <w:szCs w:val="20"/>
              </w:rPr>
            </w:pPr>
            <w:r w:rsidRPr="00F80443">
              <w:rPr>
                <w:color w:val="000000"/>
                <w:sz w:val="20"/>
                <w:szCs w:val="20"/>
              </w:rPr>
              <w:t xml:space="preserve">119 575 400,00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E3E772F" w14:textId="77777777" w:rsidR="00370B72" w:rsidRPr="00F80443" w:rsidRDefault="00370B72" w:rsidP="00FA3A47">
            <w:pPr>
              <w:jc w:val="right"/>
              <w:rPr>
                <w:color w:val="000000"/>
                <w:sz w:val="20"/>
                <w:szCs w:val="20"/>
              </w:rPr>
            </w:pPr>
            <w:r w:rsidRPr="00F80443">
              <w:rPr>
                <w:color w:val="000000"/>
                <w:sz w:val="20"/>
                <w:szCs w:val="20"/>
              </w:rPr>
              <w:t xml:space="preserve">72 931 000,00 </w:t>
            </w:r>
          </w:p>
        </w:tc>
      </w:tr>
      <w:tr w:rsidR="00370B72" w:rsidRPr="00F80443" w14:paraId="3D4A599A"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B9840A3" w14:textId="2824202E"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 xml:space="preserve">Развитие автомобильных дорог местного значения в Куйбышевском районе </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AF47F56" w14:textId="77777777" w:rsidR="00370B72" w:rsidRPr="00F80443" w:rsidRDefault="00370B72" w:rsidP="00FA3A47">
            <w:pPr>
              <w:jc w:val="center"/>
              <w:rPr>
                <w:color w:val="000000"/>
                <w:sz w:val="20"/>
                <w:szCs w:val="20"/>
              </w:rPr>
            </w:pPr>
            <w:r w:rsidRPr="00F80443">
              <w:rPr>
                <w:color w:val="000000"/>
                <w:sz w:val="20"/>
                <w:szCs w:val="20"/>
              </w:rPr>
              <w:t>10.0.00.00000</w:t>
            </w:r>
          </w:p>
        </w:tc>
        <w:tc>
          <w:tcPr>
            <w:tcW w:w="654" w:type="dxa"/>
            <w:tcBorders>
              <w:top w:val="nil"/>
              <w:left w:val="nil"/>
              <w:bottom w:val="single" w:sz="4" w:space="0" w:color="auto"/>
              <w:right w:val="single" w:sz="4" w:space="0" w:color="auto"/>
            </w:tcBorders>
            <w:shd w:val="clear" w:color="auto" w:fill="auto"/>
            <w:noWrap/>
            <w:vAlign w:val="center"/>
            <w:hideMark/>
          </w:tcPr>
          <w:p w14:paraId="50C5E314"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2A55220" w14:textId="77777777" w:rsidR="00370B72" w:rsidRPr="00F80443" w:rsidRDefault="00370B72" w:rsidP="00FA3A47">
            <w:pPr>
              <w:jc w:val="right"/>
              <w:rPr>
                <w:color w:val="000000"/>
                <w:sz w:val="20"/>
                <w:szCs w:val="20"/>
              </w:rPr>
            </w:pPr>
            <w:r w:rsidRPr="00F80443">
              <w:rPr>
                <w:color w:val="000000"/>
                <w:sz w:val="20"/>
                <w:szCs w:val="20"/>
              </w:rPr>
              <w:t xml:space="preserve">93 477 631,60 </w:t>
            </w:r>
          </w:p>
        </w:tc>
        <w:tc>
          <w:tcPr>
            <w:tcW w:w="1701" w:type="dxa"/>
            <w:tcBorders>
              <w:top w:val="nil"/>
              <w:left w:val="single" w:sz="4" w:space="0" w:color="auto"/>
              <w:bottom w:val="single" w:sz="4" w:space="0" w:color="auto"/>
              <w:right w:val="nil"/>
            </w:tcBorders>
            <w:shd w:val="clear" w:color="auto" w:fill="auto"/>
            <w:noWrap/>
            <w:vAlign w:val="center"/>
            <w:hideMark/>
          </w:tcPr>
          <w:p w14:paraId="2B4C89FD" w14:textId="77777777" w:rsidR="00370B72" w:rsidRPr="00F80443" w:rsidRDefault="00370B72" w:rsidP="00FA3A47">
            <w:pPr>
              <w:jc w:val="right"/>
              <w:rPr>
                <w:color w:val="000000"/>
                <w:sz w:val="20"/>
                <w:szCs w:val="20"/>
              </w:rPr>
            </w:pPr>
            <w:r w:rsidRPr="00F80443">
              <w:rPr>
                <w:color w:val="000000"/>
                <w:sz w:val="20"/>
                <w:szCs w:val="20"/>
              </w:rPr>
              <w:t xml:space="preserve">119 575 400,00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2568C1F" w14:textId="77777777" w:rsidR="00370B72" w:rsidRPr="00F80443" w:rsidRDefault="00370B72" w:rsidP="00FA3A47">
            <w:pPr>
              <w:jc w:val="right"/>
              <w:rPr>
                <w:color w:val="000000"/>
                <w:sz w:val="20"/>
                <w:szCs w:val="20"/>
              </w:rPr>
            </w:pPr>
            <w:r w:rsidRPr="00F80443">
              <w:rPr>
                <w:color w:val="000000"/>
                <w:sz w:val="20"/>
                <w:szCs w:val="20"/>
              </w:rPr>
              <w:t xml:space="preserve">72 931 000,00 </w:t>
            </w:r>
          </w:p>
        </w:tc>
      </w:tr>
      <w:tr w:rsidR="00370B72" w:rsidRPr="00F80443" w14:paraId="2CF2E9D2"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85C48B4" w14:textId="77777777" w:rsidR="00370B72" w:rsidRPr="00F80443" w:rsidRDefault="00370B72" w:rsidP="00FA3A47">
            <w:pPr>
              <w:rPr>
                <w:color w:val="000000"/>
                <w:sz w:val="20"/>
                <w:szCs w:val="20"/>
              </w:rPr>
            </w:pPr>
            <w:r w:rsidRPr="00F80443">
              <w:rPr>
                <w:color w:val="000000"/>
                <w:sz w:val="20"/>
                <w:szCs w:val="20"/>
              </w:rPr>
              <w:t>Содержание автомобильных дорог и дорожных сооружений</w:t>
            </w:r>
          </w:p>
        </w:tc>
        <w:tc>
          <w:tcPr>
            <w:tcW w:w="1330" w:type="dxa"/>
            <w:tcBorders>
              <w:top w:val="nil"/>
              <w:left w:val="nil"/>
              <w:bottom w:val="single" w:sz="4" w:space="0" w:color="auto"/>
              <w:right w:val="single" w:sz="4" w:space="0" w:color="auto"/>
            </w:tcBorders>
            <w:shd w:val="clear" w:color="auto" w:fill="auto"/>
            <w:noWrap/>
            <w:vAlign w:val="center"/>
            <w:hideMark/>
          </w:tcPr>
          <w:p w14:paraId="375E007A" w14:textId="77777777" w:rsidR="00370B72" w:rsidRPr="00F80443" w:rsidRDefault="00370B72" w:rsidP="00FA3A47">
            <w:pPr>
              <w:jc w:val="center"/>
              <w:rPr>
                <w:color w:val="000000"/>
                <w:sz w:val="20"/>
                <w:szCs w:val="20"/>
              </w:rPr>
            </w:pPr>
            <w:r w:rsidRPr="00F80443">
              <w:rPr>
                <w:color w:val="000000"/>
                <w:sz w:val="20"/>
                <w:szCs w:val="20"/>
              </w:rPr>
              <w:t>10.0.00.9Д031</w:t>
            </w:r>
          </w:p>
        </w:tc>
        <w:tc>
          <w:tcPr>
            <w:tcW w:w="654" w:type="dxa"/>
            <w:tcBorders>
              <w:top w:val="nil"/>
              <w:left w:val="nil"/>
              <w:bottom w:val="single" w:sz="4" w:space="0" w:color="auto"/>
              <w:right w:val="single" w:sz="4" w:space="0" w:color="auto"/>
            </w:tcBorders>
            <w:shd w:val="clear" w:color="auto" w:fill="auto"/>
            <w:noWrap/>
            <w:vAlign w:val="center"/>
            <w:hideMark/>
          </w:tcPr>
          <w:p w14:paraId="2C450F0E"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05F518B" w14:textId="77777777" w:rsidR="00370B72" w:rsidRPr="00F80443" w:rsidRDefault="00370B72" w:rsidP="00FA3A47">
            <w:pPr>
              <w:jc w:val="right"/>
              <w:rPr>
                <w:color w:val="000000"/>
                <w:sz w:val="20"/>
                <w:szCs w:val="20"/>
              </w:rPr>
            </w:pPr>
            <w:r w:rsidRPr="00F80443">
              <w:rPr>
                <w:color w:val="000000"/>
                <w:sz w:val="20"/>
                <w:szCs w:val="20"/>
              </w:rPr>
              <w:t xml:space="preserve">13 100 409,17 </w:t>
            </w:r>
          </w:p>
        </w:tc>
        <w:tc>
          <w:tcPr>
            <w:tcW w:w="1701" w:type="dxa"/>
            <w:tcBorders>
              <w:top w:val="nil"/>
              <w:left w:val="single" w:sz="4" w:space="0" w:color="auto"/>
              <w:bottom w:val="single" w:sz="4" w:space="0" w:color="auto"/>
              <w:right w:val="nil"/>
            </w:tcBorders>
            <w:shd w:val="clear" w:color="auto" w:fill="auto"/>
            <w:noWrap/>
            <w:vAlign w:val="center"/>
            <w:hideMark/>
          </w:tcPr>
          <w:p w14:paraId="13C829F3" w14:textId="77777777" w:rsidR="00370B72" w:rsidRPr="00F80443" w:rsidRDefault="00370B72" w:rsidP="00FA3A47">
            <w:pPr>
              <w:jc w:val="right"/>
              <w:rPr>
                <w:color w:val="000000"/>
                <w:sz w:val="20"/>
                <w:szCs w:val="20"/>
              </w:rPr>
            </w:pPr>
            <w:r w:rsidRPr="00F80443">
              <w:rPr>
                <w:color w:val="000000"/>
                <w:sz w:val="20"/>
                <w:szCs w:val="20"/>
              </w:rPr>
              <w:t xml:space="preserve">25 240 356,11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0FE0AD9" w14:textId="77777777" w:rsidR="00370B72" w:rsidRPr="00F80443" w:rsidRDefault="00370B72" w:rsidP="00FA3A47">
            <w:pPr>
              <w:jc w:val="right"/>
              <w:rPr>
                <w:color w:val="000000"/>
                <w:sz w:val="20"/>
                <w:szCs w:val="20"/>
              </w:rPr>
            </w:pPr>
            <w:r w:rsidRPr="00F80443">
              <w:rPr>
                <w:color w:val="000000"/>
                <w:sz w:val="20"/>
                <w:szCs w:val="20"/>
              </w:rPr>
              <w:t xml:space="preserve">30 102 200,00 </w:t>
            </w:r>
          </w:p>
        </w:tc>
      </w:tr>
      <w:tr w:rsidR="00370B72" w:rsidRPr="00F80443" w14:paraId="2679D03A"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E00DF99" w14:textId="77777777" w:rsidR="00370B72" w:rsidRPr="00F80443" w:rsidRDefault="00370B72" w:rsidP="00FA3A47">
            <w:pPr>
              <w:rPr>
                <w:color w:val="000000"/>
                <w:sz w:val="20"/>
                <w:szCs w:val="20"/>
              </w:rPr>
            </w:pPr>
            <w:r w:rsidRPr="00F80443">
              <w:rPr>
                <w:color w:val="000000"/>
                <w:sz w:val="20"/>
                <w:szCs w:val="20"/>
              </w:rPr>
              <w:t xml:space="preserve">Реконструкция и строительство </w:t>
            </w:r>
            <w:proofErr w:type="spellStart"/>
            <w:r w:rsidRPr="00F80443">
              <w:rPr>
                <w:color w:val="000000"/>
                <w:sz w:val="20"/>
                <w:szCs w:val="20"/>
              </w:rPr>
              <w:t>атомобильных</w:t>
            </w:r>
            <w:proofErr w:type="spellEnd"/>
            <w:r w:rsidRPr="00F80443">
              <w:rPr>
                <w:color w:val="000000"/>
                <w:sz w:val="20"/>
                <w:szCs w:val="20"/>
              </w:rPr>
              <w:t xml:space="preserve"> дорог</w:t>
            </w:r>
          </w:p>
        </w:tc>
        <w:tc>
          <w:tcPr>
            <w:tcW w:w="1330" w:type="dxa"/>
            <w:tcBorders>
              <w:top w:val="nil"/>
              <w:left w:val="nil"/>
              <w:bottom w:val="single" w:sz="4" w:space="0" w:color="auto"/>
              <w:right w:val="single" w:sz="4" w:space="0" w:color="auto"/>
            </w:tcBorders>
            <w:shd w:val="clear" w:color="auto" w:fill="auto"/>
            <w:noWrap/>
            <w:vAlign w:val="center"/>
            <w:hideMark/>
          </w:tcPr>
          <w:p w14:paraId="028EF2C6" w14:textId="77777777" w:rsidR="00370B72" w:rsidRPr="00F80443" w:rsidRDefault="00370B72" w:rsidP="00FA3A47">
            <w:pPr>
              <w:jc w:val="center"/>
              <w:rPr>
                <w:color w:val="000000"/>
                <w:sz w:val="20"/>
                <w:szCs w:val="20"/>
              </w:rPr>
            </w:pPr>
            <w:r w:rsidRPr="00F80443">
              <w:rPr>
                <w:color w:val="000000"/>
                <w:sz w:val="20"/>
                <w:szCs w:val="20"/>
              </w:rPr>
              <w:t>10.0.00.9Д032</w:t>
            </w:r>
          </w:p>
        </w:tc>
        <w:tc>
          <w:tcPr>
            <w:tcW w:w="654" w:type="dxa"/>
            <w:tcBorders>
              <w:top w:val="nil"/>
              <w:left w:val="nil"/>
              <w:bottom w:val="single" w:sz="4" w:space="0" w:color="auto"/>
              <w:right w:val="single" w:sz="4" w:space="0" w:color="auto"/>
            </w:tcBorders>
            <w:shd w:val="clear" w:color="auto" w:fill="auto"/>
            <w:noWrap/>
            <w:vAlign w:val="center"/>
            <w:hideMark/>
          </w:tcPr>
          <w:p w14:paraId="41044D4D"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D1665BB" w14:textId="77777777" w:rsidR="00370B72" w:rsidRPr="00F80443" w:rsidRDefault="00370B72" w:rsidP="00FA3A47">
            <w:pPr>
              <w:jc w:val="right"/>
              <w:rPr>
                <w:color w:val="000000"/>
                <w:sz w:val="20"/>
                <w:szCs w:val="20"/>
              </w:rPr>
            </w:pPr>
            <w:r w:rsidRPr="00F80443">
              <w:rPr>
                <w:color w:val="000000"/>
                <w:sz w:val="20"/>
                <w:szCs w:val="20"/>
              </w:rPr>
              <w:t xml:space="preserve">1 290 991,72 </w:t>
            </w:r>
          </w:p>
        </w:tc>
        <w:tc>
          <w:tcPr>
            <w:tcW w:w="1701" w:type="dxa"/>
            <w:tcBorders>
              <w:top w:val="nil"/>
              <w:left w:val="single" w:sz="4" w:space="0" w:color="auto"/>
              <w:bottom w:val="single" w:sz="4" w:space="0" w:color="auto"/>
              <w:right w:val="nil"/>
            </w:tcBorders>
            <w:shd w:val="clear" w:color="auto" w:fill="auto"/>
            <w:noWrap/>
            <w:vAlign w:val="center"/>
            <w:hideMark/>
          </w:tcPr>
          <w:p w14:paraId="3F4990D9"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446AD7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B701BED"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A360FAC" w14:textId="77777777" w:rsidR="00370B72" w:rsidRPr="00F80443" w:rsidRDefault="00370B72" w:rsidP="00FA3A47">
            <w:pPr>
              <w:rPr>
                <w:color w:val="000000"/>
                <w:sz w:val="20"/>
                <w:szCs w:val="20"/>
              </w:rPr>
            </w:pPr>
            <w:r w:rsidRPr="00F80443">
              <w:rPr>
                <w:color w:val="000000"/>
                <w:sz w:val="20"/>
                <w:szCs w:val="20"/>
              </w:rPr>
              <w:t>Капитальный ремонт и ремонт сети автомобильных дорог общего пользования и искусственных сооружений на них</w:t>
            </w:r>
          </w:p>
        </w:tc>
        <w:tc>
          <w:tcPr>
            <w:tcW w:w="1330" w:type="dxa"/>
            <w:tcBorders>
              <w:top w:val="nil"/>
              <w:left w:val="nil"/>
              <w:bottom w:val="single" w:sz="4" w:space="0" w:color="auto"/>
              <w:right w:val="single" w:sz="4" w:space="0" w:color="auto"/>
            </w:tcBorders>
            <w:shd w:val="clear" w:color="auto" w:fill="auto"/>
            <w:noWrap/>
            <w:vAlign w:val="center"/>
            <w:hideMark/>
          </w:tcPr>
          <w:p w14:paraId="770401B6" w14:textId="77777777" w:rsidR="00370B72" w:rsidRPr="00F80443" w:rsidRDefault="00370B72" w:rsidP="00FA3A47">
            <w:pPr>
              <w:jc w:val="center"/>
              <w:rPr>
                <w:color w:val="000000"/>
                <w:sz w:val="20"/>
                <w:szCs w:val="20"/>
              </w:rPr>
            </w:pPr>
            <w:r w:rsidRPr="00F80443">
              <w:rPr>
                <w:color w:val="000000"/>
                <w:sz w:val="20"/>
                <w:szCs w:val="20"/>
              </w:rPr>
              <w:t>10.0.00.9Д033</w:t>
            </w:r>
          </w:p>
        </w:tc>
        <w:tc>
          <w:tcPr>
            <w:tcW w:w="654" w:type="dxa"/>
            <w:tcBorders>
              <w:top w:val="nil"/>
              <w:left w:val="nil"/>
              <w:bottom w:val="single" w:sz="4" w:space="0" w:color="auto"/>
              <w:right w:val="single" w:sz="4" w:space="0" w:color="auto"/>
            </w:tcBorders>
            <w:shd w:val="clear" w:color="auto" w:fill="auto"/>
            <w:noWrap/>
            <w:vAlign w:val="center"/>
            <w:hideMark/>
          </w:tcPr>
          <w:p w14:paraId="6FC2A737"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1995CBD0" w14:textId="77777777" w:rsidR="00370B72" w:rsidRPr="00F80443" w:rsidRDefault="00370B72" w:rsidP="00FA3A47">
            <w:pPr>
              <w:jc w:val="right"/>
              <w:rPr>
                <w:color w:val="000000"/>
                <w:sz w:val="20"/>
                <w:szCs w:val="20"/>
              </w:rPr>
            </w:pPr>
            <w:r w:rsidRPr="00F80443">
              <w:rPr>
                <w:color w:val="000000"/>
                <w:sz w:val="20"/>
                <w:szCs w:val="20"/>
              </w:rPr>
              <w:t xml:space="preserve">11 315 330,71 </w:t>
            </w:r>
          </w:p>
        </w:tc>
        <w:tc>
          <w:tcPr>
            <w:tcW w:w="1701" w:type="dxa"/>
            <w:tcBorders>
              <w:top w:val="nil"/>
              <w:left w:val="single" w:sz="4" w:space="0" w:color="auto"/>
              <w:bottom w:val="single" w:sz="4" w:space="0" w:color="auto"/>
              <w:right w:val="nil"/>
            </w:tcBorders>
            <w:shd w:val="clear" w:color="auto" w:fill="auto"/>
            <w:noWrap/>
            <w:vAlign w:val="center"/>
            <w:hideMark/>
          </w:tcPr>
          <w:p w14:paraId="22B8B485" w14:textId="77777777" w:rsidR="00370B72" w:rsidRPr="00F80443" w:rsidRDefault="00370B72" w:rsidP="00FA3A47">
            <w:pPr>
              <w:jc w:val="right"/>
              <w:rPr>
                <w:color w:val="000000"/>
                <w:sz w:val="20"/>
                <w:szCs w:val="20"/>
              </w:rPr>
            </w:pPr>
            <w:r w:rsidRPr="00F80443">
              <w:rPr>
                <w:color w:val="000000"/>
                <w:sz w:val="20"/>
                <w:szCs w:val="20"/>
              </w:rPr>
              <w:t xml:space="preserve">1 674 143,89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2F21082"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19B0E2E" w14:textId="77777777" w:rsidTr="00A54F8F">
        <w:trPr>
          <w:gridAfter w:val="1"/>
          <w:wAfter w:w="26" w:type="dxa"/>
          <w:trHeight w:val="22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6EC1EA0" w14:textId="7C80386D" w:rsidR="00370B72" w:rsidRPr="00F80443" w:rsidRDefault="00370B72" w:rsidP="00FA3A47">
            <w:pPr>
              <w:rPr>
                <w:color w:val="000000"/>
                <w:sz w:val="20"/>
                <w:szCs w:val="20"/>
              </w:rPr>
            </w:pPr>
            <w:r w:rsidRPr="00F80443">
              <w:rPr>
                <w:color w:val="000000"/>
                <w:sz w:val="20"/>
                <w:szCs w:val="20"/>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автомобильных дорог регионального, межмуниципального и местного значения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B5FBD90" w14:textId="77777777" w:rsidR="00370B72" w:rsidRPr="00F80443" w:rsidRDefault="00370B72" w:rsidP="00FA3A47">
            <w:pPr>
              <w:jc w:val="center"/>
              <w:rPr>
                <w:color w:val="000000"/>
                <w:sz w:val="20"/>
                <w:szCs w:val="20"/>
              </w:rPr>
            </w:pPr>
            <w:r w:rsidRPr="00F80443">
              <w:rPr>
                <w:color w:val="000000"/>
                <w:sz w:val="20"/>
                <w:szCs w:val="20"/>
              </w:rPr>
              <w:t>10.0.00.9Д160</w:t>
            </w:r>
          </w:p>
        </w:tc>
        <w:tc>
          <w:tcPr>
            <w:tcW w:w="654" w:type="dxa"/>
            <w:tcBorders>
              <w:top w:val="nil"/>
              <w:left w:val="nil"/>
              <w:bottom w:val="single" w:sz="4" w:space="0" w:color="auto"/>
              <w:right w:val="single" w:sz="4" w:space="0" w:color="auto"/>
            </w:tcBorders>
            <w:shd w:val="clear" w:color="auto" w:fill="auto"/>
            <w:noWrap/>
            <w:vAlign w:val="center"/>
            <w:hideMark/>
          </w:tcPr>
          <w:p w14:paraId="62F80431"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FC5C58F" w14:textId="77777777" w:rsidR="00370B72" w:rsidRPr="00F80443" w:rsidRDefault="00370B72" w:rsidP="00FA3A47">
            <w:pPr>
              <w:jc w:val="right"/>
              <w:rPr>
                <w:color w:val="000000"/>
                <w:sz w:val="20"/>
                <w:szCs w:val="20"/>
              </w:rPr>
            </w:pPr>
            <w:r w:rsidRPr="00F80443">
              <w:rPr>
                <w:color w:val="000000"/>
                <w:sz w:val="20"/>
                <w:szCs w:val="20"/>
              </w:rPr>
              <w:t xml:space="preserve">67 770 900,00 </w:t>
            </w:r>
          </w:p>
        </w:tc>
        <w:tc>
          <w:tcPr>
            <w:tcW w:w="1701" w:type="dxa"/>
            <w:tcBorders>
              <w:top w:val="nil"/>
              <w:left w:val="single" w:sz="4" w:space="0" w:color="auto"/>
              <w:bottom w:val="single" w:sz="4" w:space="0" w:color="auto"/>
              <w:right w:val="nil"/>
            </w:tcBorders>
            <w:shd w:val="clear" w:color="auto" w:fill="auto"/>
            <w:noWrap/>
            <w:vAlign w:val="center"/>
            <w:hideMark/>
          </w:tcPr>
          <w:p w14:paraId="4138DF28" w14:textId="77777777" w:rsidR="00370B72" w:rsidRPr="00F80443" w:rsidRDefault="00370B72" w:rsidP="00FA3A47">
            <w:pPr>
              <w:jc w:val="right"/>
              <w:rPr>
                <w:color w:val="000000"/>
                <w:sz w:val="20"/>
                <w:szCs w:val="20"/>
              </w:rPr>
            </w:pPr>
            <w:r w:rsidRPr="00F80443">
              <w:rPr>
                <w:color w:val="000000"/>
                <w:sz w:val="20"/>
                <w:szCs w:val="20"/>
              </w:rPr>
              <w:t xml:space="preserve">92 660 900,00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DD5E410" w14:textId="77777777" w:rsidR="00370B72" w:rsidRPr="00F80443" w:rsidRDefault="00370B72" w:rsidP="00FA3A47">
            <w:pPr>
              <w:jc w:val="right"/>
              <w:rPr>
                <w:color w:val="000000"/>
                <w:sz w:val="20"/>
                <w:szCs w:val="20"/>
              </w:rPr>
            </w:pPr>
            <w:r w:rsidRPr="00F80443">
              <w:rPr>
                <w:color w:val="000000"/>
                <w:sz w:val="20"/>
                <w:szCs w:val="20"/>
              </w:rPr>
              <w:t xml:space="preserve">42 828 800,00 </w:t>
            </w:r>
          </w:p>
        </w:tc>
      </w:tr>
      <w:tr w:rsidR="00370B72" w:rsidRPr="00F80443" w14:paraId="11C103B9"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47BE8C8" w14:textId="4253151B"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609E13FA" w14:textId="77777777" w:rsidR="00370B72" w:rsidRPr="00F80443" w:rsidRDefault="00370B72" w:rsidP="00FA3A47">
            <w:pPr>
              <w:jc w:val="center"/>
              <w:rPr>
                <w:color w:val="000000"/>
                <w:sz w:val="20"/>
                <w:szCs w:val="20"/>
              </w:rPr>
            </w:pPr>
            <w:r w:rsidRPr="00F80443">
              <w:rPr>
                <w:color w:val="000000"/>
                <w:sz w:val="20"/>
                <w:szCs w:val="20"/>
              </w:rPr>
              <w:t>11.0.00.00000</w:t>
            </w:r>
          </w:p>
        </w:tc>
        <w:tc>
          <w:tcPr>
            <w:tcW w:w="654" w:type="dxa"/>
            <w:tcBorders>
              <w:top w:val="nil"/>
              <w:left w:val="nil"/>
              <w:bottom w:val="single" w:sz="4" w:space="0" w:color="auto"/>
              <w:right w:val="single" w:sz="4" w:space="0" w:color="auto"/>
            </w:tcBorders>
            <w:shd w:val="clear" w:color="auto" w:fill="auto"/>
            <w:noWrap/>
            <w:vAlign w:val="center"/>
            <w:hideMark/>
          </w:tcPr>
          <w:p w14:paraId="2B713710"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315A211A" w14:textId="77777777" w:rsidR="00370B72" w:rsidRPr="00F80443" w:rsidRDefault="00370B72" w:rsidP="00FA3A47">
            <w:pPr>
              <w:jc w:val="right"/>
              <w:rPr>
                <w:color w:val="000000"/>
                <w:sz w:val="20"/>
                <w:szCs w:val="20"/>
              </w:rPr>
            </w:pPr>
            <w:r w:rsidRPr="00F80443">
              <w:rPr>
                <w:color w:val="000000"/>
                <w:sz w:val="20"/>
                <w:szCs w:val="20"/>
              </w:rPr>
              <w:t xml:space="preserve">82 904 889,36 </w:t>
            </w:r>
          </w:p>
        </w:tc>
        <w:tc>
          <w:tcPr>
            <w:tcW w:w="1701" w:type="dxa"/>
            <w:tcBorders>
              <w:top w:val="nil"/>
              <w:left w:val="single" w:sz="4" w:space="0" w:color="auto"/>
              <w:bottom w:val="single" w:sz="4" w:space="0" w:color="auto"/>
              <w:right w:val="nil"/>
            </w:tcBorders>
            <w:shd w:val="clear" w:color="auto" w:fill="auto"/>
            <w:noWrap/>
            <w:vAlign w:val="center"/>
            <w:hideMark/>
          </w:tcPr>
          <w:p w14:paraId="69B4B670" w14:textId="77777777" w:rsidR="00370B72" w:rsidRPr="00F80443" w:rsidRDefault="00370B72" w:rsidP="00FA3A47">
            <w:pPr>
              <w:jc w:val="right"/>
              <w:rPr>
                <w:color w:val="000000"/>
                <w:sz w:val="20"/>
                <w:szCs w:val="20"/>
              </w:rPr>
            </w:pPr>
            <w:r w:rsidRPr="00F80443">
              <w:rPr>
                <w:color w:val="000000"/>
                <w:sz w:val="20"/>
                <w:szCs w:val="20"/>
              </w:rPr>
              <w:t xml:space="preserve">45 237 004,07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4C7D847"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3D144F3D"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4B88136" w14:textId="56856C79" w:rsidR="00370B72" w:rsidRPr="00F80443" w:rsidRDefault="00370B72" w:rsidP="00FA3A47">
            <w:pPr>
              <w:rPr>
                <w:color w:val="000000"/>
                <w:sz w:val="20"/>
                <w:szCs w:val="20"/>
              </w:rPr>
            </w:pPr>
            <w:r w:rsidRPr="00F80443">
              <w:rPr>
                <w:color w:val="000000"/>
                <w:sz w:val="20"/>
                <w:szCs w:val="20"/>
              </w:rPr>
              <w:lastRenderedPageBreak/>
              <w:t xml:space="preserve">Муниципальная программа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541C684" w14:textId="77777777" w:rsidR="00370B72" w:rsidRPr="00F80443" w:rsidRDefault="00370B72" w:rsidP="00FA3A47">
            <w:pPr>
              <w:jc w:val="center"/>
              <w:rPr>
                <w:color w:val="000000"/>
                <w:sz w:val="20"/>
                <w:szCs w:val="20"/>
              </w:rPr>
            </w:pPr>
            <w:r w:rsidRPr="00F80443">
              <w:rPr>
                <w:color w:val="000000"/>
                <w:sz w:val="20"/>
                <w:szCs w:val="20"/>
              </w:rPr>
              <w:t>11.0.00.00000</w:t>
            </w:r>
          </w:p>
        </w:tc>
        <w:tc>
          <w:tcPr>
            <w:tcW w:w="654" w:type="dxa"/>
            <w:tcBorders>
              <w:top w:val="nil"/>
              <w:left w:val="nil"/>
              <w:bottom w:val="single" w:sz="4" w:space="0" w:color="auto"/>
              <w:right w:val="single" w:sz="4" w:space="0" w:color="auto"/>
            </w:tcBorders>
            <w:shd w:val="clear" w:color="auto" w:fill="auto"/>
            <w:noWrap/>
            <w:vAlign w:val="center"/>
            <w:hideMark/>
          </w:tcPr>
          <w:p w14:paraId="67697DE2"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50F2F53" w14:textId="77777777" w:rsidR="00370B72" w:rsidRPr="00F80443" w:rsidRDefault="00370B72" w:rsidP="00FA3A47">
            <w:pPr>
              <w:jc w:val="right"/>
              <w:rPr>
                <w:color w:val="000000"/>
                <w:sz w:val="20"/>
                <w:szCs w:val="20"/>
              </w:rPr>
            </w:pPr>
            <w:r w:rsidRPr="00F80443">
              <w:rPr>
                <w:color w:val="000000"/>
                <w:sz w:val="20"/>
                <w:szCs w:val="20"/>
              </w:rPr>
              <w:t xml:space="preserve">82 904 889,36 </w:t>
            </w:r>
          </w:p>
        </w:tc>
        <w:tc>
          <w:tcPr>
            <w:tcW w:w="1701" w:type="dxa"/>
            <w:tcBorders>
              <w:top w:val="nil"/>
              <w:left w:val="single" w:sz="4" w:space="0" w:color="auto"/>
              <w:bottom w:val="single" w:sz="4" w:space="0" w:color="auto"/>
              <w:right w:val="nil"/>
            </w:tcBorders>
            <w:shd w:val="clear" w:color="auto" w:fill="auto"/>
            <w:noWrap/>
            <w:vAlign w:val="center"/>
            <w:hideMark/>
          </w:tcPr>
          <w:p w14:paraId="42977664" w14:textId="77777777" w:rsidR="00370B72" w:rsidRPr="00F80443" w:rsidRDefault="00370B72" w:rsidP="00FA3A47">
            <w:pPr>
              <w:jc w:val="right"/>
              <w:rPr>
                <w:color w:val="000000"/>
                <w:sz w:val="20"/>
                <w:szCs w:val="20"/>
              </w:rPr>
            </w:pPr>
            <w:r w:rsidRPr="00F80443">
              <w:rPr>
                <w:color w:val="000000"/>
                <w:sz w:val="20"/>
                <w:szCs w:val="20"/>
              </w:rPr>
              <w:t xml:space="preserve">45 237 004,07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7A5C21B"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58B751DD"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F30B14C" w14:textId="0CB6D308"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A0E9E28" w14:textId="77777777" w:rsidR="00370B72" w:rsidRPr="00F80443" w:rsidRDefault="00370B72" w:rsidP="00FA3A47">
            <w:pPr>
              <w:jc w:val="center"/>
              <w:rPr>
                <w:color w:val="000000"/>
                <w:sz w:val="20"/>
                <w:szCs w:val="20"/>
              </w:rPr>
            </w:pPr>
            <w:r w:rsidRPr="00F80443">
              <w:rPr>
                <w:color w:val="000000"/>
                <w:sz w:val="20"/>
                <w:szCs w:val="20"/>
              </w:rPr>
              <w:t>11.0.00.00000</w:t>
            </w:r>
          </w:p>
        </w:tc>
        <w:tc>
          <w:tcPr>
            <w:tcW w:w="654" w:type="dxa"/>
            <w:tcBorders>
              <w:top w:val="nil"/>
              <w:left w:val="nil"/>
              <w:bottom w:val="single" w:sz="4" w:space="0" w:color="auto"/>
              <w:right w:val="single" w:sz="4" w:space="0" w:color="auto"/>
            </w:tcBorders>
            <w:shd w:val="clear" w:color="auto" w:fill="auto"/>
            <w:noWrap/>
            <w:vAlign w:val="center"/>
            <w:hideMark/>
          </w:tcPr>
          <w:p w14:paraId="3DD62D70"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C99F169" w14:textId="77777777" w:rsidR="00370B72" w:rsidRPr="00F80443" w:rsidRDefault="00370B72" w:rsidP="00FA3A47">
            <w:pPr>
              <w:jc w:val="right"/>
              <w:rPr>
                <w:color w:val="000000"/>
                <w:sz w:val="20"/>
                <w:szCs w:val="20"/>
              </w:rPr>
            </w:pPr>
            <w:r w:rsidRPr="00F80443">
              <w:rPr>
                <w:color w:val="000000"/>
                <w:sz w:val="20"/>
                <w:szCs w:val="20"/>
              </w:rPr>
              <w:t xml:space="preserve">82 904 889,36 </w:t>
            </w:r>
          </w:p>
        </w:tc>
        <w:tc>
          <w:tcPr>
            <w:tcW w:w="1701" w:type="dxa"/>
            <w:tcBorders>
              <w:top w:val="nil"/>
              <w:left w:val="single" w:sz="4" w:space="0" w:color="auto"/>
              <w:bottom w:val="single" w:sz="4" w:space="0" w:color="auto"/>
              <w:right w:val="nil"/>
            </w:tcBorders>
            <w:shd w:val="clear" w:color="auto" w:fill="auto"/>
            <w:noWrap/>
            <w:vAlign w:val="center"/>
            <w:hideMark/>
          </w:tcPr>
          <w:p w14:paraId="18CF2D2D" w14:textId="77777777" w:rsidR="00370B72" w:rsidRPr="00F80443" w:rsidRDefault="00370B72" w:rsidP="00FA3A47">
            <w:pPr>
              <w:jc w:val="right"/>
              <w:rPr>
                <w:color w:val="000000"/>
                <w:sz w:val="20"/>
                <w:szCs w:val="20"/>
              </w:rPr>
            </w:pPr>
            <w:r w:rsidRPr="00F80443">
              <w:rPr>
                <w:color w:val="000000"/>
                <w:sz w:val="20"/>
                <w:szCs w:val="20"/>
              </w:rPr>
              <w:t xml:space="preserve">45 237 004,07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F04DDA1"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2EA0AA61"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BCC661A" w14:textId="77777777" w:rsidR="00370B72" w:rsidRPr="00F80443" w:rsidRDefault="00370B72" w:rsidP="00FA3A47">
            <w:pPr>
              <w:rPr>
                <w:color w:val="000000"/>
                <w:sz w:val="20"/>
                <w:szCs w:val="20"/>
              </w:rPr>
            </w:pPr>
            <w:r w:rsidRPr="00F80443">
              <w:rPr>
                <w:color w:val="000000"/>
                <w:sz w:val="20"/>
                <w:szCs w:val="20"/>
              </w:rPr>
              <w:t xml:space="preserve">Расходы на обеспечение деятельности (оказание услуг) центров спортивной </w:t>
            </w:r>
            <w:proofErr w:type="gramStart"/>
            <w:r w:rsidRPr="00F80443">
              <w:rPr>
                <w:color w:val="000000"/>
                <w:sz w:val="20"/>
                <w:szCs w:val="20"/>
              </w:rPr>
              <w:t>подготовки(</w:t>
            </w:r>
            <w:proofErr w:type="gramEnd"/>
            <w:r w:rsidRPr="00F80443">
              <w:rPr>
                <w:color w:val="000000"/>
                <w:sz w:val="20"/>
                <w:szCs w:val="20"/>
              </w:rPr>
              <w:t>сборных команд)</w:t>
            </w:r>
          </w:p>
        </w:tc>
        <w:tc>
          <w:tcPr>
            <w:tcW w:w="1330" w:type="dxa"/>
            <w:tcBorders>
              <w:top w:val="nil"/>
              <w:left w:val="nil"/>
              <w:bottom w:val="single" w:sz="4" w:space="0" w:color="auto"/>
              <w:right w:val="single" w:sz="4" w:space="0" w:color="auto"/>
            </w:tcBorders>
            <w:shd w:val="clear" w:color="auto" w:fill="auto"/>
            <w:noWrap/>
            <w:vAlign w:val="center"/>
            <w:hideMark/>
          </w:tcPr>
          <w:p w14:paraId="3B75AC9E" w14:textId="77777777" w:rsidR="00370B72" w:rsidRPr="00F80443" w:rsidRDefault="00370B72" w:rsidP="00FA3A47">
            <w:pPr>
              <w:jc w:val="center"/>
              <w:rPr>
                <w:color w:val="000000"/>
                <w:sz w:val="20"/>
                <w:szCs w:val="20"/>
              </w:rPr>
            </w:pPr>
            <w:r w:rsidRPr="00F80443">
              <w:rPr>
                <w:color w:val="000000"/>
                <w:sz w:val="20"/>
                <w:szCs w:val="20"/>
              </w:rPr>
              <w:t>11.0.00.11190</w:t>
            </w:r>
          </w:p>
        </w:tc>
        <w:tc>
          <w:tcPr>
            <w:tcW w:w="654" w:type="dxa"/>
            <w:tcBorders>
              <w:top w:val="nil"/>
              <w:left w:val="nil"/>
              <w:bottom w:val="single" w:sz="4" w:space="0" w:color="auto"/>
              <w:right w:val="single" w:sz="4" w:space="0" w:color="auto"/>
            </w:tcBorders>
            <w:shd w:val="clear" w:color="auto" w:fill="auto"/>
            <w:noWrap/>
            <w:vAlign w:val="center"/>
            <w:hideMark/>
          </w:tcPr>
          <w:p w14:paraId="2C6BF394"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446C47DC" w14:textId="77777777" w:rsidR="00370B72" w:rsidRPr="00F80443" w:rsidRDefault="00370B72" w:rsidP="00FA3A47">
            <w:pPr>
              <w:jc w:val="right"/>
              <w:rPr>
                <w:color w:val="000000"/>
                <w:sz w:val="20"/>
                <w:szCs w:val="20"/>
              </w:rPr>
            </w:pPr>
            <w:r w:rsidRPr="00F80443">
              <w:rPr>
                <w:color w:val="000000"/>
                <w:sz w:val="20"/>
                <w:szCs w:val="20"/>
              </w:rPr>
              <w:t xml:space="preserve">29 810 910,51 </w:t>
            </w:r>
          </w:p>
        </w:tc>
        <w:tc>
          <w:tcPr>
            <w:tcW w:w="1701" w:type="dxa"/>
            <w:tcBorders>
              <w:top w:val="nil"/>
              <w:left w:val="single" w:sz="4" w:space="0" w:color="auto"/>
              <w:bottom w:val="single" w:sz="4" w:space="0" w:color="auto"/>
              <w:right w:val="nil"/>
            </w:tcBorders>
            <w:shd w:val="clear" w:color="auto" w:fill="auto"/>
            <w:noWrap/>
            <w:vAlign w:val="center"/>
            <w:hideMark/>
          </w:tcPr>
          <w:p w14:paraId="090DADA0"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CCA7969" w14:textId="77777777" w:rsidR="00370B72" w:rsidRPr="00F80443" w:rsidRDefault="00370B72" w:rsidP="00FA3A47">
            <w:pPr>
              <w:jc w:val="right"/>
              <w:rPr>
                <w:color w:val="000000"/>
                <w:sz w:val="20"/>
                <w:szCs w:val="20"/>
              </w:rPr>
            </w:pPr>
            <w:r w:rsidRPr="00F80443">
              <w:rPr>
                <w:color w:val="000000"/>
                <w:sz w:val="20"/>
                <w:szCs w:val="20"/>
              </w:rPr>
              <w:t xml:space="preserve">40 000 000,00 </w:t>
            </w:r>
          </w:p>
        </w:tc>
      </w:tr>
      <w:tr w:rsidR="00370B72" w:rsidRPr="00F80443" w14:paraId="62D0DF51"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4B5212E" w14:textId="2803C8D7" w:rsidR="00370B72" w:rsidRPr="00F80443" w:rsidRDefault="00370B72" w:rsidP="00FA3A47">
            <w:pPr>
              <w:rPr>
                <w:color w:val="000000"/>
                <w:sz w:val="20"/>
                <w:szCs w:val="20"/>
              </w:rPr>
            </w:pPr>
            <w:r w:rsidRPr="00F80443">
              <w:rPr>
                <w:color w:val="000000"/>
                <w:sz w:val="20"/>
                <w:szCs w:val="20"/>
              </w:rPr>
              <w:t xml:space="preserve">Реализация мероприятий МП </w:t>
            </w:r>
            <w:r w:rsidR="001F3239" w:rsidRPr="00F80443">
              <w:rPr>
                <w:color w:val="000000"/>
                <w:sz w:val="20"/>
                <w:szCs w:val="20"/>
              </w:rPr>
              <w:t>«</w:t>
            </w:r>
            <w:r w:rsidRPr="00F80443">
              <w:rPr>
                <w:color w:val="000000"/>
                <w:sz w:val="20"/>
                <w:szCs w:val="20"/>
              </w:rPr>
              <w:t>Развитие физической культуры и спорта в Куйбышевском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3C6C8AA" w14:textId="77777777" w:rsidR="00370B72" w:rsidRPr="00F80443" w:rsidRDefault="00370B72" w:rsidP="00FA3A47">
            <w:pPr>
              <w:jc w:val="center"/>
              <w:rPr>
                <w:color w:val="000000"/>
                <w:sz w:val="20"/>
                <w:szCs w:val="20"/>
              </w:rPr>
            </w:pPr>
            <w:r w:rsidRPr="00F80443">
              <w:rPr>
                <w:color w:val="000000"/>
                <w:sz w:val="20"/>
                <w:szCs w:val="20"/>
              </w:rPr>
              <w:t>11.0.00.11950</w:t>
            </w:r>
          </w:p>
        </w:tc>
        <w:tc>
          <w:tcPr>
            <w:tcW w:w="654" w:type="dxa"/>
            <w:tcBorders>
              <w:top w:val="nil"/>
              <w:left w:val="nil"/>
              <w:bottom w:val="single" w:sz="4" w:space="0" w:color="auto"/>
              <w:right w:val="single" w:sz="4" w:space="0" w:color="auto"/>
            </w:tcBorders>
            <w:shd w:val="clear" w:color="auto" w:fill="auto"/>
            <w:noWrap/>
            <w:vAlign w:val="center"/>
            <w:hideMark/>
          </w:tcPr>
          <w:p w14:paraId="4C0CEB43"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6AA4A73" w14:textId="77777777" w:rsidR="00370B72" w:rsidRPr="00F80443" w:rsidRDefault="00370B72" w:rsidP="00FA3A47">
            <w:pPr>
              <w:jc w:val="right"/>
              <w:rPr>
                <w:color w:val="000000"/>
                <w:sz w:val="20"/>
                <w:szCs w:val="20"/>
              </w:rPr>
            </w:pPr>
            <w:r w:rsidRPr="00F80443">
              <w:rPr>
                <w:color w:val="000000"/>
                <w:sz w:val="20"/>
                <w:szCs w:val="20"/>
              </w:rPr>
              <w:t xml:space="preserve">10 000 000,00 </w:t>
            </w:r>
          </w:p>
        </w:tc>
        <w:tc>
          <w:tcPr>
            <w:tcW w:w="1701" w:type="dxa"/>
            <w:tcBorders>
              <w:top w:val="nil"/>
              <w:left w:val="single" w:sz="4" w:space="0" w:color="auto"/>
              <w:bottom w:val="single" w:sz="4" w:space="0" w:color="auto"/>
              <w:right w:val="nil"/>
            </w:tcBorders>
            <w:shd w:val="clear" w:color="auto" w:fill="auto"/>
            <w:noWrap/>
            <w:vAlign w:val="center"/>
            <w:hideMark/>
          </w:tcPr>
          <w:p w14:paraId="6DF6E0D6"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31C616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25ED28B" w14:textId="77777777" w:rsidTr="00A54F8F">
        <w:trPr>
          <w:gridAfter w:val="1"/>
          <w:wAfter w:w="26" w:type="dxa"/>
          <w:trHeight w:val="13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21403CA" w14:textId="25781A9A" w:rsidR="00370B72" w:rsidRPr="00F80443" w:rsidRDefault="00370B72" w:rsidP="00FA3A47">
            <w:pPr>
              <w:rPr>
                <w:color w:val="000000"/>
                <w:sz w:val="20"/>
                <w:szCs w:val="20"/>
              </w:rPr>
            </w:pPr>
            <w:r w:rsidRPr="00F80443">
              <w:rPr>
                <w:color w:val="000000"/>
                <w:sz w:val="20"/>
                <w:szCs w:val="20"/>
              </w:rPr>
              <w:t xml:space="preserve">Реализация мероприятий на подготовку и проведение физкультурных и комплексных физкультурных мероприятий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4E21C4C" w14:textId="77777777" w:rsidR="00370B72" w:rsidRPr="00F80443" w:rsidRDefault="00370B72" w:rsidP="00FA3A47">
            <w:pPr>
              <w:jc w:val="center"/>
              <w:rPr>
                <w:color w:val="000000"/>
                <w:sz w:val="20"/>
                <w:szCs w:val="20"/>
              </w:rPr>
            </w:pPr>
            <w:r w:rsidRPr="00F80443">
              <w:rPr>
                <w:color w:val="000000"/>
                <w:sz w:val="20"/>
                <w:szCs w:val="20"/>
              </w:rPr>
              <w:t>11.0.00.70270</w:t>
            </w:r>
          </w:p>
        </w:tc>
        <w:tc>
          <w:tcPr>
            <w:tcW w:w="654" w:type="dxa"/>
            <w:tcBorders>
              <w:top w:val="nil"/>
              <w:left w:val="nil"/>
              <w:bottom w:val="single" w:sz="4" w:space="0" w:color="auto"/>
              <w:right w:val="single" w:sz="4" w:space="0" w:color="auto"/>
            </w:tcBorders>
            <w:shd w:val="clear" w:color="auto" w:fill="auto"/>
            <w:noWrap/>
            <w:vAlign w:val="center"/>
            <w:hideMark/>
          </w:tcPr>
          <w:p w14:paraId="01646722"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03D52D7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701" w:type="dxa"/>
            <w:tcBorders>
              <w:top w:val="nil"/>
              <w:left w:val="single" w:sz="4" w:space="0" w:color="auto"/>
              <w:bottom w:val="single" w:sz="4" w:space="0" w:color="auto"/>
              <w:right w:val="nil"/>
            </w:tcBorders>
            <w:shd w:val="clear" w:color="auto" w:fill="auto"/>
            <w:noWrap/>
            <w:vAlign w:val="center"/>
            <w:hideMark/>
          </w:tcPr>
          <w:p w14:paraId="243DE4DB" w14:textId="77777777" w:rsidR="00370B72" w:rsidRPr="00F80443" w:rsidRDefault="00370B72" w:rsidP="00FA3A47">
            <w:pPr>
              <w:jc w:val="right"/>
              <w:rPr>
                <w:color w:val="000000"/>
                <w:sz w:val="20"/>
                <w:szCs w:val="20"/>
              </w:rPr>
            </w:pPr>
            <w:r w:rsidRPr="00F80443">
              <w:rPr>
                <w:color w:val="000000"/>
                <w:sz w:val="20"/>
                <w:szCs w:val="20"/>
              </w:rPr>
              <w:t xml:space="preserve">2 000 000,00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581747D"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C13E733"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ABFC264" w14:textId="7A5183A1" w:rsidR="00370B72" w:rsidRPr="00F80443" w:rsidRDefault="00370B72" w:rsidP="00FA3A47">
            <w:pPr>
              <w:rPr>
                <w:color w:val="000000"/>
                <w:sz w:val="20"/>
                <w:szCs w:val="20"/>
              </w:rPr>
            </w:pPr>
            <w:r w:rsidRPr="00F80443">
              <w:rPr>
                <w:color w:val="000000"/>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sidR="001F3239" w:rsidRPr="00F80443">
              <w:rPr>
                <w:color w:val="000000"/>
                <w:sz w:val="20"/>
                <w:szCs w:val="20"/>
              </w:rPr>
              <w:t>«</w:t>
            </w:r>
            <w:r w:rsidRPr="00F80443">
              <w:rPr>
                <w:color w:val="000000"/>
                <w:sz w:val="20"/>
                <w:szCs w:val="20"/>
              </w:rPr>
              <w:t>Управление финансами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9912A07" w14:textId="77777777" w:rsidR="00370B72" w:rsidRPr="00F80443" w:rsidRDefault="00370B72" w:rsidP="00FA3A47">
            <w:pPr>
              <w:jc w:val="center"/>
              <w:rPr>
                <w:color w:val="000000"/>
                <w:sz w:val="20"/>
                <w:szCs w:val="20"/>
              </w:rPr>
            </w:pPr>
            <w:r w:rsidRPr="00F80443">
              <w:rPr>
                <w:color w:val="000000"/>
                <w:sz w:val="20"/>
                <w:szCs w:val="20"/>
              </w:rPr>
              <w:t>11.0.00.70510</w:t>
            </w:r>
          </w:p>
        </w:tc>
        <w:tc>
          <w:tcPr>
            <w:tcW w:w="654" w:type="dxa"/>
            <w:tcBorders>
              <w:top w:val="nil"/>
              <w:left w:val="nil"/>
              <w:bottom w:val="single" w:sz="4" w:space="0" w:color="auto"/>
              <w:right w:val="single" w:sz="4" w:space="0" w:color="auto"/>
            </w:tcBorders>
            <w:shd w:val="clear" w:color="auto" w:fill="auto"/>
            <w:noWrap/>
            <w:vAlign w:val="center"/>
            <w:hideMark/>
          </w:tcPr>
          <w:p w14:paraId="51064C1D"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9A2CFB8" w14:textId="77777777" w:rsidR="00370B72" w:rsidRPr="00F80443" w:rsidRDefault="00370B72" w:rsidP="00FA3A47">
            <w:pPr>
              <w:jc w:val="right"/>
              <w:rPr>
                <w:color w:val="000000"/>
                <w:sz w:val="20"/>
                <w:szCs w:val="20"/>
              </w:rPr>
            </w:pPr>
            <w:r w:rsidRPr="00F80443">
              <w:rPr>
                <w:color w:val="000000"/>
                <w:sz w:val="20"/>
                <w:szCs w:val="20"/>
              </w:rPr>
              <w:t xml:space="preserve">26 751 113,72 </w:t>
            </w:r>
          </w:p>
        </w:tc>
        <w:tc>
          <w:tcPr>
            <w:tcW w:w="1701" w:type="dxa"/>
            <w:tcBorders>
              <w:top w:val="nil"/>
              <w:left w:val="single" w:sz="4" w:space="0" w:color="auto"/>
              <w:bottom w:val="single" w:sz="4" w:space="0" w:color="auto"/>
              <w:right w:val="nil"/>
            </w:tcBorders>
            <w:shd w:val="clear" w:color="auto" w:fill="auto"/>
            <w:noWrap/>
            <w:vAlign w:val="center"/>
            <w:hideMark/>
          </w:tcPr>
          <w:p w14:paraId="7607C83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398E84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000BEFE" w14:textId="77777777" w:rsidTr="00A54F8F">
        <w:trPr>
          <w:gridAfter w:val="1"/>
          <w:wAfter w:w="26" w:type="dxa"/>
          <w:trHeight w:val="18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2996F95" w14:textId="65DA59EC" w:rsidR="00370B72" w:rsidRPr="00F80443" w:rsidRDefault="00370B72" w:rsidP="00FA3A47">
            <w:pPr>
              <w:rPr>
                <w:color w:val="000000"/>
                <w:sz w:val="20"/>
                <w:szCs w:val="20"/>
              </w:rPr>
            </w:pPr>
            <w:r w:rsidRPr="00F80443">
              <w:rPr>
                <w:color w:val="000000"/>
                <w:sz w:val="20"/>
                <w:szCs w:val="20"/>
              </w:rPr>
              <w:t xml:space="preserve">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35AA216" w14:textId="77777777" w:rsidR="00370B72" w:rsidRPr="00F80443" w:rsidRDefault="00370B72" w:rsidP="00FA3A47">
            <w:pPr>
              <w:jc w:val="center"/>
              <w:rPr>
                <w:color w:val="000000"/>
                <w:sz w:val="20"/>
                <w:szCs w:val="20"/>
              </w:rPr>
            </w:pPr>
            <w:r w:rsidRPr="00F80443">
              <w:rPr>
                <w:color w:val="000000"/>
                <w:sz w:val="20"/>
                <w:szCs w:val="20"/>
              </w:rPr>
              <w:t>11.0.00.70740</w:t>
            </w:r>
          </w:p>
        </w:tc>
        <w:tc>
          <w:tcPr>
            <w:tcW w:w="654" w:type="dxa"/>
            <w:tcBorders>
              <w:top w:val="nil"/>
              <w:left w:val="nil"/>
              <w:bottom w:val="single" w:sz="4" w:space="0" w:color="auto"/>
              <w:right w:val="single" w:sz="4" w:space="0" w:color="auto"/>
            </w:tcBorders>
            <w:shd w:val="clear" w:color="auto" w:fill="auto"/>
            <w:noWrap/>
            <w:vAlign w:val="center"/>
            <w:hideMark/>
          </w:tcPr>
          <w:p w14:paraId="3709029B"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6FB5BB43" w14:textId="77777777" w:rsidR="00370B72" w:rsidRPr="00F80443" w:rsidRDefault="00370B72" w:rsidP="00FA3A47">
            <w:pPr>
              <w:jc w:val="right"/>
              <w:rPr>
                <w:color w:val="000000"/>
                <w:sz w:val="20"/>
                <w:szCs w:val="20"/>
              </w:rPr>
            </w:pPr>
            <w:r w:rsidRPr="00F80443">
              <w:rPr>
                <w:color w:val="000000"/>
                <w:sz w:val="20"/>
                <w:szCs w:val="20"/>
              </w:rPr>
              <w:t xml:space="preserve">16 032 350,69 </w:t>
            </w:r>
          </w:p>
        </w:tc>
        <w:tc>
          <w:tcPr>
            <w:tcW w:w="1701" w:type="dxa"/>
            <w:tcBorders>
              <w:top w:val="nil"/>
              <w:left w:val="single" w:sz="4" w:space="0" w:color="auto"/>
              <w:bottom w:val="single" w:sz="4" w:space="0" w:color="auto"/>
              <w:right w:val="nil"/>
            </w:tcBorders>
            <w:shd w:val="clear" w:color="auto" w:fill="auto"/>
            <w:noWrap/>
            <w:vAlign w:val="center"/>
            <w:hideMark/>
          </w:tcPr>
          <w:p w14:paraId="29DDFA1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3CF3A6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2F3EC43D" w14:textId="77777777" w:rsidTr="00A54F8F">
        <w:trPr>
          <w:gridAfter w:val="1"/>
          <w:wAfter w:w="26" w:type="dxa"/>
          <w:trHeight w:val="13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7ABB884" w14:textId="04F7CCD1" w:rsidR="00370B72" w:rsidRPr="00F80443" w:rsidRDefault="00370B72" w:rsidP="00FA3A47">
            <w:pPr>
              <w:rPr>
                <w:color w:val="000000"/>
                <w:sz w:val="20"/>
                <w:szCs w:val="20"/>
              </w:rPr>
            </w:pPr>
            <w:r w:rsidRPr="00F80443">
              <w:rPr>
                <w:color w:val="000000"/>
                <w:sz w:val="20"/>
                <w:szCs w:val="20"/>
              </w:rPr>
              <w:t xml:space="preserve">Реализация мероприятий на оснащение объектов спортивной инфраструктуры спортивно-технологическим оборудованием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1D27A2B" w14:textId="77777777" w:rsidR="00370B72" w:rsidRPr="00F80443" w:rsidRDefault="00370B72" w:rsidP="00FA3A47">
            <w:pPr>
              <w:jc w:val="center"/>
              <w:rPr>
                <w:color w:val="000000"/>
                <w:sz w:val="20"/>
                <w:szCs w:val="20"/>
              </w:rPr>
            </w:pPr>
            <w:r w:rsidRPr="00F80443">
              <w:rPr>
                <w:color w:val="000000"/>
                <w:sz w:val="20"/>
                <w:szCs w:val="20"/>
              </w:rPr>
              <w:t>11.0.</w:t>
            </w:r>
            <w:proofErr w:type="gramStart"/>
            <w:r w:rsidRPr="00F80443">
              <w:rPr>
                <w:color w:val="000000"/>
                <w:sz w:val="20"/>
                <w:szCs w:val="20"/>
              </w:rPr>
              <w:t>00.L</w:t>
            </w:r>
            <w:proofErr w:type="gramEnd"/>
            <w:r w:rsidRPr="00F80443">
              <w:rPr>
                <w:color w:val="000000"/>
                <w:sz w:val="20"/>
                <w:szCs w:val="20"/>
              </w:rPr>
              <w:t>2280</w:t>
            </w:r>
          </w:p>
        </w:tc>
        <w:tc>
          <w:tcPr>
            <w:tcW w:w="654" w:type="dxa"/>
            <w:tcBorders>
              <w:top w:val="nil"/>
              <w:left w:val="nil"/>
              <w:bottom w:val="single" w:sz="4" w:space="0" w:color="auto"/>
              <w:right w:val="single" w:sz="4" w:space="0" w:color="auto"/>
            </w:tcBorders>
            <w:shd w:val="clear" w:color="auto" w:fill="auto"/>
            <w:noWrap/>
            <w:vAlign w:val="center"/>
            <w:hideMark/>
          </w:tcPr>
          <w:p w14:paraId="12A59F90"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6E705E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701" w:type="dxa"/>
            <w:tcBorders>
              <w:top w:val="nil"/>
              <w:left w:val="single" w:sz="4" w:space="0" w:color="auto"/>
              <w:bottom w:val="single" w:sz="4" w:space="0" w:color="auto"/>
              <w:right w:val="nil"/>
            </w:tcBorders>
            <w:shd w:val="clear" w:color="auto" w:fill="auto"/>
            <w:noWrap/>
            <w:vAlign w:val="center"/>
            <w:hideMark/>
          </w:tcPr>
          <w:p w14:paraId="17DAE177" w14:textId="77777777" w:rsidR="00370B72" w:rsidRPr="00F80443" w:rsidRDefault="00370B72" w:rsidP="00FA3A47">
            <w:pPr>
              <w:jc w:val="right"/>
              <w:rPr>
                <w:color w:val="000000"/>
                <w:sz w:val="20"/>
                <w:szCs w:val="20"/>
              </w:rPr>
            </w:pPr>
            <w:r w:rsidRPr="00F80443">
              <w:rPr>
                <w:color w:val="000000"/>
                <w:sz w:val="20"/>
                <w:szCs w:val="20"/>
              </w:rPr>
              <w:t xml:space="preserve">3 202 416,07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30844A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2E7C216" w14:textId="77777777" w:rsidTr="00A54F8F">
        <w:trPr>
          <w:gridAfter w:val="1"/>
          <w:wAfter w:w="26" w:type="dxa"/>
          <w:trHeight w:val="15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5FB1E85" w14:textId="29BD10BA"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на подготовку и проведение физкультурных и комплексных физкультурных мероприятий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DCE9D4C" w14:textId="77777777" w:rsidR="00370B72" w:rsidRPr="00F80443" w:rsidRDefault="00370B72" w:rsidP="00FA3A47">
            <w:pPr>
              <w:jc w:val="center"/>
              <w:rPr>
                <w:color w:val="000000"/>
                <w:sz w:val="20"/>
                <w:szCs w:val="20"/>
              </w:rPr>
            </w:pPr>
            <w:r w:rsidRPr="00F80443">
              <w:rPr>
                <w:color w:val="000000"/>
                <w:sz w:val="20"/>
                <w:szCs w:val="20"/>
              </w:rPr>
              <w:t>11.0.</w:t>
            </w:r>
            <w:proofErr w:type="gramStart"/>
            <w:r w:rsidRPr="00F80443">
              <w:rPr>
                <w:color w:val="000000"/>
                <w:sz w:val="20"/>
                <w:szCs w:val="20"/>
              </w:rPr>
              <w:t>00.S</w:t>
            </w:r>
            <w:proofErr w:type="gramEnd"/>
            <w:r w:rsidRPr="00F80443">
              <w:rPr>
                <w:color w:val="000000"/>
                <w:sz w:val="20"/>
                <w:szCs w:val="20"/>
              </w:rPr>
              <w:t>0270</w:t>
            </w:r>
          </w:p>
        </w:tc>
        <w:tc>
          <w:tcPr>
            <w:tcW w:w="654" w:type="dxa"/>
            <w:tcBorders>
              <w:top w:val="nil"/>
              <w:left w:val="nil"/>
              <w:bottom w:val="single" w:sz="4" w:space="0" w:color="auto"/>
              <w:right w:val="single" w:sz="4" w:space="0" w:color="auto"/>
            </w:tcBorders>
            <w:shd w:val="clear" w:color="auto" w:fill="auto"/>
            <w:noWrap/>
            <w:vAlign w:val="center"/>
            <w:hideMark/>
          </w:tcPr>
          <w:p w14:paraId="5A75434D"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FA3C0E1"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701" w:type="dxa"/>
            <w:tcBorders>
              <w:top w:val="nil"/>
              <w:left w:val="single" w:sz="4" w:space="0" w:color="auto"/>
              <w:bottom w:val="single" w:sz="4" w:space="0" w:color="auto"/>
              <w:right w:val="nil"/>
            </w:tcBorders>
            <w:shd w:val="clear" w:color="auto" w:fill="auto"/>
            <w:noWrap/>
            <w:vAlign w:val="center"/>
            <w:hideMark/>
          </w:tcPr>
          <w:p w14:paraId="282B64C3" w14:textId="77777777" w:rsidR="00370B72" w:rsidRPr="00F80443" w:rsidRDefault="00370B72" w:rsidP="00FA3A47">
            <w:pPr>
              <w:jc w:val="right"/>
              <w:rPr>
                <w:color w:val="000000"/>
                <w:sz w:val="20"/>
                <w:szCs w:val="20"/>
              </w:rPr>
            </w:pPr>
            <w:r w:rsidRPr="00F80443">
              <w:rPr>
                <w:color w:val="000000"/>
                <w:sz w:val="20"/>
                <w:szCs w:val="20"/>
              </w:rPr>
              <w:t xml:space="preserve">34 588,00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3C54B5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A7E5B05" w14:textId="77777777" w:rsidTr="00A54F8F">
        <w:trPr>
          <w:gridAfter w:val="1"/>
          <w:wAfter w:w="26" w:type="dxa"/>
          <w:trHeight w:val="18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00DA765" w14:textId="5D5998A4"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физической культуры и спорта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6DBD2FD" w14:textId="77777777" w:rsidR="00370B72" w:rsidRPr="00F80443" w:rsidRDefault="00370B72" w:rsidP="00FA3A47">
            <w:pPr>
              <w:jc w:val="center"/>
              <w:rPr>
                <w:color w:val="000000"/>
                <w:sz w:val="20"/>
                <w:szCs w:val="20"/>
              </w:rPr>
            </w:pPr>
            <w:r w:rsidRPr="00F80443">
              <w:rPr>
                <w:color w:val="000000"/>
                <w:sz w:val="20"/>
                <w:szCs w:val="20"/>
              </w:rPr>
              <w:t>11.0.</w:t>
            </w:r>
            <w:proofErr w:type="gramStart"/>
            <w:r w:rsidRPr="00F80443">
              <w:rPr>
                <w:color w:val="000000"/>
                <w:sz w:val="20"/>
                <w:szCs w:val="20"/>
              </w:rPr>
              <w:t>00.S</w:t>
            </w:r>
            <w:proofErr w:type="gramEnd"/>
            <w:r w:rsidRPr="00F80443">
              <w:rPr>
                <w:color w:val="000000"/>
                <w:sz w:val="20"/>
                <w:szCs w:val="20"/>
              </w:rPr>
              <w:t>0740</w:t>
            </w:r>
          </w:p>
        </w:tc>
        <w:tc>
          <w:tcPr>
            <w:tcW w:w="654" w:type="dxa"/>
            <w:tcBorders>
              <w:top w:val="nil"/>
              <w:left w:val="nil"/>
              <w:bottom w:val="single" w:sz="4" w:space="0" w:color="auto"/>
              <w:right w:val="single" w:sz="4" w:space="0" w:color="auto"/>
            </w:tcBorders>
            <w:shd w:val="clear" w:color="auto" w:fill="auto"/>
            <w:noWrap/>
            <w:vAlign w:val="center"/>
            <w:hideMark/>
          </w:tcPr>
          <w:p w14:paraId="4A3A1325"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30FD471D" w14:textId="77777777" w:rsidR="00370B72" w:rsidRPr="00F80443" w:rsidRDefault="00370B72" w:rsidP="00FA3A47">
            <w:pPr>
              <w:jc w:val="right"/>
              <w:rPr>
                <w:color w:val="000000"/>
                <w:sz w:val="20"/>
                <w:szCs w:val="20"/>
              </w:rPr>
            </w:pPr>
            <w:r w:rsidRPr="00F80443">
              <w:rPr>
                <w:color w:val="000000"/>
                <w:sz w:val="20"/>
                <w:szCs w:val="20"/>
              </w:rPr>
              <w:t xml:space="preserve">310 514,44 </w:t>
            </w:r>
          </w:p>
        </w:tc>
        <w:tc>
          <w:tcPr>
            <w:tcW w:w="1701" w:type="dxa"/>
            <w:tcBorders>
              <w:top w:val="nil"/>
              <w:left w:val="single" w:sz="4" w:space="0" w:color="auto"/>
              <w:bottom w:val="single" w:sz="4" w:space="0" w:color="auto"/>
              <w:right w:val="nil"/>
            </w:tcBorders>
            <w:shd w:val="clear" w:color="auto" w:fill="auto"/>
            <w:noWrap/>
            <w:vAlign w:val="center"/>
            <w:hideMark/>
          </w:tcPr>
          <w:p w14:paraId="7F9DE0B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6C40EF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DEAEB0"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C768105" w14:textId="7B0C4D15"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9406B1E" w14:textId="77777777" w:rsidR="00370B72" w:rsidRPr="00F80443" w:rsidRDefault="00370B72" w:rsidP="00FA3A47">
            <w:pPr>
              <w:jc w:val="center"/>
              <w:rPr>
                <w:color w:val="000000"/>
                <w:sz w:val="20"/>
                <w:szCs w:val="20"/>
              </w:rPr>
            </w:pPr>
            <w:r w:rsidRPr="00F80443">
              <w:rPr>
                <w:color w:val="000000"/>
                <w:sz w:val="20"/>
                <w:szCs w:val="20"/>
              </w:rPr>
              <w:t>12.0.00.00000</w:t>
            </w:r>
          </w:p>
        </w:tc>
        <w:tc>
          <w:tcPr>
            <w:tcW w:w="654" w:type="dxa"/>
            <w:tcBorders>
              <w:top w:val="nil"/>
              <w:left w:val="nil"/>
              <w:bottom w:val="single" w:sz="4" w:space="0" w:color="auto"/>
              <w:right w:val="single" w:sz="4" w:space="0" w:color="auto"/>
            </w:tcBorders>
            <w:shd w:val="clear" w:color="auto" w:fill="auto"/>
            <w:noWrap/>
            <w:vAlign w:val="center"/>
            <w:hideMark/>
          </w:tcPr>
          <w:p w14:paraId="175A309F"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A080B9D"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701" w:type="dxa"/>
            <w:tcBorders>
              <w:top w:val="nil"/>
              <w:left w:val="single" w:sz="4" w:space="0" w:color="auto"/>
              <w:bottom w:val="single" w:sz="4" w:space="0" w:color="auto"/>
              <w:right w:val="nil"/>
            </w:tcBorders>
            <w:shd w:val="clear" w:color="auto" w:fill="auto"/>
            <w:noWrap/>
            <w:vAlign w:val="center"/>
            <w:hideMark/>
          </w:tcPr>
          <w:p w14:paraId="21B28DA8" w14:textId="77777777" w:rsidR="00370B72" w:rsidRPr="00F80443" w:rsidRDefault="00370B72" w:rsidP="00FA3A47">
            <w:pPr>
              <w:jc w:val="right"/>
              <w:rPr>
                <w:color w:val="000000"/>
                <w:sz w:val="20"/>
                <w:szCs w:val="20"/>
              </w:rPr>
            </w:pPr>
            <w:r w:rsidRPr="00F80443">
              <w:rPr>
                <w:color w:val="000000"/>
                <w:sz w:val="20"/>
                <w:szCs w:val="20"/>
              </w:rPr>
              <w:t xml:space="preserve">55 271 800,00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9F1372D"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14A3CAE8"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AE05AA6" w14:textId="4CC48DA7"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C025B70" w14:textId="77777777" w:rsidR="00370B72" w:rsidRPr="00F80443" w:rsidRDefault="00370B72" w:rsidP="00FA3A47">
            <w:pPr>
              <w:jc w:val="center"/>
              <w:rPr>
                <w:color w:val="000000"/>
                <w:sz w:val="20"/>
                <w:szCs w:val="20"/>
              </w:rPr>
            </w:pPr>
            <w:r w:rsidRPr="00F80443">
              <w:rPr>
                <w:color w:val="000000"/>
                <w:sz w:val="20"/>
                <w:szCs w:val="20"/>
              </w:rPr>
              <w:t>12.0.00.00000</w:t>
            </w:r>
          </w:p>
        </w:tc>
        <w:tc>
          <w:tcPr>
            <w:tcW w:w="654" w:type="dxa"/>
            <w:tcBorders>
              <w:top w:val="nil"/>
              <w:left w:val="nil"/>
              <w:bottom w:val="single" w:sz="4" w:space="0" w:color="auto"/>
              <w:right w:val="single" w:sz="4" w:space="0" w:color="auto"/>
            </w:tcBorders>
            <w:shd w:val="clear" w:color="auto" w:fill="auto"/>
            <w:noWrap/>
            <w:vAlign w:val="center"/>
            <w:hideMark/>
          </w:tcPr>
          <w:p w14:paraId="717A95F3"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06D78950"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701" w:type="dxa"/>
            <w:tcBorders>
              <w:top w:val="nil"/>
              <w:left w:val="single" w:sz="4" w:space="0" w:color="auto"/>
              <w:bottom w:val="single" w:sz="4" w:space="0" w:color="auto"/>
              <w:right w:val="nil"/>
            </w:tcBorders>
            <w:shd w:val="clear" w:color="auto" w:fill="auto"/>
            <w:noWrap/>
            <w:vAlign w:val="center"/>
            <w:hideMark/>
          </w:tcPr>
          <w:p w14:paraId="15BB6342" w14:textId="77777777" w:rsidR="00370B72" w:rsidRPr="00F80443" w:rsidRDefault="00370B72" w:rsidP="00FA3A47">
            <w:pPr>
              <w:jc w:val="right"/>
              <w:rPr>
                <w:color w:val="000000"/>
                <w:sz w:val="20"/>
                <w:szCs w:val="20"/>
              </w:rPr>
            </w:pPr>
            <w:r w:rsidRPr="00F80443">
              <w:rPr>
                <w:color w:val="000000"/>
                <w:sz w:val="20"/>
                <w:szCs w:val="20"/>
              </w:rPr>
              <w:t xml:space="preserve">55 271 800,00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0DBA05C"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595FC50F"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AABE5D1" w14:textId="6E2C7963"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F9C8453" w14:textId="77777777" w:rsidR="00370B72" w:rsidRPr="00F80443" w:rsidRDefault="00370B72" w:rsidP="00FA3A47">
            <w:pPr>
              <w:jc w:val="center"/>
              <w:rPr>
                <w:color w:val="000000"/>
                <w:sz w:val="20"/>
                <w:szCs w:val="20"/>
              </w:rPr>
            </w:pPr>
            <w:r w:rsidRPr="00F80443">
              <w:rPr>
                <w:color w:val="000000"/>
                <w:sz w:val="20"/>
                <w:szCs w:val="20"/>
              </w:rPr>
              <w:t>12.0.00.00000</w:t>
            </w:r>
          </w:p>
        </w:tc>
        <w:tc>
          <w:tcPr>
            <w:tcW w:w="654" w:type="dxa"/>
            <w:tcBorders>
              <w:top w:val="nil"/>
              <w:left w:val="nil"/>
              <w:bottom w:val="single" w:sz="4" w:space="0" w:color="auto"/>
              <w:right w:val="single" w:sz="4" w:space="0" w:color="auto"/>
            </w:tcBorders>
            <w:shd w:val="clear" w:color="auto" w:fill="auto"/>
            <w:noWrap/>
            <w:vAlign w:val="center"/>
            <w:hideMark/>
          </w:tcPr>
          <w:p w14:paraId="128D5898"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38C7D09"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701" w:type="dxa"/>
            <w:tcBorders>
              <w:top w:val="nil"/>
              <w:left w:val="single" w:sz="4" w:space="0" w:color="auto"/>
              <w:bottom w:val="single" w:sz="4" w:space="0" w:color="auto"/>
              <w:right w:val="nil"/>
            </w:tcBorders>
            <w:shd w:val="clear" w:color="auto" w:fill="auto"/>
            <w:noWrap/>
            <w:vAlign w:val="center"/>
            <w:hideMark/>
          </w:tcPr>
          <w:p w14:paraId="4FA5967D" w14:textId="77777777" w:rsidR="00370B72" w:rsidRPr="00F80443" w:rsidRDefault="00370B72" w:rsidP="00FA3A47">
            <w:pPr>
              <w:jc w:val="right"/>
              <w:rPr>
                <w:color w:val="000000"/>
                <w:sz w:val="20"/>
                <w:szCs w:val="20"/>
              </w:rPr>
            </w:pPr>
            <w:r w:rsidRPr="00F80443">
              <w:rPr>
                <w:color w:val="000000"/>
                <w:sz w:val="20"/>
                <w:szCs w:val="20"/>
              </w:rPr>
              <w:t xml:space="preserve">55 271 800,00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E8B198C"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6B7B46B1"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A17A8F0" w14:textId="5B41963E"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Охрана окружающей среды Куйбышевского района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8B8ECE3" w14:textId="77777777" w:rsidR="00370B72" w:rsidRPr="00F80443" w:rsidRDefault="00370B72" w:rsidP="00FA3A47">
            <w:pPr>
              <w:jc w:val="center"/>
              <w:rPr>
                <w:color w:val="000000"/>
                <w:sz w:val="20"/>
                <w:szCs w:val="20"/>
              </w:rPr>
            </w:pPr>
            <w:r w:rsidRPr="00F80443">
              <w:rPr>
                <w:color w:val="000000"/>
                <w:sz w:val="20"/>
                <w:szCs w:val="20"/>
              </w:rPr>
              <w:t>12.0.00.49500</w:t>
            </w:r>
          </w:p>
        </w:tc>
        <w:tc>
          <w:tcPr>
            <w:tcW w:w="654" w:type="dxa"/>
            <w:tcBorders>
              <w:top w:val="nil"/>
              <w:left w:val="nil"/>
              <w:bottom w:val="single" w:sz="4" w:space="0" w:color="auto"/>
              <w:right w:val="single" w:sz="4" w:space="0" w:color="auto"/>
            </w:tcBorders>
            <w:shd w:val="clear" w:color="auto" w:fill="auto"/>
            <w:noWrap/>
            <w:vAlign w:val="center"/>
            <w:hideMark/>
          </w:tcPr>
          <w:p w14:paraId="396470F2"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D4DBB65" w14:textId="77777777" w:rsidR="00370B72" w:rsidRPr="00F80443" w:rsidRDefault="00370B72" w:rsidP="00FA3A47">
            <w:pPr>
              <w:jc w:val="right"/>
              <w:rPr>
                <w:color w:val="000000"/>
                <w:sz w:val="20"/>
                <w:szCs w:val="20"/>
              </w:rPr>
            </w:pPr>
            <w:r w:rsidRPr="00F80443">
              <w:rPr>
                <w:color w:val="000000"/>
                <w:sz w:val="20"/>
                <w:szCs w:val="20"/>
              </w:rPr>
              <w:t xml:space="preserve">3 176 300,00 </w:t>
            </w:r>
          </w:p>
        </w:tc>
        <w:tc>
          <w:tcPr>
            <w:tcW w:w="1701" w:type="dxa"/>
            <w:tcBorders>
              <w:top w:val="nil"/>
              <w:left w:val="single" w:sz="4" w:space="0" w:color="auto"/>
              <w:bottom w:val="single" w:sz="4" w:space="0" w:color="auto"/>
              <w:right w:val="nil"/>
            </w:tcBorders>
            <w:shd w:val="clear" w:color="auto" w:fill="auto"/>
            <w:noWrap/>
            <w:vAlign w:val="center"/>
            <w:hideMark/>
          </w:tcPr>
          <w:p w14:paraId="0A1AF679"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76E3F32" w14:textId="77777777" w:rsidR="00370B72" w:rsidRPr="00F80443" w:rsidRDefault="00370B72" w:rsidP="00FA3A47">
            <w:pPr>
              <w:jc w:val="right"/>
              <w:rPr>
                <w:color w:val="000000"/>
                <w:sz w:val="20"/>
                <w:szCs w:val="20"/>
              </w:rPr>
            </w:pPr>
            <w:r w:rsidRPr="00F80443">
              <w:rPr>
                <w:color w:val="000000"/>
                <w:sz w:val="20"/>
                <w:szCs w:val="20"/>
              </w:rPr>
              <w:t xml:space="preserve">3 117 400,00 </w:t>
            </w:r>
          </w:p>
        </w:tc>
      </w:tr>
      <w:tr w:rsidR="00370B72" w:rsidRPr="00F80443" w14:paraId="340860E1" w14:textId="77777777" w:rsidTr="00A54F8F">
        <w:trPr>
          <w:gridAfter w:val="1"/>
          <w:wAfter w:w="26" w:type="dxa"/>
          <w:trHeight w:val="13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353D2DC" w14:textId="15D7ADB9" w:rsidR="00370B72" w:rsidRPr="00F80443" w:rsidRDefault="00370B72" w:rsidP="00FA3A47">
            <w:pPr>
              <w:rPr>
                <w:color w:val="000000"/>
                <w:sz w:val="20"/>
                <w:szCs w:val="20"/>
              </w:rPr>
            </w:pPr>
            <w:r w:rsidRPr="00F80443">
              <w:rPr>
                <w:color w:val="000000"/>
                <w:sz w:val="20"/>
                <w:szCs w:val="20"/>
              </w:rPr>
              <w:t xml:space="preserve">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w:t>
            </w:r>
            <w:r w:rsidR="001F3239" w:rsidRPr="00F80443">
              <w:rPr>
                <w:color w:val="000000"/>
                <w:sz w:val="20"/>
                <w:szCs w:val="20"/>
              </w:rPr>
              <w:t>«</w:t>
            </w:r>
            <w:r w:rsidRPr="00F80443">
              <w:rPr>
                <w:color w:val="000000"/>
                <w:sz w:val="20"/>
                <w:szCs w:val="20"/>
              </w:rPr>
              <w:t>Охрана окружающей среды</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1CD24C0" w14:textId="77777777" w:rsidR="00370B72" w:rsidRPr="00F80443" w:rsidRDefault="00370B72" w:rsidP="00FA3A47">
            <w:pPr>
              <w:jc w:val="center"/>
              <w:rPr>
                <w:color w:val="000000"/>
                <w:sz w:val="20"/>
                <w:szCs w:val="20"/>
              </w:rPr>
            </w:pPr>
            <w:r w:rsidRPr="00F80443">
              <w:rPr>
                <w:color w:val="000000"/>
                <w:sz w:val="20"/>
                <w:szCs w:val="20"/>
              </w:rPr>
              <w:t>12.0.00.70860</w:t>
            </w:r>
          </w:p>
        </w:tc>
        <w:tc>
          <w:tcPr>
            <w:tcW w:w="654" w:type="dxa"/>
            <w:tcBorders>
              <w:top w:val="nil"/>
              <w:left w:val="nil"/>
              <w:bottom w:val="single" w:sz="4" w:space="0" w:color="auto"/>
              <w:right w:val="single" w:sz="4" w:space="0" w:color="auto"/>
            </w:tcBorders>
            <w:shd w:val="clear" w:color="auto" w:fill="auto"/>
            <w:noWrap/>
            <w:vAlign w:val="center"/>
            <w:hideMark/>
          </w:tcPr>
          <w:p w14:paraId="6607CA11"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3DFD2CE"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701" w:type="dxa"/>
            <w:tcBorders>
              <w:top w:val="nil"/>
              <w:left w:val="single" w:sz="4" w:space="0" w:color="auto"/>
              <w:bottom w:val="single" w:sz="4" w:space="0" w:color="auto"/>
              <w:right w:val="nil"/>
            </w:tcBorders>
            <w:shd w:val="clear" w:color="auto" w:fill="auto"/>
            <w:noWrap/>
            <w:vAlign w:val="center"/>
            <w:hideMark/>
          </w:tcPr>
          <w:p w14:paraId="4CA70080" w14:textId="77777777" w:rsidR="00370B72" w:rsidRPr="00F80443" w:rsidRDefault="00370B72" w:rsidP="00FA3A47">
            <w:pPr>
              <w:jc w:val="right"/>
              <w:rPr>
                <w:color w:val="000000"/>
                <w:sz w:val="20"/>
                <w:szCs w:val="20"/>
              </w:rPr>
            </w:pPr>
            <w:r w:rsidRPr="00F80443">
              <w:rPr>
                <w:color w:val="000000"/>
                <w:sz w:val="20"/>
                <w:szCs w:val="20"/>
              </w:rPr>
              <w:t xml:space="preserve">52 154 400,00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DCB1C4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598A315C"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0795B19" w14:textId="49B52468"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сельского хозяйства и регулирования рынков сельскохозяйственной продукции, сырья и продовольствия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AA8B33D" w14:textId="77777777" w:rsidR="00370B72" w:rsidRPr="00F80443" w:rsidRDefault="00370B72" w:rsidP="00FA3A47">
            <w:pPr>
              <w:jc w:val="center"/>
              <w:rPr>
                <w:color w:val="000000"/>
                <w:sz w:val="20"/>
                <w:szCs w:val="20"/>
              </w:rPr>
            </w:pPr>
            <w:r w:rsidRPr="00F80443">
              <w:rPr>
                <w:color w:val="000000"/>
                <w:sz w:val="20"/>
                <w:szCs w:val="20"/>
              </w:rPr>
              <w:t>13.0.00.00000</w:t>
            </w:r>
          </w:p>
        </w:tc>
        <w:tc>
          <w:tcPr>
            <w:tcW w:w="654" w:type="dxa"/>
            <w:tcBorders>
              <w:top w:val="nil"/>
              <w:left w:val="nil"/>
              <w:bottom w:val="single" w:sz="4" w:space="0" w:color="auto"/>
              <w:right w:val="single" w:sz="4" w:space="0" w:color="auto"/>
            </w:tcBorders>
            <w:shd w:val="clear" w:color="auto" w:fill="auto"/>
            <w:noWrap/>
            <w:vAlign w:val="center"/>
            <w:hideMark/>
          </w:tcPr>
          <w:p w14:paraId="04F0E6E2"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28D616AA"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701" w:type="dxa"/>
            <w:tcBorders>
              <w:top w:val="nil"/>
              <w:left w:val="single" w:sz="4" w:space="0" w:color="auto"/>
              <w:bottom w:val="single" w:sz="4" w:space="0" w:color="auto"/>
              <w:right w:val="nil"/>
            </w:tcBorders>
            <w:shd w:val="clear" w:color="auto" w:fill="auto"/>
            <w:noWrap/>
            <w:vAlign w:val="center"/>
            <w:hideMark/>
          </w:tcPr>
          <w:p w14:paraId="383031D4"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BF46317"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r>
      <w:tr w:rsidR="00370B72" w:rsidRPr="00F80443" w14:paraId="2F715ACF"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594859E" w14:textId="7454034A"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сельского хозяйства и регулирования рынков сельскохозяйственной продукции, сырья и продовольствия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DD6C727" w14:textId="77777777" w:rsidR="00370B72" w:rsidRPr="00F80443" w:rsidRDefault="00370B72" w:rsidP="00FA3A47">
            <w:pPr>
              <w:jc w:val="center"/>
              <w:rPr>
                <w:color w:val="000000"/>
                <w:sz w:val="20"/>
                <w:szCs w:val="20"/>
              </w:rPr>
            </w:pPr>
            <w:r w:rsidRPr="00F80443">
              <w:rPr>
                <w:color w:val="000000"/>
                <w:sz w:val="20"/>
                <w:szCs w:val="20"/>
              </w:rPr>
              <w:t>13.0.00.00000</w:t>
            </w:r>
          </w:p>
        </w:tc>
        <w:tc>
          <w:tcPr>
            <w:tcW w:w="654" w:type="dxa"/>
            <w:tcBorders>
              <w:top w:val="nil"/>
              <w:left w:val="nil"/>
              <w:bottom w:val="single" w:sz="4" w:space="0" w:color="auto"/>
              <w:right w:val="single" w:sz="4" w:space="0" w:color="auto"/>
            </w:tcBorders>
            <w:shd w:val="clear" w:color="auto" w:fill="auto"/>
            <w:noWrap/>
            <w:vAlign w:val="center"/>
            <w:hideMark/>
          </w:tcPr>
          <w:p w14:paraId="43A30B52"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60F60EB2"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701" w:type="dxa"/>
            <w:tcBorders>
              <w:top w:val="nil"/>
              <w:left w:val="single" w:sz="4" w:space="0" w:color="auto"/>
              <w:bottom w:val="single" w:sz="4" w:space="0" w:color="auto"/>
              <w:right w:val="nil"/>
            </w:tcBorders>
            <w:shd w:val="clear" w:color="auto" w:fill="auto"/>
            <w:noWrap/>
            <w:vAlign w:val="center"/>
            <w:hideMark/>
          </w:tcPr>
          <w:p w14:paraId="5A9EAE8F"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49B935F"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r>
      <w:tr w:rsidR="00370B72" w:rsidRPr="00F80443" w14:paraId="2FB3D63D"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AB592FD" w14:textId="6C300663"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сельского хозяйства и регулирования рынков сельскохозяйственной продукции, сырья и продовольствия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2D4BAF2" w14:textId="77777777" w:rsidR="00370B72" w:rsidRPr="00F80443" w:rsidRDefault="00370B72" w:rsidP="00FA3A47">
            <w:pPr>
              <w:jc w:val="center"/>
              <w:rPr>
                <w:color w:val="000000"/>
                <w:sz w:val="20"/>
                <w:szCs w:val="20"/>
              </w:rPr>
            </w:pPr>
            <w:r w:rsidRPr="00F80443">
              <w:rPr>
                <w:color w:val="000000"/>
                <w:sz w:val="20"/>
                <w:szCs w:val="20"/>
              </w:rPr>
              <w:t>13.0.00.00000</w:t>
            </w:r>
          </w:p>
        </w:tc>
        <w:tc>
          <w:tcPr>
            <w:tcW w:w="654" w:type="dxa"/>
            <w:tcBorders>
              <w:top w:val="nil"/>
              <w:left w:val="nil"/>
              <w:bottom w:val="single" w:sz="4" w:space="0" w:color="auto"/>
              <w:right w:val="single" w:sz="4" w:space="0" w:color="auto"/>
            </w:tcBorders>
            <w:shd w:val="clear" w:color="auto" w:fill="auto"/>
            <w:noWrap/>
            <w:vAlign w:val="center"/>
            <w:hideMark/>
          </w:tcPr>
          <w:p w14:paraId="061490E3"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E070611"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701" w:type="dxa"/>
            <w:tcBorders>
              <w:top w:val="nil"/>
              <w:left w:val="single" w:sz="4" w:space="0" w:color="auto"/>
              <w:bottom w:val="single" w:sz="4" w:space="0" w:color="auto"/>
              <w:right w:val="nil"/>
            </w:tcBorders>
            <w:shd w:val="clear" w:color="auto" w:fill="auto"/>
            <w:noWrap/>
            <w:vAlign w:val="center"/>
            <w:hideMark/>
          </w:tcPr>
          <w:p w14:paraId="4E809D75"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7255ED5"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r>
      <w:tr w:rsidR="00370B72" w:rsidRPr="00F80443" w14:paraId="44295E46"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12EB93B" w14:textId="3C522BD1"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Развитие сельского хозяйства и регулирования рынков сельскохозяйственной продукции, сырья и продовольствия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884C276" w14:textId="77777777" w:rsidR="00370B72" w:rsidRPr="00F80443" w:rsidRDefault="00370B72" w:rsidP="00FA3A47">
            <w:pPr>
              <w:jc w:val="center"/>
              <w:rPr>
                <w:color w:val="000000"/>
                <w:sz w:val="20"/>
                <w:szCs w:val="20"/>
              </w:rPr>
            </w:pPr>
            <w:r w:rsidRPr="00F80443">
              <w:rPr>
                <w:color w:val="000000"/>
                <w:sz w:val="20"/>
                <w:szCs w:val="20"/>
              </w:rPr>
              <w:t>13.0.00.49500</w:t>
            </w:r>
          </w:p>
        </w:tc>
        <w:tc>
          <w:tcPr>
            <w:tcW w:w="654" w:type="dxa"/>
            <w:tcBorders>
              <w:top w:val="nil"/>
              <w:left w:val="nil"/>
              <w:bottom w:val="single" w:sz="4" w:space="0" w:color="auto"/>
              <w:right w:val="single" w:sz="4" w:space="0" w:color="auto"/>
            </w:tcBorders>
            <w:shd w:val="clear" w:color="auto" w:fill="auto"/>
            <w:noWrap/>
            <w:vAlign w:val="center"/>
            <w:hideMark/>
          </w:tcPr>
          <w:p w14:paraId="3824DAEC"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8EF5018"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701" w:type="dxa"/>
            <w:tcBorders>
              <w:top w:val="nil"/>
              <w:left w:val="single" w:sz="4" w:space="0" w:color="auto"/>
              <w:bottom w:val="single" w:sz="4" w:space="0" w:color="auto"/>
              <w:right w:val="nil"/>
            </w:tcBorders>
            <w:shd w:val="clear" w:color="auto" w:fill="auto"/>
            <w:noWrap/>
            <w:vAlign w:val="center"/>
            <w:hideMark/>
          </w:tcPr>
          <w:p w14:paraId="0FE0AA0C"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8E8559E" w14:textId="77777777" w:rsidR="00370B72" w:rsidRPr="00F80443" w:rsidRDefault="00370B72" w:rsidP="00FA3A47">
            <w:pPr>
              <w:jc w:val="right"/>
              <w:rPr>
                <w:color w:val="000000"/>
                <w:sz w:val="20"/>
                <w:szCs w:val="20"/>
              </w:rPr>
            </w:pPr>
            <w:r w:rsidRPr="00F80443">
              <w:rPr>
                <w:color w:val="000000"/>
                <w:sz w:val="20"/>
                <w:szCs w:val="20"/>
              </w:rPr>
              <w:t xml:space="preserve">2 630 000,00 </w:t>
            </w:r>
          </w:p>
        </w:tc>
      </w:tr>
      <w:tr w:rsidR="00370B72" w:rsidRPr="00F80443" w14:paraId="115FE4E4"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2126F09" w14:textId="5C79EA8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83A6A50" w14:textId="77777777" w:rsidR="00370B72" w:rsidRPr="00F80443" w:rsidRDefault="00370B72" w:rsidP="00FA3A47">
            <w:pPr>
              <w:jc w:val="center"/>
              <w:rPr>
                <w:color w:val="000000"/>
                <w:sz w:val="20"/>
                <w:szCs w:val="20"/>
              </w:rPr>
            </w:pPr>
            <w:r w:rsidRPr="00F80443">
              <w:rPr>
                <w:color w:val="000000"/>
                <w:sz w:val="20"/>
                <w:szCs w:val="20"/>
              </w:rPr>
              <w:t>14.0.00.00000</w:t>
            </w:r>
          </w:p>
        </w:tc>
        <w:tc>
          <w:tcPr>
            <w:tcW w:w="654" w:type="dxa"/>
            <w:tcBorders>
              <w:top w:val="nil"/>
              <w:left w:val="nil"/>
              <w:bottom w:val="single" w:sz="4" w:space="0" w:color="auto"/>
              <w:right w:val="single" w:sz="4" w:space="0" w:color="auto"/>
            </w:tcBorders>
            <w:shd w:val="clear" w:color="auto" w:fill="auto"/>
            <w:noWrap/>
            <w:vAlign w:val="center"/>
            <w:hideMark/>
          </w:tcPr>
          <w:p w14:paraId="140D41D4"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BA3266C" w14:textId="77777777" w:rsidR="00370B72" w:rsidRPr="00F80443" w:rsidRDefault="00370B72" w:rsidP="00FA3A47">
            <w:pPr>
              <w:jc w:val="right"/>
              <w:rPr>
                <w:color w:val="000000"/>
                <w:sz w:val="20"/>
                <w:szCs w:val="20"/>
              </w:rPr>
            </w:pPr>
            <w:r w:rsidRPr="00F80443">
              <w:rPr>
                <w:color w:val="000000"/>
                <w:sz w:val="20"/>
                <w:szCs w:val="20"/>
              </w:rPr>
              <w:t xml:space="preserve">424 000,00 </w:t>
            </w:r>
          </w:p>
        </w:tc>
        <w:tc>
          <w:tcPr>
            <w:tcW w:w="1701" w:type="dxa"/>
            <w:tcBorders>
              <w:top w:val="nil"/>
              <w:left w:val="single" w:sz="4" w:space="0" w:color="auto"/>
              <w:bottom w:val="single" w:sz="4" w:space="0" w:color="auto"/>
              <w:right w:val="nil"/>
            </w:tcBorders>
            <w:shd w:val="clear" w:color="auto" w:fill="auto"/>
            <w:noWrap/>
            <w:vAlign w:val="center"/>
            <w:hideMark/>
          </w:tcPr>
          <w:p w14:paraId="1D05F73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8E9EE19"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35E991C"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6DCADF6" w14:textId="111AF72D"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B0A7381" w14:textId="77777777" w:rsidR="00370B72" w:rsidRPr="00F80443" w:rsidRDefault="00370B72" w:rsidP="00FA3A47">
            <w:pPr>
              <w:jc w:val="center"/>
              <w:rPr>
                <w:color w:val="000000"/>
                <w:sz w:val="20"/>
                <w:szCs w:val="20"/>
              </w:rPr>
            </w:pPr>
            <w:r w:rsidRPr="00F80443">
              <w:rPr>
                <w:color w:val="000000"/>
                <w:sz w:val="20"/>
                <w:szCs w:val="20"/>
              </w:rPr>
              <w:t>14.0.00.00000</w:t>
            </w:r>
          </w:p>
        </w:tc>
        <w:tc>
          <w:tcPr>
            <w:tcW w:w="654" w:type="dxa"/>
            <w:tcBorders>
              <w:top w:val="nil"/>
              <w:left w:val="nil"/>
              <w:bottom w:val="single" w:sz="4" w:space="0" w:color="auto"/>
              <w:right w:val="single" w:sz="4" w:space="0" w:color="auto"/>
            </w:tcBorders>
            <w:shd w:val="clear" w:color="auto" w:fill="auto"/>
            <w:noWrap/>
            <w:vAlign w:val="center"/>
            <w:hideMark/>
          </w:tcPr>
          <w:p w14:paraId="5AFE2475"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62C97B70" w14:textId="77777777" w:rsidR="00370B72" w:rsidRPr="00F80443" w:rsidRDefault="00370B72" w:rsidP="00FA3A47">
            <w:pPr>
              <w:jc w:val="right"/>
              <w:rPr>
                <w:color w:val="000000"/>
                <w:sz w:val="20"/>
                <w:szCs w:val="20"/>
              </w:rPr>
            </w:pPr>
            <w:r w:rsidRPr="00F80443">
              <w:rPr>
                <w:color w:val="000000"/>
                <w:sz w:val="20"/>
                <w:szCs w:val="20"/>
              </w:rPr>
              <w:t xml:space="preserve">424 000,00 </w:t>
            </w:r>
          </w:p>
        </w:tc>
        <w:tc>
          <w:tcPr>
            <w:tcW w:w="1701" w:type="dxa"/>
            <w:tcBorders>
              <w:top w:val="nil"/>
              <w:left w:val="single" w:sz="4" w:space="0" w:color="auto"/>
              <w:bottom w:val="single" w:sz="4" w:space="0" w:color="auto"/>
              <w:right w:val="nil"/>
            </w:tcBorders>
            <w:shd w:val="clear" w:color="auto" w:fill="auto"/>
            <w:noWrap/>
            <w:vAlign w:val="center"/>
            <w:hideMark/>
          </w:tcPr>
          <w:p w14:paraId="669156D8"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0BD908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27E0159"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F2489A2" w14:textId="0999D00A" w:rsidR="00370B72" w:rsidRPr="00F80443" w:rsidRDefault="00370B72" w:rsidP="00FA3A47">
            <w:pPr>
              <w:rPr>
                <w:color w:val="000000"/>
                <w:sz w:val="20"/>
                <w:szCs w:val="20"/>
              </w:rPr>
            </w:pPr>
            <w:r w:rsidRPr="00F80443">
              <w:rPr>
                <w:color w:val="000000"/>
                <w:sz w:val="20"/>
                <w:szCs w:val="20"/>
              </w:rPr>
              <w:lastRenderedPageBreak/>
              <w:t xml:space="preserve">Муниципальная программа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7C0EA1C" w14:textId="77777777" w:rsidR="00370B72" w:rsidRPr="00F80443" w:rsidRDefault="00370B72" w:rsidP="00FA3A47">
            <w:pPr>
              <w:jc w:val="center"/>
              <w:rPr>
                <w:color w:val="000000"/>
                <w:sz w:val="20"/>
                <w:szCs w:val="20"/>
              </w:rPr>
            </w:pPr>
            <w:r w:rsidRPr="00F80443">
              <w:rPr>
                <w:color w:val="000000"/>
                <w:sz w:val="20"/>
                <w:szCs w:val="20"/>
              </w:rPr>
              <w:t>14.0.00.00000</w:t>
            </w:r>
          </w:p>
        </w:tc>
        <w:tc>
          <w:tcPr>
            <w:tcW w:w="654" w:type="dxa"/>
            <w:tcBorders>
              <w:top w:val="nil"/>
              <w:left w:val="nil"/>
              <w:bottom w:val="single" w:sz="4" w:space="0" w:color="auto"/>
              <w:right w:val="single" w:sz="4" w:space="0" w:color="auto"/>
            </w:tcBorders>
            <w:shd w:val="clear" w:color="auto" w:fill="auto"/>
            <w:noWrap/>
            <w:vAlign w:val="center"/>
            <w:hideMark/>
          </w:tcPr>
          <w:p w14:paraId="4EE22158"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425F965" w14:textId="77777777" w:rsidR="00370B72" w:rsidRPr="00F80443" w:rsidRDefault="00370B72" w:rsidP="00FA3A47">
            <w:pPr>
              <w:jc w:val="right"/>
              <w:rPr>
                <w:color w:val="000000"/>
                <w:sz w:val="20"/>
                <w:szCs w:val="20"/>
              </w:rPr>
            </w:pPr>
            <w:r w:rsidRPr="00F80443">
              <w:rPr>
                <w:color w:val="000000"/>
                <w:sz w:val="20"/>
                <w:szCs w:val="20"/>
              </w:rPr>
              <w:t xml:space="preserve">424 000,00 </w:t>
            </w:r>
          </w:p>
        </w:tc>
        <w:tc>
          <w:tcPr>
            <w:tcW w:w="1701" w:type="dxa"/>
            <w:tcBorders>
              <w:top w:val="nil"/>
              <w:left w:val="single" w:sz="4" w:space="0" w:color="auto"/>
              <w:bottom w:val="single" w:sz="4" w:space="0" w:color="auto"/>
              <w:right w:val="nil"/>
            </w:tcBorders>
            <w:shd w:val="clear" w:color="auto" w:fill="auto"/>
            <w:noWrap/>
            <w:vAlign w:val="center"/>
            <w:hideMark/>
          </w:tcPr>
          <w:p w14:paraId="4FDD7C0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EEBADF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EC816CC"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7068FB8" w14:textId="4767A479" w:rsidR="00370B72" w:rsidRPr="00F80443" w:rsidRDefault="00370B72" w:rsidP="00FA3A47">
            <w:pPr>
              <w:rPr>
                <w:color w:val="000000"/>
                <w:sz w:val="20"/>
                <w:szCs w:val="20"/>
              </w:rPr>
            </w:pPr>
            <w:r w:rsidRPr="00F80443">
              <w:rPr>
                <w:color w:val="000000"/>
                <w:sz w:val="20"/>
                <w:szCs w:val="20"/>
              </w:rPr>
              <w:t xml:space="preserve">Реализация мероприятий в рамках МП </w:t>
            </w:r>
            <w:r w:rsidR="001F3239" w:rsidRPr="00F80443">
              <w:rPr>
                <w:color w:val="000000"/>
                <w:sz w:val="20"/>
                <w:szCs w:val="20"/>
              </w:rPr>
              <w:t>«</w:t>
            </w:r>
            <w:r w:rsidRPr="00F80443">
              <w:rPr>
                <w:color w:val="000000"/>
                <w:sz w:val="20"/>
                <w:szCs w:val="20"/>
              </w:rPr>
              <w:t>Комплексные меры профилактики наркомании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1C45E42" w14:textId="77777777" w:rsidR="00370B72" w:rsidRPr="00F80443" w:rsidRDefault="00370B72" w:rsidP="00FA3A47">
            <w:pPr>
              <w:jc w:val="center"/>
              <w:rPr>
                <w:color w:val="000000"/>
                <w:sz w:val="20"/>
                <w:szCs w:val="20"/>
              </w:rPr>
            </w:pPr>
            <w:r w:rsidRPr="00F80443">
              <w:rPr>
                <w:color w:val="000000"/>
                <w:sz w:val="20"/>
                <w:szCs w:val="20"/>
              </w:rPr>
              <w:t>14.0.00.79570</w:t>
            </w:r>
          </w:p>
        </w:tc>
        <w:tc>
          <w:tcPr>
            <w:tcW w:w="654" w:type="dxa"/>
            <w:tcBorders>
              <w:top w:val="nil"/>
              <w:left w:val="nil"/>
              <w:bottom w:val="single" w:sz="4" w:space="0" w:color="auto"/>
              <w:right w:val="single" w:sz="4" w:space="0" w:color="auto"/>
            </w:tcBorders>
            <w:shd w:val="clear" w:color="auto" w:fill="auto"/>
            <w:noWrap/>
            <w:vAlign w:val="center"/>
            <w:hideMark/>
          </w:tcPr>
          <w:p w14:paraId="2560F0B5"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12FF045B" w14:textId="77777777" w:rsidR="00370B72" w:rsidRPr="00F80443" w:rsidRDefault="00370B72" w:rsidP="00FA3A47">
            <w:pPr>
              <w:jc w:val="right"/>
              <w:rPr>
                <w:color w:val="000000"/>
                <w:sz w:val="20"/>
                <w:szCs w:val="20"/>
              </w:rPr>
            </w:pPr>
            <w:r w:rsidRPr="00F80443">
              <w:rPr>
                <w:color w:val="000000"/>
                <w:sz w:val="20"/>
                <w:szCs w:val="20"/>
              </w:rPr>
              <w:t xml:space="preserve">424 000,00 </w:t>
            </w:r>
          </w:p>
        </w:tc>
        <w:tc>
          <w:tcPr>
            <w:tcW w:w="1701" w:type="dxa"/>
            <w:tcBorders>
              <w:top w:val="nil"/>
              <w:left w:val="single" w:sz="4" w:space="0" w:color="auto"/>
              <w:bottom w:val="single" w:sz="4" w:space="0" w:color="auto"/>
              <w:right w:val="nil"/>
            </w:tcBorders>
            <w:shd w:val="clear" w:color="auto" w:fill="auto"/>
            <w:noWrap/>
            <w:vAlign w:val="center"/>
            <w:hideMark/>
          </w:tcPr>
          <w:p w14:paraId="5C56DE2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B95D99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B56D621"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D1F4D67" w14:textId="754C2EAD"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 xml:space="preserve">Развитие и поддержка территориального общественного самоуправления в Куйбышевском районе Новосибирской области </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4E93239" w14:textId="77777777" w:rsidR="00370B72" w:rsidRPr="00F80443" w:rsidRDefault="00370B72" w:rsidP="00FA3A47">
            <w:pPr>
              <w:jc w:val="center"/>
              <w:rPr>
                <w:color w:val="000000"/>
                <w:sz w:val="20"/>
                <w:szCs w:val="20"/>
              </w:rPr>
            </w:pPr>
            <w:r w:rsidRPr="00F80443">
              <w:rPr>
                <w:color w:val="000000"/>
                <w:sz w:val="20"/>
                <w:szCs w:val="20"/>
              </w:rPr>
              <w:t>15.0.00.00000</w:t>
            </w:r>
          </w:p>
        </w:tc>
        <w:tc>
          <w:tcPr>
            <w:tcW w:w="654" w:type="dxa"/>
            <w:tcBorders>
              <w:top w:val="nil"/>
              <w:left w:val="nil"/>
              <w:bottom w:val="single" w:sz="4" w:space="0" w:color="auto"/>
              <w:right w:val="single" w:sz="4" w:space="0" w:color="auto"/>
            </w:tcBorders>
            <w:shd w:val="clear" w:color="auto" w:fill="auto"/>
            <w:noWrap/>
            <w:vAlign w:val="center"/>
            <w:hideMark/>
          </w:tcPr>
          <w:p w14:paraId="21388B54"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1145C818"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1701" w:type="dxa"/>
            <w:tcBorders>
              <w:top w:val="nil"/>
              <w:left w:val="single" w:sz="4" w:space="0" w:color="auto"/>
              <w:bottom w:val="single" w:sz="4" w:space="0" w:color="auto"/>
              <w:right w:val="nil"/>
            </w:tcBorders>
            <w:shd w:val="clear" w:color="auto" w:fill="auto"/>
            <w:noWrap/>
            <w:vAlign w:val="center"/>
            <w:hideMark/>
          </w:tcPr>
          <w:p w14:paraId="3D1A0B7F"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B37EB9E"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r>
      <w:tr w:rsidR="00370B72" w:rsidRPr="00F80443" w14:paraId="4FB8378D"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D617FA2" w14:textId="244EDF6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 xml:space="preserve">Развитие и поддержка территориального общественного самоуправления в Куйбышевском районе Новосибирской области </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06A6D46" w14:textId="77777777" w:rsidR="00370B72" w:rsidRPr="00F80443" w:rsidRDefault="00370B72" w:rsidP="00FA3A47">
            <w:pPr>
              <w:jc w:val="center"/>
              <w:rPr>
                <w:color w:val="000000"/>
                <w:sz w:val="20"/>
                <w:szCs w:val="20"/>
              </w:rPr>
            </w:pPr>
            <w:r w:rsidRPr="00F80443">
              <w:rPr>
                <w:color w:val="000000"/>
                <w:sz w:val="20"/>
                <w:szCs w:val="20"/>
              </w:rPr>
              <w:t>15.0.00.00000</w:t>
            </w:r>
          </w:p>
        </w:tc>
        <w:tc>
          <w:tcPr>
            <w:tcW w:w="654" w:type="dxa"/>
            <w:tcBorders>
              <w:top w:val="nil"/>
              <w:left w:val="nil"/>
              <w:bottom w:val="single" w:sz="4" w:space="0" w:color="auto"/>
              <w:right w:val="single" w:sz="4" w:space="0" w:color="auto"/>
            </w:tcBorders>
            <w:shd w:val="clear" w:color="auto" w:fill="auto"/>
            <w:noWrap/>
            <w:vAlign w:val="center"/>
            <w:hideMark/>
          </w:tcPr>
          <w:p w14:paraId="1DEF0759"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5F9B0E7"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1701" w:type="dxa"/>
            <w:tcBorders>
              <w:top w:val="nil"/>
              <w:left w:val="single" w:sz="4" w:space="0" w:color="auto"/>
              <w:bottom w:val="single" w:sz="4" w:space="0" w:color="auto"/>
              <w:right w:val="nil"/>
            </w:tcBorders>
            <w:shd w:val="clear" w:color="auto" w:fill="auto"/>
            <w:noWrap/>
            <w:vAlign w:val="center"/>
            <w:hideMark/>
          </w:tcPr>
          <w:p w14:paraId="07048A61"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43D5379"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r>
      <w:tr w:rsidR="00370B72" w:rsidRPr="00F80443" w14:paraId="00BE17D8"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937F9F5" w14:textId="12DC65B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 xml:space="preserve">Развитие и поддержка территориального общественного самоуправления в Куйбышевском районе Новосибирской области </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37D0EC3" w14:textId="77777777" w:rsidR="00370B72" w:rsidRPr="00F80443" w:rsidRDefault="00370B72" w:rsidP="00FA3A47">
            <w:pPr>
              <w:jc w:val="center"/>
              <w:rPr>
                <w:color w:val="000000"/>
                <w:sz w:val="20"/>
                <w:szCs w:val="20"/>
              </w:rPr>
            </w:pPr>
            <w:r w:rsidRPr="00F80443">
              <w:rPr>
                <w:color w:val="000000"/>
                <w:sz w:val="20"/>
                <w:szCs w:val="20"/>
              </w:rPr>
              <w:t>15.0.00.00000</w:t>
            </w:r>
          </w:p>
        </w:tc>
        <w:tc>
          <w:tcPr>
            <w:tcW w:w="654" w:type="dxa"/>
            <w:tcBorders>
              <w:top w:val="nil"/>
              <w:left w:val="nil"/>
              <w:bottom w:val="single" w:sz="4" w:space="0" w:color="auto"/>
              <w:right w:val="single" w:sz="4" w:space="0" w:color="auto"/>
            </w:tcBorders>
            <w:shd w:val="clear" w:color="auto" w:fill="auto"/>
            <w:noWrap/>
            <w:vAlign w:val="center"/>
            <w:hideMark/>
          </w:tcPr>
          <w:p w14:paraId="0FAC11C1"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731D475"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1701" w:type="dxa"/>
            <w:tcBorders>
              <w:top w:val="nil"/>
              <w:left w:val="single" w:sz="4" w:space="0" w:color="auto"/>
              <w:bottom w:val="single" w:sz="4" w:space="0" w:color="auto"/>
              <w:right w:val="nil"/>
            </w:tcBorders>
            <w:shd w:val="clear" w:color="auto" w:fill="auto"/>
            <w:noWrap/>
            <w:vAlign w:val="center"/>
            <w:hideMark/>
          </w:tcPr>
          <w:p w14:paraId="2DB060F3"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28418F3" w14:textId="77777777" w:rsidR="00370B72" w:rsidRPr="00F80443" w:rsidRDefault="00370B72" w:rsidP="00FA3A47">
            <w:pPr>
              <w:jc w:val="right"/>
              <w:rPr>
                <w:color w:val="000000"/>
                <w:sz w:val="20"/>
                <w:szCs w:val="20"/>
              </w:rPr>
            </w:pPr>
            <w:r w:rsidRPr="00F80443">
              <w:rPr>
                <w:color w:val="000000"/>
                <w:sz w:val="20"/>
                <w:szCs w:val="20"/>
              </w:rPr>
              <w:t xml:space="preserve">1 261 749,75 </w:t>
            </w:r>
          </w:p>
        </w:tc>
      </w:tr>
      <w:tr w:rsidR="00370B72" w:rsidRPr="00F80443" w14:paraId="1BC60675"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7A56CB9" w14:textId="48216D8B"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институтов региональной политики и гражданского общества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048B1FA" w14:textId="77777777" w:rsidR="00370B72" w:rsidRPr="00F80443" w:rsidRDefault="00370B72" w:rsidP="00FA3A47">
            <w:pPr>
              <w:jc w:val="center"/>
              <w:rPr>
                <w:color w:val="000000"/>
                <w:sz w:val="20"/>
                <w:szCs w:val="20"/>
              </w:rPr>
            </w:pPr>
            <w:r w:rsidRPr="00F80443">
              <w:rPr>
                <w:color w:val="000000"/>
                <w:sz w:val="20"/>
                <w:szCs w:val="20"/>
              </w:rPr>
              <w:t>15.0.00.70610</w:t>
            </w:r>
          </w:p>
        </w:tc>
        <w:tc>
          <w:tcPr>
            <w:tcW w:w="654" w:type="dxa"/>
            <w:tcBorders>
              <w:top w:val="nil"/>
              <w:left w:val="nil"/>
              <w:bottom w:val="single" w:sz="4" w:space="0" w:color="auto"/>
              <w:right w:val="single" w:sz="4" w:space="0" w:color="auto"/>
            </w:tcBorders>
            <w:shd w:val="clear" w:color="auto" w:fill="auto"/>
            <w:noWrap/>
            <w:vAlign w:val="center"/>
            <w:hideMark/>
          </w:tcPr>
          <w:p w14:paraId="3FE08EB6"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4CFB7D5"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701" w:type="dxa"/>
            <w:tcBorders>
              <w:top w:val="nil"/>
              <w:left w:val="single" w:sz="4" w:space="0" w:color="auto"/>
              <w:bottom w:val="single" w:sz="4" w:space="0" w:color="auto"/>
              <w:right w:val="nil"/>
            </w:tcBorders>
            <w:shd w:val="clear" w:color="auto" w:fill="auto"/>
            <w:noWrap/>
            <w:vAlign w:val="center"/>
            <w:hideMark/>
          </w:tcPr>
          <w:p w14:paraId="4FCC2671"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5EBA280" w14:textId="77777777" w:rsidR="00370B72" w:rsidRPr="00F80443" w:rsidRDefault="00370B72" w:rsidP="00FA3A47">
            <w:pPr>
              <w:jc w:val="right"/>
              <w:rPr>
                <w:color w:val="000000"/>
                <w:sz w:val="20"/>
                <w:szCs w:val="20"/>
              </w:rPr>
            </w:pPr>
            <w:r w:rsidRPr="00F80443">
              <w:rPr>
                <w:color w:val="000000"/>
                <w:sz w:val="20"/>
                <w:szCs w:val="20"/>
              </w:rPr>
              <w:t xml:space="preserve">1 240 300,00 </w:t>
            </w:r>
          </w:p>
        </w:tc>
      </w:tr>
      <w:tr w:rsidR="00370B72" w:rsidRPr="00F80443" w14:paraId="26A0CCE3" w14:textId="77777777" w:rsidTr="00A54F8F">
        <w:trPr>
          <w:gridAfter w:val="1"/>
          <w:wAfter w:w="26" w:type="dxa"/>
          <w:trHeight w:val="22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6F276F2" w14:textId="3FD5FDB3"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w:t>
            </w:r>
            <w:proofErr w:type="spellStart"/>
            <w:r w:rsidRPr="00F80443">
              <w:rPr>
                <w:color w:val="000000"/>
                <w:sz w:val="20"/>
                <w:szCs w:val="20"/>
              </w:rPr>
              <w:t>софинансирование</w:t>
            </w:r>
            <w:proofErr w:type="spellEnd"/>
            <w:r w:rsidRPr="00F80443">
              <w:rPr>
                <w:color w:val="000000"/>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институтов региональной политики и гражданского общества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6EC9DD7B" w14:textId="77777777" w:rsidR="00370B72" w:rsidRPr="00F80443" w:rsidRDefault="00370B72" w:rsidP="00FA3A47">
            <w:pPr>
              <w:jc w:val="center"/>
              <w:rPr>
                <w:color w:val="000000"/>
                <w:sz w:val="20"/>
                <w:szCs w:val="20"/>
              </w:rPr>
            </w:pPr>
            <w:r w:rsidRPr="00F80443">
              <w:rPr>
                <w:color w:val="000000"/>
                <w:sz w:val="20"/>
                <w:szCs w:val="20"/>
              </w:rPr>
              <w:t>15.0.</w:t>
            </w:r>
            <w:proofErr w:type="gramStart"/>
            <w:r w:rsidRPr="00F80443">
              <w:rPr>
                <w:color w:val="000000"/>
                <w:sz w:val="20"/>
                <w:szCs w:val="20"/>
              </w:rPr>
              <w:t>00.S</w:t>
            </w:r>
            <w:proofErr w:type="gramEnd"/>
            <w:r w:rsidRPr="00F80443">
              <w:rPr>
                <w:color w:val="000000"/>
                <w:sz w:val="20"/>
                <w:szCs w:val="20"/>
              </w:rPr>
              <w:t>0610</w:t>
            </w:r>
          </w:p>
        </w:tc>
        <w:tc>
          <w:tcPr>
            <w:tcW w:w="654" w:type="dxa"/>
            <w:tcBorders>
              <w:top w:val="nil"/>
              <w:left w:val="nil"/>
              <w:bottom w:val="single" w:sz="4" w:space="0" w:color="auto"/>
              <w:right w:val="single" w:sz="4" w:space="0" w:color="auto"/>
            </w:tcBorders>
            <w:shd w:val="clear" w:color="auto" w:fill="auto"/>
            <w:noWrap/>
            <w:vAlign w:val="center"/>
            <w:hideMark/>
          </w:tcPr>
          <w:p w14:paraId="5142A108"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042898BC"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701" w:type="dxa"/>
            <w:tcBorders>
              <w:top w:val="nil"/>
              <w:left w:val="single" w:sz="4" w:space="0" w:color="auto"/>
              <w:bottom w:val="single" w:sz="4" w:space="0" w:color="auto"/>
              <w:right w:val="nil"/>
            </w:tcBorders>
            <w:shd w:val="clear" w:color="auto" w:fill="auto"/>
            <w:noWrap/>
            <w:vAlign w:val="center"/>
            <w:hideMark/>
          </w:tcPr>
          <w:p w14:paraId="24781C32" w14:textId="77777777" w:rsidR="00370B72" w:rsidRPr="00F80443" w:rsidRDefault="00370B72" w:rsidP="00FA3A47">
            <w:pPr>
              <w:jc w:val="right"/>
              <w:rPr>
                <w:color w:val="000000"/>
                <w:sz w:val="20"/>
                <w:szCs w:val="20"/>
              </w:rPr>
            </w:pPr>
            <w:r w:rsidRPr="00F80443">
              <w:rPr>
                <w:color w:val="000000"/>
                <w:sz w:val="20"/>
                <w:szCs w:val="20"/>
              </w:rPr>
              <w:t xml:space="preserve">21 449,75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EDE70F9" w14:textId="77777777" w:rsidR="00370B72" w:rsidRPr="00F80443" w:rsidRDefault="00370B72" w:rsidP="00FA3A47">
            <w:pPr>
              <w:jc w:val="right"/>
              <w:rPr>
                <w:color w:val="000000"/>
                <w:sz w:val="20"/>
                <w:szCs w:val="20"/>
              </w:rPr>
            </w:pPr>
            <w:r w:rsidRPr="00F80443">
              <w:rPr>
                <w:color w:val="000000"/>
                <w:sz w:val="20"/>
                <w:szCs w:val="20"/>
              </w:rPr>
              <w:t xml:space="preserve">21 449,75 </w:t>
            </w:r>
          </w:p>
        </w:tc>
      </w:tr>
      <w:tr w:rsidR="00370B72" w:rsidRPr="00F80443" w14:paraId="6154388B"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1E0DE6F" w14:textId="0D34E03D"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AC2041E" w14:textId="77777777" w:rsidR="00370B72" w:rsidRPr="00F80443" w:rsidRDefault="00370B72" w:rsidP="00FA3A47">
            <w:pPr>
              <w:jc w:val="center"/>
              <w:rPr>
                <w:color w:val="000000"/>
                <w:sz w:val="20"/>
                <w:szCs w:val="20"/>
              </w:rPr>
            </w:pPr>
            <w:r w:rsidRPr="00F80443">
              <w:rPr>
                <w:color w:val="000000"/>
                <w:sz w:val="20"/>
                <w:szCs w:val="20"/>
              </w:rPr>
              <w:t>16.0.00.00000</w:t>
            </w:r>
          </w:p>
        </w:tc>
        <w:tc>
          <w:tcPr>
            <w:tcW w:w="654" w:type="dxa"/>
            <w:tcBorders>
              <w:top w:val="nil"/>
              <w:left w:val="nil"/>
              <w:bottom w:val="single" w:sz="4" w:space="0" w:color="auto"/>
              <w:right w:val="single" w:sz="4" w:space="0" w:color="auto"/>
            </w:tcBorders>
            <w:shd w:val="clear" w:color="auto" w:fill="auto"/>
            <w:noWrap/>
            <w:vAlign w:val="center"/>
            <w:hideMark/>
          </w:tcPr>
          <w:p w14:paraId="7024CACA"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E849AB2"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701" w:type="dxa"/>
            <w:tcBorders>
              <w:top w:val="nil"/>
              <w:left w:val="single" w:sz="4" w:space="0" w:color="auto"/>
              <w:bottom w:val="single" w:sz="4" w:space="0" w:color="auto"/>
              <w:right w:val="nil"/>
            </w:tcBorders>
            <w:shd w:val="clear" w:color="auto" w:fill="auto"/>
            <w:noWrap/>
            <w:vAlign w:val="center"/>
            <w:hideMark/>
          </w:tcPr>
          <w:p w14:paraId="502F8D7B"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B539A53"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B2C4027"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70A16E4" w14:textId="05CA4BD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91D2655" w14:textId="77777777" w:rsidR="00370B72" w:rsidRPr="00F80443" w:rsidRDefault="00370B72" w:rsidP="00FA3A47">
            <w:pPr>
              <w:jc w:val="center"/>
              <w:rPr>
                <w:color w:val="000000"/>
                <w:sz w:val="20"/>
                <w:szCs w:val="20"/>
              </w:rPr>
            </w:pPr>
            <w:r w:rsidRPr="00F80443">
              <w:rPr>
                <w:color w:val="000000"/>
                <w:sz w:val="20"/>
                <w:szCs w:val="20"/>
              </w:rPr>
              <w:t>16.0.00.00000</w:t>
            </w:r>
          </w:p>
        </w:tc>
        <w:tc>
          <w:tcPr>
            <w:tcW w:w="654" w:type="dxa"/>
            <w:tcBorders>
              <w:top w:val="nil"/>
              <w:left w:val="nil"/>
              <w:bottom w:val="single" w:sz="4" w:space="0" w:color="auto"/>
              <w:right w:val="single" w:sz="4" w:space="0" w:color="auto"/>
            </w:tcBorders>
            <w:shd w:val="clear" w:color="auto" w:fill="auto"/>
            <w:noWrap/>
            <w:vAlign w:val="center"/>
            <w:hideMark/>
          </w:tcPr>
          <w:p w14:paraId="4E546E4F"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1818A7F7"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701" w:type="dxa"/>
            <w:tcBorders>
              <w:top w:val="nil"/>
              <w:left w:val="single" w:sz="4" w:space="0" w:color="auto"/>
              <w:bottom w:val="single" w:sz="4" w:space="0" w:color="auto"/>
              <w:right w:val="nil"/>
            </w:tcBorders>
            <w:shd w:val="clear" w:color="auto" w:fill="auto"/>
            <w:noWrap/>
            <w:vAlign w:val="center"/>
            <w:hideMark/>
          </w:tcPr>
          <w:p w14:paraId="04F06B5A"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6530D2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594328F"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BA5C760" w14:textId="4A5085DC"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Профилактика правонарушений, терроризма и экстремизма на территории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61DE71FC" w14:textId="77777777" w:rsidR="00370B72" w:rsidRPr="00F80443" w:rsidRDefault="00370B72" w:rsidP="00FA3A47">
            <w:pPr>
              <w:jc w:val="center"/>
              <w:rPr>
                <w:color w:val="000000"/>
                <w:sz w:val="20"/>
                <w:szCs w:val="20"/>
              </w:rPr>
            </w:pPr>
            <w:r w:rsidRPr="00F80443">
              <w:rPr>
                <w:color w:val="000000"/>
                <w:sz w:val="20"/>
                <w:szCs w:val="20"/>
              </w:rPr>
              <w:t>16.0.00.00000</w:t>
            </w:r>
          </w:p>
        </w:tc>
        <w:tc>
          <w:tcPr>
            <w:tcW w:w="654" w:type="dxa"/>
            <w:tcBorders>
              <w:top w:val="nil"/>
              <w:left w:val="nil"/>
              <w:bottom w:val="single" w:sz="4" w:space="0" w:color="auto"/>
              <w:right w:val="single" w:sz="4" w:space="0" w:color="auto"/>
            </w:tcBorders>
            <w:shd w:val="clear" w:color="auto" w:fill="auto"/>
            <w:noWrap/>
            <w:vAlign w:val="center"/>
            <w:hideMark/>
          </w:tcPr>
          <w:p w14:paraId="2DC7AEA9"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60844243"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701" w:type="dxa"/>
            <w:tcBorders>
              <w:top w:val="nil"/>
              <w:left w:val="single" w:sz="4" w:space="0" w:color="auto"/>
              <w:bottom w:val="single" w:sz="4" w:space="0" w:color="auto"/>
              <w:right w:val="nil"/>
            </w:tcBorders>
            <w:shd w:val="clear" w:color="auto" w:fill="auto"/>
            <w:noWrap/>
            <w:vAlign w:val="center"/>
            <w:hideMark/>
          </w:tcPr>
          <w:p w14:paraId="4CEEFF5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7C7C31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64F7A43"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1644C52" w14:textId="07FE2437"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 xml:space="preserve">Профилактика правонарушений, терроризма и экстремизма на </w:t>
            </w:r>
            <w:r w:rsidRPr="00F80443">
              <w:rPr>
                <w:color w:val="000000"/>
                <w:sz w:val="20"/>
                <w:szCs w:val="20"/>
              </w:rPr>
              <w:lastRenderedPageBreak/>
              <w:t>территории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FD0E4B8" w14:textId="77777777" w:rsidR="00370B72" w:rsidRPr="00F80443" w:rsidRDefault="00370B72" w:rsidP="00FA3A47">
            <w:pPr>
              <w:jc w:val="center"/>
              <w:rPr>
                <w:color w:val="000000"/>
                <w:sz w:val="20"/>
                <w:szCs w:val="20"/>
              </w:rPr>
            </w:pPr>
            <w:r w:rsidRPr="00F80443">
              <w:rPr>
                <w:color w:val="000000"/>
                <w:sz w:val="20"/>
                <w:szCs w:val="20"/>
              </w:rPr>
              <w:lastRenderedPageBreak/>
              <w:t>16.0.00.79500</w:t>
            </w:r>
          </w:p>
        </w:tc>
        <w:tc>
          <w:tcPr>
            <w:tcW w:w="654" w:type="dxa"/>
            <w:tcBorders>
              <w:top w:val="nil"/>
              <w:left w:val="nil"/>
              <w:bottom w:val="single" w:sz="4" w:space="0" w:color="auto"/>
              <w:right w:val="single" w:sz="4" w:space="0" w:color="auto"/>
            </w:tcBorders>
            <w:shd w:val="clear" w:color="auto" w:fill="auto"/>
            <w:noWrap/>
            <w:vAlign w:val="center"/>
            <w:hideMark/>
          </w:tcPr>
          <w:p w14:paraId="7BE3354A"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6805EE7" w14:textId="77777777" w:rsidR="00370B72" w:rsidRPr="00F80443" w:rsidRDefault="00370B72" w:rsidP="00FA3A47">
            <w:pPr>
              <w:jc w:val="right"/>
              <w:rPr>
                <w:color w:val="000000"/>
                <w:sz w:val="20"/>
                <w:szCs w:val="20"/>
              </w:rPr>
            </w:pPr>
            <w:r w:rsidRPr="00F80443">
              <w:rPr>
                <w:color w:val="000000"/>
                <w:sz w:val="20"/>
                <w:szCs w:val="20"/>
              </w:rPr>
              <w:t xml:space="preserve">500 000,00 </w:t>
            </w:r>
          </w:p>
        </w:tc>
        <w:tc>
          <w:tcPr>
            <w:tcW w:w="1701" w:type="dxa"/>
            <w:tcBorders>
              <w:top w:val="nil"/>
              <w:left w:val="single" w:sz="4" w:space="0" w:color="auto"/>
              <w:bottom w:val="single" w:sz="4" w:space="0" w:color="auto"/>
              <w:right w:val="nil"/>
            </w:tcBorders>
            <w:shd w:val="clear" w:color="auto" w:fill="auto"/>
            <w:noWrap/>
            <w:vAlign w:val="center"/>
            <w:hideMark/>
          </w:tcPr>
          <w:p w14:paraId="15C5AA0C"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B1957F0"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2F7A312"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21241A4" w14:textId="05F7EF7B"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Жилищно-коммунальное хозяйство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16D2098" w14:textId="77777777" w:rsidR="00370B72" w:rsidRPr="00F80443" w:rsidRDefault="00370B72" w:rsidP="00FA3A47">
            <w:pPr>
              <w:jc w:val="center"/>
              <w:rPr>
                <w:color w:val="000000"/>
                <w:sz w:val="20"/>
                <w:szCs w:val="20"/>
              </w:rPr>
            </w:pPr>
            <w:r w:rsidRPr="00F80443">
              <w:rPr>
                <w:color w:val="000000"/>
                <w:sz w:val="20"/>
                <w:szCs w:val="20"/>
              </w:rPr>
              <w:t>17.0.00.00000</w:t>
            </w:r>
          </w:p>
        </w:tc>
        <w:tc>
          <w:tcPr>
            <w:tcW w:w="654" w:type="dxa"/>
            <w:tcBorders>
              <w:top w:val="nil"/>
              <w:left w:val="nil"/>
              <w:bottom w:val="single" w:sz="4" w:space="0" w:color="auto"/>
              <w:right w:val="single" w:sz="4" w:space="0" w:color="auto"/>
            </w:tcBorders>
            <w:shd w:val="clear" w:color="auto" w:fill="auto"/>
            <w:noWrap/>
            <w:vAlign w:val="center"/>
            <w:hideMark/>
          </w:tcPr>
          <w:p w14:paraId="02885644"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36229AC" w14:textId="77777777" w:rsidR="00370B72" w:rsidRPr="00F80443" w:rsidRDefault="00370B72" w:rsidP="00FA3A47">
            <w:pPr>
              <w:jc w:val="right"/>
              <w:rPr>
                <w:color w:val="000000"/>
                <w:sz w:val="20"/>
                <w:szCs w:val="20"/>
              </w:rPr>
            </w:pPr>
            <w:r w:rsidRPr="00F80443">
              <w:rPr>
                <w:color w:val="000000"/>
                <w:sz w:val="20"/>
                <w:szCs w:val="20"/>
              </w:rPr>
              <w:t xml:space="preserve">106 877 145,62 </w:t>
            </w:r>
          </w:p>
        </w:tc>
        <w:tc>
          <w:tcPr>
            <w:tcW w:w="1701" w:type="dxa"/>
            <w:tcBorders>
              <w:top w:val="nil"/>
              <w:left w:val="single" w:sz="4" w:space="0" w:color="auto"/>
              <w:bottom w:val="single" w:sz="4" w:space="0" w:color="auto"/>
              <w:right w:val="nil"/>
            </w:tcBorders>
            <w:shd w:val="clear" w:color="auto" w:fill="auto"/>
            <w:noWrap/>
            <w:vAlign w:val="center"/>
            <w:hideMark/>
          </w:tcPr>
          <w:p w14:paraId="27E58374"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AF0CD10"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r>
      <w:tr w:rsidR="00370B72" w:rsidRPr="00F80443" w14:paraId="60C6E25C"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137D596" w14:textId="313864D9"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Чистая вода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609B2A1" w14:textId="77777777" w:rsidR="00370B72" w:rsidRPr="00F80443" w:rsidRDefault="00370B72" w:rsidP="00FA3A47">
            <w:pPr>
              <w:jc w:val="center"/>
              <w:rPr>
                <w:color w:val="000000"/>
                <w:sz w:val="20"/>
                <w:szCs w:val="20"/>
              </w:rPr>
            </w:pPr>
            <w:r w:rsidRPr="00F80443">
              <w:rPr>
                <w:color w:val="000000"/>
                <w:sz w:val="20"/>
                <w:szCs w:val="20"/>
              </w:rPr>
              <w:t>17.1.00.00000</w:t>
            </w:r>
          </w:p>
        </w:tc>
        <w:tc>
          <w:tcPr>
            <w:tcW w:w="654" w:type="dxa"/>
            <w:tcBorders>
              <w:top w:val="nil"/>
              <w:left w:val="nil"/>
              <w:bottom w:val="single" w:sz="4" w:space="0" w:color="auto"/>
              <w:right w:val="single" w:sz="4" w:space="0" w:color="auto"/>
            </w:tcBorders>
            <w:shd w:val="clear" w:color="auto" w:fill="auto"/>
            <w:noWrap/>
            <w:vAlign w:val="center"/>
            <w:hideMark/>
          </w:tcPr>
          <w:p w14:paraId="6D16D434"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1FD7C9B3" w14:textId="77777777" w:rsidR="00370B72" w:rsidRPr="00F80443" w:rsidRDefault="00370B72" w:rsidP="00FA3A47">
            <w:pPr>
              <w:jc w:val="right"/>
              <w:rPr>
                <w:color w:val="000000"/>
                <w:sz w:val="20"/>
                <w:szCs w:val="20"/>
              </w:rPr>
            </w:pPr>
            <w:r w:rsidRPr="00F80443">
              <w:rPr>
                <w:color w:val="000000"/>
                <w:sz w:val="20"/>
                <w:szCs w:val="20"/>
              </w:rPr>
              <w:t xml:space="preserve">15 529 456,32 </w:t>
            </w:r>
          </w:p>
        </w:tc>
        <w:tc>
          <w:tcPr>
            <w:tcW w:w="1701" w:type="dxa"/>
            <w:tcBorders>
              <w:top w:val="nil"/>
              <w:left w:val="single" w:sz="4" w:space="0" w:color="auto"/>
              <w:bottom w:val="single" w:sz="4" w:space="0" w:color="auto"/>
              <w:right w:val="nil"/>
            </w:tcBorders>
            <w:shd w:val="clear" w:color="auto" w:fill="auto"/>
            <w:noWrap/>
            <w:vAlign w:val="center"/>
            <w:hideMark/>
          </w:tcPr>
          <w:p w14:paraId="3461A6C7"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147F67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4D84004"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8E6C6ED" w14:textId="39DED826"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Чистая вода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86A5454" w14:textId="77777777" w:rsidR="00370B72" w:rsidRPr="00F80443" w:rsidRDefault="00370B72" w:rsidP="00FA3A47">
            <w:pPr>
              <w:jc w:val="center"/>
              <w:rPr>
                <w:color w:val="000000"/>
                <w:sz w:val="20"/>
                <w:szCs w:val="20"/>
              </w:rPr>
            </w:pPr>
            <w:r w:rsidRPr="00F80443">
              <w:rPr>
                <w:color w:val="000000"/>
                <w:sz w:val="20"/>
                <w:szCs w:val="20"/>
              </w:rPr>
              <w:t>17.1.00.00000</w:t>
            </w:r>
          </w:p>
        </w:tc>
        <w:tc>
          <w:tcPr>
            <w:tcW w:w="654" w:type="dxa"/>
            <w:tcBorders>
              <w:top w:val="nil"/>
              <w:left w:val="nil"/>
              <w:bottom w:val="single" w:sz="4" w:space="0" w:color="auto"/>
              <w:right w:val="single" w:sz="4" w:space="0" w:color="auto"/>
            </w:tcBorders>
            <w:shd w:val="clear" w:color="auto" w:fill="auto"/>
            <w:noWrap/>
            <w:vAlign w:val="center"/>
            <w:hideMark/>
          </w:tcPr>
          <w:p w14:paraId="0231F961"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238B011" w14:textId="77777777" w:rsidR="00370B72" w:rsidRPr="00F80443" w:rsidRDefault="00370B72" w:rsidP="00FA3A47">
            <w:pPr>
              <w:jc w:val="right"/>
              <w:rPr>
                <w:color w:val="000000"/>
                <w:sz w:val="20"/>
                <w:szCs w:val="20"/>
              </w:rPr>
            </w:pPr>
            <w:r w:rsidRPr="00F80443">
              <w:rPr>
                <w:color w:val="000000"/>
                <w:sz w:val="20"/>
                <w:szCs w:val="20"/>
              </w:rPr>
              <w:t xml:space="preserve">15 529 456,32 </w:t>
            </w:r>
          </w:p>
        </w:tc>
        <w:tc>
          <w:tcPr>
            <w:tcW w:w="1701" w:type="dxa"/>
            <w:tcBorders>
              <w:top w:val="nil"/>
              <w:left w:val="single" w:sz="4" w:space="0" w:color="auto"/>
              <w:bottom w:val="single" w:sz="4" w:space="0" w:color="auto"/>
              <w:right w:val="nil"/>
            </w:tcBorders>
            <w:shd w:val="clear" w:color="auto" w:fill="auto"/>
            <w:noWrap/>
            <w:vAlign w:val="center"/>
            <w:hideMark/>
          </w:tcPr>
          <w:p w14:paraId="63C74DF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0082DF7"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104F91DA"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71C807D" w14:textId="177835D3" w:rsidR="00370B72" w:rsidRPr="00F80443" w:rsidRDefault="00370B72" w:rsidP="00FA3A47">
            <w:pPr>
              <w:rPr>
                <w:color w:val="000000"/>
                <w:sz w:val="20"/>
                <w:szCs w:val="20"/>
              </w:rPr>
            </w:pPr>
            <w:r w:rsidRPr="00F80443">
              <w:rPr>
                <w:color w:val="000000"/>
                <w:sz w:val="20"/>
                <w:szCs w:val="20"/>
              </w:rPr>
              <w:t xml:space="preserve">Реализация мероприятий подпрограммы </w:t>
            </w:r>
            <w:r w:rsidR="001F3239" w:rsidRPr="00F80443">
              <w:rPr>
                <w:color w:val="000000"/>
                <w:sz w:val="20"/>
                <w:szCs w:val="20"/>
              </w:rPr>
              <w:t>«</w:t>
            </w:r>
            <w:r w:rsidRPr="00F80443">
              <w:rPr>
                <w:color w:val="000000"/>
                <w:sz w:val="20"/>
                <w:szCs w:val="20"/>
              </w:rPr>
              <w:t>Чистая вода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B7A2D9A" w14:textId="77777777" w:rsidR="00370B72" w:rsidRPr="00F80443" w:rsidRDefault="00370B72" w:rsidP="00FA3A47">
            <w:pPr>
              <w:jc w:val="center"/>
              <w:rPr>
                <w:color w:val="000000"/>
                <w:sz w:val="20"/>
                <w:szCs w:val="20"/>
              </w:rPr>
            </w:pPr>
            <w:r w:rsidRPr="00F80443">
              <w:rPr>
                <w:color w:val="000000"/>
                <w:sz w:val="20"/>
                <w:szCs w:val="20"/>
              </w:rPr>
              <w:t>17.1.00.05951</w:t>
            </w:r>
          </w:p>
        </w:tc>
        <w:tc>
          <w:tcPr>
            <w:tcW w:w="654" w:type="dxa"/>
            <w:tcBorders>
              <w:top w:val="nil"/>
              <w:left w:val="nil"/>
              <w:bottom w:val="single" w:sz="4" w:space="0" w:color="auto"/>
              <w:right w:val="single" w:sz="4" w:space="0" w:color="auto"/>
            </w:tcBorders>
            <w:shd w:val="clear" w:color="auto" w:fill="auto"/>
            <w:noWrap/>
            <w:vAlign w:val="center"/>
            <w:hideMark/>
          </w:tcPr>
          <w:p w14:paraId="39343FE4"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483EA97" w14:textId="77777777" w:rsidR="00370B72" w:rsidRPr="00F80443" w:rsidRDefault="00370B72" w:rsidP="00FA3A47">
            <w:pPr>
              <w:jc w:val="right"/>
              <w:rPr>
                <w:color w:val="000000"/>
                <w:sz w:val="20"/>
                <w:szCs w:val="20"/>
              </w:rPr>
            </w:pPr>
            <w:r w:rsidRPr="00F80443">
              <w:rPr>
                <w:color w:val="000000"/>
                <w:sz w:val="20"/>
                <w:szCs w:val="20"/>
              </w:rPr>
              <w:t xml:space="preserve">15 529 456,32 </w:t>
            </w:r>
          </w:p>
        </w:tc>
        <w:tc>
          <w:tcPr>
            <w:tcW w:w="1701" w:type="dxa"/>
            <w:tcBorders>
              <w:top w:val="nil"/>
              <w:left w:val="single" w:sz="4" w:space="0" w:color="auto"/>
              <w:bottom w:val="single" w:sz="4" w:space="0" w:color="auto"/>
              <w:right w:val="nil"/>
            </w:tcBorders>
            <w:shd w:val="clear" w:color="auto" w:fill="auto"/>
            <w:noWrap/>
            <w:vAlign w:val="center"/>
            <w:hideMark/>
          </w:tcPr>
          <w:p w14:paraId="73CB77BF"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FBDD2DF"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EFF3036"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79B0DB1" w14:textId="0E7924B0"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Безопасность жилищно-коммунального хозяйства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726933A9" w14:textId="77777777" w:rsidR="00370B72" w:rsidRPr="00F80443" w:rsidRDefault="00370B72" w:rsidP="00FA3A47">
            <w:pPr>
              <w:jc w:val="center"/>
              <w:rPr>
                <w:color w:val="000000"/>
                <w:sz w:val="20"/>
                <w:szCs w:val="20"/>
              </w:rPr>
            </w:pPr>
            <w:r w:rsidRPr="00F80443">
              <w:rPr>
                <w:color w:val="000000"/>
                <w:sz w:val="20"/>
                <w:szCs w:val="20"/>
              </w:rPr>
              <w:t>17.3.00.00000</w:t>
            </w:r>
          </w:p>
        </w:tc>
        <w:tc>
          <w:tcPr>
            <w:tcW w:w="654" w:type="dxa"/>
            <w:tcBorders>
              <w:top w:val="nil"/>
              <w:left w:val="nil"/>
              <w:bottom w:val="single" w:sz="4" w:space="0" w:color="auto"/>
              <w:right w:val="single" w:sz="4" w:space="0" w:color="auto"/>
            </w:tcBorders>
            <w:shd w:val="clear" w:color="auto" w:fill="auto"/>
            <w:noWrap/>
            <w:vAlign w:val="center"/>
            <w:hideMark/>
          </w:tcPr>
          <w:p w14:paraId="48EFDDF8"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35234B6F" w14:textId="77777777" w:rsidR="00370B72" w:rsidRPr="00F80443" w:rsidRDefault="00370B72" w:rsidP="00FA3A47">
            <w:pPr>
              <w:jc w:val="right"/>
              <w:rPr>
                <w:color w:val="000000"/>
                <w:sz w:val="20"/>
                <w:szCs w:val="20"/>
              </w:rPr>
            </w:pPr>
            <w:r w:rsidRPr="00F80443">
              <w:rPr>
                <w:color w:val="000000"/>
                <w:sz w:val="20"/>
                <w:szCs w:val="20"/>
              </w:rPr>
              <w:t xml:space="preserve">91 347 689,30 </w:t>
            </w:r>
          </w:p>
        </w:tc>
        <w:tc>
          <w:tcPr>
            <w:tcW w:w="1701" w:type="dxa"/>
            <w:tcBorders>
              <w:top w:val="nil"/>
              <w:left w:val="single" w:sz="4" w:space="0" w:color="auto"/>
              <w:bottom w:val="single" w:sz="4" w:space="0" w:color="auto"/>
              <w:right w:val="nil"/>
            </w:tcBorders>
            <w:shd w:val="clear" w:color="auto" w:fill="auto"/>
            <w:noWrap/>
            <w:vAlign w:val="center"/>
            <w:hideMark/>
          </w:tcPr>
          <w:p w14:paraId="2611C116"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22921B7"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r>
      <w:tr w:rsidR="00370B72" w:rsidRPr="00F80443" w14:paraId="210CA1B0"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EE97371" w14:textId="4EF86F7E" w:rsidR="00370B72" w:rsidRPr="00F80443" w:rsidRDefault="00370B72" w:rsidP="00FA3A47">
            <w:pPr>
              <w:rPr>
                <w:color w:val="000000"/>
                <w:sz w:val="20"/>
                <w:szCs w:val="20"/>
              </w:rPr>
            </w:pPr>
            <w:r w:rsidRPr="00F80443">
              <w:rPr>
                <w:color w:val="000000"/>
                <w:sz w:val="20"/>
                <w:szCs w:val="20"/>
              </w:rPr>
              <w:t xml:space="preserve">Подпрограмма </w:t>
            </w:r>
            <w:r w:rsidR="001F3239" w:rsidRPr="00F80443">
              <w:rPr>
                <w:color w:val="000000"/>
                <w:sz w:val="20"/>
                <w:szCs w:val="20"/>
              </w:rPr>
              <w:t>«</w:t>
            </w:r>
            <w:r w:rsidRPr="00F80443">
              <w:rPr>
                <w:color w:val="000000"/>
                <w:sz w:val="20"/>
                <w:szCs w:val="20"/>
              </w:rPr>
              <w:t>Безопасность жилищно-коммунального хозяйства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CFE7823" w14:textId="77777777" w:rsidR="00370B72" w:rsidRPr="00F80443" w:rsidRDefault="00370B72" w:rsidP="00FA3A47">
            <w:pPr>
              <w:jc w:val="center"/>
              <w:rPr>
                <w:color w:val="000000"/>
                <w:sz w:val="20"/>
                <w:szCs w:val="20"/>
              </w:rPr>
            </w:pPr>
            <w:r w:rsidRPr="00F80443">
              <w:rPr>
                <w:color w:val="000000"/>
                <w:sz w:val="20"/>
                <w:szCs w:val="20"/>
              </w:rPr>
              <w:t>17.3.00.00000</w:t>
            </w:r>
          </w:p>
        </w:tc>
        <w:tc>
          <w:tcPr>
            <w:tcW w:w="654" w:type="dxa"/>
            <w:tcBorders>
              <w:top w:val="nil"/>
              <w:left w:val="nil"/>
              <w:bottom w:val="single" w:sz="4" w:space="0" w:color="auto"/>
              <w:right w:val="single" w:sz="4" w:space="0" w:color="auto"/>
            </w:tcBorders>
            <w:shd w:val="clear" w:color="auto" w:fill="auto"/>
            <w:noWrap/>
            <w:vAlign w:val="center"/>
            <w:hideMark/>
          </w:tcPr>
          <w:p w14:paraId="5953B87F"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BD9BB8C" w14:textId="77777777" w:rsidR="00370B72" w:rsidRPr="00F80443" w:rsidRDefault="00370B72" w:rsidP="00FA3A47">
            <w:pPr>
              <w:jc w:val="right"/>
              <w:rPr>
                <w:color w:val="000000"/>
                <w:sz w:val="20"/>
                <w:szCs w:val="20"/>
              </w:rPr>
            </w:pPr>
            <w:r w:rsidRPr="00F80443">
              <w:rPr>
                <w:color w:val="000000"/>
                <w:sz w:val="20"/>
                <w:szCs w:val="20"/>
              </w:rPr>
              <w:t xml:space="preserve">91 347 689,30 </w:t>
            </w:r>
          </w:p>
        </w:tc>
        <w:tc>
          <w:tcPr>
            <w:tcW w:w="1701" w:type="dxa"/>
            <w:tcBorders>
              <w:top w:val="nil"/>
              <w:left w:val="single" w:sz="4" w:space="0" w:color="auto"/>
              <w:bottom w:val="single" w:sz="4" w:space="0" w:color="auto"/>
              <w:right w:val="nil"/>
            </w:tcBorders>
            <w:shd w:val="clear" w:color="auto" w:fill="auto"/>
            <w:noWrap/>
            <w:vAlign w:val="center"/>
            <w:hideMark/>
          </w:tcPr>
          <w:p w14:paraId="6AFCDAC6"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161D3F2" w14:textId="77777777" w:rsidR="00370B72" w:rsidRPr="00F80443" w:rsidRDefault="00370B72" w:rsidP="00FA3A47">
            <w:pPr>
              <w:jc w:val="right"/>
              <w:rPr>
                <w:color w:val="000000"/>
                <w:sz w:val="20"/>
                <w:szCs w:val="20"/>
              </w:rPr>
            </w:pPr>
            <w:r w:rsidRPr="00F80443">
              <w:rPr>
                <w:color w:val="000000"/>
                <w:sz w:val="20"/>
                <w:szCs w:val="20"/>
              </w:rPr>
              <w:t xml:space="preserve">30 431 738,26 </w:t>
            </w:r>
          </w:p>
        </w:tc>
      </w:tr>
      <w:tr w:rsidR="00370B72" w:rsidRPr="00F80443" w14:paraId="04CE216C" w14:textId="77777777" w:rsidTr="00A54F8F">
        <w:trPr>
          <w:gridAfter w:val="1"/>
          <w:wAfter w:w="26" w:type="dxa"/>
          <w:trHeight w:val="18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CA3AE4F" w14:textId="259E00DB" w:rsidR="00370B72" w:rsidRPr="00F80443" w:rsidRDefault="00370B72" w:rsidP="00FA3A47">
            <w:pPr>
              <w:rPr>
                <w:color w:val="000000"/>
                <w:sz w:val="20"/>
                <w:szCs w:val="20"/>
              </w:rPr>
            </w:pPr>
            <w:r w:rsidRPr="00F80443">
              <w:rPr>
                <w:color w:val="000000"/>
                <w:sz w:val="20"/>
                <w:szCs w:val="20"/>
              </w:rPr>
              <w:t xml:space="preserve">Реализация мероприятий по организации функционирования систем жизнеобеспечения и снабжению населения топливом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E62FC15" w14:textId="77777777" w:rsidR="00370B72" w:rsidRPr="00F80443" w:rsidRDefault="00370B72" w:rsidP="00FA3A47">
            <w:pPr>
              <w:jc w:val="center"/>
              <w:rPr>
                <w:color w:val="000000"/>
                <w:sz w:val="20"/>
                <w:szCs w:val="20"/>
              </w:rPr>
            </w:pPr>
            <w:r w:rsidRPr="00F80443">
              <w:rPr>
                <w:color w:val="000000"/>
                <w:sz w:val="20"/>
                <w:szCs w:val="20"/>
              </w:rPr>
              <w:t>17.3.00.70490</w:t>
            </w:r>
          </w:p>
        </w:tc>
        <w:tc>
          <w:tcPr>
            <w:tcW w:w="654" w:type="dxa"/>
            <w:tcBorders>
              <w:top w:val="nil"/>
              <w:left w:val="nil"/>
              <w:bottom w:val="single" w:sz="4" w:space="0" w:color="auto"/>
              <w:right w:val="single" w:sz="4" w:space="0" w:color="auto"/>
            </w:tcBorders>
            <w:shd w:val="clear" w:color="auto" w:fill="auto"/>
            <w:noWrap/>
            <w:vAlign w:val="center"/>
            <w:hideMark/>
          </w:tcPr>
          <w:p w14:paraId="266D78BD"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0BDAC99" w14:textId="77777777" w:rsidR="00370B72" w:rsidRPr="00F80443" w:rsidRDefault="00370B72" w:rsidP="00FA3A47">
            <w:pPr>
              <w:jc w:val="right"/>
              <w:rPr>
                <w:color w:val="000000"/>
                <w:sz w:val="20"/>
                <w:szCs w:val="20"/>
              </w:rPr>
            </w:pPr>
            <w:r w:rsidRPr="00F80443">
              <w:rPr>
                <w:color w:val="000000"/>
                <w:sz w:val="20"/>
                <w:szCs w:val="20"/>
              </w:rPr>
              <w:t xml:space="preserve">47 063 250,00 </w:t>
            </w:r>
          </w:p>
        </w:tc>
        <w:tc>
          <w:tcPr>
            <w:tcW w:w="1701" w:type="dxa"/>
            <w:tcBorders>
              <w:top w:val="nil"/>
              <w:left w:val="single" w:sz="4" w:space="0" w:color="auto"/>
              <w:bottom w:val="single" w:sz="4" w:space="0" w:color="auto"/>
              <w:right w:val="nil"/>
            </w:tcBorders>
            <w:shd w:val="clear" w:color="auto" w:fill="auto"/>
            <w:noWrap/>
            <w:vAlign w:val="center"/>
            <w:hideMark/>
          </w:tcPr>
          <w:p w14:paraId="17933D6E"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6A86242" w14:textId="77777777" w:rsidR="00370B72" w:rsidRPr="00F80443" w:rsidRDefault="00370B72" w:rsidP="00FA3A47">
            <w:pPr>
              <w:jc w:val="right"/>
              <w:rPr>
                <w:color w:val="000000"/>
                <w:sz w:val="20"/>
                <w:szCs w:val="20"/>
              </w:rPr>
            </w:pPr>
            <w:r w:rsidRPr="00F80443">
              <w:rPr>
                <w:color w:val="000000"/>
                <w:sz w:val="20"/>
                <w:szCs w:val="20"/>
              </w:rPr>
              <w:t xml:space="preserve">29 914 398,71 </w:t>
            </w:r>
          </w:p>
        </w:tc>
      </w:tr>
      <w:tr w:rsidR="00370B72" w:rsidRPr="00F80443" w14:paraId="52302587" w14:textId="77777777" w:rsidTr="00A54F8F">
        <w:trPr>
          <w:gridAfter w:val="1"/>
          <w:wAfter w:w="26" w:type="dxa"/>
          <w:trHeight w:val="18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72E4DC7C" w14:textId="512D25CD" w:rsidR="00370B72" w:rsidRPr="00F80443" w:rsidRDefault="00370B72" w:rsidP="00FA3A47">
            <w:pPr>
              <w:rPr>
                <w:color w:val="000000"/>
                <w:sz w:val="20"/>
                <w:szCs w:val="20"/>
              </w:rPr>
            </w:pPr>
            <w:r w:rsidRPr="00F80443">
              <w:rPr>
                <w:color w:val="000000"/>
                <w:sz w:val="20"/>
                <w:szCs w:val="20"/>
              </w:rPr>
              <w:t xml:space="preserve">Реализация мероприятий по организации бесперебойной работы объектов жизнедеятельности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50EB8059" w14:textId="77777777" w:rsidR="00370B72" w:rsidRPr="00F80443" w:rsidRDefault="00370B72" w:rsidP="00FA3A47">
            <w:pPr>
              <w:jc w:val="center"/>
              <w:rPr>
                <w:color w:val="000000"/>
                <w:sz w:val="20"/>
                <w:szCs w:val="20"/>
              </w:rPr>
            </w:pPr>
            <w:r w:rsidRPr="00F80443">
              <w:rPr>
                <w:color w:val="000000"/>
                <w:sz w:val="20"/>
                <w:szCs w:val="20"/>
              </w:rPr>
              <w:t>17.3.00.70600</w:t>
            </w:r>
          </w:p>
        </w:tc>
        <w:tc>
          <w:tcPr>
            <w:tcW w:w="654" w:type="dxa"/>
            <w:tcBorders>
              <w:top w:val="nil"/>
              <w:left w:val="nil"/>
              <w:bottom w:val="single" w:sz="4" w:space="0" w:color="auto"/>
              <w:right w:val="single" w:sz="4" w:space="0" w:color="auto"/>
            </w:tcBorders>
            <w:shd w:val="clear" w:color="auto" w:fill="auto"/>
            <w:noWrap/>
            <w:vAlign w:val="center"/>
            <w:hideMark/>
          </w:tcPr>
          <w:p w14:paraId="75A7C78C"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409F314F" w14:textId="77777777" w:rsidR="00370B72" w:rsidRPr="00F80443" w:rsidRDefault="00370B72" w:rsidP="00FA3A47">
            <w:pPr>
              <w:jc w:val="right"/>
              <w:rPr>
                <w:color w:val="000000"/>
                <w:sz w:val="20"/>
                <w:szCs w:val="20"/>
              </w:rPr>
            </w:pPr>
            <w:r w:rsidRPr="00F80443">
              <w:rPr>
                <w:color w:val="000000"/>
                <w:sz w:val="20"/>
                <w:szCs w:val="20"/>
              </w:rPr>
              <w:t xml:space="preserve">40 510 300,25 </w:t>
            </w:r>
          </w:p>
        </w:tc>
        <w:tc>
          <w:tcPr>
            <w:tcW w:w="1701" w:type="dxa"/>
            <w:tcBorders>
              <w:top w:val="nil"/>
              <w:left w:val="single" w:sz="4" w:space="0" w:color="auto"/>
              <w:bottom w:val="single" w:sz="4" w:space="0" w:color="auto"/>
              <w:right w:val="nil"/>
            </w:tcBorders>
            <w:shd w:val="clear" w:color="auto" w:fill="auto"/>
            <w:noWrap/>
            <w:vAlign w:val="center"/>
            <w:hideMark/>
          </w:tcPr>
          <w:p w14:paraId="3633697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D618B76"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6F3541CD" w14:textId="77777777" w:rsidTr="00A54F8F">
        <w:trPr>
          <w:gridAfter w:val="1"/>
          <w:wAfter w:w="26" w:type="dxa"/>
          <w:trHeight w:val="18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C1C8908" w14:textId="51B93B39" w:rsidR="00370B72" w:rsidRPr="00F80443" w:rsidRDefault="00370B72" w:rsidP="00FA3A47">
            <w:pPr>
              <w:rPr>
                <w:color w:val="000000"/>
                <w:sz w:val="20"/>
                <w:szCs w:val="20"/>
              </w:rPr>
            </w:pPr>
            <w:r w:rsidRPr="00F80443">
              <w:rPr>
                <w:color w:val="000000"/>
                <w:sz w:val="20"/>
                <w:szCs w:val="20"/>
              </w:rPr>
              <w:t xml:space="preserve">Реализация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DC1BB58" w14:textId="77777777" w:rsidR="00370B72" w:rsidRPr="00F80443" w:rsidRDefault="00370B72" w:rsidP="00FA3A47">
            <w:pPr>
              <w:jc w:val="center"/>
              <w:rPr>
                <w:color w:val="000000"/>
                <w:sz w:val="20"/>
                <w:szCs w:val="20"/>
              </w:rPr>
            </w:pPr>
            <w:r w:rsidRPr="00F80443">
              <w:rPr>
                <w:color w:val="000000"/>
                <w:sz w:val="20"/>
                <w:szCs w:val="20"/>
              </w:rPr>
              <w:t>17.3.00.71230</w:t>
            </w:r>
          </w:p>
        </w:tc>
        <w:tc>
          <w:tcPr>
            <w:tcW w:w="654" w:type="dxa"/>
            <w:tcBorders>
              <w:top w:val="nil"/>
              <w:left w:val="nil"/>
              <w:bottom w:val="single" w:sz="4" w:space="0" w:color="auto"/>
              <w:right w:val="single" w:sz="4" w:space="0" w:color="auto"/>
            </w:tcBorders>
            <w:shd w:val="clear" w:color="auto" w:fill="auto"/>
            <w:noWrap/>
            <w:vAlign w:val="center"/>
            <w:hideMark/>
          </w:tcPr>
          <w:p w14:paraId="5C3CE4BA"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71F9188" w14:textId="77777777" w:rsidR="00370B72" w:rsidRPr="00F80443" w:rsidRDefault="00370B72" w:rsidP="00FA3A47">
            <w:pPr>
              <w:jc w:val="right"/>
              <w:rPr>
                <w:color w:val="000000"/>
                <w:sz w:val="20"/>
                <w:szCs w:val="20"/>
              </w:rPr>
            </w:pPr>
            <w:r w:rsidRPr="00F80443">
              <w:rPr>
                <w:color w:val="000000"/>
                <w:sz w:val="20"/>
                <w:szCs w:val="20"/>
              </w:rPr>
              <w:t xml:space="preserve">2 724 500,00 </w:t>
            </w:r>
          </w:p>
        </w:tc>
        <w:tc>
          <w:tcPr>
            <w:tcW w:w="1701" w:type="dxa"/>
            <w:tcBorders>
              <w:top w:val="nil"/>
              <w:left w:val="single" w:sz="4" w:space="0" w:color="auto"/>
              <w:bottom w:val="single" w:sz="4" w:space="0" w:color="auto"/>
              <w:right w:val="nil"/>
            </w:tcBorders>
            <w:shd w:val="clear" w:color="auto" w:fill="auto"/>
            <w:noWrap/>
            <w:vAlign w:val="center"/>
            <w:hideMark/>
          </w:tcPr>
          <w:p w14:paraId="011EDFB5"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878D94E"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3E536E7A"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92A5137" w14:textId="2CA0C796"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77A9741" w14:textId="77777777" w:rsidR="00370B72" w:rsidRPr="00F80443" w:rsidRDefault="00370B72" w:rsidP="00FA3A47">
            <w:pPr>
              <w:jc w:val="center"/>
              <w:rPr>
                <w:color w:val="000000"/>
                <w:sz w:val="20"/>
                <w:szCs w:val="20"/>
              </w:rPr>
            </w:pPr>
            <w:r w:rsidRPr="00F80443">
              <w:rPr>
                <w:color w:val="000000"/>
                <w:sz w:val="20"/>
                <w:szCs w:val="20"/>
              </w:rPr>
              <w:t>17.3.</w:t>
            </w:r>
            <w:proofErr w:type="gramStart"/>
            <w:r w:rsidRPr="00F80443">
              <w:rPr>
                <w:color w:val="000000"/>
                <w:sz w:val="20"/>
                <w:szCs w:val="20"/>
              </w:rPr>
              <w:t>00.S</w:t>
            </w:r>
            <w:proofErr w:type="gramEnd"/>
            <w:r w:rsidRPr="00F80443">
              <w:rPr>
                <w:color w:val="000000"/>
                <w:sz w:val="20"/>
                <w:szCs w:val="20"/>
              </w:rPr>
              <w:t>0490</w:t>
            </w:r>
          </w:p>
        </w:tc>
        <w:tc>
          <w:tcPr>
            <w:tcW w:w="654" w:type="dxa"/>
            <w:tcBorders>
              <w:top w:val="nil"/>
              <w:left w:val="nil"/>
              <w:bottom w:val="single" w:sz="4" w:space="0" w:color="auto"/>
              <w:right w:val="single" w:sz="4" w:space="0" w:color="auto"/>
            </w:tcBorders>
            <w:shd w:val="clear" w:color="auto" w:fill="auto"/>
            <w:noWrap/>
            <w:vAlign w:val="center"/>
            <w:hideMark/>
          </w:tcPr>
          <w:p w14:paraId="55095E25"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636DA0DC" w14:textId="77777777" w:rsidR="00370B72" w:rsidRPr="00F80443" w:rsidRDefault="00370B72" w:rsidP="00FA3A47">
            <w:pPr>
              <w:jc w:val="right"/>
              <w:rPr>
                <w:color w:val="000000"/>
                <w:sz w:val="20"/>
                <w:szCs w:val="20"/>
              </w:rPr>
            </w:pPr>
            <w:r w:rsidRPr="00F80443">
              <w:rPr>
                <w:color w:val="000000"/>
                <w:sz w:val="20"/>
                <w:szCs w:val="20"/>
              </w:rPr>
              <w:t xml:space="preserve">656 641,59 </w:t>
            </w:r>
          </w:p>
        </w:tc>
        <w:tc>
          <w:tcPr>
            <w:tcW w:w="1701" w:type="dxa"/>
            <w:tcBorders>
              <w:top w:val="nil"/>
              <w:left w:val="single" w:sz="4" w:space="0" w:color="auto"/>
              <w:bottom w:val="single" w:sz="4" w:space="0" w:color="auto"/>
              <w:right w:val="nil"/>
            </w:tcBorders>
            <w:shd w:val="clear" w:color="auto" w:fill="auto"/>
            <w:noWrap/>
            <w:vAlign w:val="center"/>
            <w:hideMark/>
          </w:tcPr>
          <w:p w14:paraId="7FC0F594"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89A30EB" w14:textId="77777777" w:rsidR="00370B72" w:rsidRPr="00F80443" w:rsidRDefault="00370B72" w:rsidP="00FA3A47">
            <w:pPr>
              <w:jc w:val="right"/>
              <w:rPr>
                <w:color w:val="000000"/>
                <w:sz w:val="20"/>
                <w:szCs w:val="20"/>
              </w:rPr>
            </w:pPr>
            <w:r w:rsidRPr="00F80443">
              <w:rPr>
                <w:color w:val="000000"/>
                <w:sz w:val="20"/>
                <w:szCs w:val="20"/>
              </w:rPr>
              <w:t xml:space="preserve">517 339,55 </w:t>
            </w:r>
          </w:p>
        </w:tc>
      </w:tr>
      <w:tr w:rsidR="00370B72" w:rsidRPr="00F80443" w14:paraId="2F5A9210"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1C2269F" w14:textId="68F32886"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местного бюджета на реализацию мероприятий по организации бесперебойной работы объектов жизнедеятельности подпрограммы </w:t>
            </w:r>
            <w:r w:rsidR="001F3239" w:rsidRPr="00F80443">
              <w:rPr>
                <w:color w:val="000000"/>
                <w:sz w:val="20"/>
                <w:szCs w:val="20"/>
              </w:rPr>
              <w:t>«</w:t>
            </w:r>
            <w:r w:rsidRPr="00F80443">
              <w:rPr>
                <w:color w:val="000000"/>
                <w:sz w:val="20"/>
                <w:szCs w:val="20"/>
              </w:rPr>
              <w:t>Безопасность жилищно-коммунального хозяйства</w:t>
            </w:r>
            <w:r w:rsidR="001F3239" w:rsidRPr="00F80443">
              <w:rPr>
                <w:color w:val="000000"/>
                <w:sz w:val="20"/>
                <w:szCs w:val="20"/>
              </w:rPr>
              <w:t>»</w:t>
            </w:r>
            <w:r w:rsidRPr="00F80443">
              <w:rPr>
                <w:color w:val="000000"/>
                <w:sz w:val="20"/>
                <w:szCs w:val="20"/>
              </w:rPr>
              <w:t xml:space="preserve"> государственной программы Новосибирской области </w:t>
            </w:r>
            <w:r w:rsidR="001F3239" w:rsidRPr="00F80443">
              <w:rPr>
                <w:color w:val="000000"/>
                <w:sz w:val="20"/>
                <w:szCs w:val="20"/>
              </w:rPr>
              <w:t>«</w:t>
            </w:r>
            <w:r w:rsidRPr="00F80443">
              <w:rPr>
                <w:color w:val="000000"/>
                <w:sz w:val="20"/>
                <w:szCs w:val="20"/>
              </w:rPr>
              <w:t>Жилищно-коммунальное хозяйство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050759C" w14:textId="77777777" w:rsidR="00370B72" w:rsidRPr="00F80443" w:rsidRDefault="00370B72" w:rsidP="00FA3A47">
            <w:pPr>
              <w:jc w:val="center"/>
              <w:rPr>
                <w:color w:val="000000"/>
                <w:sz w:val="20"/>
                <w:szCs w:val="20"/>
              </w:rPr>
            </w:pPr>
            <w:r w:rsidRPr="00F80443">
              <w:rPr>
                <w:color w:val="000000"/>
                <w:sz w:val="20"/>
                <w:szCs w:val="20"/>
              </w:rPr>
              <w:t>17.3.</w:t>
            </w:r>
            <w:proofErr w:type="gramStart"/>
            <w:r w:rsidRPr="00F80443">
              <w:rPr>
                <w:color w:val="000000"/>
                <w:sz w:val="20"/>
                <w:szCs w:val="20"/>
              </w:rPr>
              <w:t>00.S</w:t>
            </w:r>
            <w:proofErr w:type="gramEnd"/>
            <w:r w:rsidRPr="00F80443">
              <w:rPr>
                <w:color w:val="000000"/>
                <w:sz w:val="20"/>
                <w:szCs w:val="20"/>
              </w:rPr>
              <w:t>0600</w:t>
            </w:r>
          </w:p>
        </w:tc>
        <w:tc>
          <w:tcPr>
            <w:tcW w:w="654" w:type="dxa"/>
            <w:tcBorders>
              <w:top w:val="nil"/>
              <w:left w:val="nil"/>
              <w:bottom w:val="single" w:sz="4" w:space="0" w:color="auto"/>
              <w:right w:val="single" w:sz="4" w:space="0" w:color="auto"/>
            </w:tcBorders>
            <w:shd w:val="clear" w:color="auto" w:fill="auto"/>
            <w:noWrap/>
            <w:vAlign w:val="center"/>
            <w:hideMark/>
          </w:tcPr>
          <w:p w14:paraId="19BC9EF7"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42B3388" w14:textId="77777777" w:rsidR="00370B72" w:rsidRPr="00F80443" w:rsidRDefault="00370B72" w:rsidP="00FA3A47">
            <w:pPr>
              <w:jc w:val="right"/>
              <w:rPr>
                <w:color w:val="000000"/>
                <w:sz w:val="20"/>
                <w:szCs w:val="20"/>
              </w:rPr>
            </w:pPr>
            <w:r w:rsidRPr="00F80443">
              <w:rPr>
                <w:color w:val="000000"/>
                <w:sz w:val="20"/>
                <w:szCs w:val="20"/>
              </w:rPr>
              <w:t xml:space="preserve">345 879,96 </w:t>
            </w:r>
          </w:p>
        </w:tc>
        <w:tc>
          <w:tcPr>
            <w:tcW w:w="1701" w:type="dxa"/>
            <w:tcBorders>
              <w:top w:val="nil"/>
              <w:left w:val="single" w:sz="4" w:space="0" w:color="auto"/>
              <w:bottom w:val="single" w:sz="4" w:space="0" w:color="auto"/>
              <w:right w:val="nil"/>
            </w:tcBorders>
            <w:shd w:val="clear" w:color="auto" w:fill="auto"/>
            <w:noWrap/>
            <w:vAlign w:val="center"/>
            <w:hideMark/>
          </w:tcPr>
          <w:p w14:paraId="3864E563"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1C0DFE8"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4B493068"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0A22DEE" w14:textId="050EFD24" w:rsidR="00370B72" w:rsidRPr="00F80443" w:rsidRDefault="00370B72" w:rsidP="00FA3A47">
            <w:pPr>
              <w:rPr>
                <w:color w:val="000000"/>
                <w:sz w:val="20"/>
                <w:szCs w:val="20"/>
              </w:rPr>
            </w:pPr>
            <w:proofErr w:type="spellStart"/>
            <w:r w:rsidRPr="00F80443">
              <w:rPr>
                <w:color w:val="000000"/>
                <w:sz w:val="20"/>
                <w:szCs w:val="20"/>
              </w:rPr>
              <w:t>Софинансирование</w:t>
            </w:r>
            <w:proofErr w:type="spellEnd"/>
            <w:r w:rsidRPr="00F80443">
              <w:rPr>
                <w:color w:val="000000"/>
                <w:sz w:val="20"/>
                <w:szCs w:val="20"/>
              </w:rPr>
              <w:t xml:space="preserve"> местного бюджета на реализацию мероприятий 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w:t>
            </w:r>
            <w:r w:rsidR="001F3239" w:rsidRPr="00F80443">
              <w:rPr>
                <w:color w:val="000000"/>
                <w:sz w:val="20"/>
                <w:szCs w:val="20"/>
              </w:rPr>
              <w:t>«</w:t>
            </w:r>
            <w:r w:rsidRPr="00F80443">
              <w:rPr>
                <w:color w:val="000000"/>
                <w:sz w:val="20"/>
                <w:szCs w:val="20"/>
              </w:rPr>
              <w:t>Развитие системы обращения с отходами производства и потребления в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8C8CD31" w14:textId="77777777" w:rsidR="00370B72" w:rsidRPr="00F80443" w:rsidRDefault="00370B72" w:rsidP="00FA3A47">
            <w:pPr>
              <w:jc w:val="center"/>
              <w:rPr>
                <w:color w:val="000000"/>
                <w:sz w:val="20"/>
                <w:szCs w:val="20"/>
              </w:rPr>
            </w:pPr>
            <w:r w:rsidRPr="00F80443">
              <w:rPr>
                <w:color w:val="000000"/>
                <w:sz w:val="20"/>
                <w:szCs w:val="20"/>
              </w:rPr>
              <w:t>17.3.</w:t>
            </w:r>
            <w:proofErr w:type="gramStart"/>
            <w:r w:rsidRPr="00F80443">
              <w:rPr>
                <w:color w:val="000000"/>
                <w:sz w:val="20"/>
                <w:szCs w:val="20"/>
              </w:rPr>
              <w:t>00.S</w:t>
            </w:r>
            <w:proofErr w:type="gramEnd"/>
            <w:r w:rsidRPr="00F80443">
              <w:rPr>
                <w:color w:val="000000"/>
                <w:sz w:val="20"/>
                <w:szCs w:val="20"/>
              </w:rPr>
              <w:t>1230</w:t>
            </w:r>
          </w:p>
        </w:tc>
        <w:tc>
          <w:tcPr>
            <w:tcW w:w="654" w:type="dxa"/>
            <w:tcBorders>
              <w:top w:val="nil"/>
              <w:left w:val="nil"/>
              <w:bottom w:val="single" w:sz="4" w:space="0" w:color="auto"/>
              <w:right w:val="single" w:sz="4" w:space="0" w:color="auto"/>
            </w:tcBorders>
            <w:shd w:val="clear" w:color="auto" w:fill="auto"/>
            <w:noWrap/>
            <w:vAlign w:val="center"/>
            <w:hideMark/>
          </w:tcPr>
          <w:p w14:paraId="3A74A073"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273C38D7" w14:textId="77777777" w:rsidR="00370B72" w:rsidRPr="00F80443" w:rsidRDefault="00370B72" w:rsidP="00FA3A47">
            <w:pPr>
              <w:jc w:val="right"/>
              <w:rPr>
                <w:color w:val="000000"/>
                <w:sz w:val="20"/>
                <w:szCs w:val="20"/>
              </w:rPr>
            </w:pPr>
            <w:r w:rsidRPr="00F80443">
              <w:rPr>
                <w:color w:val="000000"/>
                <w:sz w:val="20"/>
                <w:szCs w:val="20"/>
              </w:rPr>
              <w:t xml:space="preserve">47 117,50 </w:t>
            </w:r>
          </w:p>
        </w:tc>
        <w:tc>
          <w:tcPr>
            <w:tcW w:w="1701" w:type="dxa"/>
            <w:tcBorders>
              <w:top w:val="nil"/>
              <w:left w:val="single" w:sz="4" w:space="0" w:color="auto"/>
              <w:bottom w:val="single" w:sz="4" w:space="0" w:color="auto"/>
              <w:right w:val="nil"/>
            </w:tcBorders>
            <w:shd w:val="clear" w:color="auto" w:fill="auto"/>
            <w:noWrap/>
            <w:vAlign w:val="center"/>
            <w:hideMark/>
          </w:tcPr>
          <w:p w14:paraId="4C5D5A82"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466153A"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78AA35E7"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1D2D38E" w14:textId="77777777" w:rsidR="00370B72" w:rsidRPr="00F80443" w:rsidRDefault="00370B72" w:rsidP="00FA3A47">
            <w:pPr>
              <w:rPr>
                <w:color w:val="000000"/>
                <w:sz w:val="20"/>
                <w:szCs w:val="20"/>
              </w:rPr>
            </w:pPr>
            <w:r w:rsidRPr="00F80443">
              <w:rPr>
                <w:color w:val="000000"/>
                <w:sz w:val="20"/>
                <w:szCs w:val="20"/>
              </w:rPr>
              <w:t>Муниципальная программа «Обеспечение безопасности жизнедеятельности населения Куйбышевского района»</w:t>
            </w:r>
          </w:p>
        </w:tc>
        <w:tc>
          <w:tcPr>
            <w:tcW w:w="1330" w:type="dxa"/>
            <w:tcBorders>
              <w:top w:val="nil"/>
              <w:left w:val="nil"/>
              <w:bottom w:val="single" w:sz="4" w:space="0" w:color="auto"/>
              <w:right w:val="single" w:sz="4" w:space="0" w:color="auto"/>
            </w:tcBorders>
            <w:shd w:val="clear" w:color="auto" w:fill="auto"/>
            <w:noWrap/>
            <w:vAlign w:val="center"/>
            <w:hideMark/>
          </w:tcPr>
          <w:p w14:paraId="200ADD42" w14:textId="77777777" w:rsidR="00370B72" w:rsidRPr="00F80443" w:rsidRDefault="00370B72" w:rsidP="00FA3A47">
            <w:pPr>
              <w:jc w:val="center"/>
              <w:rPr>
                <w:color w:val="000000"/>
                <w:sz w:val="20"/>
                <w:szCs w:val="20"/>
              </w:rPr>
            </w:pPr>
            <w:r w:rsidRPr="00F80443">
              <w:rPr>
                <w:color w:val="000000"/>
                <w:sz w:val="20"/>
                <w:szCs w:val="20"/>
              </w:rPr>
              <w:t>18.0.00.00000</w:t>
            </w:r>
          </w:p>
        </w:tc>
        <w:tc>
          <w:tcPr>
            <w:tcW w:w="654" w:type="dxa"/>
            <w:tcBorders>
              <w:top w:val="nil"/>
              <w:left w:val="nil"/>
              <w:bottom w:val="single" w:sz="4" w:space="0" w:color="auto"/>
              <w:right w:val="single" w:sz="4" w:space="0" w:color="auto"/>
            </w:tcBorders>
            <w:shd w:val="clear" w:color="auto" w:fill="auto"/>
            <w:noWrap/>
            <w:vAlign w:val="center"/>
            <w:hideMark/>
          </w:tcPr>
          <w:p w14:paraId="5BD6EB51"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F0E610F" w14:textId="77777777" w:rsidR="00370B72" w:rsidRPr="00F80443" w:rsidRDefault="00370B72" w:rsidP="00FA3A47">
            <w:pPr>
              <w:jc w:val="right"/>
              <w:rPr>
                <w:color w:val="000000"/>
                <w:sz w:val="20"/>
                <w:szCs w:val="20"/>
              </w:rPr>
            </w:pPr>
            <w:r w:rsidRPr="00F80443">
              <w:rPr>
                <w:color w:val="000000"/>
                <w:sz w:val="20"/>
                <w:szCs w:val="20"/>
              </w:rPr>
              <w:t xml:space="preserve">25 758 149,17 </w:t>
            </w:r>
          </w:p>
        </w:tc>
        <w:tc>
          <w:tcPr>
            <w:tcW w:w="1701" w:type="dxa"/>
            <w:tcBorders>
              <w:top w:val="nil"/>
              <w:left w:val="single" w:sz="4" w:space="0" w:color="auto"/>
              <w:bottom w:val="single" w:sz="4" w:space="0" w:color="auto"/>
              <w:right w:val="nil"/>
            </w:tcBorders>
            <w:shd w:val="clear" w:color="auto" w:fill="auto"/>
            <w:noWrap/>
            <w:vAlign w:val="center"/>
            <w:hideMark/>
          </w:tcPr>
          <w:p w14:paraId="45AE6619"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E8FAB44"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7B50D26E"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4E2D5D5" w14:textId="77777777" w:rsidR="00370B72" w:rsidRPr="00F80443" w:rsidRDefault="00370B72" w:rsidP="00FA3A47">
            <w:pPr>
              <w:rPr>
                <w:color w:val="000000"/>
                <w:sz w:val="20"/>
                <w:szCs w:val="20"/>
              </w:rPr>
            </w:pPr>
            <w:r w:rsidRPr="00F80443">
              <w:rPr>
                <w:color w:val="000000"/>
                <w:sz w:val="20"/>
                <w:szCs w:val="20"/>
              </w:rPr>
              <w:t>Муниципальная программа «Обеспечение безопасности жизнедеятельности населения Куйбышевского района»</w:t>
            </w:r>
          </w:p>
        </w:tc>
        <w:tc>
          <w:tcPr>
            <w:tcW w:w="1330" w:type="dxa"/>
            <w:tcBorders>
              <w:top w:val="nil"/>
              <w:left w:val="nil"/>
              <w:bottom w:val="single" w:sz="4" w:space="0" w:color="auto"/>
              <w:right w:val="single" w:sz="4" w:space="0" w:color="auto"/>
            </w:tcBorders>
            <w:shd w:val="clear" w:color="auto" w:fill="auto"/>
            <w:noWrap/>
            <w:vAlign w:val="center"/>
            <w:hideMark/>
          </w:tcPr>
          <w:p w14:paraId="7D320A0B" w14:textId="77777777" w:rsidR="00370B72" w:rsidRPr="00F80443" w:rsidRDefault="00370B72" w:rsidP="00FA3A47">
            <w:pPr>
              <w:jc w:val="center"/>
              <w:rPr>
                <w:color w:val="000000"/>
                <w:sz w:val="20"/>
                <w:szCs w:val="20"/>
              </w:rPr>
            </w:pPr>
            <w:r w:rsidRPr="00F80443">
              <w:rPr>
                <w:color w:val="000000"/>
                <w:sz w:val="20"/>
                <w:szCs w:val="20"/>
              </w:rPr>
              <w:t>18.0.00.00000</w:t>
            </w:r>
          </w:p>
        </w:tc>
        <w:tc>
          <w:tcPr>
            <w:tcW w:w="654" w:type="dxa"/>
            <w:tcBorders>
              <w:top w:val="nil"/>
              <w:left w:val="nil"/>
              <w:bottom w:val="single" w:sz="4" w:space="0" w:color="auto"/>
              <w:right w:val="single" w:sz="4" w:space="0" w:color="auto"/>
            </w:tcBorders>
            <w:shd w:val="clear" w:color="auto" w:fill="auto"/>
            <w:noWrap/>
            <w:vAlign w:val="center"/>
            <w:hideMark/>
          </w:tcPr>
          <w:p w14:paraId="03B834A5"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4CC8601A" w14:textId="77777777" w:rsidR="00370B72" w:rsidRPr="00F80443" w:rsidRDefault="00370B72" w:rsidP="00FA3A47">
            <w:pPr>
              <w:jc w:val="right"/>
              <w:rPr>
                <w:color w:val="000000"/>
                <w:sz w:val="20"/>
                <w:szCs w:val="20"/>
              </w:rPr>
            </w:pPr>
            <w:r w:rsidRPr="00F80443">
              <w:rPr>
                <w:color w:val="000000"/>
                <w:sz w:val="20"/>
                <w:szCs w:val="20"/>
              </w:rPr>
              <w:t xml:space="preserve">25 758 149,17 </w:t>
            </w:r>
          </w:p>
        </w:tc>
        <w:tc>
          <w:tcPr>
            <w:tcW w:w="1701" w:type="dxa"/>
            <w:tcBorders>
              <w:top w:val="nil"/>
              <w:left w:val="single" w:sz="4" w:space="0" w:color="auto"/>
              <w:bottom w:val="single" w:sz="4" w:space="0" w:color="auto"/>
              <w:right w:val="nil"/>
            </w:tcBorders>
            <w:shd w:val="clear" w:color="auto" w:fill="auto"/>
            <w:noWrap/>
            <w:vAlign w:val="center"/>
            <w:hideMark/>
          </w:tcPr>
          <w:p w14:paraId="3E1BAE32"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6F68B75"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26EC493E"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6A5B860" w14:textId="77777777" w:rsidR="00370B72" w:rsidRPr="00F80443" w:rsidRDefault="00370B72" w:rsidP="00FA3A47">
            <w:pPr>
              <w:rPr>
                <w:color w:val="000000"/>
                <w:sz w:val="20"/>
                <w:szCs w:val="20"/>
              </w:rPr>
            </w:pPr>
            <w:r w:rsidRPr="00F80443">
              <w:rPr>
                <w:color w:val="000000"/>
                <w:sz w:val="20"/>
                <w:szCs w:val="20"/>
              </w:rPr>
              <w:t>Муниципальная программа «Обеспечение безопасности жизнедеятельности населения Куйбышевского района»</w:t>
            </w:r>
          </w:p>
        </w:tc>
        <w:tc>
          <w:tcPr>
            <w:tcW w:w="1330" w:type="dxa"/>
            <w:tcBorders>
              <w:top w:val="nil"/>
              <w:left w:val="nil"/>
              <w:bottom w:val="single" w:sz="4" w:space="0" w:color="auto"/>
              <w:right w:val="single" w:sz="4" w:space="0" w:color="auto"/>
            </w:tcBorders>
            <w:shd w:val="clear" w:color="auto" w:fill="auto"/>
            <w:noWrap/>
            <w:vAlign w:val="center"/>
            <w:hideMark/>
          </w:tcPr>
          <w:p w14:paraId="7E9F22CC" w14:textId="77777777" w:rsidR="00370B72" w:rsidRPr="00F80443" w:rsidRDefault="00370B72" w:rsidP="00FA3A47">
            <w:pPr>
              <w:jc w:val="center"/>
              <w:rPr>
                <w:color w:val="000000"/>
                <w:sz w:val="20"/>
                <w:szCs w:val="20"/>
              </w:rPr>
            </w:pPr>
            <w:r w:rsidRPr="00F80443">
              <w:rPr>
                <w:color w:val="000000"/>
                <w:sz w:val="20"/>
                <w:szCs w:val="20"/>
              </w:rPr>
              <w:t>18.0.00.00000</w:t>
            </w:r>
          </w:p>
        </w:tc>
        <w:tc>
          <w:tcPr>
            <w:tcW w:w="654" w:type="dxa"/>
            <w:tcBorders>
              <w:top w:val="nil"/>
              <w:left w:val="nil"/>
              <w:bottom w:val="single" w:sz="4" w:space="0" w:color="auto"/>
              <w:right w:val="single" w:sz="4" w:space="0" w:color="auto"/>
            </w:tcBorders>
            <w:shd w:val="clear" w:color="auto" w:fill="auto"/>
            <w:noWrap/>
            <w:vAlign w:val="center"/>
            <w:hideMark/>
          </w:tcPr>
          <w:p w14:paraId="3A06E9D7"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3645AF27" w14:textId="77777777" w:rsidR="00370B72" w:rsidRPr="00F80443" w:rsidRDefault="00370B72" w:rsidP="00FA3A47">
            <w:pPr>
              <w:jc w:val="right"/>
              <w:rPr>
                <w:color w:val="000000"/>
                <w:sz w:val="20"/>
                <w:szCs w:val="20"/>
              </w:rPr>
            </w:pPr>
            <w:r w:rsidRPr="00F80443">
              <w:rPr>
                <w:color w:val="000000"/>
                <w:sz w:val="20"/>
                <w:szCs w:val="20"/>
              </w:rPr>
              <w:t xml:space="preserve">25 758 149,17 </w:t>
            </w:r>
          </w:p>
        </w:tc>
        <w:tc>
          <w:tcPr>
            <w:tcW w:w="1701" w:type="dxa"/>
            <w:tcBorders>
              <w:top w:val="nil"/>
              <w:left w:val="single" w:sz="4" w:space="0" w:color="auto"/>
              <w:bottom w:val="single" w:sz="4" w:space="0" w:color="auto"/>
              <w:right w:val="nil"/>
            </w:tcBorders>
            <w:shd w:val="clear" w:color="auto" w:fill="auto"/>
            <w:noWrap/>
            <w:vAlign w:val="center"/>
            <w:hideMark/>
          </w:tcPr>
          <w:p w14:paraId="2A5D410A"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694D640"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7E701D90" w14:textId="77777777" w:rsidTr="00A54F8F">
        <w:trPr>
          <w:gridAfter w:val="1"/>
          <w:wAfter w:w="26"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1C289E4" w14:textId="77777777" w:rsidR="00370B72" w:rsidRPr="00F80443" w:rsidRDefault="00370B72" w:rsidP="00FA3A47">
            <w:pPr>
              <w:rPr>
                <w:color w:val="000000"/>
                <w:sz w:val="20"/>
                <w:szCs w:val="20"/>
              </w:rPr>
            </w:pPr>
            <w:r w:rsidRPr="00F80443">
              <w:rPr>
                <w:color w:val="000000"/>
                <w:sz w:val="20"/>
                <w:szCs w:val="20"/>
              </w:rPr>
              <w:t>Расходы на обеспечение деятельности (оказание услуг) единой диспетчерской службы</w:t>
            </w:r>
          </w:p>
        </w:tc>
        <w:tc>
          <w:tcPr>
            <w:tcW w:w="1330" w:type="dxa"/>
            <w:tcBorders>
              <w:top w:val="nil"/>
              <w:left w:val="nil"/>
              <w:bottom w:val="single" w:sz="4" w:space="0" w:color="auto"/>
              <w:right w:val="single" w:sz="4" w:space="0" w:color="auto"/>
            </w:tcBorders>
            <w:shd w:val="clear" w:color="auto" w:fill="auto"/>
            <w:noWrap/>
            <w:vAlign w:val="center"/>
            <w:hideMark/>
          </w:tcPr>
          <w:p w14:paraId="2F30DCC6" w14:textId="77777777" w:rsidR="00370B72" w:rsidRPr="00F80443" w:rsidRDefault="00370B72" w:rsidP="00FA3A47">
            <w:pPr>
              <w:jc w:val="center"/>
              <w:rPr>
                <w:color w:val="000000"/>
                <w:sz w:val="20"/>
                <w:szCs w:val="20"/>
              </w:rPr>
            </w:pPr>
            <w:r w:rsidRPr="00F80443">
              <w:rPr>
                <w:color w:val="000000"/>
                <w:sz w:val="20"/>
                <w:szCs w:val="20"/>
              </w:rPr>
              <w:t>18.0.00.03190</w:t>
            </w:r>
          </w:p>
        </w:tc>
        <w:tc>
          <w:tcPr>
            <w:tcW w:w="654" w:type="dxa"/>
            <w:tcBorders>
              <w:top w:val="nil"/>
              <w:left w:val="nil"/>
              <w:bottom w:val="single" w:sz="4" w:space="0" w:color="auto"/>
              <w:right w:val="single" w:sz="4" w:space="0" w:color="auto"/>
            </w:tcBorders>
            <w:shd w:val="clear" w:color="auto" w:fill="auto"/>
            <w:noWrap/>
            <w:vAlign w:val="center"/>
            <w:hideMark/>
          </w:tcPr>
          <w:p w14:paraId="009275D2"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0DBE9D42" w14:textId="77777777" w:rsidR="00370B72" w:rsidRPr="00F80443" w:rsidRDefault="00370B72" w:rsidP="00FA3A47">
            <w:pPr>
              <w:jc w:val="right"/>
              <w:rPr>
                <w:color w:val="000000"/>
                <w:sz w:val="20"/>
                <w:szCs w:val="20"/>
              </w:rPr>
            </w:pPr>
            <w:r w:rsidRPr="00F80443">
              <w:rPr>
                <w:color w:val="000000"/>
                <w:sz w:val="20"/>
                <w:szCs w:val="20"/>
              </w:rPr>
              <w:t xml:space="preserve">18 258 149,17 </w:t>
            </w:r>
          </w:p>
        </w:tc>
        <w:tc>
          <w:tcPr>
            <w:tcW w:w="1701" w:type="dxa"/>
            <w:tcBorders>
              <w:top w:val="nil"/>
              <w:left w:val="single" w:sz="4" w:space="0" w:color="auto"/>
              <w:bottom w:val="single" w:sz="4" w:space="0" w:color="auto"/>
              <w:right w:val="nil"/>
            </w:tcBorders>
            <w:shd w:val="clear" w:color="auto" w:fill="auto"/>
            <w:noWrap/>
            <w:vAlign w:val="center"/>
            <w:hideMark/>
          </w:tcPr>
          <w:p w14:paraId="64A3A7A5"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56352E5" w14:textId="77777777" w:rsidR="00370B72" w:rsidRPr="00F80443" w:rsidRDefault="00370B72" w:rsidP="00FA3A47">
            <w:pPr>
              <w:jc w:val="right"/>
              <w:rPr>
                <w:color w:val="000000"/>
                <w:sz w:val="20"/>
                <w:szCs w:val="20"/>
              </w:rPr>
            </w:pPr>
            <w:r w:rsidRPr="00F80443">
              <w:rPr>
                <w:color w:val="000000"/>
                <w:sz w:val="20"/>
                <w:szCs w:val="20"/>
              </w:rPr>
              <w:t xml:space="preserve">12 226 000,00 </w:t>
            </w:r>
          </w:p>
        </w:tc>
      </w:tr>
      <w:tr w:rsidR="00370B72" w:rsidRPr="00F80443" w14:paraId="7A43715D"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E2B1F9D" w14:textId="77777777" w:rsidR="00370B72" w:rsidRPr="00F80443" w:rsidRDefault="00370B72" w:rsidP="00FA3A47">
            <w:pPr>
              <w:rPr>
                <w:color w:val="000000"/>
                <w:sz w:val="20"/>
                <w:szCs w:val="20"/>
              </w:rPr>
            </w:pPr>
            <w:r w:rsidRPr="00F80443">
              <w:rPr>
                <w:color w:val="000000"/>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1330" w:type="dxa"/>
            <w:tcBorders>
              <w:top w:val="nil"/>
              <w:left w:val="nil"/>
              <w:bottom w:val="single" w:sz="4" w:space="0" w:color="auto"/>
              <w:right w:val="single" w:sz="4" w:space="0" w:color="auto"/>
            </w:tcBorders>
            <w:shd w:val="clear" w:color="auto" w:fill="auto"/>
            <w:noWrap/>
            <w:vAlign w:val="center"/>
            <w:hideMark/>
          </w:tcPr>
          <w:p w14:paraId="47689F14" w14:textId="77777777" w:rsidR="00370B72" w:rsidRPr="00F80443" w:rsidRDefault="00370B72" w:rsidP="00FA3A47">
            <w:pPr>
              <w:jc w:val="center"/>
              <w:rPr>
                <w:color w:val="000000"/>
                <w:sz w:val="20"/>
                <w:szCs w:val="20"/>
              </w:rPr>
            </w:pPr>
            <w:r w:rsidRPr="00F80443">
              <w:rPr>
                <w:color w:val="000000"/>
                <w:sz w:val="20"/>
                <w:szCs w:val="20"/>
              </w:rPr>
              <w:t>18.0.00.03950</w:t>
            </w:r>
          </w:p>
        </w:tc>
        <w:tc>
          <w:tcPr>
            <w:tcW w:w="654" w:type="dxa"/>
            <w:tcBorders>
              <w:top w:val="nil"/>
              <w:left w:val="nil"/>
              <w:bottom w:val="single" w:sz="4" w:space="0" w:color="auto"/>
              <w:right w:val="single" w:sz="4" w:space="0" w:color="auto"/>
            </w:tcBorders>
            <w:shd w:val="clear" w:color="auto" w:fill="auto"/>
            <w:noWrap/>
            <w:vAlign w:val="center"/>
            <w:hideMark/>
          </w:tcPr>
          <w:p w14:paraId="13ABA254"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3A7F1EBF" w14:textId="77777777" w:rsidR="00370B72" w:rsidRPr="00F80443" w:rsidRDefault="00370B72" w:rsidP="00FA3A47">
            <w:pPr>
              <w:jc w:val="right"/>
              <w:rPr>
                <w:color w:val="000000"/>
                <w:sz w:val="20"/>
                <w:szCs w:val="20"/>
              </w:rPr>
            </w:pPr>
            <w:r w:rsidRPr="00F80443">
              <w:rPr>
                <w:color w:val="000000"/>
                <w:sz w:val="20"/>
                <w:szCs w:val="20"/>
              </w:rPr>
              <w:t xml:space="preserve">7 500 000,00 </w:t>
            </w:r>
          </w:p>
        </w:tc>
        <w:tc>
          <w:tcPr>
            <w:tcW w:w="1701" w:type="dxa"/>
            <w:tcBorders>
              <w:top w:val="nil"/>
              <w:left w:val="single" w:sz="4" w:space="0" w:color="auto"/>
              <w:bottom w:val="single" w:sz="4" w:space="0" w:color="auto"/>
              <w:right w:val="nil"/>
            </w:tcBorders>
            <w:shd w:val="clear" w:color="auto" w:fill="auto"/>
            <w:noWrap/>
            <w:vAlign w:val="center"/>
            <w:hideMark/>
          </w:tcPr>
          <w:p w14:paraId="39CB6200" w14:textId="77777777" w:rsidR="00370B72" w:rsidRPr="00F80443" w:rsidRDefault="00370B72" w:rsidP="00FA3A47">
            <w:pPr>
              <w:jc w:val="right"/>
              <w:rPr>
                <w:color w:val="000000"/>
                <w:sz w:val="20"/>
                <w:szCs w:val="20"/>
              </w:rPr>
            </w:pPr>
            <w:r w:rsidRPr="00F80443">
              <w:rPr>
                <w:color w:val="000000"/>
                <w:sz w:val="20"/>
                <w:szCs w:val="20"/>
              </w:rPr>
              <w:t xml:space="preserve">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4A7B60F5" w14:textId="77777777" w:rsidR="00370B72" w:rsidRPr="00F80443" w:rsidRDefault="00370B72" w:rsidP="00FA3A47">
            <w:pPr>
              <w:jc w:val="right"/>
              <w:rPr>
                <w:color w:val="000000"/>
                <w:sz w:val="20"/>
                <w:szCs w:val="20"/>
              </w:rPr>
            </w:pPr>
            <w:r w:rsidRPr="00F80443">
              <w:rPr>
                <w:color w:val="000000"/>
                <w:sz w:val="20"/>
                <w:szCs w:val="20"/>
              </w:rPr>
              <w:t xml:space="preserve">0,00 </w:t>
            </w:r>
          </w:p>
        </w:tc>
      </w:tr>
      <w:tr w:rsidR="00370B72" w:rsidRPr="00F80443" w14:paraId="0B24D43D"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860FF3D" w14:textId="733F5722"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Организация социально-значимых мероприятий на территории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C2C83C8" w14:textId="77777777" w:rsidR="00370B72" w:rsidRPr="00F80443" w:rsidRDefault="00370B72" w:rsidP="00FA3A47">
            <w:pPr>
              <w:jc w:val="center"/>
              <w:rPr>
                <w:color w:val="000000"/>
                <w:sz w:val="20"/>
                <w:szCs w:val="20"/>
              </w:rPr>
            </w:pPr>
            <w:r w:rsidRPr="00F80443">
              <w:rPr>
                <w:color w:val="000000"/>
                <w:sz w:val="20"/>
                <w:szCs w:val="20"/>
              </w:rPr>
              <w:t>30.0.00.00000</w:t>
            </w:r>
          </w:p>
        </w:tc>
        <w:tc>
          <w:tcPr>
            <w:tcW w:w="654" w:type="dxa"/>
            <w:tcBorders>
              <w:top w:val="nil"/>
              <w:left w:val="nil"/>
              <w:bottom w:val="single" w:sz="4" w:space="0" w:color="auto"/>
              <w:right w:val="single" w:sz="4" w:space="0" w:color="auto"/>
            </w:tcBorders>
            <w:shd w:val="clear" w:color="auto" w:fill="auto"/>
            <w:noWrap/>
            <w:vAlign w:val="center"/>
            <w:hideMark/>
          </w:tcPr>
          <w:p w14:paraId="22C8411C"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776A483"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701" w:type="dxa"/>
            <w:tcBorders>
              <w:top w:val="nil"/>
              <w:left w:val="single" w:sz="4" w:space="0" w:color="auto"/>
              <w:bottom w:val="single" w:sz="4" w:space="0" w:color="auto"/>
              <w:right w:val="nil"/>
            </w:tcBorders>
            <w:shd w:val="clear" w:color="auto" w:fill="auto"/>
            <w:noWrap/>
            <w:vAlign w:val="center"/>
            <w:hideMark/>
          </w:tcPr>
          <w:p w14:paraId="1D923186"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C82A5F1"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7E35654A"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EEED8CA" w14:textId="174CD9E4"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Организация социально-значимых мероприятий на территории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BFF92CD" w14:textId="77777777" w:rsidR="00370B72" w:rsidRPr="00F80443" w:rsidRDefault="00370B72" w:rsidP="00FA3A47">
            <w:pPr>
              <w:jc w:val="center"/>
              <w:rPr>
                <w:color w:val="000000"/>
                <w:sz w:val="20"/>
                <w:szCs w:val="20"/>
              </w:rPr>
            </w:pPr>
            <w:r w:rsidRPr="00F80443">
              <w:rPr>
                <w:color w:val="000000"/>
                <w:sz w:val="20"/>
                <w:szCs w:val="20"/>
              </w:rPr>
              <w:t>30.0.00.00000</w:t>
            </w:r>
          </w:p>
        </w:tc>
        <w:tc>
          <w:tcPr>
            <w:tcW w:w="654" w:type="dxa"/>
            <w:tcBorders>
              <w:top w:val="nil"/>
              <w:left w:val="nil"/>
              <w:bottom w:val="single" w:sz="4" w:space="0" w:color="auto"/>
              <w:right w:val="single" w:sz="4" w:space="0" w:color="auto"/>
            </w:tcBorders>
            <w:shd w:val="clear" w:color="auto" w:fill="auto"/>
            <w:noWrap/>
            <w:vAlign w:val="center"/>
            <w:hideMark/>
          </w:tcPr>
          <w:p w14:paraId="26AF9F03"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3A73F614"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701" w:type="dxa"/>
            <w:tcBorders>
              <w:top w:val="nil"/>
              <w:left w:val="single" w:sz="4" w:space="0" w:color="auto"/>
              <w:bottom w:val="single" w:sz="4" w:space="0" w:color="auto"/>
              <w:right w:val="nil"/>
            </w:tcBorders>
            <w:shd w:val="clear" w:color="auto" w:fill="auto"/>
            <w:noWrap/>
            <w:vAlign w:val="center"/>
            <w:hideMark/>
          </w:tcPr>
          <w:p w14:paraId="0DB43BC1"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6651076"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55465026"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17BD3B3" w14:textId="08896463"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Организация социально-значимых мероприятий на территории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667551C4" w14:textId="77777777" w:rsidR="00370B72" w:rsidRPr="00F80443" w:rsidRDefault="00370B72" w:rsidP="00FA3A47">
            <w:pPr>
              <w:jc w:val="center"/>
              <w:rPr>
                <w:color w:val="000000"/>
                <w:sz w:val="20"/>
                <w:szCs w:val="20"/>
              </w:rPr>
            </w:pPr>
            <w:r w:rsidRPr="00F80443">
              <w:rPr>
                <w:color w:val="000000"/>
                <w:sz w:val="20"/>
                <w:szCs w:val="20"/>
              </w:rPr>
              <w:t>30.0.00.00000</w:t>
            </w:r>
          </w:p>
        </w:tc>
        <w:tc>
          <w:tcPr>
            <w:tcW w:w="654" w:type="dxa"/>
            <w:tcBorders>
              <w:top w:val="nil"/>
              <w:left w:val="nil"/>
              <w:bottom w:val="single" w:sz="4" w:space="0" w:color="auto"/>
              <w:right w:val="single" w:sz="4" w:space="0" w:color="auto"/>
            </w:tcBorders>
            <w:shd w:val="clear" w:color="auto" w:fill="auto"/>
            <w:noWrap/>
            <w:vAlign w:val="center"/>
            <w:hideMark/>
          </w:tcPr>
          <w:p w14:paraId="3DCEC0F1"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3FCCB73E"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701" w:type="dxa"/>
            <w:tcBorders>
              <w:top w:val="nil"/>
              <w:left w:val="single" w:sz="4" w:space="0" w:color="auto"/>
              <w:bottom w:val="single" w:sz="4" w:space="0" w:color="auto"/>
              <w:right w:val="nil"/>
            </w:tcBorders>
            <w:shd w:val="clear" w:color="auto" w:fill="auto"/>
            <w:noWrap/>
            <w:vAlign w:val="center"/>
            <w:hideMark/>
          </w:tcPr>
          <w:p w14:paraId="2B9E8943"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7C048A9B"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60D13D26"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57D94C1" w14:textId="15115D43"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Организация социально-значимых мероприятий на территории Куйбышевского района</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DC06683" w14:textId="77777777" w:rsidR="00370B72" w:rsidRPr="00F80443" w:rsidRDefault="00370B72" w:rsidP="00FA3A47">
            <w:pPr>
              <w:jc w:val="center"/>
              <w:rPr>
                <w:color w:val="000000"/>
                <w:sz w:val="20"/>
                <w:szCs w:val="20"/>
              </w:rPr>
            </w:pPr>
            <w:r w:rsidRPr="00F80443">
              <w:rPr>
                <w:color w:val="000000"/>
                <w:sz w:val="20"/>
                <w:szCs w:val="20"/>
              </w:rPr>
              <w:t>30.0.00.10950</w:t>
            </w:r>
          </w:p>
        </w:tc>
        <w:tc>
          <w:tcPr>
            <w:tcW w:w="654" w:type="dxa"/>
            <w:tcBorders>
              <w:top w:val="nil"/>
              <w:left w:val="nil"/>
              <w:bottom w:val="single" w:sz="4" w:space="0" w:color="auto"/>
              <w:right w:val="single" w:sz="4" w:space="0" w:color="auto"/>
            </w:tcBorders>
            <w:shd w:val="clear" w:color="auto" w:fill="auto"/>
            <w:noWrap/>
            <w:vAlign w:val="center"/>
            <w:hideMark/>
          </w:tcPr>
          <w:p w14:paraId="1929847C"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68CC5B2B" w14:textId="77777777" w:rsidR="00370B72" w:rsidRPr="00F80443" w:rsidRDefault="00370B72" w:rsidP="00FA3A47">
            <w:pPr>
              <w:jc w:val="right"/>
              <w:rPr>
                <w:color w:val="000000"/>
                <w:sz w:val="20"/>
                <w:szCs w:val="20"/>
              </w:rPr>
            </w:pPr>
            <w:r w:rsidRPr="00F80443">
              <w:rPr>
                <w:color w:val="000000"/>
                <w:sz w:val="20"/>
                <w:szCs w:val="20"/>
              </w:rPr>
              <w:t xml:space="preserve">931 250,00 </w:t>
            </w:r>
          </w:p>
        </w:tc>
        <w:tc>
          <w:tcPr>
            <w:tcW w:w="1701" w:type="dxa"/>
            <w:tcBorders>
              <w:top w:val="nil"/>
              <w:left w:val="single" w:sz="4" w:space="0" w:color="auto"/>
              <w:bottom w:val="single" w:sz="4" w:space="0" w:color="auto"/>
              <w:right w:val="nil"/>
            </w:tcBorders>
            <w:shd w:val="clear" w:color="auto" w:fill="auto"/>
            <w:noWrap/>
            <w:vAlign w:val="center"/>
            <w:hideMark/>
          </w:tcPr>
          <w:p w14:paraId="02D25D76"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B582D5D" w14:textId="77777777" w:rsidR="00370B72" w:rsidRPr="00F80443" w:rsidRDefault="00370B72" w:rsidP="00FA3A47">
            <w:pPr>
              <w:jc w:val="right"/>
              <w:rPr>
                <w:color w:val="000000"/>
                <w:sz w:val="20"/>
                <w:szCs w:val="20"/>
              </w:rPr>
            </w:pPr>
            <w:r w:rsidRPr="00F80443">
              <w:rPr>
                <w:color w:val="000000"/>
                <w:sz w:val="20"/>
                <w:szCs w:val="20"/>
              </w:rPr>
              <w:t xml:space="preserve">420 500,00 </w:t>
            </w:r>
          </w:p>
        </w:tc>
      </w:tr>
      <w:tr w:rsidR="00370B72" w:rsidRPr="00F80443" w14:paraId="2A56F2BB"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623CF04" w14:textId="012D1A5E" w:rsidR="00370B72" w:rsidRPr="00F80443" w:rsidRDefault="00370B72" w:rsidP="00FA3A47">
            <w:pPr>
              <w:rPr>
                <w:color w:val="000000"/>
                <w:sz w:val="20"/>
                <w:szCs w:val="20"/>
              </w:rPr>
            </w:pPr>
            <w:r w:rsidRPr="00F80443">
              <w:rPr>
                <w:color w:val="000000"/>
                <w:sz w:val="20"/>
                <w:szCs w:val="20"/>
              </w:rPr>
              <w:lastRenderedPageBreak/>
              <w:t xml:space="preserve">Муниципальная программа </w:t>
            </w:r>
            <w:r w:rsidR="001F3239" w:rsidRPr="00F80443">
              <w:rPr>
                <w:color w:val="000000"/>
                <w:sz w:val="20"/>
                <w:szCs w:val="20"/>
              </w:rPr>
              <w:t>«</w:t>
            </w:r>
            <w:r w:rsidRPr="00F80443">
              <w:rPr>
                <w:color w:val="000000"/>
                <w:sz w:val="20"/>
                <w:szCs w:val="2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6C9C217" w14:textId="77777777" w:rsidR="00370B72" w:rsidRPr="00F80443" w:rsidRDefault="00370B72" w:rsidP="00FA3A47">
            <w:pPr>
              <w:jc w:val="center"/>
              <w:rPr>
                <w:color w:val="000000"/>
                <w:sz w:val="20"/>
                <w:szCs w:val="20"/>
              </w:rPr>
            </w:pPr>
            <w:r w:rsidRPr="00F80443">
              <w:rPr>
                <w:color w:val="000000"/>
                <w:sz w:val="20"/>
                <w:szCs w:val="20"/>
              </w:rPr>
              <w:t>31.0.00.00000</w:t>
            </w:r>
          </w:p>
        </w:tc>
        <w:tc>
          <w:tcPr>
            <w:tcW w:w="654" w:type="dxa"/>
            <w:tcBorders>
              <w:top w:val="nil"/>
              <w:left w:val="nil"/>
              <w:bottom w:val="single" w:sz="4" w:space="0" w:color="auto"/>
              <w:right w:val="single" w:sz="4" w:space="0" w:color="auto"/>
            </w:tcBorders>
            <w:shd w:val="clear" w:color="auto" w:fill="auto"/>
            <w:noWrap/>
            <w:vAlign w:val="center"/>
            <w:hideMark/>
          </w:tcPr>
          <w:p w14:paraId="7527CCEF"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12EDF233"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701" w:type="dxa"/>
            <w:tcBorders>
              <w:top w:val="nil"/>
              <w:left w:val="single" w:sz="4" w:space="0" w:color="auto"/>
              <w:bottom w:val="single" w:sz="4" w:space="0" w:color="auto"/>
              <w:right w:val="nil"/>
            </w:tcBorders>
            <w:shd w:val="clear" w:color="auto" w:fill="auto"/>
            <w:noWrap/>
            <w:vAlign w:val="center"/>
            <w:hideMark/>
          </w:tcPr>
          <w:p w14:paraId="4D714E4A"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ED55CD4"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04A72192"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4AAAEDF" w14:textId="1E3B6DEC"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3039109" w14:textId="77777777" w:rsidR="00370B72" w:rsidRPr="00F80443" w:rsidRDefault="00370B72" w:rsidP="00FA3A47">
            <w:pPr>
              <w:jc w:val="center"/>
              <w:rPr>
                <w:color w:val="000000"/>
                <w:sz w:val="20"/>
                <w:szCs w:val="20"/>
              </w:rPr>
            </w:pPr>
            <w:r w:rsidRPr="00F80443">
              <w:rPr>
                <w:color w:val="000000"/>
                <w:sz w:val="20"/>
                <w:szCs w:val="20"/>
              </w:rPr>
              <w:t>31.0.00.00000</w:t>
            </w:r>
          </w:p>
        </w:tc>
        <w:tc>
          <w:tcPr>
            <w:tcW w:w="654" w:type="dxa"/>
            <w:tcBorders>
              <w:top w:val="nil"/>
              <w:left w:val="nil"/>
              <w:bottom w:val="single" w:sz="4" w:space="0" w:color="auto"/>
              <w:right w:val="single" w:sz="4" w:space="0" w:color="auto"/>
            </w:tcBorders>
            <w:shd w:val="clear" w:color="auto" w:fill="auto"/>
            <w:noWrap/>
            <w:vAlign w:val="center"/>
            <w:hideMark/>
          </w:tcPr>
          <w:p w14:paraId="3ADFA896"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315363AE"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701" w:type="dxa"/>
            <w:tcBorders>
              <w:top w:val="nil"/>
              <w:left w:val="single" w:sz="4" w:space="0" w:color="auto"/>
              <w:bottom w:val="single" w:sz="4" w:space="0" w:color="auto"/>
              <w:right w:val="nil"/>
            </w:tcBorders>
            <w:shd w:val="clear" w:color="auto" w:fill="auto"/>
            <w:noWrap/>
            <w:vAlign w:val="center"/>
            <w:hideMark/>
          </w:tcPr>
          <w:p w14:paraId="6723C4E1"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244CE31"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502F2141"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ABF8381" w14:textId="5839A59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024BECF" w14:textId="77777777" w:rsidR="00370B72" w:rsidRPr="00F80443" w:rsidRDefault="00370B72" w:rsidP="00FA3A47">
            <w:pPr>
              <w:jc w:val="center"/>
              <w:rPr>
                <w:color w:val="000000"/>
                <w:sz w:val="20"/>
                <w:szCs w:val="20"/>
              </w:rPr>
            </w:pPr>
            <w:r w:rsidRPr="00F80443">
              <w:rPr>
                <w:color w:val="000000"/>
                <w:sz w:val="20"/>
                <w:szCs w:val="20"/>
              </w:rPr>
              <w:t>31.0.00.00000</w:t>
            </w:r>
          </w:p>
        </w:tc>
        <w:tc>
          <w:tcPr>
            <w:tcW w:w="654" w:type="dxa"/>
            <w:tcBorders>
              <w:top w:val="nil"/>
              <w:left w:val="nil"/>
              <w:bottom w:val="single" w:sz="4" w:space="0" w:color="auto"/>
              <w:right w:val="single" w:sz="4" w:space="0" w:color="auto"/>
            </w:tcBorders>
            <w:shd w:val="clear" w:color="auto" w:fill="auto"/>
            <w:noWrap/>
            <w:vAlign w:val="center"/>
            <w:hideMark/>
          </w:tcPr>
          <w:p w14:paraId="5CB8E7F6"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3CA79D43"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701" w:type="dxa"/>
            <w:tcBorders>
              <w:top w:val="nil"/>
              <w:left w:val="single" w:sz="4" w:space="0" w:color="auto"/>
              <w:bottom w:val="single" w:sz="4" w:space="0" w:color="auto"/>
              <w:right w:val="nil"/>
            </w:tcBorders>
            <w:shd w:val="clear" w:color="auto" w:fill="auto"/>
            <w:noWrap/>
            <w:vAlign w:val="center"/>
            <w:hideMark/>
          </w:tcPr>
          <w:p w14:paraId="0548E577"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897BCB4"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73982F2B" w14:textId="77777777" w:rsidTr="00A54F8F">
        <w:trPr>
          <w:gridAfter w:val="1"/>
          <w:wAfter w:w="26" w:type="dxa"/>
          <w:trHeight w:val="136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B1B889D" w14:textId="2D20DBFF" w:rsidR="00370B72" w:rsidRPr="00F80443" w:rsidRDefault="00370B72" w:rsidP="00FA3A47">
            <w:pPr>
              <w:rPr>
                <w:color w:val="000000"/>
                <w:sz w:val="20"/>
                <w:szCs w:val="20"/>
              </w:rPr>
            </w:pPr>
            <w:r w:rsidRPr="00F80443">
              <w:rPr>
                <w:color w:val="000000"/>
                <w:sz w:val="20"/>
                <w:szCs w:val="20"/>
              </w:rPr>
              <w:t xml:space="preserve">Реализация мероприятий муниципальной программы </w:t>
            </w:r>
            <w:r w:rsidR="001F3239" w:rsidRPr="00F80443">
              <w:rPr>
                <w:color w:val="000000"/>
                <w:sz w:val="20"/>
                <w:szCs w:val="20"/>
              </w:rPr>
              <w:t>«</w:t>
            </w:r>
            <w:r w:rsidRPr="00F80443">
              <w:rPr>
                <w:color w:val="000000"/>
                <w:sz w:val="20"/>
                <w:szCs w:val="2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2A54CC3F" w14:textId="77777777" w:rsidR="00370B72" w:rsidRPr="00F80443" w:rsidRDefault="00370B72" w:rsidP="00FA3A47">
            <w:pPr>
              <w:jc w:val="center"/>
              <w:rPr>
                <w:color w:val="000000"/>
                <w:sz w:val="20"/>
                <w:szCs w:val="20"/>
              </w:rPr>
            </w:pPr>
            <w:r w:rsidRPr="00F80443">
              <w:rPr>
                <w:color w:val="000000"/>
                <w:sz w:val="20"/>
                <w:szCs w:val="20"/>
              </w:rPr>
              <w:t>31.0.00.10850</w:t>
            </w:r>
          </w:p>
        </w:tc>
        <w:tc>
          <w:tcPr>
            <w:tcW w:w="654" w:type="dxa"/>
            <w:tcBorders>
              <w:top w:val="nil"/>
              <w:left w:val="nil"/>
              <w:bottom w:val="single" w:sz="4" w:space="0" w:color="auto"/>
              <w:right w:val="single" w:sz="4" w:space="0" w:color="auto"/>
            </w:tcBorders>
            <w:shd w:val="clear" w:color="auto" w:fill="auto"/>
            <w:noWrap/>
            <w:vAlign w:val="center"/>
            <w:hideMark/>
          </w:tcPr>
          <w:p w14:paraId="122C653B"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4C3441D4"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701" w:type="dxa"/>
            <w:tcBorders>
              <w:top w:val="nil"/>
              <w:left w:val="single" w:sz="4" w:space="0" w:color="auto"/>
              <w:bottom w:val="single" w:sz="4" w:space="0" w:color="auto"/>
              <w:right w:val="nil"/>
            </w:tcBorders>
            <w:shd w:val="clear" w:color="auto" w:fill="auto"/>
            <w:noWrap/>
            <w:vAlign w:val="center"/>
            <w:hideMark/>
          </w:tcPr>
          <w:p w14:paraId="0BCE411A"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2A4492F" w14:textId="77777777" w:rsidR="00370B72" w:rsidRPr="00F80443" w:rsidRDefault="00370B72" w:rsidP="00FA3A47">
            <w:pPr>
              <w:jc w:val="right"/>
              <w:rPr>
                <w:color w:val="000000"/>
                <w:sz w:val="20"/>
                <w:szCs w:val="20"/>
              </w:rPr>
            </w:pPr>
            <w:r w:rsidRPr="00F80443">
              <w:rPr>
                <w:color w:val="000000"/>
                <w:sz w:val="20"/>
                <w:szCs w:val="20"/>
              </w:rPr>
              <w:t xml:space="preserve">250 000,00 </w:t>
            </w:r>
          </w:p>
        </w:tc>
      </w:tr>
      <w:tr w:rsidR="00370B72" w:rsidRPr="00F80443" w14:paraId="0826FF27"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0566D13" w14:textId="77777777" w:rsidR="00370B72" w:rsidRPr="00F80443" w:rsidRDefault="00370B72" w:rsidP="00FA3A47">
            <w:pPr>
              <w:rPr>
                <w:color w:val="000000"/>
                <w:sz w:val="20"/>
                <w:szCs w:val="20"/>
              </w:rPr>
            </w:pPr>
            <w:r w:rsidRPr="00F80443">
              <w:rPr>
                <w:color w:val="000000"/>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330" w:type="dxa"/>
            <w:tcBorders>
              <w:top w:val="nil"/>
              <w:left w:val="nil"/>
              <w:bottom w:val="single" w:sz="4" w:space="0" w:color="auto"/>
              <w:right w:val="single" w:sz="4" w:space="0" w:color="auto"/>
            </w:tcBorders>
            <w:shd w:val="clear" w:color="auto" w:fill="auto"/>
            <w:noWrap/>
            <w:vAlign w:val="center"/>
            <w:hideMark/>
          </w:tcPr>
          <w:p w14:paraId="7EA34465" w14:textId="77777777" w:rsidR="00370B72" w:rsidRPr="00F80443" w:rsidRDefault="00370B72" w:rsidP="00FA3A47">
            <w:pPr>
              <w:jc w:val="center"/>
              <w:rPr>
                <w:color w:val="000000"/>
                <w:sz w:val="20"/>
                <w:szCs w:val="20"/>
              </w:rPr>
            </w:pPr>
            <w:r w:rsidRPr="00F80443">
              <w:rPr>
                <w:color w:val="000000"/>
                <w:sz w:val="20"/>
                <w:szCs w:val="20"/>
              </w:rPr>
              <w:t>32.0.00.00000</w:t>
            </w:r>
          </w:p>
        </w:tc>
        <w:tc>
          <w:tcPr>
            <w:tcW w:w="654" w:type="dxa"/>
            <w:tcBorders>
              <w:top w:val="nil"/>
              <w:left w:val="nil"/>
              <w:bottom w:val="single" w:sz="4" w:space="0" w:color="auto"/>
              <w:right w:val="single" w:sz="4" w:space="0" w:color="auto"/>
            </w:tcBorders>
            <w:shd w:val="clear" w:color="auto" w:fill="auto"/>
            <w:noWrap/>
            <w:vAlign w:val="center"/>
            <w:hideMark/>
          </w:tcPr>
          <w:p w14:paraId="5883D65E"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54C3C1C5"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701" w:type="dxa"/>
            <w:tcBorders>
              <w:top w:val="nil"/>
              <w:left w:val="single" w:sz="4" w:space="0" w:color="auto"/>
              <w:bottom w:val="single" w:sz="4" w:space="0" w:color="auto"/>
              <w:right w:val="nil"/>
            </w:tcBorders>
            <w:shd w:val="clear" w:color="auto" w:fill="auto"/>
            <w:noWrap/>
            <w:vAlign w:val="center"/>
            <w:hideMark/>
          </w:tcPr>
          <w:p w14:paraId="74ED7270"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44C24A7"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r>
      <w:tr w:rsidR="00370B72" w:rsidRPr="00F80443" w14:paraId="40484527"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B171E88" w14:textId="77777777" w:rsidR="00370B72" w:rsidRPr="00F80443" w:rsidRDefault="00370B72" w:rsidP="00FA3A47">
            <w:pPr>
              <w:rPr>
                <w:color w:val="000000"/>
                <w:sz w:val="20"/>
                <w:szCs w:val="20"/>
              </w:rPr>
            </w:pPr>
            <w:r w:rsidRPr="00F80443">
              <w:rPr>
                <w:color w:val="000000"/>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330" w:type="dxa"/>
            <w:tcBorders>
              <w:top w:val="nil"/>
              <w:left w:val="nil"/>
              <w:bottom w:val="single" w:sz="4" w:space="0" w:color="auto"/>
              <w:right w:val="single" w:sz="4" w:space="0" w:color="auto"/>
            </w:tcBorders>
            <w:shd w:val="clear" w:color="auto" w:fill="auto"/>
            <w:noWrap/>
            <w:vAlign w:val="center"/>
            <w:hideMark/>
          </w:tcPr>
          <w:p w14:paraId="20FB3D6C" w14:textId="77777777" w:rsidR="00370B72" w:rsidRPr="00F80443" w:rsidRDefault="00370B72" w:rsidP="00FA3A47">
            <w:pPr>
              <w:jc w:val="center"/>
              <w:rPr>
                <w:color w:val="000000"/>
                <w:sz w:val="20"/>
                <w:szCs w:val="20"/>
              </w:rPr>
            </w:pPr>
            <w:r w:rsidRPr="00F80443">
              <w:rPr>
                <w:color w:val="000000"/>
                <w:sz w:val="20"/>
                <w:szCs w:val="20"/>
              </w:rPr>
              <w:t>32.0.00.00000</w:t>
            </w:r>
          </w:p>
        </w:tc>
        <w:tc>
          <w:tcPr>
            <w:tcW w:w="654" w:type="dxa"/>
            <w:tcBorders>
              <w:top w:val="nil"/>
              <w:left w:val="nil"/>
              <w:bottom w:val="single" w:sz="4" w:space="0" w:color="auto"/>
              <w:right w:val="single" w:sz="4" w:space="0" w:color="auto"/>
            </w:tcBorders>
            <w:shd w:val="clear" w:color="auto" w:fill="auto"/>
            <w:noWrap/>
            <w:vAlign w:val="center"/>
            <w:hideMark/>
          </w:tcPr>
          <w:p w14:paraId="61700EEE"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22F9B13B"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701" w:type="dxa"/>
            <w:tcBorders>
              <w:top w:val="nil"/>
              <w:left w:val="single" w:sz="4" w:space="0" w:color="auto"/>
              <w:bottom w:val="single" w:sz="4" w:space="0" w:color="auto"/>
              <w:right w:val="nil"/>
            </w:tcBorders>
            <w:shd w:val="clear" w:color="auto" w:fill="auto"/>
            <w:noWrap/>
            <w:vAlign w:val="center"/>
            <w:hideMark/>
          </w:tcPr>
          <w:p w14:paraId="6010E612"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3571EE1"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r>
      <w:tr w:rsidR="00370B72" w:rsidRPr="00F80443" w14:paraId="573FEA49" w14:textId="77777777" w:rsidTr="00A54F8F">
        <w:trPr>
          <w:gridAfter w:val="1"/>
          <w:wAfter w:w="26"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F91B17A" w14:textId="77777777" w:rsidR="00370B72" w:rsidRPr="00F80443" w:rsidRDefault="00370B72" w:rsidP="00FA3A47">
            <w:pPr>
              <w:rPr>
                <w:color w:val="000000"/>
                <w:sz w:val="20"/>
                <w:szCs w:val="20"/>
              </w:rPr>
            </w:pPr>
            <w:r w:rsidRPr="00F80443">
              <w:rPr>
                <w:color w:val="000000"/>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330" w:type="dxa"/>
            <w:tcBorders>
              <w:top w:val="nil"/>
              <w:left w:val="nil"/>
              <w:bottom w:val="single" w:sz="4" w:space="0" w:color="auto"/>
              <w:right w:val="single" w:sz="4" w:space="0" w:color="auto"/>
            </w:tcBorders>
            <w:shd w:val="clear" w:color="auto" w:fill="auto"/>
            <w:noWrap/>
            <w:vAlign w:val="center"/>
            <w:hideMark/>
          </w:tcPr>
          <w:p w14:paraId="035253AA" w14:textId="77777777" w:rsidR="00370B72" w:rsidRPr="00F80443" w:rsidRDefault="00370B72" w:rsidP="00FA3A47">
            <w:pPr>
              <w:jc w:val="center"/>
              <w:rPr>
                <w:color w:val="000000"/>
                <w:sz w:val="20"/>
                <w:szCs w:val="20"/>
              </w:rPr>
            </w:pPr>
            <w:r w:rsidRPr="00F80443">
              <w:rPr>
                <w:color w:val="000000"/>
                <w:sz w:val="20"/>
                <w:szCs w:val="20"/>
              </w:rPr>
              <w:t>32.0.00.00000</w:t>
            </w:r>
          </w:p>
        </w:tc>
        <w:tc>
          <w:tcPr>
            <w:tcW w:w="654" w:type="dxa"/>
            <w:tcBorders>
              <w:top w:val="nil"/>
              <w:left w:val="nil"/>
              <w:bottom w:val="single" w:sz="4" w:space="0" w:color="auto"/>
              <w:right w:val="single" w:sz="4" w:space="0" w:color="auto"/>
            </w:tcBorders>
            <w:shd w:val="clear" w:color="auto" w:fill="auto"/>
            <w:noWrap/>
            <w:vAlign w:val="center"/>
            <w:hideMark/>
          </w:tcPr>
          <w:p w14:paraId="08605908"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3444B31"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701" w:type="dxa"/>
            <w:tcBorders>
              <w:top w:val="nil"/>
              <w:left w:val="single" w:sz="4" w:space="0" w:color="auto"/>
              <w:bottom w:val="single" w:sz="4" w:space="0" w:color="auto"/>
              <w:right w:val="nil"/>
            </w:tcBorders>
            <w:shd w:val="clear" w:color="auto" w:fill="auto"/>
            <w:noWrap/>
            <w:vAlign w:val="center"/>
            <w:hideMark/>
          </w:tcPr>
          <w:p w14:paraId="1E058BFB"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5D7EA2F" w14:textId="77777777" w:rsidR="00370B72" w:rsidRPr="00F80443" w:rsidRDefault="00370B72" w:rsidP="00FA3A47">
            <w:pPr>
              <w:jc w:val="right"/>
              <w:rPr>
                <w:color w:val="000000"/>
                <w:sz w:val="20"/>
                <w:szCs w:val="20"/>
              </w:rPr>
            </w:pPr>
            <w:r w:rsidRPr="00F80443">
              <w:rPr>
                <w:color w:val="000000"/>
                <w:sz w:val="20"/>
                <w:szCs w:val="20"/>
              </w:rPr>
              <w:t xml:space="preserve">39 930 441,66 </w:t>
            </w:r>
          </w:p>
        </w:tc>
      </w:tr>
      <w:tr w:rsidR="00370B72" w:rsidRPr="00F80443" w14:paraId="5B349A03" w14:textId="77777777" w:rsidTr="00A54F8F">
        <w:trPr>
          <w:gridAfter w:val="1"/>
          <w:wAfter w:w="26" w:type="dxa"/>
          <w:trHeight w:val="18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A0BCADC" w14:textId="383B3457" w:rsidR="00370B72" w:rsidRPr="00F80443" w:rsidRDefault="00370B72" w:rsidP="00FA3A47">
            <w:pPr>
              <w:rPr>
                <w:color w:val="000000"/>
                <w:sz w:val="20"/>
                <w:szCs w:val="20"/>
              </w:rPr>
            </w:pPr>
            <w:r w:rsidRPr="00F80443">
              <w:rPr>
                <w:color w:val="000000"/>
                <w:sz w:val="20"/>
                <w:szCs w:val="20"/>
              </w:rPr>
              <w:t xml:space="preserve">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w:t>
            </w:r>
            <w:r w:rsidR="001F3239" w:rsidRPr="00F80443">
              <w:rPr>
                <w:color w:val="000000"/>
                <w:sz w:val="20"/>
                <w:szCs w:val="20"/>
              </w:rPr>
              <w:t>«</w:t>
            </w:r>
            <w:r w:rsidRPr="00F80443">
              <w:rPr>
                <w:color w:val="000000"/>
                <w:sz w:val="20"/>
                <w:szCs w:val="20"/>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17239AE" w14:textId="77777777" w:rsidR="00370B72" w:rsidRPr="00F80443" w:rsidRDefault="00370B72" w:rsidP="00FA3A47">
            <w:pPr>
              <w:jc w:val="center"/>
              <w:rPr>
                <w:color w:val="000000"/>
                <w:sz w:val="20"/>
                <w:szCs w:val="20"/>
              </w:rPr>
            </w:pPr>
            <w:r w:rsidRPr="00F80443">
              <w:rPr>
                <w:color w:val="000000"/>
                <w:sz w:val="20"/>
                <w:szCs w:val="20"/>
              </w:rPr>
              <w:t>32.0.00.71100</w:t>
            </w:r>
          </w:p>
        </w:tc>
        <w:tc>
          <w:tcPr>
            <w:tcW w:w="654" w:type="dxa"/>
            <w:tcBorders>
              <w:top w:val="nil"/>
              <w:left w:val="nil"/>
              <w:bottom w:val="single" w:sz="4" w:space="0" w:color="auto"/>
              <w:right w:val="single" w:sz="4" w:space="0" w:color="auto"/>
            </w:tcBorders>
            <w:shd w:val="clear" w:color="auto" w:fill="auto"/>
            <w:noWrap/>
            <w:vAlign w:val="center"/>
            <w:hideMark/>
          </w:tcPr>
          <w:p w14:paraId="561BA74B"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7DEDD557"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c>
          <w:tcPr>
            <w:tcW w:w="1701" w:type="dxa"/>
            <w:tcBorders>
              <w:top w:val="nil"/>
              <w:left w:val="single" w:sz="4" w:space="0" w:color="auto"/>
              <w:bottom w:val="single" w:sz="4" w:space="0" w:color="auto"/>
              <w:right w:val="nil"/>
            </w:tcBorders>
            <w:shd w:val="clear" w:color="auto" w:fill="auto"/>
            <w:noWrap/>
            <w:vAlign w:val="center"/>
            <w:hideMark/>
          </w:tcPr>
          <w:p w14:paraId="281E566E"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2EE67C20" w14:textId="77777777" w:rsidR="00370B72" w:rsidRPr="00F80443" w:rsidRDefault="00370B72" w:rsidP="00FA3A47">
            <w:pPr>
              <w:jc w:val="right"/>
              <w:rPr>
                <w:color w:val="000000"/>
                <w:sz w:val="20"/>
                <w:szCs w:val="20"/>
              </w:rPr>
            </w:pPr>
            <w:r w:rsidRPr="00F80443">
              <w:rPr>
                <w:color w:val="000000"/>
                <w:sz w:val="20"/>
                <w:szCs w:val="20"/>
              </w:rPr>
              <w:t xml:space="preserve">39 735 321,00 </w:t>
            </w:r>
          </w:p>
        </w:tc>
      </w:tr>
      <w:tr w:rsidR="00370B72" w:rsidRPr="00F80443" w14:paraId="1C5C083D" w14:textId="77777777" w:rsidTr="00A54F8F">
        <w:trPr>
          <w:gridAfter w:val="1"/>
          <w:wAfter w:w="26" w:type="dxa"/>
          <w:trHeight w:val="204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C053C63" w14:textId="4715BC2F" w:rsidR="00370B72" w:rsidRPr="00F80443" w:rsidRDefault="00370B72" w:rsidP="00FA3A47">
            <w:pPr>
              <w:rPr>
                <w:color w:val="000000"/>
                <w:sz w:val="20"/>
                <w:szCs w:val="20"/>
              </w:rPr>
            </w:pPr>
            <w:proofErr w:type="spellStart"/>
            <w:r w:rsidRPr="00F80443">
              <w:rPr>
                <w:color w:val="000000"/>
                <w:sz w:val="20"/>
                <w:szCs w:val="20"/>
              </w:rPr>
              <w:lastRenderedPageBreak/>
              <w:t>Софинансирование</w:t>
            </w:r>
            <w:proofErr w:type="spellEnd"/>
            <w:r w:rsidRPr="00F80443">
              <w:rPr>
                <w:color w:val="000000"/>
                <w:sz w:val="20"/>
                <w:szCs w:val="20"/>
              </w:rPr>
              <w:t xml:space="preserve">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w:t>
            </w:r>
            <w:r w:rsidR="001F3239" w:rsidRPr="00F80443">
              <w:rPr>
                <w:color w:val="000000"/>
                <w:sz w:val="20"/>
                <w:szCs w:val="20"/>
              </w:rPr>
              <w:t>«</w:t>
            </w:r>
            <w:r w:rsidRPr="00F80443">
              <w:rPr>
                <w:color w:val="000000"/>
                <w:sz w:val="20"/>
                <w:szCs w:val="20"/>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FEA4688" w14:textId="77777777" w:rsidR="00370B72" w:rsidRPr="00F80443" w:rsidRDefault="00370B72" w:rsidP="00FA3A47">
            <w:pPr>
              <w:jc w:val="center"/>
              <w:rPr>
                <w:color w:val="000000"/>
                <w:sz w:val="20"/>
                <w:szCs w:val="20"/>
              </w:rPr>
            </w:pPr>
            <w:r w:rsidRPr="00F80443">
              <w:rPr>
                <w:color w:val="000000"/>
                <w:sz w:val="20"/>
                <w:szCs w:val="20"/>
              </w:rPr>
              <w:t>32.0.</w:t>
            </w:r>
            <w:proofErr w:type="gramStart"/>
            <w:r w:rsidRPr="00F80443">
              <w:rPr>
                <w:color w:val="000000"/>
                <w:sz w:val="20"/>
                <w:szCs w:val="20"/>
              </w:rPr>
              <w:t>00.S</w:t>
            </w:r>
            <w:proofErr w:type="gramEnd"/>
            <w:r w:rsidRPr="00F80443">
              <w:rPr>
                <w:color w:val="000000"/>
                <w:sz w:val="20"/>
                <w:szCs w:val="20"/>
              </w:rPr>
              <w:t>1100</w:t>
            </w:r>
          </w:p>
        </w:tc>
        <w:tc>
          <w:tcPr>
            <w:tcW w:w="654" w:type="dxa"/>
            <w:tcBorders>
              <w:top w:val="nil"/>
              <w:left w:val="nil"/>
              <w:bottom w:val="single" w:sz="4" w:space="0" w:color="auto"/>
              <w:right w:val="single" w:sz="4" w:space="0" w:color="auto"/>
            </w:tcBorders>
            <w:shd w:val="clear" w:color="auto" w:fill="auto"/>
            <w:noWrap/>
            <w:vAlign w:val="center"/>
            <w:hideMark/>
          </w:tcPr>
          <w:p w14:paraId="19A09B76"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4178BF5B"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701" w:type="dxa"/>
            <w:tcBorders>
              <w:top w:val="nil"/>
              <w:left w:val="single" w:sz="4" w:space="0" w:color="auto"/>
              <w:bottom w:val="single" w:sz="4" w:space="0" w:color="auto"/>
              <w:right w:val="nil"/>
            </w:tcBorders>
            <w:shd w:val="clear" w:color="auto" w:fill="auto"/>
            <w:noWrap/>
            <w:vAlign w:val="center"/>
            <w:hideMark/>
          </w:tcPr>
          <w:p w14:paraId="5051D675"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6E9D1C85" w14:textId="77777777" w:rsidR="00370B72" w:rsidRPr="00F80443" w:rsidRDefault="00370B72" w:rsidP="00FA3A47">
            <w:pPr>
              <w:jc w:val="right"/>
              <w:rPr>
                <w:color w:val="000000"/>
                <w:sz w:val="20"/>
                <w:szCs w:val="20"/>
              </w:rPr>
            </w:pPr>
            <w:r w:rsidRPr="00F80443">
              <w:rPr>
                <w:color w:val="000000"/>
                <w:sz w:val="20"/>
                <w:szCs w:val="20"/>
              </w:rPr>
              <w:t xml:space="preserve">195 120,66 </w:t>
            </w:r>
          </w:p>
        </w:tc>
      </w:tr>
      <w:tr w:rsidR="00370B72" w:rsidRPr="00F80443" w14:paraId="1951543C"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1B4D19F" w14:textId="3B10EF1F"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Обеспечение жильем молодых семей в Куйбышевском муниципальном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60DA82D9" w14:textId="77777777" w:rsidR="00370B72" w:rsidRPr="00F80443" w:rsidRDefault="00370B72" w:rsidP="00FA3A47">
            <w:pPr>
              <w:jc w:val="center"/>
              <w:rPr>
                <w:color w:val="000000"/>
                <w:sz w:val="20"/>
                <w:szCs w:val="20"/>
              </w:rPr>
            </w:pPr>
            <w:r w:rsidRPr="00F80443">
              <w:rPr>
                <w:color w:val="000000"/>
                <w:sz w:val="20"/>
                <w:szCs w:val="20"/>
              </w:rPr>
              <w:t>34.0.00.00000</w:t>
            </w:r>
          </w:p>
        </w:tc>
        <w:tc>
          <w:tcPr>
            <w:tcW w:w="654" w:type="dxa"/>
            <w:tcBorders>
              <w:top w:val="nil"/>
              <w:left w:val="nil"/>
              <w:bottom w:val="single" w:sz="4" w:space="0" w:color="auto"/>
              <w:right w:val="single" w:sz="4" w:space="0" w:color="auto"/>
            </w:tcBorders>
            <w:shd w:val="clear" w:color="auto" w:fill="auto"/>
            <w:noWrap/>
            <w:vAlign w:val="center"/>
            <w:hideMark/>
          </w:tcPr>
          <w:p w14:paraId="39DAA09D"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13508273"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701" w:type="dxa"/>
            <w:tcBorders>
              <w:top w:val="nil"/>
              <w:left w:val="single" w:sz="4" w:space="0" w:color="auto"/>
              <w:bottom w:val="single" w:sz="4" w:space="0" w:color="auto"/>
              <w:right w:val="nil"/>
            </w:tcBorders>
            <w:shd w:val="clear" w:color="auto" w:fill="auto"/>
            <w:noWrap/>
            <w:vAlign w:val="center"/>
            <w:hideMark/>
          </w:tcPr>
          <w:p w14:paraId="12A94056"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0215CC75"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61D82FFD"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0195053" w14:textId="360A7A63"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Обеспечение жильем молодых семей в Куйбышевском муниципальном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462B586B" w14:textId="77777777" w:rsidR="00370B72" w:rsidRPr="00F80443" w:rsidRDefault="00370B72" w:rsidP="00FA3A47">
            <w:pPr>
              <w:jc w:val="center"/>
              <w:rPr>
                <w:color w:val="000000"/>
                <w:sz w:val="20"/>
                <w:szCs w:val="20"/>
              </w:rPr>
            </w:pPr>
            <w:r w:rsidRPr="00F80443">
              <w:rPr>
                <w:color w:val="000000"/>
                <w:sz w:val="20"/>
                <w:szCs w:val="20"/>
              </w:rPr>
              <w:t>34.0.00.00000</w:t>
            </w:r>
          </w:p>
        </w:tc>
        <w:tc>
          <w:tcPr>
            <w:tcW w:w="654" w:type="dxa"/>
            <w:tcBorders>
              <w:top w:val="nil"/>
              <w:left w:val="nil"/>
              <w:bottom w:val="single" w:sz="4" w:space="0" w:color="auto"/>
              <w:right w:val="single" w:sz="4" w:space="0" w:color="auto"/>
            </w:tcBorders>
            <w:shd w:val="clear" w:color="auto" w:fill="auto"/>
            <w:noWrap/>
            <w:vAlign w:val="center"/>
            <w:hideMark/>
          </w:tcPr>
          <w:p w14:paraId="07EBD9AA"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E0A0B99"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701" w:type="dxa"/>
            <w:tcBorders>
              <w:top w:val="nil"/>
              <w:left w:val="single" w:sz="4" w:space="0" w:color="auto"/>
              <w:bottom w:val="single" w:sz="4" w:space="0" w:color="auto"/>
              <w:right w:val="nil"/>
            </w:tcBorders>
            <w:shd w:val="clear" w:color="auto" w:fill="auto"/>
            <w:noWrap/>
            <w:vAlign w:val="center"/>
            <w:hideMark/>
          </w:tcPr>
          <w:p w14:paraId="626BD94D"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5E7C4E64"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02EF64E3" w14:textId="77777777" w:rsidTr="00A54F8F">
        <w:trPr>
          <w:gridAfter w:val="1"/>
          <w:wAfter w:w="26"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DB5D8B3" w14:textId="08067BDA" w:rsidR="00370B72" w:rsidRPr="00F80443" w:rsidRDefault="00370B72" w:rsidP="00FA3A47">
            <w:pPr>
              <w:rPr>
                <w:color w:val="000000"/>
                <w:sz w:val="20"/>
                <w:szCs w:val="20"/>
              </w:rPr>
            </w:pPr>
            <w:r w:rsidRPr="00F80443">
              <w:rPr>
                <w:color w:val="000000"/>
                <w:sz w:val="20"/>
                <w:szCs w:val="20"/>
              </w:rPr>
              <w:t xml:space="preserve">Муниципальная программа </w:t>
            </w:r>
            <w:r w:rsidR="001F3239" w:rsidRPr="00F80443">
              <w:rPr>
                <w:color w:val="000000"/>
                <w:sz w:val="20"/>
                <w:szCs w:val="20"/>
              </w:rPr>
              <w:t>«</w:t>
            </w:r>
            <w:r w:rsidRPr="00F80443">
              <w:rPr>
                <w:color w:val="000000"/>
                <w:sz w:val="20"/>
                <w:szCs w:val="20"/>
              </w:rPr>
              <w:t>Обеспечение жильем молодых семей в Куйбышевском муниципальном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04471210" w14:textId="77777777" w:rsidR="00370B72" w:rsidRPr="00F80443" w:rsidRDefault="00370B72" w:rsidP="00FA3A47">
            <w:pPr>
              <w:jc w:val="center"/>
              <w:rPr>
                <w:color w:val="000000"/>
                <w:sz w:val="20"/>
                <w:szCs w:val="20"/>
              </w:rPr>
            </w:pPr>
            <w:r w:rsidRPr="00F80443">
              <w:rPr>
                <w:color w:val="000000"/>
                <w:sz w:val="20"/>
                <w:szCs w:val="20"/>
              </w:rPr>
              <w:t>34.0.00.00000</w:t>
            </w:r>
          </w:p>
        </w:tc>
        <w:tc>
          <w:tcPr>
            <w:tcW w:w="654" w:type="dxa"/>
            <w:tcBorders>
              <w:top w:val="nil"/>
              <w:left w:val="nil"/>
              <w:bottom w:val="single" w:sz="4" w:space="0" w:color="auto"/>
              <w:right w:val="single" w:sz="4" w:space="0" w:color="auto"/>
            </w:tcBorders>
            <w:shd w:val="clear" w:color="auto" w:fill="auto"/>
            <w:noWrap/>
            <w:vAlign w:val="center"/>
            <w:hideMark/>
          </w:tcPr>
          <w:p w14:paraId="358CAAC8" w14:textId="77777777" w:rsidR="00370B72" w:rsidRPr="00F80443" w:rsidRDefault="00370B72" w:rsidP="00FA3A47">
            <w:pPr>
              <w:jc w:val="center"/>
              <w:rPr>
                <w:color w:val="000000"/>
                <w:sz w:val="20"/>
                <w:szCs w:val="20"/>
              </w:rPr>
            </w:pPr>
            <w:r w:rsidRPr="00F80443">
              <w:rPr>
                <w:color w:val="000000"/>
                <w:sz w:val="20"/>
                <w:szCs w:val="20"/>
              </w:rPr>
              <w:t> </w:t>
            </w:r>
          </w:p>
        </w:tc>
        <w:tc>
          <w:tcPr>
            <w:tcW w:w="1701" w:type="dxa"/>
            <w:gridSpan w:val="2"/>
            <w:tcBorders>
              <w:top w:val="nil"/>
              <w:left w:val="nil"/>
              <w:bottom w:val="single" w:sz="4" w:space="0" w:color="auto"/>
              <w:right w:val="nil"/>
            </w:tcBorders>
            <w:shd w:val="clear" w:color="auto" w:fill="auto"/>
            <w:noWrap/>
            <w:vAlign w:val="center"/>
            <w:hideMark/>
          </w:tcPr>
          <w:p w14:paraId="7080929F"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701" w:type="dxa"/>
            <w:tcBorders>
              <w:top w:val="nil"/>
              <w:left w:val="single" w:sz="4" w:space="0" w:color="auto"/>
              <w:bottom w:val="single" w:sz="4" w:space="0" w:color="auto"/>
              <w:right w:val="nil"/>
            </w:tcBorders>
            <w:shd w:val="clear" w:color="auto" w:fill="auto"/>
            <w:noWrap/>
            <w:vAlign w:val="center"/>
            <w:hideMark/>
          </w:tcPr>
          <w:p w14:paraId="0F85C10C"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194B9066"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283EA4BF" w14:textId="77777777" w:rsidTr="00A54F8F">
        <w:trPr>
          <w:gridAfter w:val="1"/>
          <w:wAfter w:w="26"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4FE050C" w14:textId="27DD8294" w:rsidR="00370B72" w:rsidRPr="00F80443" w:rsidRDefault="00370B72" w:rsidP="00FA3A47">
            <w:pPr>
              <w:rPr>
                <w:color w:val="000000"/>
                <w:sz w:val="20"/>
                <w:szCs w:val="20"/>
              </w:rPr>
            </w:pPr>
            <w:r w:rsidRPr="00F80443">
              <w:rPr>
                <w:color w:val="000000"/>
                <w:sz w:val="20"/>
                <w:szCs w:val="20"/>
              </w:rPr>
              <w:t xml:space="preserve">Реализация мероприятий по муниципальной программе </w:t>
            </w:r>
            <w:r w:rsidR="001F3239" w:rsidRPr="00F80443">
              <w:rPr>
                <w:color w:val="000000"/>
                <w:sz w:val="20"/>
                <w:szCs w:val="20"/>
              </w:rPr>
              <w:t>«</w:t>
            </w:r>
            <w:r w:rsidRPr="00F80443">
              <w:rPr>
                <w:color w:val="000000"/>
                <w:sz w:val="20"/>
                <w:szCs w:val="20"/>
              </w:rPr>
              <w:t>Обеспечение жильем молодых семей в Куйбышевском муниципальном районе Новосибирской области</w:t>
            </w:r>
            <w:r w:rsidR="001F3239" w:rsidRPr="00F80443">
              <w:rPr>
                <w:color w:val="000000"/>
                <w:sz w:val="20"/>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0147A20" w14:textId="77777777" w:rsidR="00370B72" w:rsidRPr="00F80443" w:rsidRDefault="00370B72" w:rsidP="00FA3A47">
            <w:pPr>
              <w:jc w:val="center"/>
              <w:rPr>
                <w:color w:val="000000"/>
                <w:sz w:val="20"/>
                <w:szCs w:val="20"/>
              </w:rPr>
            </w:pPr>
            <w:r w:rsidRPr="00F80443">
              <w:rPr>
                <w:color w:val="000000"/>
                <w:sz w:val="20"/>
                <w:szCs w:val="20"/>
              </w:rPr>
              <w:t>34.0.</w:t>
            </w:r>
            <w:proofErr w:type="gramStart"/>
            <w:r w:rsidRPr="00F80443">
              <w:rPr>
                <w:color w:val="000000"/>
                <w:sz w:val="20"/>
                <w:szCs w:val="20"/>
              </w:rPr>
              <w:t>00.L</w:t>
            </w:r>
            <w:proofErr w:type="gramEnd"/>
            <w:r w:rsidRPr="00F80443">
              <w:rPr>
                <w:color w:val="000000"/>
                <w:sz w:val="20"/>
                <w:szCs w:val="20"/>
              </w:rPr>
              <w:t>4979</w:t>
            </w:r>
          </w:p>
        </w:tc>
        <w:tc>
          <w:tcPr>
            <w:tcW w:w="654" w:type="dxa"/>
            <w:tcBorders>
              <w:top w:val="nil"/>
              <w:left w:val="nil"/>
              <w:bottom w:val="single" w:sz="4" w:space="0" w:color="auto"/>
              <w:right w:val="single" w:sz="4" w:space="0" w:color="auto"/>
            </w:tcBorders>
            <w:shd w:val="clear" w:color="auto" w:fill="auto"/>
            <w:noWrap/>
            <w:vAlign w:val="center"/>
            <w:hideMark/>
          </w:tcPr>
          <w:p w14:paraId="7C9DE328" w14:textId="77777777" w:rsidR="00370B72" w:rsidRPr="00F80443" w:rsidRDefault="00370B72" w:rsidP="00FA3A47">
            <w:pPr>
              <w:jc w:val="center"/>
              <w:rPr>
                <w:color w:val="000000"/>
                <w:sz w:val="20"/>
                <w:szCs w:val="20"/>
              </w:rPr>
            </w:pPr>
            <w:r w:rsidRPr="00F80443">
              <w:rPr>
                <w:color w:val="000000"/>
                <w:sz w:val="20"/>
                <w:szCs w:val="20"/>
              </w:rPr>
              <w:t>444</w:t>
            </w:r>
          </w:p>
        </w:tc>
        <w:tc>
          <w:tcPr>
            <w:tcW w:w="1701" w:type="dxa"/>
            <w:gridSpan w:val="2"/>
            <w:tcBorders>
              <w:top w:val="nil"/>
              <w:left w:val="nil"/>
              <w:bottom w:val="single" w:sz="4" w:space="0" w:color="auto"/>
              <w:right w:val="nil"/>
            </w:tcBorders>
            <w:shd w:val="clear" w:color="auto" w:fill="auto"/>
            <w:noWrap/>
            <w:vAlign w:val="center"/>
            <w:hideMark/>
          </w:tcPr>
          <w:p w14:paraId="502064F3" w14:textId="77777777" w:rsidR="00370B72" w:rsidRPr="00F80443" w:rsidRDefault="00370B72" w:rsidP="00FA3A47">
            <w:pPr>
              <w:jc w:val="right"/>
              <w:rPr>
                <w:color w:val="000000"/>
                <w:sz w:val="20"/>
                <w:szCs w:val="20"/>
              </w:rPr>
            </w:pPr>
            <w:r w:rsidRPr="00F80443">
              <w:rPr>
                <w:color w:val="000000"/>
                <w:sz w:val="20"/>
                <w:szCs w:val="20"/>
              </w:rPr>
              <w:t xml:space="preserve">6 214 100,00 </w:t>
            </w:r>
          </w:p>
        </w:tc>
        <w:tc>
          <w:tcPr>
            <w:tcW w:w="1701" w:type="dxa"/>
            <w:tcBorders>
              <w:top w:val="nil"/>
              <w:left w:val="single" w:sz="4" w:space="0" w:color="auto"/>
              <w:bottom w:val="single" w:sz="4" w:space="0" w:color="auto"/>
              <w:right w:val="nil"/>
            </w:tcBorders>
            <w:shd w:val="clear" w:color="auto" w:fill="auto"/>
            <w:noWrap/>
            <w:vAlign w:val="center"/>
            <w:hideMark/>
          </w:tcPr>
          <w:p w14:paraId="05CD9C04" w14:textId="77777777" w:rsidR="00370B72" w:rsidRPr="00F80443" w:rsidRDefault="00370B72" w:rsidP="00FA3A47">
            <w:pPr>
              <w:jc w:val="right"/>
              <w:rPr>
                <w:color w:val="000000"/>
                <w:sz w:val="20"/>
                <w:szCs w:val="20"/>
              </w:rPr>
            </w:pPr>
            <w:r w:rsidRPr="00F80443">
              <w:rPr>
                <w:color w:val="000000"/>
                <w:sz w:val="20"/>
                <w:szCs w:val="20"/>
              </w:rPr>
              <w:t xml:space="preserve">4 927 588,00 </w:t>
            </w:r>
          </w:p>
        </w:tc>
        <w:tc>
          <w:tcPr>
            <w:tcW w:w="1664" w:type="dxa"/>
            <w:tcBorders>
              <w:top w:val="nil"/>
              <w:left w:val="single" w:sz="4" w:space="0" w:color="auto"/>
              <w:bottom w:val="single" w:sz="4" w:space="0" w:color="auto"/>
              <w:right w:val="single" w:sz="8" w:space="0" w:color="auto"/>
            </w:tcBorders>
            <w:shd w:val="clear" w:color="auto" w:fill="auto"/>
            <w:noWrap/>
            <w:vAlign w:val="center"/>
            <w:hideMark/>
          </w:tcPr>
          <w:p w14:paraId="3BE701D9" w14:textId="77777777" w:rsidR="00370B72" w:rsidRPr="00F80443" w:rsidRDefault="00370B72" w:rsidP="00FA3A47">
            <w:pPr>
              <w:jc w:val="right"/>
              <w:rPr>
                <w:color w:val="000000"/>
                <w:sz w:val="20"/>
                <w:szCs w:val="20"/>
              </w:rPr>
            </w:pPr>
            <w:r w:rsidRPr="00F80443">
              <w:rPr>
                <w:color w:val="000000"/>
                <w:sz w:val="20"/>
                <w:szCs w:val="20"/>
              </w:rPr>
              <w:t xml:space="preserve">4 878 800,00 </w:t>
            </w:r>
          </w:p>
        </w:tc>
      </w:tr>
      <w:tr w:rsidR="00370B72" w:rsidRPr="00F80443" w14:paraId="61EE09F1" w14:textId="77777777" w:rsidTr="00A54F8F">
        <w:trPr>
          <w:gridAfter w:val="1"/>
          <w:wAfter w:w="26" w:type="dxa"/>
          <w:trHeight w:val="270"/>
        </w:trPr>
        <w:tc>
          <w:tcPr>
            <w:tcW w:w="5677" w:type="dxa"/>
            <w:gridSpan w:val="4"/>
            <w:tcBorders>
              <w:top w:val="single" w:sz="8" w:space="0" w:color="auto"/>
              <w:left w:val="single" w:sz="8" w:space="0" w:color="auto"/>
              <w:bottom w:val="single" w:sz="8" w:space="0" w:color="auto"/>
              <w:right w:val="nil"/>
            </w:tcBorders>
            <w:shd w:val="clear" w:color="auto" w:fill="auto"/>
            <w:noWrap/>
            <w:vAlign w:val="center"/>
            <w:hideMark/>
          </w:tcPr>
          <w:p w14:paraId="0642EEBC" w14:textId="77777777" w:rsidR="00370B72" w:rsidRPr="00F80443" w:rsidRDefault="00370B72" w:rsidP="00FA3A47">
            <w:pPr>
              <w:rPr>
                <w:color w:val="000000"/>
                <w:sz w:val="20"/>
                <w:szCs w:val="20"/>
              </w:rPr>
            </w:pPr>
            <w:r w:rsidRPr="00F80443">
              <w:rPr>
                <w:color w:val="000000"/>
                <w:sz w:val="20"/>
                <w:szCs w:val="20"/>
              </w:rPr>
              <w:t>Итого расходов</w:t>
            </w:r>
          </w:p>
        </w:tc>
        <w:tc>
          <w:tcPr>
            <w:tcW w:w="169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0CD5061" w14:textId="77777777" w:rsidR="00370B72" w:rsidRPr="00F80443" w:rsidRDefault="00370B72" w:rsidP="00FA3A47">
            <w:pPr>
              <w:jc w:val="right"/>
              <w:rPr>
                <w:color w:val="000000"/>
                <w:sz w:val="20"/>
                <w:szCs w:val="20"/>
              </w:rPr>
            </w:pPr>
            <w:r w:rsidRPr="00F80443">
              <w:rPr>
                <w:color w:val="000000"/>
                <w:sz w:val="20"/>
                <w:szCs w:val="20"/>
              </w:rPr>
              <w:t xml:space="preserve">3 570 699 224,93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6F9167E9" w14:textId="77777777" w:rsidR="00370B72" w:rsidRPr="00F80443" w:rsidRDefault="00370B72" w:rsidP="00FA3A47">
            <w:pPr>
              <w:jc w:val="right"/>
              <w:rPr>
                <w:color w:val="000000"/>
                <w:sz w:val="20"/>
                <w:szCs w:val="20"/>
              </w:rPr>
            </w:pPr>
            <w:r w:rsidRPr="00F80443">
              <w:rPr>
                <w:color w:val="000000"/>
                <w:sz w:val="20"/>
                <w:szCs w:val="20"/>
              </w:rPr>
              <w:t xml:space="preserve">2 795 474 116,36 </w:t>
            </w:r>
          </w:p>
        </w:tc>
        <w:tc>
          <w:tcPr>
            <w:tcW w:w="1664" w:type="dxa"/>
            <w:tcBorders>
              <w:top w:val="single" w:sz="8" w:space="0" w:color="auto"/>
              <w:left w:val="nil"/>
              <w:bottom w:val="single" w:sz="8" w:space="0" w:color="auto"/>
              <w:right w:val="single" w:sz="8" w:space="0" w:color="auto"/>
            </w:tcBorders>
            <w:shd w:val="clear" w:color="auto" w:fill="auto"/>
            <w:noWrap/>
            <w:vAlign w:val="center"/>
            <w:hideMark/>
          </w:tcPr>
          <w:p w14:paraId="384C4B35" w14:textId="77777777" w:rsidR="00370B72" w:rsidRPr="00F80443" w:rsidRDefault="00370B72" w:rsidP="00FA3A47">
            <w:pPr>
              <w:jc w:val="right"/>
              <w:rPr>
                <w:color w:val="000000"/>
                <w:sz w:val="20"/>
                <w:szCs w:val="20"/>
              </w:rPr>
            </w:pPr>
            <w:r w:rsidRPr="00F80443">
              <w:rPr>
                <w:color w:val="000000"/>
                <w:sz w:val="20"/>
                <w:szCs w:val="20"/>
              </w:rPr>
              <w:t xml:space="preserve">2 939 045 585,40 </w:t>
            </w:r>
          </w:p>
        </w:tc>
      </w:tr>
    </w:tbl>
    <w:p w14:paraId="04004CA7" w14:textId="77777777" w:rsidR="00370B72" w:rsidRPr="00F80443" w:rsidRDefault="00370B72" w:rsidP="00FA3A47">
      <w:pPr>
        <w:pStyle w:val="13"/>
        <w:rPr>
          <w:color w:val="000000"/>
          <w:sz w:val="20"/>
        </w:rPr>
      </w:pPr>
    </w:p>
    <w:p w14:paraId="1A895DF0" w14:textId="77777777" w:rsidR="00370B72" w:rsidRPr="00F80443" w:rsidRDefault="00370B72" w:rsidP="00FA3A47">
      <w:pPr>
        <w:rPr>
          <w:sz w:val="20"/>
          <w:szCs w:val="20"/>
        </w:rPr>
      </w:pPr>
    </w:p>
    <w:p w14:paraId="22E58DAA" w14:textId="77777777" w:rsidR="00370B72" w:rsidRPr="00F80443" w:rsidRDefault="00370B72" w:rsidP="00FA3A47">
      <w:pPr>
        <w:rPr>
          <w:sz w:val="20"/>
          <w:szCs w:val="20"/>
        </w:rPr>
      </w:pPr>
    </w:p>
    <w:tbl>
      <w:tblPr>
        <w:tblW w:w="11239" w:type="dxa"/>
        <w:tblInd w:w="-885" w:type="dxa"/>
        <w:tblLook w:val="04A0" w:firstRow="1" w:lastRow="0" w:firstColumn="1" w:lastColumn="0" w:noHBand="0" w:noVBand="1"/>
      </w:tblPr>
      <w:tblGrid>
        <w:gridCol w:w="3548"/>
        <w:gridCol w:w="820"/>
        <w:gridCol w:w="720"/>
        <w:gridCol w:w="600"/>
        <w:gridCol w:w="1366"/>
        <w:gridCol w:w="720"/>
        <w:gridCol w:w="1122"/>
        <w:gridCol w:w="992"/>
        <w:gridCol w:w="1298"/>
        <w:gridCol w:w="465"/>
      </w:tblGrid>
      <w:tr w:rsidR="00370B72" w:rsidRPr="00F80443" w14:paraId="4F13BEB2" w14:textId="77777777" w:rsidTr="00A54F8F">
        <w:trPr>
          <w:gridAfter w:val="1"/>
          <w:wAfter w:w="465" w:type="dxa"/>
          <w:trHeight w:val="315"/>
        </w:trPr>
        <w:tc>
          <w:tcPr>
            <w:tcW w:w="3548" w:type="dxa"/>
            <w:tcBorders>
              <w:top w:val="nil"/>
              <w:left w:val="nil"/>
              <w:bottom w:val="nil"/>
              <w:right w:val="nil"/>
            </w:tcBorders>
            <w:shd w:val="clear" w:color="auto" w:fill="auto"/>
            <w:noWrap/>
            <w:vAlign w:val="bottom"/>
            <w:hideMark/>
          </w:tcPr>
          <w:p w14:paraId="5B78858D" w14:textId="77777777" w:rsidR="00370B72" w:rsidRPr="00F80443" w:rsidRDefault="00370B72" w:rsidP="00FA3A47">
            <w:pPr>
              <w:rPr>
                <w:sz w:val="20"/>
                <w:szCs w:val="20"/>
              </w:rPr>
            </w:pPr>
          </w:p>
        </w:tc>
        <w:tc>
          <w:tcPr>
            <w:tcW w:w="820" w:type="dxa"/>
            <w:tcBorders>
              <w:top w:val="nil"/>
              <w:left w:val="nil"/>
              <w:bottom w:val="nil"/>
              <w:right w:val="nil"/>
            </w:tcBorders>
            <w:shd w:val="clear" w:color="auto" w:fill="auto"/>
            <w:noWrap/>
            <w:vAlign w:val="bottom"/>
            <w:hideMark/>
          </w:tcPr>
          <w:p w14:paraId="39A86769" w14:textId="77777777" w:rsidR="00370B72" w:rsidRPr="00F80443" w:rsidRDefault="00370B72" w:rsidP="00FA3A47">
            <w:pPr>
              <w:rPr>
                <w:sz w:val="20"/>
                <w:szCs w:val="20"/>
              </w:rPr>
            </w:pPr>
          </w:p>
        </w:tc>
        <w:tc>
          <w:tcPr>
            <w:tcW w:w="720" w:type="dxa"/>
            <w:tcBorders>
              <w:top w:val="nil"/>
              <w:left w:val="nil"/>
              <w:bottom w:val="nil"/>
              <w:right w:val="nil"/>
            </w:tcBorders>
            <w:shd w:val="clear" w:color="auto" w:fill="auto"/>
            <w:noWrap/>
            <w:vAlign w:val="bottom"/>
            <w:hideMark/>
          </w:tcPr>
          <w:p w14:paraId="0C940449" w14:textId="77777777" w:rsidR="00370B72" w:rsidRPr="00F80443" w:rsidRDefault="00370B72" w:rsidP="00FA3A47">
            <w:pPr>
              <w:rPr>
                <w:sz w:val="20"/>
                <w:szCs w:val="20"/>
              </w:rPr>
            </w:pPr>
          </w:p>
        </w:tc>
        <w:tc>
          <w:tcPr>
            <w:tcW w:w="600" w:type="dxa"/>
            <w:tcBorders>
              <w:top w:val="nil"/>
              <w:left w:val="nil"/>
              <w:bottom w:val="nil"/>
              <w:right w:val="nil"/>
            </w:tcBorders>
            <w:shd w:val="clear" w:color="auto" w:fill="auto"/>
            <w:noWrap/>
            <w:vAlign w:val="bottom"/>
            <w:hideMark/>
          </w:tcPr>
          <w:p w14:paraId="25750F88" w14:textId="77777777" w:rsidR="00370B72" w:rsidRPr="00F80443" w:rsidRDefault="00370B72" w:rsidP="00FA3A47">
            <w:pPr>
              <w:rPr>
                <w:sz w:val="20"/>
                <w:szCs w:val="20"/>
              </w:rPr>
            </w:pPr>
          </w:p>
        </w:tc>
        <w:tc>
          <w:tcPr>
            <w:tcW w:w="1118" w:type="dxa"/>
            <w:tcBorders>
              <w:top w:val="nil"/>
              <w:left w:val="nil"/>
              <w:bottom w:val="nil"/>
              <w:right w:val="nil"/>
            </w:tcBorders>
            <w:shd w:val="clear" w:color="auto" w:fill="auto"/>
            <w:noWrap/>
            <w:vAlign w:val="bottom"/>
            <w:hideMark/>
          </w:tcPr>
          <w:p w14:paraId="16E191ED" w14:textId="77777777" w:rsidR="00370B72" w:rsidRPr="00F80443" w:rsidRDefault="00370B72" w:rsidP="00FA3A47">
            <w:pPr>
              <w:rPr>
                <w:sz w:val="20"/>
                <w:szCs w:val="20"/>
              </w:rPr>
            </w:pPr>
          </w:p>
        </w:tc>
        <w:tc>
          <w:tcPr>
            <w:tcW w:w="720" w:type="dxa"/>
            <w:tcBorders>
              <w:top w:val="nil"/>
              <w:left w:val="nil"/>
              <w:bottom w:val="nil"/>
              <w:right w:val="nil"/>
            </w:tcBorders>
            <w:shd w:val="clear" w:color="auto" w:fill="auto"/>
            <w:noWrap/>
            <w:vAlign w:val="bottom"/>
            <w:hideMark/>
          </w:tcPr>
          <w:p w14:paraId="66A7E971" w14:textId="77777777" w:rsidR="00370B72" w:rsidRPr="00F80443" w:rsidRDefault="00370B72" w:rsidP="00FA3A47">
            <w:pPr>
              <w:rPr>
                <w:sz w:val="20"/>
                <w:szCs w:val="20"/>
              </w:rPr>
            </w:pPr>
          </w:p>
        </w:tc>
        <w:tc>
          <w:tcPr>
            <w:tcW w:w="1122" w:type="dxa"/>
            <w:tcBorders>
              <w:top w:val="nil"/>
              <w:left w:val="nil"/>
              <w:bottom w:val="nil"/>
              <w:right w:val="nil"/>
            </w:tcBorders>
            <w:shd w:val="clear" w:color="auto" w:fill="auto"/>
            <w:noWrap/>
            <w:vAlign w:val="bottom"/>
            <w:hideMark/>
          </w:tcPr>
          <w:p w14:paraId="52B384AB" w14:textId="77777777" w:rsidR="00370B72" w:rsidRPr="00F80443" w:rsidRDefault="00370B72" w:rsidP="00FA3A47">
            <w:pPr>
              <w:rPr>
                <w:sz w:val="20"/>
                <w:szCs w:val="20"/>
              </w:rPr>
            </w:pPr>
          </w:p>
        </w:tc>
        <w:tc>
          <w:tcPr>
            <w:tcW w:w="992" w:type="dxa"/>
            <w:tcBorders>
              <w:top w:val="nil"/>
              <w:left w:val="nil"/>
              <w:bottom w:val="nil"/>
              <w:right w:val="nil"/>
            </w:tcBorders>
            <w:shd w:val="clear" w:color="auto" w:fill="auto"/>
            <w:noWrap/>
            <w:vAlign w:val="bottom"/>
            <w:hideMark/>
          </w:tcPr>
          <w:p w14:paraId="4BF56E2F" w14:textId="77777777" w:rsidR="00370B72" w:rsidRPr="00F80443" w:rsidRDefault="00370B72" w:rsidP="00FA3A47">
            <w:pPr>
              <w:rPr>
                <w:sz w:val="20"/>
                <w:szCs w:val="20"/>
              </w:rPr>
            </w:pPr>
          </w:p>
        </w:tc>
        <w:tc>
          <w:tcPr>
            <w:tcW w:w="1134" w:type="dxa"/>
            <w:tcBorders>
              <w:top w:val="nil"/>
              <w:left w:val="nil"/>
              <w:bottom w:val="nil"/>
              <w:right w:val="nil"/>
            </w:tcBorders>
            <w:shd w:val="clear" w:color="auto" w:fill="auto"/>
            <w:noWrap/>
            <w:vAlign w:val="bottom"/>
            <w:hideMark/>
          </w:tcPr>
          <w:p w14:paraId="2190E7A7" w14:textId="77777777" w:rsidR="00370B72" w:rsidRPr="00F80443" w:rsidRDefault="00370B72" w:rsidP="00FA3A47">
            <w:pPr>
              <w:jc w:val="right"/>
              <w:rPr>
                <w:color w:val="000000"/>
                <w:sz w:val="20"/>
                <w:szCs w:val="20"/>
              </w:rPr>
            </w:pPr>
            <w:r w:rsidRPr="00F80443">
              <w:rPr>
                <w:color w:val="000000"/>
                <w:sz w:val="20"/>
                <w:szCs w:val="20"/>
              </w:rPr>
              <w:t>Приложение 12</w:t>
            </w:r>
          </w:p>
        </w:tc>
      </w:tr>
      <w:tr w:rsidR="00370B72" w:rsidRPr="00F80443" w14:paraId="1557F1C2" w14:textId="77777777" w:rsidTr="00A54F8F">
        <w:trPr>
          <w:gridAfter w:val="1"/>
          <w:wAfter w:w="465" w:type="dxa"/>
          <w:trHeight w:val="1260"/>
        </w:trPr>
        <w:tc>
          <w:tcPr>
            <w:tcW w:w="3548" w:type="dxa"/>
            <w:tcBorders>
              <w:top w:val="nil"/>
              <w:left w:val="nil"/>
              <w:bottom w:val="nil"/>
              <w:right w:val="nil"/>
            </w:tcBorders>
            <w:shd w:val="clear" w:color="auto" w:fill="auto"/>
            <w:noWrap/>
            <w:vAlign w:val="bottom"/>
            <w:hideMark/>
          </w:tcPr>
          <w:p w14:paraId="43878203" w14:textId="77777777" w:rsidR="00370B72" w:rsidRPr="00F80443" w:rsidRDefault="00370B72" w:rsidP="00FA3A47">
            <w:pPr>
              <w:jc w:val="right"/>
              <w:rPr>
                <w:color w:val="000000"/>
                <w:sz w:val="20"/>
                <w:szCs w:val="20"/>
              </w:rPr>
            </w:pPr>
          </w:p>
        </w:tc>
        <w:tc>
          <w:tcPr>
            <w:tcW w:w="820" w:type="dxa"/>
            <w:tcBorders>
              <w:top w:val="nil"/>
              <w:left w:val="nil"/>
              <w:bottom w:val="nil"/>
              <w:right w:val="nil"/>
            </w:tcBorders>
            <w:shd w:val="clear" w:color="auto" w:fill="auto"/>
            <w:noWrap/>
            <w:vAlign w:val="bottom"/>
            <w:hideMark/>
          </w:tcPr>
          <w:p w14:paraId="409394A4" w14:textId="77777777" w:rsidR="00370B72" w:rsidRPr="00F80443" w:rsidRDefault="00370B72" w:rsidP="00FA3A47">
            <w:pPr>
              <w:rPr>
                <w:sz w:val="20"/>
                <w:szCs w:val="20"/>
              </w:rPr>
            </w:pPr>
          </w:p>
        </w:tc>
        <w:tc>
          <w:tcPr>
            <w:tcW w:w="720" w:type="dxa"/>
            <w:tcBorders>
              <w:top w:val="nil"/>
              <w:left w:val="nil"/>
              <w:bottom w:val="nil"/>
              <w:right w:val="nil"/>
            </w:tcBorders>
            <w:shd w:val="clear" w:color="auto" w:fill="auto"/>
            <w:noWrap/>
            <w:vAlign w:val="bottom"/>
            <w:hideMark/>
          </w:tcPr>
          <w:p w14:paraId="78BA3277" w14:textId="77777777" w:rsidR="00370B72" w:rsidRPr="00F80443" w:rsidRDefault="00370B72" w:rsidP="00FA3A47">
            <w:pPr>
              <w:rPr>
                <w:sz w:val="20"/>
                <w:szCs w:val="20"/>
              </w:rPr>
            </w:pPr>
          </w:p>
        </w:tc>
        <w:tc>
          <w:tcPr>
            <w:tcW w:w="600" w:type="dxa"/>
            <w:tcBorders>
              <w:top w:val="nil"/>
              <w:left w:val="nil"/>
              <w:bottom w:val="nil"/>
              <w:right w:val="nil"/>
            </w:tcBorders>
            <w:shd w:val="clear" w:color="auto" w:fill="auto"/>
            <w:noWrap/>
            <w:vAlign w:val="bottom"/>
            <w:hideMark/>
          </w:tcPr>
          <w:p w14:paraId="1A2EE5BC" w14:textId="77777777" w:rsidR="00370B72" w:rsidRPr="00F80443" w:rsidRDefault="00370B72" w:rsidP="00FA3A47">
            <w:pPr>
              <w:rPr>
                <w:sz w:val="20"/>
                <w:szCs w:val="20"/>
              </w:rPr>
            </w:pPr>
          </w:p>
        </w:tc>
        <w:tc>
          <w:tcPr>
            <w:tcW w:w="1118" w:type="dxa"/>
            <w:tcBorders>
              <w:top w:val="nil"/>
              <w:left w:val="nil"/>
              <w:bottom w:val="nil"/>
              <w:right w:val="nil"/>
            </w:tcBorders>
            <w:shd w:val="clear" w:color="auto" w:fill="auto"/>
            <w:noWrap/>
            <w:vAlign w:val="bottom"/>
            <w:hideMark/>
          </w:tcPr>
          <w:p w14:paraId="1430235C" w14:textId="77777777" w:rsidR="00370B72" w:rsidRPr="00F80443" w:rsidRDefault="00370B72" w:rsidP="00FA3A47">
            <w:pPr>
              <w:rPr>
                <w:sz w:val="20"/>
                <w:szCs w:val="20"/>
              </w:rPr>
            </w:pPr>
          </w:p>
        </w:tc>
        <w:tc>
          <w:tcPr>
            <w:tcW w:w="720" w:type="dxa"/>
            <w:tcBorders>
              <w:top w:val="nil"/>
              <w:left w:val="nil"/>
              <w:bottom w:val="nil"/>
              <w:right w:val="nil"/>
            </w:tcBorders>
            <w:shd w:val="clear" w:color="auto" w:fill="auto"/>
            <w:noWrap/>
            <w:vAlign w:val="bottom"/>
            <w:hideMark/>
          </w:tcPr>
          <w:p w14:paraId="15C92D88" w14:textId="77777777" w:rsidR="00370B72" w:rsidRPr="00F80443" w:rsidRDefault="00370B72" w:rsidP="00FA3A47">
            <w:pPr>
              <w:rPr>
                <w:sz w:val="20"/>
                <w:szCs w:val="20"/>
              </w:rPr>
            </w:pPr>
          </w:p>
        </w:tc>
        <w:tc>
          <w:tcPr>
            <w:tcW w:w="3248" w:type="dxa"/>
            <w:gridSpan w:val="3"/>
            <w:tcBorders>
              <w:top w:val="nil"/>
              <w:left w:val="nil"/>
              <w:bottom w:val="nil"/>
              <w:right w:val="nil"/>
            </w:tcBorders>
            <w:shd w:val="clear" w:color="auto" w:fill="auto"/>
            <w:vAlign w:val="center"/>
            <w:hideMark/>
          </w:tcPr>
          <w:p w14:paraId="61E47B38" w14:textId="3D10152D" w:rsidR="00370B72" w:rsidRPr="00F80443" w:rsidRDefault="00370B72" w:rsidP="00FA3A47">
            <w:pPr>
              <w:jc w:val="right"/>
              <w:rPr>
                <w:color w:val="000000"/>
                <w:sz w:val="20"/>
                <w:szCs w:val="20"/>
              </w:rPr>
            </w:pPr>
            <w:r w:rsidRPr="00F80443">
              <w:rPr>
                <w:color w:val="000000"/>
                <w:sz w:val="20"/>
                <w:szCs w:val="20"/>
              </w:rPr>
              <w:t xml:space="preserve">к решению сессии Совета депутатов Куйбышевского муниципального района </w:t>
            </w:r>
            <w:r w:rsidR="001F3239" w:rsidRPr="00F80443">
              <w:rPr>
                <w:color w:val="000000"/>
                <w:sz w:val="20"/>
                <w:szCs w:val="20"/>
              </w:rPr>
              <w:t>«</w:t>
            </w:r>
            <w:r w:rsidRPr="00F80443">
              <w:rPr>
                <w:color w:val="000000"/>
                <w:sz w:val="20"/>
                <w:szCs w:val="20"/>
              </w:rPr>
              <w:t>О бюджете Куйбышевского муниципального района на 2025 год и плановый период 2026 и 2027 годов</w:t>
            </w:r>
            <w:r w:rsidR="001F3239" w:rsidRPr="00F80443">
              <w:rPr>
                <w:color w:val="000000"/>
                <w:sz w:val="20"/>
                <w:szCs w:val="20"/>
              </w:rPr>
              <w:t>»</w:t>
            </w:r>
          </w:p>
        </w:tc>
      </w:tr>
      <w:tr w:rsidR="00370B72" w:rsidRPr="00F80443" w14:paraId="57FB6590" w14:textId="77777777" w:rsidTr="00A54F8F">
        <w:trPr>
          <w:gridAfter w:val="1"/>
          <w:wAfter w:w="465" w:type="dxa"/>
          <w:trHeight w:val="105"/>
        </w:trPr>
        <w:tc>
          <w:tcPr>
            <w:tcW w:w="3548" w:type="dxa"/>
            <w:tcBorders>
              <w:top w:val="nil"/>
              <w:left w:val="nil"/>
              <w:bottom w:val="nil"/>
              <w:right w:val="nil"/>
            </w:tcBorders>
            <w:shd w:val="clear" w:color="auto" w:fill="auto"/>
            <w:noWrap/>
            <w:vAlign w:val="bottom"/>
            <w:hideMark/>
          </w:tcPr>
          <w:p w14:paraId="69E24DDB" w14:textId="77777777" w:rsidR="00370B72" w:rsidRPr="00F80443" w:rsidRDefault="00370B72" w:rsidP="00FA3A47">
            <w:pPr>
              <w:jc w:val="right"/>
              <w:rPr>
                <w:color w:val="000000"/>
                <w:sz w:val="20"/>
                <w:szCs w:val="20"/>
              </w:rPr>
            </w:pPr>
          </w:p>
        </w:tc>
        <w:tc>
          <w:tcPr>
            <w:tcW w:w="820" w:type="dxa"/>
            <w:tcBorders>
              <w:top w:val="nil"/>
              <w:left w:val="nil"/>
              <w:bottom w:val="nil"/>
              <w:right w:val="nil"/>
            </w:tcBorders>
            <w:shd w:val="clear" w:color="auto" w:fill="auto"/>
            <w:noWrap/>
            <w:vAlign w:val="bottom"/>
            <w:hideMark/>
          </w:tcPr>
          <w:p w14:paraId="29D1B51C" w14:textId="77777777" w:rsidR="00370B72" w:rsidRPr="00F80443" w:rsidRDefault="00370B72" w:rsidP="00FA3A47">
            <w:pPr>
              <w:rPr>
                <w:sz w:val="20"/>
                <w:szCs w:val="20"/>
              </w:rPr>
            </w:pPr>
          </w:p>
        </w:tc>
        <w:tc>
          <w:tcPr>
            <w:tcW w:w="720" w:type="dxa"/>
            <w:tcBorders>
              <w:top w:val="nil"/>
              <w:left w:val="nil"/>
              <w:bottom w:val="nil"/>
              <w:right w:val="nil"/>
            </w:tcBorders>
            <w:shd w:val="clear" w:color="auto" w:fill="auto"/>
            <w:noWrap/>
            <w:vAlign w:val="bottom"/>
            <w:hideMark/>
          </w:tcPr>
          <w:p w14:paraId="6D1DB1E2" w14:textId="77777777" w:rsidR="00370B72" w:rsidRPr="00F80443" w:rsidRDefault="00370B72" w:rsidP="00FA3A47">
            <w:pPr>
              <w:rPr>
                <w:sz w:val="20"/>
                <w:szCs w:val="20"/>
              </w:rPr>
            </w:pPr>
          </w:p>
        </w:tc>
        <w:tc>
          <w:tcPr>
            <w:tcW w:w="600" w:type="dxa"/>
            <w:tcBorders>
              <w:top w:val="nil"/>
              <w:left w:val="nil"/>
              <w:bottom w:val="nil"/>
              <w:right w:val="nil"/>
            </w:tcBorders>
            <w:shd w:val="clear" w:color="auto" w:fill="auto"/>
            <w:noWrap/>
            <w:vAlign w:val="bottom"/>
            <w:hideMark/>
          </w:tcPr>
          <w:p w14:paraId="273E2C94" w14:textId="77777777" w:rsidR="00370B72" w:rsidRPr="00F80443" w:rsidRDefault="00370B72" w:rsidP="00FA3A47">
            <w:pPr>
              <w:rPr>
                <w:sz w:val="20"/>
                <w:szCs w:val="20"/>
              </w:rPr>
            </w:pPr>
          </w:p>
        </w:tc>
        <w:tc>
          <w:tcPr>
            <w:tcW w:w="1118" w:type="dxa"/>
            <w:tcBorders>
              <w:top w:val="nil"/>
              <w:left w:val="nil"/>
              <w:bottom w:val="nil"/>
              <w:right w:val="nil"/>
            </w:tcBorders>
            <w:shd w:val="clear" w:color="auto" w:fill="auto"/>
            <w:noWrap/>
            <w:vAlign w:val="bottom"/>
            <w:hideMark/>
          </w:tcPr>
          <w:p w14:paraId="1740FED0" w14:textId="77777777" w:rsidR="00370B72" w:rsidRPr="00F80443" w:rsidRDefault="00370B72" w:rsidP="00FA3A47">
            <w:pPr>
              <w:rPr>
                <w:sz w:val="20"/>
                <w:szCs w:val="20"/>
              </w:rPr>
            </w:pPr>
          </w:p>
        </w:tc>
        <w:tc>
          <w:tcPr>
            <w:tcW w:w="720" w:type="dxa"/>
            <w:tcBorders>
              <w:top w:val="nil"/>
              <w:left w:val="nil"/>
              <w:bottom w:val="nil"/>
              <w:right w:val="nil"/>
            </w:tcBorders>
            <w:shd w:val="clear" w:color="auto" w:fill="auto"/>
            <w:noWrap/>
            <w:vAlign w:val="bottom"/>
            <w:hideMark/>
          </w:tcPr>
          <w:p w14:paraId="337C2B42" w14:textId="77777777" w:rsidR="00370B72" w:rsidRPr="00F80443" w:rsidRDefault="00370B72" w:rsidP="00FA3A47">
            <w:pPr>
              <w:rPr>
                <w:sz w:val="20"/>
                <w:szCs w:val="20"/>
              </w:rPr>
            </w:pPr>
          </w:p>
        </w:tc>
        <w:tc>
          <w:tcPr>
            <w:tcW w:w="1122" w:type="dxa"/>
            <w:tcBorders>
              <w:top w:val="nil"/>
              <w:left w:val="nil"/>
              <w:bottom w:val="nil"/>
              <w:right w:val="nil"/>
            </w:tcBorders>
            <w:shd w:val="clear" w:color="auto" w:fill="auto"/>
            <w:noWrap/>
            <w:vAlign w:val="bottom"/>
            <w:hideMark/>
          </w:tcPr>
          <w:p w14:paraId="3D945792" w14:textId="77777777" w:rsidR="00370B72" w:rsidRPr="00F80443" w:rsidRDefault="00370B72" w:rsidP="00FA3A47">
            <w:pPr>
              <w:rPr>
                <w:sz w:val="20"/>
                <w:szCs w:val="20"/>
              </w:rPr>
            </w:pPr>
          </w:p>
        </w:tc>
        <w:tc>
          <w:tcPr>
            <w:tcW w:w="992" w:type="dxa"/>
            <w:tcBorders>
              <w:top w:val="nil"/>
              <w:left w:val="nil"/>
              <w:bottom w:val="nil"/>
              <w:right w:val="nil"/>
            </w:tcBorders>
            <w:shd w:val="clear" w:color="auto" w:fill="auto"/>
            <w:noWrap/>
            <w:vAlign w:val="bottom"/>
            <w:hideMark/>
          </w:tcPr>
          <w:p w14:paraId="7EF058A6" w14:textId="77777777" w:rsidR="00370B72" w:rsidRPr="00F80443" w:rsidRDefault="00370B72" w:rsidP="00FA3A47">
            <w:pPr>
              <w:rPr>
                <w:sz w:val="20"/>
                <w:szCs w:val="20"/>
              </w:rPr>
            </w:pPr>
          </w:p>
        </w:tc>
        <w:tc>
          <w:tcPr>
            <w:tcW w:w="1134" w:type="dxa"/>
            <w:tcBorders>
              <w:top w:val="nil"/>
              <w:left w:val="nil"/>
              <w:bottom w:val="nil"/>
              <w:right w:val="nil"/>
            </w:tcBorders>
            <w:shd w:val="clear" w:color="auto" w:fill="auto"/>
            <w:noWrap/>
            <w:vAlign w:val="bottom"/>
            <w:hideMark/>
          </w:tcPr>
          <w:p w14:paraId="6585C5A0" w14:textId="77777777" w:rsidR="00370B72" w:rsidRPr="00F80443" w:rsidRDefault="00370B72" w:rsidP="00FA3A47">
            <w:pPr>
              <w:rPr>
                <w:sz w:val="20"/>
                <w:szCs w:val="20"/>
              </w:rPr>
            </w:pPr>
          </w:p>
        </w:tc>
      </w:tr>
      <w:tr w:rsidR="00370B72" w:rsidRPr="00F80443" w14:paraId="1D3D7CEF" w14:textId="77777777" w:rsidTr="00A54F8F">
        <w:trPr>
          <w:gridAfter w:val="1"/>
          <w:wAfter w:w="465" w:type="dxa"/>
          <w:trHeight w:val="930"/>
        </w:trPr>
        <w:tc>
          <w:tcPr>
            <w:tcW w:w="10774" w:type="dxa"/>
            <w:gridSpan w:val="9"/>
            <w:vMerge w:val="restart"/>
            <w:tcBorders>
              <w:top w:val="nil"/>
              <w:left w:val="nil"/>
              <w:bottom w:val="nil"/>
              <w:right w:val="nil"/>
            </w:tcBorders>
            <w:shd w:val="clear" w:color="auto" w:fill="auto"/>
            <w:vAlign w:val="center"/>
            <w:hideMark/>
          </w:tcPr>
          <w:p w14:paraId="6274285E" w14:textId="77777777" w:rsidR="00370B72" w:rsidRPr="00F80443" w:rsidRDefault="00370B72" w:rsidP="00FA3A47">
            <w:pPr>
              <w:jc w:val="center"/>
              <w:rPr>
                <w:sz w:val="20"/>
                <w:szCs w:val="20"/>
              </w:rPr>
            </w:pPr>
            <w:r w:rsidRPr="00F80443">
              <w:rPr>
                <w:sz w:val="20"/>
                <w:szCs w:val="20"/>
              </w:rPr>
              <w:t>РАСПРЕДЕЛЕНИЕ АССИГНОВАНИЙ НА КАПИТАЛЬНЫЕ ВЛОЖЕНИЯ ИЗ РАЙОННОГО БЮДЖЕТА ПО НАПРАВЛЕНИЯМ И ОБЪЕКТАМ В 2025 ГОДУ И ПЛАНОВОМ ПЕРИОДЕ 2026 И 2027 ГОДОВ</w:t>
            </w:r>
          </w:p>
        </w:tc>
      </w:tr>
      <w:tr w:rsidR="00370B72" w:rsidRPr="00F80443" w14:paraId="0951E8EE" w14:textId="77777777" w:rsidTr="00A54F8F">
        <w:trPr>
          <w:trHeight w:val="180"/>
        </w:trPr>
        <w:tc>
          <w:tcPr>
            <w:tcW w:w="10774" w:type="dxa"/>
            <w:gridSpan w:val="9"/>
            <w:vMerge/>
            <w:tcBorders>
              <w:top w:val="nil"/>
              <w:left w:val="nil"/>
              <w:bottom w:val="nil"/>
              <w:right w:val="nil"/>
            </w:tcBorders>
            <w:vAlign w:val="center"/>
            <w:hideMark/>
          </w:tcPr>
          <w:p w14:paraId="5AEEAE0C" w14:textId="77777777" w:rsidR="00370B72" w:rsidRPr="00F80443" w:rsidRDefault="00370B72" w:rsidP="00FA3A47">
            <w:pPr>
              <w:rPr>
                <w:sz w:val="20"/>
                <w:szCs w:val="20"/>
              </w:rPr>
            </w:pPr>
          </w:p>
        </w:tc>
        <w:tc>
          <w:tcPr>
            <w:tcW w:w="465" w:type="dxa"/>
            <w:tcBorders>
              <w:top w:val="nil"/>
              <w:left w:val="nil"/>
              <w:bottom w:val="nil"/>
              <w:right w:val="nil"/>
            </w:tcBorders>
            <w:shd w:val="clear" w:color="auto" w:fill="auto"/>
            <w:noWrap/>
            <w:vAlign w:val="bottom"/>
            <w:hideMark/>
          </w:tcPr>
          <w:p w14:paraId="1197D84E" w14:textId="77777777" w:rsidR="00370B72" w:rsidRPr="00F80443" w:rsidRDefault="00370B72" w:rsidP="00FA3A47">
            <w:pPr>
              <w:jc w:val="center"/>
              <w:rPr>
                <w:sz w:val="20"/>
                <w:szCs w:val="20"/>
              </w:rPr>
            </w:pPr>
          </w:p>
        </w:tc>
      </w:tr>
      <w:tr w:rsidR="00370B72" w:rsidRPr="00F80443" w14:paraId="76CAF06F" w14:textId="77777777" w:rsidTr="00A54F8F">
        <w:trPr>
          <w:trHeight w:val="255"/>
        </w:trPr>
        <w:tc>
          <w:tcPr>
            <w:tcW w:w="3548" w:type="dxa"/>
            <w:tcBorders>
              <w:top w:val="nil"/>
              <w:left w:val="nil"/>
              <w:bottom w:val="nil"/>
              <w:right w:val="nil"/>
            </w:tcBorders>
            <w:shd w:val="clear" w:color="auto" w:fill="auto"/>
            <w:noWrap/>
            <w:vAlign w:val="bottom"/>
            <w:hideMark/>
          </w:tcPr>
          <w:p w14:paraId="2661959B" w14:textId="77777777" w:rsidR="00370B72" w:rsidRPr="00F80443" w:rsidRDefault="00370B72" w:rsidP="00FA3A47">
            <w:pPr>
              <w:rPr>
                <w:sz w:val="20"/>
                <w:szCs w:val="20"/>
              </w:rPr>
            </w:pPr>
          </w:p>
        </w:tc>
        <w:tc>
          <w:tcPr>
            <w:tcW w:w="820" w:type="dxa"/>
            <w:tcBorders>
              <w:top w:val="nil"/>
              <w:left w:val="nil"/>
              <w:bottom w:val="nil"/>
              <w:right w:val="nil"/>
            </w:tcBorders>
            <w:shd w:val="clear" w:color="auto" w:fill="auto"/>
            <w:noWrap/>
            <w:vAlign w:val="bottom"/>
            <w:hideMark/>
          </w:tcPr>
          <w:p w14:paraId="08B5160E" w14:textId="77777777" w:rsidR="00370B72" w:rsidRPr="00F80443" w:rsidRDefault="00370B72" w:rsidP="00FA3A47">
            <w:pPr>
              <w:rPr>
                <w:sz w:val="20"/>
                <w:szCs w:val="20"/>
              </w:rPr>
            </w:pPr>
          </w:p>
        </w:tc>
        <w:tc>
          <w:tcPr>
            <w:tcW w:w="720" w:type="dxa"/>
            <w:tcBorders>
              <w:top w:val="nil"/>
              <w:left w:val="nil"/>
              <w:bottom w:val="nil"/>
              <w:right w:val="nil"/>
            </w:tcBorders>
            <w:shd w:val="clear" w:color="auto" w:fill="auto"/>
            <w:noWrap/>
            <w:vAlign w:val="bottom"/>
            <w:hideMark/>
          </w:tcPr>
          <w:p w14:paraId="261BDA26" w14:textId="77777777" w:rsidR="00370B72" w:rsidRPr="00F80443" w:rsidRDefault="00370B72" w:rsidP="00FA3A47">
            <w:pPr>
              <w:rPr>
                <w:sz w:val="20"/>
                <w:szCs w:val="20"/>
              </w:rPr>
            </w:pPr>
          </w:p>
        </w:tc>
        <w:tc>
          <w:tcPr>
            <w:tcW w:w="600" w:type="dxa"/>
            <w:tcBorders>
              <w:top w:val="nil"/>
              <w:left w:val="nil"/>
              <w:bottom w:val="nil"/>
              <w:right w:val="nil"/>
            </w:tcBorders>
            <w:shd w:val="clear" w:color="auto" w:fill="auto"/>
            <w:noWrap/>
            <w:vAlign w:val="bottom"/>
            <w:hideMark/>
          </w:tcPr>
          <w:p w14:paraId="158CAD16" w14:textId="77777777" w:rsidR="00370B72" w:rsidRPr="00F80443" w:rsidRDefault="00370B72" w:rsidP="00FA3A47">
            <w:pPr>
              <w:rPr>
                <w:sz w:val="20"/>
                <w:szCs w:val="20"/>
              </w:rPr>
            </w:pPr>
          </w:p>
        </w:tc>
        <w:tc>
          <w:tcPr>
            <w:tcW w:w="1118" w:type="dxa"/>
            <w:tcBorders>
              <w:top w:val="nil"/>
              <w:left w:val="nil"/>
              <w:bottom w:val="nil"/>
              <w:right w:val="nil"/>
            </w:tcBorders>
            <w:shd w:val="clear" w:color="auto" w:fill="auto"/>
            <w:noWrap/>
            <w:vAlign w:val="bottom"/>
            <w:hideMark/>
          </w:tcPr>
          <w:p w14:paraId="50D8F132" w14:textId="77777777" w:rsidR="00370B72" w:rsidRPr="00F80443" w:rsidRDefault="00370B72" w:rsidP="00FA3A47">
            <w:pPr>
              <w:rPr>
                <w:sz w:val="20"/>
                <w:szCs w:val="20"/>
              </w:rPr>
            </w:pPr>
          </w:p>
        </w:tc>
        <w:tc>
          <w:tcPr>
            <w:tcW w:w="720" w:type="dxa"/>
            <w:tcBorders>
              <w:top w:val="nil"/>
              <w:left w:val="nil"/>
              <w:bottom w:val="nil"/>
              <w:right w:val="nil"/>
            </w:tcBorders>
            <w:shd w:val="clear" w:color="auto" w:fill="auto"/>
            <w:noWrap/>
            <w:vAlign w:val="bottom"/>
            <w:hideMark/>
          </w:tcPr>
          <w:p w14:paraId="2DA9DA97" w14:textId="77777777" w:rsidR="00370B72" w:rsidRPr="00F80443" w:rsidRDefault="00370B72" w:rsidP="00FA3A47">
            <w:pPr>
              <w:rPr>
                <w:sz w:val="20"/>
                <w:szCs w:val="20"/>
              </w:rPr>
            </w:pPr>
          </w:p>
        </w:tc>
        <w:tc>
          <w:tcPr>
            <w:tcW w:w="3248" w:type="dxa"/>
            <w:gridSpan w:val="3"/>
            <w:tcBorders>
              <w:top w:val="nil"/>
              <w:left w:val="nil"/>
              <w:bottom w:val="nil"/>
              <w:right w:val="nil"/>
            </w:tcBorders>
            <w:shd w:val="clear" w:color="auto" w:fill="auto"/>
            <w:noWrap/>
            <w:vAlign w:val="bottom"/>
            <w:hideMark/>
          </w:tcPr>
          <w:p w14:paraId="68339B02" w14:textId="77777777" w:rsidR="00370B72" w:rsidRPr="00F80443" w:rsidRDefault="00370B72" w:rsidP="00FA3A47">
            <w:pPr>
              <w:jc w:val="right"/>
              <w:rPr>
                <w:sz w:val="20"/>
                <w:szCs w:val="20"/>
              </w:rPr>
            </w:pPr>
            <w:r w:rsidRPr="00F80443">
              <w:rPr>
                <w:sz w:val="20"/>
                <w:szCs w:val="20"/>
              </w:rPr>
              <w:t>в рублях</w:t>
            </w:r>
          </w:p>
        </w:tc>
        <w:tc>
          <w:tcPr>
            <w:tcW w:w="465" w:type="dxa"/>
            <w:vAlign w:val="center"/>
            <w:hideMark/>
          </w:tcPr>
          <w:p w14:paraId="1ECE98DC" w14:textId="77777777" w:rsidR="00370B72" w:rsidRPr="00F80443" w:rsidRDefault="00370B72" w:rsidP="00FA3A47">
            <w:pPr>
              <w:rPr>
                <w:sz w:val="20"/>
                <w:szCs w:val="20"/>
              </w:rPr>
            </w:pPr>
          </w:p>
        </w:tc>
      </w:tr>
      <w:tr w:rsidR="00370B72" w:rsidRPr="00F80443" w14:paraId="034DD408" w14:textId="77777777" w:rsidTr="00A54F8F">
        <w:trPr>
          <w:trHeight w:val="375"/>
        </w:trPr>
        <w:tc>
          <w:tcPr>
            <w:tcW w:w="3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BB39" w14:textId="77777777" w:rsidR="00370B72" w:rsidRPr="00F80443" w:rsidRDefault="00370B72" w:rsidP="00FA3A47">
            <w:pPr>
              <w:jc w:val="center"/>
              <w:rPr>
                <w:sz w:val="20"/>
                <w:szCs w:val="20"/>
              </w:rPr>
            </w:pPr>
            <w:r w:rsidRPr="00F80443">
              <w:rPr>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FF95EEE" w14:textId="77777777" w:rsidR="00370B72" w:rsidRPr="00F80443" w:rsidRDefault="00370B72" w:rsidP="00FA3A47">
            <w:pPr>
              <w:jc w:val="center"/>
              <w:rPr>
                <w:sz w:val="20"/>
                <w:szCs w:val="20"/>
              </w:rPr>
            </w:pPr>
            <w:r w:rsidRPr="00F80443">
              <w:rP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CBBDFE0" w14:textId="77777777" w:rsidR="00370B72" w:rsidRPr="00F80443" w:rsidRDefault="00370B72" w:rsidP="00FA3A47">
            <w:pPr>
              <w:jc w:val="center"/>
              <w:rPr>
                <w:sz w:val="20"/>
                <w:szCs w:val="20"/>
              </w:rPr>
            </w:pPr>
            <w:r w:rsidRPr="00F80443">
              <w:rPr>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E886153" w14:textId="77777777" w:rsidR="00370B72" w:rsidRPr="00F80443" w:rsidRDefault="00370B72" w:rsidP="00FA3A47">
            <w:pPr>
              <w:jc w:val="center"/>
              <w:rPr>
                <w:sz w:val="20"/>
                <w:szCs w:val="20"/>
              </w:rPr>
            </w:pPr>
            <w:r w:rsidRPr="00F80443">
              <w:rPr>
                <w:sz w:val="20"/>
                <w:szCs w:val="20"/>
              </w:rPr>
              <w:t> </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010A9BE7" w14:textId="77777777" w:rsidR="00370B72" w:rsidRPr="00F80443" w:rsidRDefault="00370B72" w:rsidP="00FA3A47">
            <w:pPr>
              <w:rPr>
                <w:sz w:val="20"/>
                <w:szCs w:val="20"/>
              </w:rPr>
            </w:pPr>
            <w:r w:rsidRPr="00F80443">
              <w:rP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0F0B8C04" w14:textId="77777777" w:rsidR="00370B72" w:rsidRPr="00F80443" w:rsidRDefault="00370B72" w:rsidP="00FA3A47">
            <w:pPr>
              <w:rPr>
                <w:sz w:val="20"/>
                <w:szCs w:val="20"/>
              </w:rPr>
            </w:pPr>
            <w:r w:rsidRPr="00F80443">
              <w:rPr>
                <w:sz w:val="20"/>
                <w:szCs w:val="20"/>
              </w:rPr>
              <w:t> </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7378A" w14:textId="77777777" w:rsidR="00370B72" w:rsidRPr="00F80443" w:rsidRDefault="00370B72" w:rsidP="00FA3A47">
            <w:pPr>
              <w:jc w:val="center"/>
              <w:rPr>
                <w:sz w:val="20"/>
                <w:szCs w:val="20"/>
              </w:rPr>
            </w:pPr>
            <w:r w:rsidRPr="00F80443">
              <w:rPr>
                <w:sz w:val="20"/>
                <w:szCs w:val="20"/>
              </w:rPr>
              <w:t>Сумма на 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A966B" w14:textId="77777777" w:rsidR="00370B72" w:rsidRPr="00F80443" w:rsidRDefault="00370B72" w:rsidP="00FA3A47">
            <w:pPr>
              <w:jc w:val="center"/>
              <w:rPr>
                <w:sz w:val="20"/>
                <w:szCs w:val="20"/>
              </w:rPr>
            </w:pPr>
            <w:r w:rsidRPr="00F80443">
              <w:rPr>
                <w:sz w:val="20"/>
                <w:szCs w:val="20"/>
              </w:rPr>
              <w:t>Сумма на 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94A9C" w14:textId="77777777" w:rsidR="00370B72" w:rsidRPr="00F80443" w:rsidRDefault="00370B72" w:rsidP="00FA3A47">
            <w:pPr>
              <w:ind w:right="132"/>
              <w:jc w:val="center"/>
              <w:rPr>
                <w:sz w:val="20"/>
                <w:szCs w:val="20"/>
              </w:rPr>
            </w:pPr>
            <w:r w:rsidRPr="00F80443">
              <w:rPr>
                <w:sz w:val="20"/>
                <w:szCs w:val="20"/>
              </w:rPr>
              <w:t>Сумма на 2027 год</w:t>
            </w:r>
          </w:p>
        </w:tc>
        <w:tc>
          <w:tcPr>
            <w:tcW w:w="465" w:type="dxa"/>
            <w:vAlign w:val="center"/>
            <w:hideMark/>
          </w:tcPr>
          <w:p w14:paraId="61CFFDF0" w14:textId="77777777" w:rsidR="00370B72" w:rsidRPr="00F80443" w:rsidRDefault="00370B72" w:rsidP="00FA3A47">
            <w:pPr>
              <w:rPr>
                <w:sz w:val="20"/>
                <w:szCs w:val="20"/>
              </w:rPr>
            </w:pPr>
          </w:p>
        </w:tc>
      </w:tr>
      <w:tr w:rsidR="00370B72" w:rsidRPr="00F80443" w14:paraId="0BC7A227" w14:textId="77777777" w:rsidTr="00A54F8F">
        <w:trPr>
          <w:trHeight w:val="840"/>
        </w:trPr>
        <w:tc>
          <w:tcPr>
            <w:tcW w:w="3548" w:type="dxa"/>
            <w:tcBorders>
              <w:top w:val="nil"/>
              <w:left w:val="single" w:sz="4" w:space="0" w:color="auto"/>
              <w:bottom w:val="single" w:sz="4" w:space="0" w:color="auto"/>
              <w:right w:val="single" w:sz="4" w:space="0" w:color="auto"/>
            </w:tcBorders>
            <w:shd w:val="clear" w:color="auto" w:fill="auto"/>
            <w:noWrap/>
            <w:vAlign w:val="center"/>
            <w:hideMark/>
          </w:tcPr>
          <w:p w14:paraId="5BCBE356" w14:textId="77777777" w:rsidR="00370B72" w:rsidRPr="00F80443" w:rsidRDefault="00370B72" w:rsidP="00FA3A47">
            <w:pPr>
              <w:jc w:val="center"/>
              <w:rPr>
                <w:sz w:val="20"/>
                <w:szCs w:val="20"/>
              </w:rPr>
            </w:pPr>
            <w:r w:rsidRPr="00F80443">
              <w:rPr>
                <w:sz w:val="20"/>
                <w:szCs w:val="20"/>
              </w:rPr>
              <w:t>Наименование</w:t>
            </w:r>
          </w:p>
        </w:tc>
        <w:tc>
          <w:tcPr>
            <w:tcW w:w="820" w:type="dxa"/>
            <w:tcBorders>
              <w:top w:val="nil"/>
              <w:left w:val="nil"/>
              <w:bottom w:val="single" w:sz="4" w:space="0" w:color="auto"/>
              <w:right w:val="single" w:sz="4" w:space="0" w:color="auto"/>
            </w:tcBorders>
            <w:shd w:val="clear" w:color="auto" w:fill="auto"/>
            <w:noWrap/>
            <w:vAlign w:val="center"/>
            <w:hideMark/>
          </w:tcPr>
          <w:p w14:paraId="37DD4F6F" w14:textId="77777777" w:rsidR="00370B72" w:rsidRPr="00F80443" w:rsidRDefault="00370B72" w:rsidP="00FA3A47">
            <w:pPr>
              <w:jc w:val="center"/>
              <w:rPr>
                <w:sz w:val="20"/>
                <w:szCs w:val="20"/>
              </w:rPr>
            </w:pPr>
            <w:r w:rsidRPr="00F80443">
              <w:rPr>
                <w:sz w:val="20"/>
                <w:szCs w:val="20"/>
              </w:rPr>
              <w:t>ГРБС</w:t>
            </w:r>
          </w:p>
        </w:tc>
        <w:tc>
          <w:tcPr>
            <w:tcW w:w="720" w:type="dxa"/>
            <w:tcBorders>
              <w:top w:val="nil"/>
              <w:left w:val="nil"/>
              <w:bottom w:val="single" w:sz="4" w:space="0" w:color="auto"/>
              <w:right w:val="single" w:sz="4" w:space="0" w:color="auto"/>
            </w:tcBorders>
            <w:shd w:val="clear" w:color="auto" w:fill="auto"/>
            <w:noWrap/>
            <w:vAlign w:val="center"/>
            <w:hideMark/>
          </w:tcPr>
          <w:p w14:paraId="403D231A" w14:textId="77777777" w:rsidR="00370B72" w:rsidRPr="00F80443" w:rsidRDefault="00370B72" w:rsidP="00FA3A47">
            <w:pPr>
              <w:jc w:val="center"/>
              <w:rPr>
                <w:sz w:val="20"/>
                <w:szCs w:val="20"/>
              </w:rPr>
            </w:pPr>
            <w:r w:rsidRPr="00F80443">
              <w:rPr>
                <w:sz w:val="20"/>
                <w:szCs w:val="20"/>
              </w:rPr>
              <w:t>РЗ</w:t>
            </w:r>
          </w:p>
        </w:tc>
        <w:tc>
          <w:tcPr>
            <w:tcW w:w="600" w:type="dxa"/>
            <w:tcBorders>
              <w:top w:val="nil"/>
              <w:left w:val="nil"/>
              <w:bottom w:val="single" w:sz="4" w:space="0" w:color="auto"/>
              <w:right w:val="single" w:sz="4" w:space="0" w:color="auto"/>
            </w:tcBorders>
            <w:shd w:val="clear" w:color="auto" w:fill="auto"/>
            <w:noWrap/>
            <w:vAlign w:val="center"/>
            <w:hideMark/>
          </w:tcPr>
          <w:p w14:paraId="047864C1" w14:textId="77777777" w:rsidR="00370B72" w:rsidRPr="00F80443" w:rsidRDefault="00370B72" w:rsidP="00FA3A47">
            <w:pPr>
              <w:jc w:val="center"/>
              <w:rPr>
                <w:sz w:val="20"/>
                <w:szCs w:val="20"/>
              </w:rPr>
            </w:pPr>
            <w:r w:rsidRPr="00F80443">
              <w:rPr>
                <w:sz w:val="20"/>
                <w:szCs w:val="20"/>
              </w:rPr>
              <w:t>ПР</w:t>
            </w:r>
          </w:p>
        </w:tc>
        <w:tc>
          <w:tcPr>
            <w:tcW w:w="1118" w:type="dxa"/>
            <w:tcBorders>
              <w:top w:val="nil"/>
              <w:left w:val="nil"/>
              <w:bottom w:val="single" w:sz="4" w:space="0" w:color="auto"/>
              <w:right w:val="single" w:sz="4" w:space="0" w:color="auto"/>
            </w:tcBorders>
            <w:shd w:val="clear" w:color="auto" w:fill="auto"/>
            <w:noWrap/>
            <w:vAlign w:val="center"/>
            <w:hideMark/>
          </w:tcPr>
          <w:p w14:paraId="19BDFE75" w14:textId="77777777" w:rsidR="00370B72" w:rsidRPr="00F80443" w:rsidRDefault="00370B72" w:rsidP="00FA3A47">
            <w:pPr>
              <w:jc w:val="center"/>
              <w:rPr>
                <w:sz w:val="20"/>
                <w:szCs w:val="20"/>
              </w:rPr>
            </w:pPr>
            <w:r w:rsidRPr="00F80443">
              <w:rPr>
                <w:sz w:val="20"/>
                <w:szCs w:val="20"/>
              </w:rPr>
              <w:t>КЦСР</w:t>
            </w:r>
          </w:p>
        </w:tc>
        <w:tc>
          <w:tcPr>
            <w:tcW w:w="720" w:type="dxa"/>
            <w:tcBorders>
              <w:top w:val="nil"/>
              <w:left w:val="nil"/>
              <w:bottom w:val="single" w:sz="4" w:space="0" w:color="auto"/>
              <w:right w:val="single" w:sz="4" w:space="0" w:color="auto"/>
            </w:tcBorders>
            <w:shd w:val="clear" w:color="auto" w:fill="auto"/>
            <w:noWrap/>
            <w:vAlign w:val="center"/>
            <w:hideMark/>
          </w:tcPr>
          <w:p w14:paraId="28D786C7" w14:textId="77777777" w:rsidR="00370B72" w:rsidRPr="00F80443" w:rsidRDefault="00370B72" w:rsidP="00FA3A47">
            <w:pPr>
              <w:jc w:val="center"/>
              <w:rPr>
                <w:sz w:val="20"/>
                <w:szCs w:val="20"/>
              </w:rPr>
            </w:pPr>
            <w:r w:rsidRPr="00F80443">
              <w:rPr>
                <w:sz w:val="20"/>
                <w:szCs w:val="20"/>
              </w:rPr>
              <w:t>КВР</w:t>
            </w: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F5A4393" w14:textId="77777777" w:rsidR="00370B72" w:rsidRPr="00F80443" w:rsidRDefault="00370B72" w:rsidP="00FA3A47">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DF62F3" w14:textId="77777777" w:rsidR="00370B72" w:rsidRPr="00F80443" w:rsidRDefault="00370B72" w:rsidP="00FA3A47">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E3EA8E" w14:textId="77777777" w:rsidR="00370B72" w:rsidRPr="00F80443" w:rsidRDefault="00370B72" w:rsidP="00FA3A47">
            <w:pPr>
              <w:rPr>
                <w:sz w:val="20"/>
                <w:szCs w:val="20"/>
              </w:rPr>
            </w:pPr>
          </w:p>
        </w:tc>
        <w:tc>
          <w:tcPr>
            <w:tcW w:w="465" w:type="dxa"/>
            <w:vAlign w:val="center"/>
            <w:hideMark/>
          </w:tcPr>
          <w:p w14:paraId="1AAA212E" w14:textId="77777777" w:rsidR="00370B72" w:rsidRPr="00F80443" w:rsidRDefault="00370B72" w:rsidP="00FA3A47">
            <w:pPr>
              <w:rPr>
                <w:sz w:val="20"/>
                <w:szCs w:val="20"/>
              </w:rPr>
            </w:pPr>
          </w:p>
        </w:tc>
      </w:tr>
      <w:tr w:rsidR="00370B72" w:rsidRPr="00F80443" w14:paraId="272E272D" w14:textId="77777777" w:rsidTr="00A54F8F">
        <w:trPr>
          <w:trHeight w:val="300"/>
        </w:trPr>
        <w:tc>
          <w:tcPr>
            <w:tcW w:w="3548" w:type="dxa"/>
            <w:tcBorders>
              <w:top w:val="nil"/>
              <w:left w:val="single" w:sz="4" w:space="0" w:color="auto"/>
              <w:bottom w:val="single" w:sz="4" w:space="0" w:color="auto"/>
              <w:right w:val="single" w:sz="4" w:space="0" w:color="auto"/>
            </w:tcBorders>
            <w:shd w:val="clear" w:color="auto" w:fill="auto"/>
            <w:noWrap/>
            <w:vAlign w:val="center"/>
            <w:hideMark/>
          </w:tcPr>
          <w:p w14:paraId="04A46DBD" w14:textId="77777777" w:rsidR="00370B72" w:rsidRPr="00F80443" w:rsidRDefault="00370B72" w:rsidP="00FA3A47">
            <w:pPr>
              <w:jc w:val="center"/>
              <w:rPr>
                <w:sz w:val="20"/>
                <w:szCs w:val="20"/>
              </w:rPr>
            </w:pPr>
            <w:r w:rsidRPr="00F80443">
              <w:rPr>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14:paraId="3312AEA6" w14:textId="77777777" w:rsidR="00370B72" w:rsidRPr="00F80443" w:rsidRDefault="00370B72" w:rsidP="00FA3A47">
            <w:pPr>
              <w:jc w:val="center"/>
              <w:rPr>
                <w:sz w:val="20"/>
                <w:szCs w:val="20"/>
              </w:rPr>
            </w:pPr>
            <w:r w:rsidRPr="00F80443">
              <w:rPr>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14:paraId="6EC2D89D" w14:textId="77777777" w:rsidR="00370B72" w:rsidRPr="00F80443" w:rsidRDefault="00370B72" w:rsidP="00FA3A47">
            <w:pPr>
              <w:jc w:val="center"/>
              <w:rPr>
                <w:sz w:val="20"/>
                <w:szCs w:val="20"/>
              </w:rPr>
            </w:pPr>
            <w:r w:rsidRPr="00F80443">
              <w:rPr>
                <w:sz w:val="20"/>
                <w:szCs w:val="20"/>
              </w:rPr>
              <w:t>3</w:t>
            </w:r>
          </w:p>
        </w:tc>
        <w:tc>
          <w:tcPr>
            <w:tcW w:w="600" w:type="dxa"/>
            <w:tcBorders>
              <w:top w:val="nil"/>
              <w:left w:val="nil"/>
              <w:bottom w:val="single" w:sz="4" w:space="0" w:color="auto"/>
              <w:right w:val="single" w:sz="4" w:space="0" w:color="auto"/>
            </w:tcBorders>
            <w:shd w:val="clear" w:color="auto" w:fill="auto"/>
            <w:noWrap/>
            <w:vAlign w:val="center"/>
            <w:hideMark/>
          </w:tcPr>
          <w:p w14:paraId="43FCF5B9" w14:textId="77777777" w:rsidR="00370B72" w:rsidRPr="00F80443" w:rsidRDefault="00370B72" w:rsidP="00FA3A47">
            <w:pPr>
              <w:jc w:val="center"/>
              <w:rPr>
                <w:sz w:val="20"/>
                <w:szCs w:val="20"/>
              </w:rPr>
            </w:pPr>
            <w:r w:rsidRPr="00F80443">
              <w:rPr>
                <w:sz w:val="20"/>
                <w:szCs w:val="20"/>
              </w:rPr>
              <w:t>4</w:t>
            </w:r>
          </w:p>
        </w:tc>
        <w:tc>
          <w:tcPr>
            <w:tcW w:w="1118" w:type="dxa"/>
            <w:tcBorders>
              <w:top w:val="nil"/>
              <w:left w:val="nil"/>
              <w:bottom w:val="single" w:sz="4" w:space="0" w:color="auto"/>
              <w:right w:val="single" w:sz="4" w:space="0" w:color="auto"/>
            </w:tcBorders>
            <w:shd w:val="clear" w:color="auto" w:fill="auto"/>
            <w:noWrap/>
            <w:vAlign w:val="center"/>
            <w:hideMark/>
          </w:tcPr>
          <w:p w14:paraId="5A6B8941" w14:textId="77777777" w:rsidR="00370B72" w:rsidRPr="00F80443" w:rsidRDefault="00370B72" w:rsidP="00FA3A47">
            <w:pPr>
              <w:jc w:val="center"/>
              <w:rPr>
                <w:sz w:val="20"/>
                <w:szCs w:val="20"/>
              </w:rPr>
            </w:pPr>
            <w:r w:rsidRPr="00F80443">
              <w:rPr>
                <w:sz w:val="20"/>
                <w:szCs w:val="20"/>
              </w:rPr>
              <w:t>5</w:t>
            </w:r>
          </w:p>
        </w:tc>
        <w:tc>
          <w:tcPr>
            <w:tcW w:w="720" w:type="dxa"/>
            <w:tcBorders>
              <w:top w:val="nil"/>
              <w:left w:val="nil"/>
              <w:bottom w:val="single" w:sz="4" w:space="0" w:color="auto"/>
              <w:right w:val="single" w:sz="4" w:space="0" w:color="auto"/>
            </w:tcBorders>
            <w:shd w:val="clear" w:color="auto" w:fill="auto"/>
            <w:noWrap/>
            <w:vAlign w:val="center"/>
            <w:hideMark/>
          </w:tcPr>
          <w:p w14:paraId="6A7D74A7" w14:textId="77777777" w:rsidR="00370B72" w:rsidRPr="00F80443" w:rsidRDefault="00370B72" w:rsidP="00FA3A47">
            <w:pPr>
              <w:jc w:val="center"/>
              <w:rPr>
                <w:sz w:val="20"/>
                <w:szCs w:val="20"/>
              </w:rPr>
            </w:pPr>
            <w:r w:rsidRPr="00F80443">
              <w:rPr>
                <w:sz w:val="20"/>
                <w:szCs w:val="20"/>
              </w:rPr>
              <w:t>6</w:t>
            </w:r>
          </w:p>
        </w:tc>
        <w:tc>
          <w:tcPr>
            <w:tcW w:w="1122" w:type="dxa"/>
            <w:tcBorders>
              <w:top w:val="nil"/>
              <w:left w:val="nil"/>
              <w:bottom w:val="single" w:sz="4" w:space="0" w:color="auto"/>
              <w:right w:val="single" w:sz="4" w:space="0" w:color="auto"/>
            </w:tcBorders>
            <w:shd w:val="clear" w:color="auto" w:fill="auto"/>
            <w:noWrap/>
            <w:vAlign w:val="center"/>
            <w:hideMark/>
          </w:tcPr>
          <w:p w14:paraId="69F1160A" w14:textId="77777777" w:rsidR="00370B72" w:rsidRPr="00F80443" w:rsidRDefault="00370B72" w:rsidP="00FA3A47">
            <w:pPr>
              <w:jc w:val="center"/>
              <w:rPr>
                <w:sz w:val="20"/>
                <w:szCs w:val="20"/>
              </w:rPr>
            </w:pPr>
            <w:r w:rsidRPr="00F80443">
              <w:rPr>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14:paraId="60E762A2" w14:textId="77777777" w:rsidR="00370B72" w:rsidRPr="00F80443" w:rsidRDefault="00370B72" w:rsidP="00FA3A47">
            <w:pPr>
              <w:jc w:val="center"/>
              <w:rPr>
                <w:sz w:val="20"/>
                <w:szCs w:val="20"/>
              </w:rPr>
            </w:pPr>
            <w:r w:rsidRPr="00F80443">
              <w:rPr>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14:paraId="27BFDB5C" w14:textId="77777777" w:rsidR="00370B72" w:rsidRPr="00F80443" w:rsidRDefault="00370B72" w:rsidP="00FA3A47">
            <w:pPr>
              <w:jc w:val="center"/>
              <w:rPr>
                <w:sz w:val="20"/>
                <w:szCs w:val="20"/>
              </w:rPr>
            </w:pPr>
            <w:r w:rsidRPr="00F80443">
              <w:rPr>
                <w:sz w:val="20"/>
                <w:szCs w:val="20"/>
              </w:rPr>
              <w:t>8</w:t>
            </w:r>
          </w:p>
        </w:tc>
        <w:tc>
          <w:tcPr>
            <w:tcW w:w="465" w:type="dxa"/>
            <w:vAlign w:val="center"/>
            <w:hideMark/>
          </w:tcPr>
          <w:p w14:paraId="064F3197" w14:textId="77777777" w:rsidR="00370B72" w:rsidRPr="00F80443" w:rsidRDefault="00370B72" w:rsidP="00FA3A47">
            <w:pPr>
              <w:rPr>
                <w:sz w:val="20"/>
                <w:szCs w:val="20"/>
              </w:rPr>
            </w:pPr>
          </w:p>
        </w:tc>
      </w:tr>
      <w:tr w:rsidR="00370B72" w:rsidRPr="00F80443" w14:paraId="786C5445" w14:textId="77777777" w:rsidTr="00A54F8F">
        <w:trPr>
          <w:trHeight w:val="945"/>
        </w:trPr>
        <w:tc>
          <w:tcPr>
            <w:tcW w:w="3548" w:type="dxa"/>
            <w:tcBorders>
              <w:top w:val="nil"/>
              <w:left w:val="single" w:sz="4" w:space="0" w:color="auto"/>
              <w:bottom w:val="single" w:sz="4" w:space="0" w:color="auto"/>
              <w:right w:val="single" w:sz="4" w:space="0" w:color="auto"/>
            </w:tcBorders>
            <w:shd w:val="clear" w:color="000000" w:fill="FFFFFF"/>
            <w:vAlign w:val="center"/>
            <w:hideMark/>
          </w:tcPr>
          <w:p w14:paraId="30A1C177" w14:textId="77777777" w:rsidR="00370B72" w:rsidRPr="00F80443" w:rsidRDefault="00370B72" w:rsidP="00FA3A47">
            <w:pPr>
              <w:rPr>
                <w:sz w:val="20"/>
                <w:szCs w:val="20"/>
              </w:rPr>
            </w:pPr>
            <w:r w:rsidRPr="00F80443">
              <w:rPr>
                <w:sz w:val="20"/>
                <w:szCs w:val="20"/>
              </w:rPr>
              <w:t xml:space="preserve">Администрация Куйбышевского муниципального района </w:t>
            </w:r>
            <w:proofErr w:type="spellStart"/>
            <w:r w:rsidRPr="00F80443">
              <w:rPr>
                <w:sz w:val="20"/>
                <w:szCs w:val="20"/>
              </w:rPr>
              <w:t>Новосибибирской</w:t>
            </w:r>
            <w:proofErr w:type="spellEnd"/>
            <w:r w:rsidRPr="00F80443">
              <w:rPr>
                <w:sz w:val="20"/>
                <w:szCs w:val="20"/>
              </w:rPr>
              <w:t xml:space="preserve"> области</w:t>
            </w:r>
          </w:p>
        </w:tc>
        <w:tc>
          <w:tcPr>
            <w:tcW w:w="820" w:type="dxa"/>
            <w:tcBorders>
              <w:top w:val="nil"/>
              <w:left w:val="nil"/>
              <w:bottom w:val="single" w:sz="4" w:space="0" w:color="auto"/>
              <w:right w:val="single" w:sz="4" w:space="0" w:color="auto"/>
            </w:tcBorders>
            <w:shd w:val="clear" w:color="000000" w:fill="FFFFFF"/>
            <w:vAlign w:val="center"/>
            <w:hideMark/>
          </w:tcPr>
          <w:p w14:paraId="4887BD15" w14:textId="77777777" w:rsidR="00370B72" w:rsidRPr="00F80443" w:rsidRDefault="00370B72" w:rsidP="00FA3A47">
            <w:pPr>
              <w:rPr>
                <w:sz w:val="20"/>
                <w:szCs w:val="20"/>
              </w:rPr>
            </w:pPr>
            <w:r w:rsidRPr="00F80443">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1A6DBA14" w14:textId="77777777" w:rsidR="00370B72" w:rsidRPr="00F80443" w:rsidRDefault="00370B72" w:rsidP="00FA3A47">
            <w:pPr>
              <w:jc w:val="center"/>
              <w:rPr>
                <w:sz w:val="20"/>
                <w:szCs w:val="20"/>
              </w:rPr>
            </w:pPr>
            <w:r w:rsidRPr="00F80443">
              <w:rPr>
                <w:sz w:val="20"/>
                <w:szCs w:val="20"/>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7E8856DF" w14:textId="77777777" w:rsidR="00370B72" w:rsidRPr="00F80443" w:rsidRDefault="00370B72" w:rsidP="00FA3A47">
            <w:pPr>
              <w:jc w:val="center"/>
              <w:rPr>
                <w:sz w:val="20"/>
                <w:szCs w:val="20"/>
              </w:rPr>
            </w:pPr>
            <w:r w:rsidRPr="00F80443">
              <w:rPr>
                <w:sz w:val="20"/>
                <w:szCs w:val="20"/>
              </w:rPr>
              <w:t> </w:t>
            </w:r>
          </w:p>
        </w:tc>
        <w:tc>
          <w:tcPr>
            <w:tcW w:w="1118" w:type="dxa"/>
            <w:tcBorders>
              <w:top w:val="nil"/>
              <w:left w:val="nil"/>
              <w:bottom w:val="single" w:sz="4" w:space="0" w:color="auto"/>
              <w:right w:val="single" w:sz="4" w:space="0" w:color="auto"/>
            </w:tcBorders>
            <w:shd w:val="clear" w:color="000000" w:fill="FFFFFF"/>
            <w:noWrap/>
            <w:vAlign w:val="center"/>
            <w:hideMark/>
          </w:tcPr>
          <w:p w14:paraId="4F799F66" w14:textId="77777777" w:rsidR="00370B72" w:rsidRPr="00F80443" w:rsidRDefault="00370B72" w:rsidP="00FA3A47">
            <w:pPr>
              <w:jc w:val="center"/>
              <w:rPr>
                <w:sz w:val="20"/>
                <w:szCs w:val="20"/>
              </w:rPr>
            </w:pPr>
            <w:r w:rsidRPr="00F80443">
              <w:rPr>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7E4E599" w14:textId="77777777" w:rsidR="00370B72" w:rsidRPr="00F80443" w:rsidRDefault="00370B72" w:rsidP="00FA3A47">
            <w:pPr>
              <w:jc w:val="center"/>
              <w:rPr>
                <w:sz w:val="20"/>
                <w:szCs w:val="20"/>
              </w:rPr>
            </w:pPr>
            <w:r w:rsidRPr="00F80443">
              <w:rPr>
                <w:sz w:val="20"/>
                <w:szCs w:val="20"/>
              </w:rPr>
              <w:t> </w:t>
            </w:r>
          </w:p>
        </w:tc>
        <w:tc>
          <w:tcPr>
            <w:tcW w:w="1122" w:type="dxa"/>
            <w:tcBorders>
              <w:top w:val="nil"/>
              <w:left w:val="nil"/>
              <w:bottom w:val="single" w:sz="4" w:space="0" w:color="auto"/>
              <w:right w:val="single" w:sz="4" w:space="0" w:color="auto"/>
            </w:tcBorders>
            <w:shd w:val="clear" w:color="000000" w:fill="FFFFFF"/>
            <w:noWrap/>
            <w:vAlign w:val="center"/>
            <w:hideMark/>
          </w:tcPr>
          <w:p w14:paraId="7348D461" w14:textId="77777777" w:rsidR="00370B72" w:rsidRPr="00F80443" w:rsidRDefault="00370B72" w:rsidP="00FA3A47">
            <w:pPr>
              <w:jc w:val="right"/>
              <w:rPr>
                <w:sz w:val="20"/>
                <w:szCs w:val="20"/>
              </w:rPr>
            </w:pPr>
            <w:r w:rsidRPr="00F80443">
              <w:rPr>
                <w:sz w:val="20"/>
                <w:szCs w:val="20"/>
              </w:rPr>
              <w:t>70 742 009,43</w:t>
            </w:r>
          </w:p>
        </w:tc>
        <w:tc>
          <w:tcPr>
            <w:tcW w:w="992" w:type="dxa"/>
            <w:tcBorders>
              <w:top w:val="nil"/>
              <w:left w:val="nil"/>
              <w:bottom w:val="single" w:sz="4" w:space="0" w:color="auto"/>
              <w:right w:val="single" w:sz="4" w:space="0" w:color="auto"/>
            </w:tcBorders>
            <w:shd w:val="clear" w:color="000000" w:fill="FFFFFF"/>
            <w:noWrap/>
            <w:vAlign w:val="center"/>
            <w:hideMark/>
          </w:tcPr>
          <w:p w14:paraId="4C08771D" w14:textId="77777777" w:rsidR="00370B72" w:rsidRPr="00F80443" w:rsidRDefault="00370B72" w:rsidP="00FA3A47">
            <w:pPr>
              <w:jc w:val="right"/>
              <w:rPr>
                <w:sz w:val="20"/>
                <w:szCs w:val="20"/>
              </w:rPr>
            </w:pPr>
            <w:r w:rsidRPr="00F80443">
              <w:rPr>
                <w:sz w:val="20"/>
                <w:szCs w:val="20"/>
              </w:rPr>
              <w:t>117 975 400,00</w:t>
            </w:r>
          </w:p>
        </w:tc>
        <w:tc>
          <w:tcPr>
            <w:tcW w:w="1134" w:type="dxa"/>
            <w:tcBorders>
              <w:top w:val="nil"/>
              <w:left w:val="nil"/>
              <w:bottom w:val="single" w:sz="4" w:space="0" w:color="auto"/>
              <w:right w:val="single" w:sz="4" w:space="0" w:color="auto"/>
            </w:tcBorders>
            <w:shd w:val="clear" w:color="000000" w:fill="FFFFFF"/>
            <w:noWrap/>
            <w:vAlign w:val="center"/>
            <w:hideMark/>
          </w:tcPr>
          <w:p w14:paraId="7BCE6055" w14:textId="77777777" w:rsidR="00370B72" w:rsidRPr="00F80443" w:rsidRDefault="00370B72" w:rsidP="00FA3A47">
            <w:pPr>
              <w:jc w:val="right"/>
              <w:rPr>
                <w:sz w:val="20"/>
                <w:szCs w:val="20"/>
              </w:rPr>
            </w:pPr>
            <w:r w:rsidRPr="00F80443">
              <w:rPr>
                <w:sz w:val="20"/>
                <w:szCs w:val="20"/>
              </w:rPr>
              <w:t>106 177 800,00</w:t>
            </w:r>
          </w:p>
        </w:tc>
        <w:tc>
          <w:tcPr>
            <w:tcW w:w="465" w:type="dxa"/>
            <w:vAlign w:val="center"/>
            <w:hideMark/>
          </w:tcPr>
          <w:p w14:paraId="3752A40D" w14:textId="77777777" w:rsidR="00370B72" w:rsidRPr="00F80443" w:rsidRDefault="00370B72" w:rsidP="00FA3A47">
            <w:pPr>
              <w:rPr>
                <w:sz w:val="20"/>
                <w:szCs w:val="20"/>
              </w:rPr>
            </w:pPr>
          </w:p>
        </w:tc>
      </w:tr>
      <w:tr w:rsidR="00370B72" w:rsidRPr="00F80443" w14:paraId="056C252A" w14:textId="77777777" w:rsidTr="00A54F8F">
        <w:trPr>
          <w:trHeight w:val="1890"/>
        </w:trPr>
        <w:tc>
          <w:tcPr>
            <w:tcW w:w="3548" w:type="dxa"/>
            <w:tcBorders>
              <w:top w:val="nil"/>
              <w:left w:val="single" w:sz="4" w:space="0" w:color="auto"/>
              <w:bottom w:val="single" w:sz="4" w:space="0" w:color="auto"/>
              <w:right w:val="single" w:sz="4" w:space="0" w:color="auto"/>
            </w:tcBorders>
            <w:shd w:val="clear" w:color="000000" w:fill="FFFFFF"/>
            <w:vAlign w:val="center"/>
            <w:hideMark/>
          </w:tcPr>
          <w:p w14:paraId="6EE9DB31" w14:textId="77777777" w:rsidR="00370B72" w:rsidRPr="00F80443" w:rsidRDefault="00370B72" w:rsidP="00FA3A47">
            <w:pPr>
              <w:rPr>
                <w:sz w:val="20"/>
                <w:szCs w:val="20"/>
              </w:rPr>
            </w:pPr>
            <w:r w:rsidRPr="00F80443">
              <w:rPr>
                <w:sz w:val="20"/>
                <w:szCs w:val="20"/>
              </w:rPr>
              <w:lastRenderedPageBreak/>
              <w:t>Мероприятия в области строительства муниципального жилого фонда (</w:t>
            </w:r>
            <w:proofErr w:type="spellStart"/>
            <w:r w:rsidRPr="00F80443">
              <w:rPr>
                <w:sz w:val="20"/>
                <w:szCs w:val="20"/>
              </w:rPr>
              <w:t>строительствоо</w:t>
            </w:r>
            <w:proofErr w:type="spellEnd"/>
            <w:r w:rsidRPr="00F80443">
              <w:rPr>
                <w:sz w:val="20"/>
                <w:szCs w:val="20"/>
              </w:rPr>
              <w:t xml:space="preserve"> объекта капитального строительства: «Два 9-ти квартирных жилых дома по адресу: Новосибирской область, г. Куйбышев п. Энергетик)</w:t>
            </w:r>
          </w:p>
        </w:tc>
        <w:tc>
          <w:tcPr>
            <w:tcW w:w="820" w:type="dxa"/>
            <w:tcBorders>
              <w:top w:val="nil"/>
              <w:left w:val="nil"/>
              <w:bottom w:val="single" w:sz="4" w:space="0" w:color="auto"/>
              <w:right w:val="single" w:sz="4" w:space="0" w:color="auto"/>
            </w:tcBorders>
            <w:shd w:val="clear" w:color="000000" w:fill="FFFFFF"/>
            <w:noWrap/>
            <w:vAlign w:val="center"/>
            <w:hideMark/>
          </w:tcPr>
          <w:p w14:paraId="1C8AD805" w14:textId="77777777" w:rsidR="00370B72" w:rsidRPr="00F80443" w:rsidRDefault="00370B72" w:rsidP="00FA3A47">
            <w:pPr>
              <w:rPr>
                <w:sz w:val="20"/>
                <w:szCs w:val="20"/>
              </w:rPr>
            </w:pPr>
            <w:r w:rsidRPr="00F80443">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158DFCFA" w14:textId="77777777" w:rsidR="00370B72" w:rsidRPr="00F80443" w:rsidRDefault="00370B72" w:rsidP="00FA3A47">
            <w:pPr>
              <w:jc w:val="center"/>
              <w:rPr>
                <w:sz w:val="20"/>
                <w:szCs w:val="20"/>
              </w:rPr>
            </w:pPr>
            <w:r w:rsidRPr="00F80443">
              <w:rPr>
                <w:sz w:val="20"/>
                <w:szCs w:val="20"/>
              </w:rPr>
              <w:t>05</w:t>
            </w:r>
          </w:p>
        </w:tc>
        <w:tc>
          <w:tcPr>
            <w:tcW w:w="600" w:type="dxa"/>
            <w:tcBorders>
              <w:top w:val="nil"/>
              <w:left w:val="nil"/>
              <w:bottom w:val="single" w:sz="4" w:space="0" w:color="auto"/>
              <w:right w:val="single" w:sz="4" w:space="0" w:color="auto"/>
            </w:tcBorders>
            <w:shd w:val="clear" w:color="000000" w:fill="FFFFFF"/>
            <w:noWrap/>
            <w:vAlign w:val="center"/>
            <w:hideMark/>
          </w:tcPr>
          <w:p w14:paraId="032ECF67" w14:textId="77777777" w:rsidR="00370B72" w:rsidRPr="00F80443" w:rsidRDefault="00370B72" w:rsidP="00FA3A47">
            <w:pPr>
              <w:jc w:val="center"/>
              <w:rPr>
                <w:sz w:val="20"/>
                <w:szCs w:val="20"/>
              </w:rPr>
            </w:pPr>
            <w:r w:rsidRPr="00F80443">
              <w:rPr>
                <w:sz w:val="20"/>
                <w:szCs w:val="20"/>
              </w:rPr>
              <w:t>01</w:t>
            </w:r>
          </w:p>
        </w:tc>
        <w:tc>
          <w:tcPr>
            <w:tcW w:w="1118" w:type="dxa"/>
            <w:tcBorders>
              <w:top w:val="nil"/>
              <w:left w:val="nil"/>
              <w:bottom w:val="single" w:sz="4" w:space="0" w:color="auto"/>
              <w:right w:val="single" w:sz="4" w:space="0" w:color="auto"/>
            </w:tcBorders>
            <w:shd w:val="clear" w:color="000000" w:fill="FFFFFF"/>
            <w:noWrap/>
            <w:vAlign w:val="center"/>
            <w:hideMark/>
          </w:tcPr>
          <w:p w14:paraId="35D747F5" w14:textId="77777777" w:rsidR="00370B72" w:rsidRPr="00F80443" w:rsidRDefault="00370B72" w:rsidP="00FA3A47">
            <w:pPr>
              <w:jc w:val="center"/>
              <w:rPr>
                <w:sz w:val="20"/>
                <w:szCs w:val="20"/>
              </w:rPr>
            </w:pPr>
            <w:r w:rsidRPr="00F80443">
              <w:rPr>
                <w:sz w:val="20"/>
                <w:szCs w:val="20"/>
              </w:rPr>
              <w:t>99.0.00.05130</w:t>
            </w:r>
          </w:p>
        </w:tc>
        <w:tc>
          <w:tcPr>
            <w:tcW w:w="720" w:type="dxa"/>
            <w:tcBorders>
              <w:top w:val="nil"/>
              <w:left w:val="nil"/>
              <w:bottom w:val="single" w:sz="4" w:space="0" w:color="auto"/>
              <w:right w:val="single" w:sz="4" w:space="0" w:color="auto"/>
            </w:tcBorders>
            <w:shd w:val="clear" w:color="000000" w:fill="FFFFFF"/>
            <w:noWrap/>
            <w:vAlign w:val="center"/>
            <w:hideMark/>
          </w:tcPr>
          <w:p w14:paraId="1EF05BEC" w14:textId="77777777" w:rsidR="00370B72" w:rsidRPr="00F80443" w:rsidRDefault="00370B72" w:rsidP="00FA3A47">
            <w:pPr>
              <w:jc w:val="center"/>
              <w:rPr>
                <w:sz w:val="20"/>
                <w:szCs w:val="20"/>
              </w:rPr>
            </w:pPr>
            <w:r w:rsidRPr="00F80443">
              <w:rPr>
                <w:sz w:val="20"/>
                <w:szCs w:val="20"/>
              </w:rPr>
              <w:t>410</w:t>
            </w:r>
          </w:p>
        </w:tc>
        <w:tc>
          <w:tcPr>
            <w:tcW w:w="1122" w:type="dxa"/>
            <w:tcBorders>
              <w:top w:val="nil"/>
              <w:left w:val="nil"/>
              <w:bottom w:val="single" w:sz="4" w:space="0" w:color="auto"/>
              <w:right w:val="single" w:sz="4" w:space="0" w:color="auto"/>
            </w:tcBorders>
            <w:shd w:val="clear" w:color="000000" w:fill="FFFFFF"/>
            <w:noWrap/>
            <w:vAlign w:val="center"/>
            <w:hideMark/>
          </w:tcPr>
          <w:p w14:paraId="06033605" w14:textId="77777777" w:rsidR="00370B72" w:rsidRPr="00F80443" w:rsidRDefault="00370B72" w:rsidP="00FA3A47">
            <w:pPr>
              <w:jc w:val="right"/>
              <w:rPr>
                <w:sz w:val="20"/>
                <w:szCs w:val="20"/>
              </w:rPr>
            </w:pPr>
            <w:r w:rsidRPr="00F80443">
              <w:rPr>
                <w:sz w:val="20"/>
                <w:szCs w:val="20"/>
              </w:rPr>
              <w:t>1 819 600,00</w:t>
            </w:r>
          </w:p>
        </w:tc>
        <w:tc>
          <w:tcPr>
            <w:tcW w:w="992" w:type="dxa"/>
            <w:tcBorders>
              <w:top w:val="nil"/>
              <w:left w:val="nil"/>
              <w:bottom w:val="single" w:sz="4" w:space="0" w:color="auto"/>
              <w:right w:val="single" w:sz="4" w:space="0" w:color="auto"/>
            </w:tcBorders>
            <w:shd w:val="clear" w:color="000000" w:fill="FFFFFF"/>
            <w:noWrap/>
            <w:vAlign w:val="center"/>
            <w:hideMark/>
          </w:tcPr>
          <w:p w14:paraId="443C03A8" w14:textId="77777777" w:rsidR="00370B72" w:rsidRPr="00F80443" w:rsidRDefault="00370B72" w:rsidP="00FA3A47">
            <w:pPr>
              <w:jc w:val="right"/>
              <w:rPr>
                <w:sz w:val="20"/>
                <w:szCs w:val="20"/>
              </w:rPr>
            </w:pPr>
            <w:r w:rsidRPr="00F80443">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D651374" w14:textId="77777777" w:rsidR="00370B72" w:rsidRPr="00F80443" w:rsidRDefault="00370B72" w:rsidP="00FA3A47">
            <w:pPr>
              <w:jc w:val="right"/>
              <w:rPr>
                <w:sz w:val="20"/>
                <w:szCs w:val="20"/>
              </w:rPr>
            </w:pPr>
            <w:r w:rsidRPr="00F80443">
              <w:rPr>
                <w:sz w:val="20"/>
                <w:szCs w:val="20"/>
              </w:rPr>
              <w:t> </w:t>
            </w:r>
          </w:p>
        </w:tc>
        <w:tc>
          <w:tcPr>
            <w:tcW w:w="465" w:type="dxa"/>
            <w:vAlign w:val="center"/>
            <w:hideMark/>
          </w:tcPr>
          <w:p w14:paraId="39A837A9" w14:textId="77777777" w:rsidR="00370B72" w:rsidRPr="00F80443" w:rsidRDefault="00370B72" w:rsidP="00FA3A47">
            <w:pPr>
              <w:rPr>
                <w:sz w:val="20"/>
                <w:szCs w:val="20"/>
              </w:rPr>
            </w:pPr>
          </w:p>
        </w:tc>
      </w:tr>
      <w:tr w:rsidR="00370B72" w:rsidRPr="00F80443" w14:paraId="18549B3F" w14:textId="77777777" w:rsidTr="00A54F8F">
        <w:trPr>
          <w:trHeight w:val="1890"/>
        </w:trPr>
        <w:tc>
          <w:tcPr>
            <w:tcW w:w="3548" w:type="dxa"/>
            <w:tcBorders>
              <w:top w:val="nil"/>
              <w:left w:val="single" w:sz="4" w:space="0" w:color="auto"/>
              <w:bottom w:val="single" w:sz="4" w:space="0" w:color="auto"/>
              <w:right w:val="single" w:sz="4" w:space="0" w:color="auto"/>
            </w:tcBorders>
            <w:shd w:val="clear" w:color="000000" w:fill="FFFFFF"/>
            <w:vAlign w:val="center"/>
            <w:hideMark/>
          </w:tcPr>
          <w:p w14:paraId="20DA7CC6" w14:textId="77777777" w:rsidR="00370B72" w:rsidRPr="00F80443" w:rsidRDefault="00370B72" w:rsidP="00FA3A47">
            <w:pPr>
              <w:rPr>
                <w:sz w:val="20"/>
                <w:szCs w:val="20"/>
              </w:rPr>
            </w:pPr>
            <w:r w:rsidRPr="00F80443">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(приобретение жилых помещений для детей-сирот 29 квартир)</w:t>
            </w:r>
          </w:p>
        </w:tc>
        <w:tc>
          <w:tcPr>
            <w:tcW w:w="820" w:type="dxa"/>
            <w:tcBorders>
              <w:top w:val="nil"/>
              <w:left w:val="nil"/>
              <w:bottom w:val="single" w:sz="4" w:space="0" w:color="auto"/>
              <w:right w:val="single" w:sz="4" w:space="0" w:color="auto"/>
            </w:tcBorders>
            <w:shd w:val="clear" w:color="000000" w:fill="FFFFFF"/>
            <w:vAlign w:val="center"/>
            <w:hideMark/>
          </w:tcPr>
          <w:p w14:paraId="78F17A76" w14:textId="77777777" w:rsidR="00370B72" w:rsidRPr="00F80443" w:rsidRDefault="00370B72" w:rsidP="00FA3A47">
            <w:pPr>
              <w:rPr>
                <w:sz w:val="20"/>
                <w:szCs w:val="20"/>
              </w:rPr>
            </w:pPr>
            <w:r w:rsidRPr="00F80443">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62F40C75" w14:textId="77777777" w:rsidR="00370B72" w:rsidRPr="00F80443" w:rsidRDefault="00370B72" w:rsidP="00FA3A47">
            <w:pPr>
              <w:jc w:val="center"/>
              <w:rPr>
                <w:sz w:val="20"/>
                <w:szCs w:val="20"/>
              </w:rPr>
            </w:pPr>
            <w:r w:rsidRPr="00F80443">
              <w:rPr>
                <w:sz w:val="20"/>
                <w:szCs w:val="20"/>
              </w:rPr>
              <w:t>05</w:t>
            </w:r>
          </w:p>
        </w:tc>
        <w:tc>
          <w:tcPr>
            <w:tcW w:w="600" w:type="dxa"/>
            <w:tcBorders>
              <w:top w:val="nil"/>
              <w:left w:val="nil"/>
              <w:bottom w:val="single" w:sz="4" w:space="0" w:color="auto"/>
              <w:right w:val="single" w:sz="4" w:space="0" w:color="auto"/>
            </w:tcBorders>
            <w:shd w:val="clear" w:color="000000" w:fill="FFFFFF"/>
            <w:noWrap/>
            <w:vAlign w:val="center"/>
            <w:hideMark/>
          </w:tcPr>
          <w:p w14:paraId="478ECDA1" w14:textId="77777777" w:rsidR="00370B72" w:rsidRPr="00F80443" w:rsidRDefault="00370B72" w:rsidP="00FA3A47">
            <w:pPr>
              <w:jc w:val="center"/>
              <w:rPr>
                <w:sz w:val="20"/>
                <w:szCs w:val="20"/>
              </w:rPr>
            </w:pPr>
            <w:r w:rsidRPr="00F80443">
              <w:rPr>
                <w:sz w:val="20"/>
                <w:szCs w:val="20"/>
              </w:rPr>
              <w:t>01</w:t>
            </w:r>
          </w:p>
        </w:tc>
        <w:tc>
          <w:tcPr>
            <w:tcW w:w="1118" w:type="dxa"/>
            <w:tcBorders>
              <w:top w:val="nil"/>
              <w:left w:val="nil"/>
              <w:bottom w:val="single" w:sz="4" w:space="0" w:color="auto"/>
              <w:right w:val="single" w:sz="4" w:space="0" w:color="auto"/>
            </w:tcBorders>
            <w:shd w:val="clear" w:color="000000" w:fill="FFFFFF"/>
            <w:noWrap/>
            <w:vAlign w:val="center"/>
            <w:hideMark/>
          </w:tcPr>
          <w:p w14:paraId="4C736D42" w14:textId="77777777" w:rsidR="00370B72" w:rsidRPr="00F80443" w:rsidRDefault="00370B72" w:rsidP="00FA3A47">
            <w:pPr>
              <w:jc w:val="center"/>
              <w:rPr>
                <w:sz w:val="20"/>
                <w:szCs w:val="20"/>
              </w:rPr>
            </w:pPr>
            <w:r w:rsidRPr="00F80443">
              <w:rPr>
                <w:sz w:val="20"/>
                <w:szCs w:val="20"/>
              </w:rPr>
              <w:t>99.0.00.70139</w:t>
            </w:r>
          </w:p>
        </w:tc>
        <w:tc>
          <w:tcPr>
            <w:tcW w:w="720" w:type="dxa"/>
            <w:tcBorders>
              <w:top w:val="nil"/>
              <w:left w:val="nil"/>
              <w:bottom w:val="single" w:sz="4" w:space="0" w:color="auto"/>
              <w:right w:val="single" w:sz="4" w:space="0" w:color="auto"/>
            </w:tcBorders>
            <w:shd w:val="clear" w:color="000000" w:fill="FFFFFF"/>
            <w:noWrap/>
            <w:vAlign w:val="center"/>
            <w:hideMark/>
          </w:tcPr>
          <w:p w14:paraId="033359AB" w14:textId="77777777" w:rsidR="00370B72" w:rsidRPr="00F80443" w:rsidRDefault="00370B72" w:rsidP="00FA3A47">
            <w:pPr>
              <w:jc w:val="center"/>
              <w:rPr>
                <w:sz w:val="20"/>
                <w:szCs w:val="20"/>
              </w:rPr>
            </w:pPr>
            <w:r w:rsidRPr="00F80443">
              <w:rPr>
                <w:sz w:val="20"/>
                <w:szCs w:val="20"/>
              </w:rPr>
              <w:t>410</w:t>
            </w:r>
          </w:p>
        </w:tc>
        <w:tc>
          <w:tcPr>
            <w:tcW w:w="1122" w:type="dxa"/>
            <w:tcBorders>
              <w:top w:val="nil"/>
              <w:left w:val="nil"/>
              <w:bottom w:val="single" w:sz="4" w:space="0" w:color="auto"/>
              <w:right w:val="single" w:sz="4" w:space="0" w:color="auto"/>
            </w:tcBorders>
            <w:shd w:val="clear" w:color="000000" w:fill="FFFFFF"/>
            <w:noWrap/>
            <w:vAlign w:val="center"/>
            <w:hideMark/>
          </w:tcPr>
          <w:p w14:paraId="64039CAE" w14:textId="77777777" w:rsidR="00370B72" w:rsidRPr="00F80443" w:rsidRDefault="00370B72" w:rsidP="00FA3A47">
            <w:pPr>
              <w:jc w:val="right"/>
              <w:rPr>
                <w:sz w:val="20"/>
                <w:szCs w:val="20"/>
              </w:rPr>
            </w:pPr>
            <w:r w:rsidRPr="00F80443">
              <w:rPr>
                <w:sz w:val="20"/>
                <w:szCs w:val="20"/>
              </w:rPr>
              <w:t>47 190 168,00</w:t>
            </w:r>
          </w:p>
        </w:tc>
        <w:tc>
          <w:tcPr>
            <w:tcW w:w="992" w:type="dxa"/>
            <w:tcBorders>
              <w:top w:val="nil"/>
              <w:left w:val="nil"/>
              <w:bottom w:val="single" w:sz="4" w:space="0" w:color="auto"/>
              <w:right w:val="single" w:sz="4" w:space="0" w:color="auto"/>
            </w:tcBorders>
            <w:shd w:val="clear" w:color="000000" w:fill="FFFFFF"/>
            <w:vAlign w:val="center"/>
            <w:hideMark/>
          </w:tcPr>
          <w:p w14:paraId="799EBBD1" w14:textId="77777777" w:rsidR="00370B72" w:rsidRPr="00F80443" w:rsidRDefault="00370B72" w:rsidP="00FA3A47">
            <w:pPr>
              <w:jc w:val="right"/>
              <w:rPr>
                <w:sz w:val="20"/>
                <w:szCs w:val="20"/>
              </w:rPr>
            </w:pPr>
            <w:r w:rsidRPr="00F80443">
              <w:rPr>
                <w:sz w:val="20"/>
                <w:szCs w:val="20"/>
              </w:rPr>
              <w:t>117 975 400,00</w:t>
            </w:r>
          </w:p>
        </w:tc>
        <w:tc>
          <w:tcPr>
            <w:tcW w:w="1134" w:type="dxa"/>
            <w:tcBorders>
              <w:top w:val="nil"/>
              <w:left w:val="nil"/>
              <w:bottom w:val="single" w:sz="4" w:space="0" w:color="auto"/>
              <w:right w:val="single" w:sz="4" w:space="0" w:color="auto"/>
            </w:tcBorders>
            <w:shd w:val="clear" w:color="000000" w:fill="FFFFFF"/>
            <w:noWrap/>
            <w:vAlign w:val="center"/>
            <w:hideMark/>
          </w:tcPr>
          <w:p w14:paraId="59983464" w14:textId="77777777" w:rsidR="00370B72" w:rsidRPr="00F80443" w:rsidRDefault="00370B72" w:rsidP="00FA3A47">
            <w:pPr>
              <w:jc w:val="right"/>
              <w:rPr>
                <w:sz w:val="20"/>
                <w:szCs w:val="20"/>
              </w:rPr>
            </w:pPr>
            <w:r w:rsidRPr="00F80443">
              <w:rPr>
                <w:sz w:val="20"/>
                <w:szCs w:val="20"/>
              </w:rPr>
              <w:t>106 177 800,00</w:t>
            </w:r>
          </w:p>
        </w:tc>
        <w:tc>
          <w:tcPr>
            <w:tcW w:w="465" w:type="dxa"/>
            <w:vAlign w:val="center"/>
            <w:hideMark/>
          </w:tcPr>
          <w:p w14:paraId="3F1EB6B9" w14:textId="77777777" w:rsidR="00370B72" w:rsidRPr="00F80443" w:rsidRDefault="00370B72" w:rsidP="00FA3A47">
            <w:pPr>
              <w:rPr>
                <w:sz w:val="20"/>
                <w:szCs w:val="20"/>
              </w:rPr>
            </w:pPr>
          </w:p>
        </w:tc>
      </w:tr>
      <w:tr w:rsidR="00370B72" w:rsidRPr="00F80443" w14:paraId="46C511EA" w14:textId="77777777" w:rsidTr="00A54F8F">
        <w:trPr>
          <w:trHeight w:val="2835"/>
        </w:trPr>
        <w:tc>
          <w:tcPr>
            <w:tcW w:w="3548" w:type="dxa"/>
            <w:tcBorders>
              <w:top w:val="nil"/>
              <w:left w:val="single" w:sz="4" w:space="0" w:color="auto"/>
              <w:bottom w:val="single" w:sz="4" w:space="0" w:color="auto"/>
              <w:right w:val="single" w:sz="4" w:space="0" w:color="auto"/>
            </w:tcBorders>
            <w:shd w:val="clear" w:color="000000" w:fill="FFFFFF"/>
            <w:vAlign w:val="center"/>
            <w:hideMark/>
          </w:tcPr>
          <w:p w14:paraId="00D470AB" w14:textId="7EA5E419" w:rsidR="00370B72" w:rsidRPr="00F80443" w:rsidRDefault="00370B72" w:rsidP="00FA3A47">
            <w:pPr>
              <w:rPr>
                <w:sz w:val="20"/>
                <w:szCs w:val="20"/>
              </w:rPr>
            </w:pPr>
            <w:r w:rsidRPr="00F80443">
              <w:rPr>
                <w:sz w:val="20"/>
                <w:szCs w:val="20"/>
              </w:rPr>
              <w:t xml:space="preserve">Реализация мероприятий подпрограммы </w:t>
            </w:r>
            <w:r w:rsidR="001F3239" w:rsidRPr="00F80443">
              <w:rPr>
                <w:sz w:val="20"/>
                <w:szCs w:val="20"/>
              </w:rPr>
              <w:t>«</w:t>
            </w:r>
            <w:r w:rsidRPr="00F80443">
              <w:rPr>
                <w:sz w:val="20"/>
                <w:szCs w:val="20"/>
              </w:rPr>
              <w:t xml:space="preserve">Чистая вода Куйбышевского </w:t>
            </w:r>
            <w:proofErr w:type="gramStart"/>
            <w:r w:rsidRPr="00F80443">
              <w:rPr>
                <w:sz w:val="20"/>
                <w:szCs w:val="20"/>
              </w:rPr>
              <w:t>района</w:t>
            </w:r>
            <w:r w:rsidR="001F3239" w:rsidRPr="00F80443">
              <w:rPr>
                <w:sz w:val="20"/>
                <w:szCs w:val="20"/>
              </w:rPr>
              <w:t>»</w:t>
            </w:r>
            <w:r w:rsidRPr="00F80443">
              <w:rPr>
                <w:sz w:val="20"/>
                <w:szCs w:val="20"/>
              </w:rPr>
              <w:t>(</w:t>
            </w:r>
            <w:proofErr w:type="gramEnd"/>
            <w:r w:rsidRPr="00F80443">
              <w:rPr>
                <w:sz w:val="20"/>
                <w:szCs w:val="20"/>
              </w:rPr>
              <w:t xml:space="preserve">установка модульной станции водоподготовки контейнерного типа в </w:t>
            </w:r>
            <w:proofErr w:type="spellStart"/>
            <w:r w:rsidRPr="00F80443">
              <w:rPr>
                <w:sz w:val="20"/>
                <w:szCs w:val="20"/>
              </w:rPr>
              <w:t>п.Николаевка</w:t>
            </w:r>
            <w:proofErr w:type="spellEnd"/>
            <w:r w:rsidRPr="00F80443">
              <w:rPr>
                <w:sz w:val="20"/>
                <w:szCs w:val="20"/>
              </w:rPr>
              <w:t xml:space="preserve"> Куйбышевского района </w:t>
            </w:r>
            <w:proofErr w:type="spellStart"/>
            <w:r w:rsidRPr="00F80443">
              <w:rPr>
                <w:sz w:val="20"/>
                <w:szCs w:val="20"/>
              </w:rPr>
              <w:t>Новосиюирской</w:t>
            </w:r>
            <w:proofErr w:type="spellEnd"/>
            <w:r w:rsidRPr="00F80443">
              <w:rPr>
                <w:sz w:val="20"/>
                <w:szCs w:val="20"/>
              </w:rPr>
              <w:t xml:space="preserve"> области, строительство водозаборной скважины в </w:t>
            </w:r>
            <w:proofErr w:type="spellStart"/>
            <w:r w:rsidRPr="00F80443">
              <w:rPr>
                <w:sz w:val="20"/>
                <w:szCs w:val="20"/>
              </w:rPr>
              <w:t>с.Абрамово</w:t>
            </w:r>
            <w:proofErr w:type="spellEnd"/>
            <w:r w:rsidRPr="00F80443">
              <w:rPr>
                <w:sz w:val="20"/>
                <w:szCs w:val="20"/>
              </w:rPr>
              <w:t xml:space="preserve"> и станций водоподготовки в </w:t>
            </w:r>
            <w:proofErr w:type="spellStart"/>
            <w:r w:rsidRPr="00F80443">
              <w:rPr>
                <w:sz w:val="20"/>
                <w:szCs w:val="20"/>
              </w:rPr>
              <w:t>с.Абрамово</w:t>
            </w:r>
            <w:proofErr w:type="spellEnd"/>
            <w:r w:rsidRPr="00F80443">
              <w:rPr>
                <w:sz w:val="20"/>
                <w:szCs w:val="20"/>
              </w:rPr>
              <w:t xml:space="preserve">, </w:t>
            </w:r>
            <w:proofErr w:type="spellStart"/>
            <w:r w:rsidRPr="00F80443">
              <w:rPr>
                <w:sz w:val="20"/>
                <w:szCs w:val="20"/>
              </w:rPr>
              <w:t>с.Гжатск</w:t>
            </w:r>
            <w:proofErr w:type="spellEnd"/>
            <w:r w:rsidRPr="00F80443">
              <w:rPr>
                <w:sz w:val="20"/>
                <w:szCs w:val="20"/>
              </w:rPr>
              <w:t xml:space="preserve">, </w:t>
            </w:r>
            <w:proofErr w:type="spellStart"/>
            <w:r w:rsidRPr="00F80443">
              <w:rPr>
                <w:sz w:val="20"/>
                <w:szCs w:val="20"/>
              </w:rPr>
              <w:t>п.Николаевка</w:t>
            </w:r>
            <w:proofErr w:type="spellEnd"/>
            <w:r w:rsidRPr="00F80443">
              <w:rPr>
                <w:sz w:val="20"/>
                <w:szCs w:val="20"/>
              </w:rPr>
              <w:t>)</w:t>
            </w:r>
          </w:p>
        </w:tc>
        <w:tc>
          <w:tcPr>
            <w:tcW w:w="820" w:type="dxa"/>
            <w:tcBorders>
              <w:top w:val="nil"/>
              <w:left w:val="nil"/>
              <w:bottom w:val="single" w:sz="4" w:space="0" w:color="auto"/>
              <w:right w:val="single" w:sz="4" w:space="0" w:color="auto"/>
            </w:tcBorders>
            <w:shd w:val="clear" w:color="000000" w:fill="FFFFFF"/>
            <w:noWrap/>
            <w:vAlign w:val="center"/>
            <w:hideMark/>
          </w:tcPr>
          <w:p w14:paraId="70F30D1C" w14:textId="77777777" w:rsidR="00370B72" w:rsidRPr="00F80443" w:rsidRDefault="00370B72" w:rsidP="00FA3A47">
            <w:pPr>
              <w:rPr>
                <w:sz w:val="20"/>
                <w:szCs w:val="20"/>
              </w:rPr>
            </w:pPr>
            <w:r w:rsidRPr="00F80443">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374AE5D5" w14:textId="77777777" w:rsidR="00370B72" w:rsidRPr="00F80443" w:rsidRDefault="00370B72" w:rsidP="00FA3A47">
            <w:pPr>
              <w:jc w:val="center"/>
              <w:rPr>
                <w:sz w:val="20"/>
                <w:szCs w:val="20"/>
              </w:rPr>
            </w:pPr>
            <w:r w:rsidRPr="00F80443">
              <w:rPr>
                <w:sz w:val="20"/>
                <w:szCs w:val="20"/>
              </w:rPr>
              <w:t>05</w:t>
            </w:r>
          </w:p>
        </w:tc>
        <w:tc>
          <w:tcPr>
            <w:tcW w:w="600" w:type="dxa"/>
            <w:tcBorders>
              <w:top w:val="nil"/>
              <w:left w:val="nil"/>
              <w:bottom w:val="single" w:sz="4" w:space="0" w:color="auto"/>
              <w:right w:val="single" w:sz="4" w:space="0" w:color="auto"/>
            </w:tcBorders>
            <w:shd w:val="clear" w:color="000000" w:fill="FFFFFF"/>
            <w:noWrap/>
            <w:vAlign w:val="center"/>
            <w:hideMark/>
          </w:tcPr>
          <w:p w14:paraId="4F5FE8BB" w14:textId="77777777" w:rsidR="00370B72" w:rsidRPr="00F80443" w:rsidRDefault="00370B72" w:rsidP="00FA3A47">
            <w:pPr>
              <w:jc w:val="center"/>
              <w:rPr>
                <w:sz w:val="20"/>
                <w:szCs w:val="20"/>
              </w:rPr>
            </w:pPr>
            <w:r w:rsidRPr="00F80443">
              <w:rPr>
                <w:sz w:val="20"/>
                <w:szCs w:val="20"/>
              </w:rPr>
              <w:t>02</w:t>
            </w:r>
          </w:p>
        </w:tc>
        <w:tc>
          <w:tcPr>
            <w:tcW w:w="1118" w:type="dxa"/>
            <w:tcBorders>
              <w:top w:val="nil"/>
              <w:left w:val="nil"/>
              <w:bottom w:val="single" w:sz="4" w:space="0" w:color="auto"/>
              <w:right w:val="single" w:sz="4" w:space="0" w:color="auto"/>
            </w:tcBorders>
            <w:shd w:val="clear" w:color="000000" w:fill="FFFFFF"/>
            <w:noWrap/>
            <w:vAlign w:val="center"/>
            <w:hideMark/>
          </w:tcPr>
          <w:p w14:paraId="2D702B4C" w14:textId="77777777" w:rsidR="00370B72" w:rsidRPr="00F80443" w:rsidRDefault="00370B72" w:rsidP="00FA3A47">
            <w:pPr>
              <w:jc w:val="center"/>
              <w:rPr>
                <w:sz w:val="20"/>
                <w:szCs w:val="20"/>
              </w:rPr>
            </w:pPr>
            <w:r w:rsidRPr="00F80443">
              <w:rPr>
                <w:sz w:val="20"/>
                <w:szCs w:val="20"/>
              </w:rPr>
              <w:t>17.1.00.05951</w:t>
            </w:r>
          </w:p>
        </w:tc>
        <w:tc>
          <w:tcPr>
            <w:tcW w:w="720" w:type="dxa"/>
            <w:tcBorders>
              <w:top w:val="nil"/>
              <w:left w:val="nil"/>
              <w:bottom w:val="single" w:sz="4" w:space="0" w:color="auto"/>
              <w:right w:val="single" w:sz="4" w:space="0" w:color="auto"/>
            </w:tcBorders>
            <w:shd w:val="clear" w:color="000000" w:fill="FFFFFF"/>
            <w:noWrap/>
            <w:vAlign w:val="center"/>
            <w:hideMark/>
          </w:tcPr>
          <w:p w14:paraId="4339C286" w14:textId="77777777" w:rsidR="00370B72" w:rsidRPr="00F80443" w:rsidRDefault="00370B72" w:rsidP="00FA3A47">
            <w:pPr>
              <w:jc w:val="center"/>
              <w:rPr>
                <w:sz w:val="20"/>
                <w:szCs w:val="20"/>
              </w:rPr>
            </w:pPr>
            <w:r w:rsidRPr="00F80443">
              <w:rPr>
                <w:sz w:val="20"/>
                <w:szCs w:val="20"/>
              </w:rPr>
              <w:t>410</w:t>
            </w:r>
          </w:p>
        </w:tc>
        <w:tc>
          <w:tcPr>
            <w:tcW w:w="1122" w:type="dxa"/>
            <w:tcBorders>
              <w:top w:val="nil"/>
              <w:left w:val="nil"/>
              <w:bottom w:val="single" w:sz="4" w:space="0" w:color="auto"/>
              <w:right w:val="single" w:sz="4" w:space="0" w:color="auto"/>
            </w:tcBorders>
            <w:shd w:val="clear" w:color="000000" w:fill="FFFFFF"/>
            <w:noWrap/>
            <w:vAlign w:val="center"/>
            <w:hideMark/>
          </w:tcPr>
          <w:p w14:paraId="19E86633" w14:textId="77777777" w:rsidR="00370B72" w:rsidRPr="00F80443" w:rsidRDefault="00370B72" w:rsidP="00FA3A47">
            <w:pPr>
              <w:jc w:val="right"/>
              <w:rPr>
                <w:sz w:val="20"/>
                <w:szCs w:val="20"/>
              </w:rPr>
            </w:pPr>
            <w:r w:rsidRPr="00F80443">
              <w:rPr>
                <w:sz w:val="20"/>
                <w:szCs w:val="20"/>
              </w:rPr>
              <w:t>4 202 808,78</w:t>
            </w:r>
          </w:p>
        </w:tc>
        <w:tc>
          <w:tcPr>
            <w:tcW w:w="992" w:type="dxa"/>
            <w:tcBorders>
              <w:top w:val="nil"/>
              <w:left w:val="nil"/>
              <w:bottom w:val="single" w:sz="4" w:space="0" w:color="auto"/>
              <w:right w:val="single" w:sz="4" w:space="0" w:color="auto"/>
            </w:tcBorders>
            <w:shd w:val="clear" w:color="000000" w:fill="FFFFFF"/>
            <w:noWrap/>
            <w:vAlign w:val="center"/>
            <w:hideMark/>
          </w:tcPr>
          <w:p w14:paraId="03A56C00" w14:textId="77777777" w:rsidR="00370B72" w:rsidRPr="00F80443" w:rsidRDefault="00370B72" w:rsidP="00FA3A47">
            <w:pPr>
              <w:jc w:val="right"/>
              <w:rPr>
                <w:sz w:val="20"/>
                <w:szCs w:val="20"/>
              </w:rPr>
            </w:pPr>
            <w:r w:rsidRPr="00F80443">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C2CFBB0" w14:textId="77777777" w:rsidR="00370B72" w:rsidRPr="00F80443" w:rsidRDefault="00370B72" w:rsidP="00FA3A47">
            <w:pPr>
              <w:jc w:val="right"/>
              <w:rPr>
                <w:sz w:val="20"/>
                <w:szCs w:val="20"/>
              </w:rPr>
            </w:pPr>
            <w:r w:rsidRPr="00F80443">
              <w:rPr>
                <w:sz w:val="20"/>
                <w:szCs w:val="20"/>
              </w:rPr>
              <w:t> </w:t>
            </w:r>
          </w:p>
        </w:tc>
        <w:tc>
          <w:tcPr>
            <w:tcW w:w="465" w:type="dxa"/>
            <w:vAlign w:val="center"/>
            <w:hideMark/>
          </w:tcPr>
          <w:p w14:paraId="64C077E9" w14:textId="77777777" w:rsidR="00370B72" w:rsidRPr="00F80443" w:rsidRDefault="00370B72" w:rsidP="00FA3A47">
            <w:pPr>
              <w:rPr>
                <w:sz w:val="20"/>
                <w:szCs w:val="20"/>
              </w:rPr>
            </w:pPr>
          </w:p>
        </w:tc>
      </w:tr>
      <w:tr w:rsidR="00370B72" w:rsidRPr="00F80443" w14:paraId="58AC78BA" w14:textId="77777777" w:rsidTr="00A54F8F">
        <w:trPr>
          <w:trHeight w:val="2205"/>
        </w:trPr>
        <w:tc>
          <w:tcPr>
            <w:tcW w:w="3548" w:type="dxa"/>
            <w:tcBorders>
              <w:top w:val="nil"/>
              <w:left w:val="single" w:sz="4" w:space="0" w:color="auto"/>
              <w:bottom w:val="single" w:sz="4" w:space="0" w:color="auto"/>
              <w:right w:val="single" w:sz="4" w:space="0" w:color="auto"/>
            </w:tcBorders>
            <w:shd w:val="clear" w:color="000000" w:fill="FFFFFF"/>
            <w:vAlign w:val="center"/>
            <w:hideMark/>
          </w:tcPr>
          <w:p w14:paraId="114D29E8" w14:textId="77777777" w:rsidR="00370B72" w:rsidRPr="00F80443" w:rsidRDefault="00370B72" w:rsidP="00FA3A47">
            <w:pPr>
              <w:rPr>
                <w:sz w:val="20"/>
                <w:szCs w:val="20"/>
              </w:rPr>
            </w:pPr>
            <w:r w:rsidRPr="00F80443">
              <w:rPr>
                <w:sz w:val="20"/>
                <w:szCs w:val="20"/>
              </w:rPr>
              <w:t xml:space="preserve">Осуществление строительства жилых помещений с целью оказания государственной поддержки детям-сиротам и детям, оставшихся без попечения родителей (четыре 9-ти квартирных жилых дома по </w:t>
            </w:r>
            <w:proofErr w:type="gramStart"/>
            <w:r w:rsidRPr="00F80443">
              <w:rPr>
                <w:sz w:val="20"/>
                <w:szCs w:val="20"/>
              </w:rPr>
              <w:t>адресу :</w:t>
            </w:r>
            <w:proofErr w:type="gramEnd"/>
            <w:r w:rsidRPr="00F80443">
              <w:rPr>
                <w:sz w:val="20"/>
                <w:szCs w:val="20"/>
              </w:rPr>
              <w:t xml:space="preserve"> Новосибирская область, г. Куйбышев, </w:t>
            </w:r>
            <w:proofErr w:type="spellStart"/>
            <w:r w:rsidRPr="00F80443">
              <w:rPr>
                <w:sz w:val="20"/>
                <w:szCs w:val="20"/>
              </w:rPr>
              <w:t>п.Энергетик</w:t>
            </w:r>
            <w:proofErr w:type="spellEnd"/>
            <w:r w:rsidRPr="00F80443">
              <w:rPr>
                <w:sz w:val="20"/>
                <w:szCs w:val="20"/>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14:paraId="584D7256" w14:textId="77777777" w:rsidR="00370B72" w:rsidRPr="00F80443" w:rsidRDefault="00370B72" w:rsidP="00FA3A47">
            <w:pPr>
              <w:rPr>
                <w:sz w:val="20"/>
                <w:szCs w:val="20"/>
              </w:rPr>
            </w:pPr>
            <w:r w:rsidRPr="00F80443">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2E282AE7" w14:textId="77777777" w:rsidR="00370B72" w:rsidRPr="00F80443" w:rsidRDefault="00370B72" w:rsidP="00FA3A47">
            <w:pPr>
              <w:jc w:val="center"/>
              <w:rPr>
                <w:sz w:val="20"/>
                <w:szCs w:val="20"/>
              </w:rPr>
            </w:pPr>
            <w:r w:rsidRPr="00F80443">
              <w:rPr>
                <w:sz w:val="20"/>
                <w:szCs w:val="20"/>
              </w:rPr>
              <w:t>05</w:t>
            </w:r>
          </w:p>
        </w:tc>
        <w:tc>
          <w:tcPr>
            <w:tcW w:w="600" w:type="dxa"/>
            <w:tcBorders>
              <w:top w:val="nil"/>
              <w:left w:val="nil"/>
              <w:bottom w:val="single" w:sz="4" w:space="0" w:color="auto"/>
              <w:right w:val="single" w:sz="4" w:space="0" w:color="auto"/>
            </w:tcBorders>
            <w:shd w:val="clear" w:color="000000" w:fill="FFFFFF"/>
            <w:noWrap/>
            <w:vAlign w:val="center"/>
            <w:hideMark/>
          </w:tcPr>
          <w:p w14:paraId="5602BBB4" w14:textId="77777777" w:rsidR="00370B72" w:rsidRPr="00F80443" w:rsidRDefault="00370B72" w:rsidP="00FA3A47">
            <w:pPr>
              <w:jc w:val="center"/>
              <w:rPr>
                <w:sz w:val="20"/>
                <w:szCs w:val="20"/>
              </w:rPr>
            </w:pPr>
            <w:r w:rsidRPr="00F80443">
              <w:rPr>
                <w:sz w:val="20"/>
                <w:szCs w:val="20"/>
              </w:rPr>
              <w:t>01</w:t>
            </w:r>
          </w:p>
        </w:tc>
        <w:tc>
          <w:tcPr>
            <w:tcW w:w="1118" w:type="dxa"/>
            <w:tcBorders>
              <w:top w:val="nil"/>
              <w:left w:val="nil"/>
              <w:bottom w:val="single" w:sz="4" w:space="0" w:color="auto"/>
              <w:right w:val="single" w:sz="4" w:space="0" w:color="auto"/>
            </w:tcBorders>
            <w:shd w:val="clear" w:color="000000" w:fill="FFFFFF"/>
            <w:noWrap/>
            <w:vAlign w:val="center"/>
            <w:hideMark/>
          </w:tcPr>
          <w:p w14:paraId="41E7D5C9" w14:textId="77777777" w:rsidR="00370B72" w:rsidRPr="00F80443" w:rsidRDefault="00370B72" w:rsidP="00FA3A47">
            <w:pPr>
              <w:jc w:val="center"/>
              <w:rPr>
                <w:sz w:val="20"/>
                <w:szCs w:val="20"/>
              </w:rPr>
            </w:pPr>
            <w:r w:rsidRPr="00F80443">
              <w:rPr>
                <w:sz w:val="20"/>
                <w:szCs w:val="20"/>
              </w:rPr>
              <w:t>99.0.00.70139</w:t>
            </w:r>
          </w:p>
        </w:tc>
        <w:tc>
          <w:tcPr>
            <w:tcW w:w="720" w:type="dxa"/>
            <w:tcBorders>
              <w:top w:val="nil"/>
              <w:left w:val="nil"/>
              <w:bottom w:val="single" w:sz="4" w:space="0" w:color="auto"/>
              <w:right w:val="single" w:sz="4" w:space="0" w:color="auto"/>
            </w:tcBorders>
            <w:shd w:val="clear" w:color="000000" w:fill="FFFFFF"/>
            <w:noWrap/>
            <w:vAlign w:val="center"/>
            <w:hideMark/>
          </w:tcPr>
          <w:p w14:paraId="76016159" w14:textId="77777777" w:rsidR="00370B72" w:rsidRPr="00F80443" w:rsidRDefault="00370B72" w:rsidP="00FA3A47">
            <w:pPr>
              <w:jc w:val="center"/>
              <w:rPr>
                <w:sz w:val="20"/>
                <w:szCs w:val="20"/>
              </w:rPr>
            </w:pPr>
            <w:r w:rsidRPr="00F80443">
              <w:rPr>
                <w:sz w:val="20"/>
                <w:szCs w:val="20"/>
              </w:rPr>
              <w:t>410</w:t>
            </w:r>
          </w:p>
        </w:tc>
        <w:tc>
          <w:tcPr>
            <w:tcW w:w="1122" w:type="dxa"/>
            <w:tcBorders>
              <w:top w:val="nil"/>
              <w:left w:val="nil"/>
              <w:bottom w:val="single" w:sz="4" w:space="0" w:color="auto"/>
              <w:right w:val="single" w:sz="4" w:space="0" w:color="auto"/>
            </w:tcBorders>
            <w:shd w:val="clear" w:color="000000" w:fill="FFFFFF"/>
            <w:noWrap/>
            <w:vAlign w:val="center"/>
            <w:hideMark/>
          </w:tcPr>
          <w:p w14:paraId="2E0091AA" w14:textId="77777777" w:rsidR="00370B72" w:rsidRPr="00F80443" w:rsidRDefault="00370B72" w:rsidP="00FA3A47">
            <w:pPr>
              <w:jc w:val="right"/>
              <w:rPr>
                <w:sz w:val="20"/>
                <w:szCs w:val="20"/>
              </w:rPr>
            </w:pPr>
            <w:r w:rsidRPr="00F80443">
              <w:rPr>
                <w:sz w:val="20"/>
                <w:szCs w:val="20"/>
              </w:rPr>
              <w:t>7 542 000,0</w:t>
            </w:r>
          </w:p>
        </w:tc>
        <w:tc>
          <w:tcPr>
            <w:tcW w:w="992" w:type="dxa"/>
            <w:tcBorders>
              <w:top w:val="nil"/>
              <w:left w:val="nil"/>
              <w:bottom w:val="single" w:sz="4" w:space="0" w:color="auto"/>
              <w:right w:val="single" w:sz="4" w:space="0" w:color="auto"/>
            </w:tcBorders>
            <w:shd w:val="clear" w:color="000000" w:fill="FFFFFF"/>
            <w:noWrap/>
            <w:vAlign w:val="center"/>
            <w:hideMark/>
          </w:tcPr>
          <w:p w14:paraId="66E0E3D3" w14:textId="77777777" w:rsidR="00370B72" w:rsidRPr="00F80443" w:rsidRDefault="00370B72" w:rsidP="00FA3A47">
            <w:pPr>
              <w:jc w:val="right"/>
              <w:rPr>
                <w:sz w:val="20"/>
                <w:szCs w:val="20"/>
              </w:rPr>
            </w:pPr>
            <w:r w:rsidRPr="00F80443">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C90F0EA" w14:textId="77777777" w:rsidR="00370B72" w:rsidRPr="00F80443" w:rsidRDefault="00370B72" w:rsidP="00FA3A47">
            <w:pPr>
              <w:jc w:val="right"/>
              <w:rPr>
                <w:sz w:val="20"/>
                <w:szCs w:val="20"/>
              </w:rPr>
            </w:pPr>
            <w:r w:rsidRPr="00F80443">
              <w:rPr>
                <w:sz w:val="20"/>
                <w:szCs w:val="20"/>
              </w:rPr>
              <w:t> </w:t>
            </w:r>
          </w:p>
        </w:tc>
        <w:tc>
          <w:tcPr>
            <w:tcW w:w="465" w:type="dxa"/>
            <w:vAlign w:val="center"/>
            <w:hideMark/>
          </w:tcPr>
          <w:p w14:paraId="3F7723FD" w14:textId="77777777" w:rsidR="00370B72" w:rsidRPr="00F80443" w:rsidRDefault="00370B72" w:rsidP="00FA3A47">
            <w:pPr>
              <w:rPr>
                <w:sz w:val="20"/>
                <w:szCs w:val="20"/>
              </w:rPr>
            </w:pPr>
          </w:p>
        </w:tc>
      </w:tr>
      <w:tr w:rsidR="00370B72" w:rsidRPr="00F80443" w14:paraId="70907BF0" w14:textId="77777777" w:rsidTr="00A54F8F">
        <w:trPr>
          <w:trHeight w:val="1890"/>
        </w:trPr>
        <w:tc>
          <w:tcPr>
            <w:tcW w:w="3548" w:type="dxa"/>
            <w:tcBorders>
              <w:top w:val="nil"/>
              <w:left w:val="single" w:sz="4" w:space="0" w:color="auto"/>
              <w:bottom w:val="single" w:sz="4" w:space="0" w:color="auto"/>
              <w:right w:val="single" w:sz="4" w:space="0" w:color="auto"/>
            </w:tcBorders>
            <w:shd w:val="clear" w:color="000000" w:fill="FFFFFF"/>
            <w:vAlign w:val="center"/>
            <w:hideMark/>
          </w:tcPr>
          <w:p w14:paraId="6BA04CE9" w14:textId="77777777" w:rsidR="00370B72" w:rsidRPr="00F80443" w:rsidRDefault="00370B72" w:rsidP="00FA3A47">
            <w:pPr>
              <w:rPr>
                <w:sz w:val="20"/>
                <w:szCs w:val="20"/>
              </w:rPr>
            </w:pPr>
            <w:r w:rsidRPr="00F80443">
              <w:rPr>
                <w:sz w:val="20"/>
                <w:szCs w:val="20"/>
              </w:rPr>
              <w:t xml:space="preserve">Расходы на реализацию мероприятий по модернизации объектов теплоснабжения и сопутствующего холодного водоснабжения (техническое присоединение энергопринимающих устройств установки водоподготовки аул </w:t>
            </w:r>
            <w:proofErr w:type="spellStart"/>
            <w:r w:rsidRPr="00F80443">
              <w:rPr>
                <w:sz w:val="20"/>
                <w:szCs w:val="20"/>
              </w:rPr>
              <w:t>Шагир</w:t>
            </w:r>
            <w:proofErr w:type="spellEnd"/>
            <w:r w:rsidRPr="00F80443">
              <w:rPr>
                <w:sz w:val="20"/>
                <w:szCs w:val="20"/>
              </w:rPr>
              <w:t>)</w:t>
            </w:r>
          </w:p>
        </w:tc>
        <w:tc>
          <w:tcPr>
            <w:tcW w:w="820" w:type="dxa"/>
            <w:tcBorders>
              <w:top w:val="nil"/>
              <w:left w:val="nil"/>
              <w:bottom w:val="single" w:sz="4" w:space="0" w:color="auto"/>
              <w:right w:val="single" w:sz="4" w:space="0" w:color="auto"/>
            </w:tcBorders>
            <w:shd w:val="clear" w:color="000000" w:fill="FFFFFF"/>
            <w:noWrap/>
            <w:vAlign w:val="center"/>
            <w:hideMark/>
          </w:tcPr>
          <w:p w14:paraId="7FB38293" w14:textId="77777777" w:rsidR="00370B72" w:rsidRPr="00F80443" w:rsidRDefault="00370B72" w:rsidP="00FA3A47">
            <w:pPr>
              <w:rPr>
                <w:sz w:val="20"/>
                <w:szCs w:val="20"/>
              </w:rPr>
            </w:pPr>
            <w:r w:rsidRPr="00F80443">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24A52C07" w14:textId="77777777" w:rsidR="00370B72" w:rsidRPr="00F80443" w:rsidRDefault="00370B72" w:rsidP="00FA3A47">
            <w:pPr>
              <w:jc w:val="center"/>
              <w:rPr>
                <w:sz w:val="20"/>
                <w:szCs w:val="20"/>
              </w:rPr>
            </w:pPr>
            <w:r w:rsidRPr="00F80443">
              <w:rPr>
                <w:sz w:val="20"/>
                <w:szCs w:val="20"/>
              </w:rPr>
              <w:t>05</w:t>
            </w:r>
          </w:p>
        </w:tc>
        <w:tc>
          <w:tcPr>
            <w:tcW w:w="600" w:type="dxa"/>
            <w:tcBorders>
              <w:top w:val="nil"/>
              <w:left w:val="nil"/>
              <w:bottom w:val="single" w:sz="4" w:space="0" w:color="auto"/>
              <w:right w:val="single" w:sz="4" w:space="0" w:color="auto"/>
            </w:tcBorders>
            <w:shd w:val="clear" w:color="000000" w:fill="FFFFFF"/>
            <w:noWrap/>
            <w:vAlign w:val="center"/>
            <w:hideMark/>
          </w:tcPr>
          <w:p w14:paraId="6F96CE4C" w14:textId="77777777" w:rsidR="00370B72" w:rsidRPr="00F80443" w:rsidRDefault="00370B72" w:rsidP="00FA3A47">
            <w:pPr>
              <w:jc w:val="center"/>
              <w:rPr>
                <w:sz w:val="20"/>
                <w:szCs w:val="20"/>
              </w:rPr>
            </w:pPr>
            <w:r w:rsidRPr="00F80443">
              <w:rPr>
                <w:sz w:val="20"/>
                <w:szCs w:val="20"/>
              </w:rPr>
              <w:t>02</w:t>
            </w:r>
          </w:p>
        </w:tc>
        <w:tc>
          <w:tcPr>
            <w:tcW w:w="1118" w:type="dxa"/>
            <w:tcBorders>
              <w:top w:val="nil"/>
              <w:left w:val="nil"/>
              <w:bottom w:val="single" w:sz="4" w:space="0" w:color="auto"/>
              <w:right w:val="single" w:sz="4" w:space="0" w:color="auto"/>
            </w:tcBorders>
            <w:shd w:val="clear" w:color="000000" w:fill="FFFFFF"/>
            <w:noWrap/>
            <w:vAlign w:val="center"/>
            <w:hideMark/>
          </w:tcPr>
          <w:p w14:paraId="07753DF0" w14:textId="77777777" w:rsidR="00370B72" w:rsidRPr="00F80443" w:rsidRDefault="00370B72" w:rsidP="00FA3A47">
            <w:pPr>
              <w:jc w:val="center"/>
              <w:rPr>
                <w:sz w:val="20"/>
                <w:szCs w:val="20"/>
              </w:rPr>
            </w:pPr>
            <w:r w:rsidRPr="00F80443">
              <w:rPr>
                <w:sz w:val="20"/>
                <w:szCs w:val="20"/>
              </w:rPr>
              <w:t>99.0.00.05240</w:t>
            </w:r>
          </w:p>
        </w:tc>
        <w:tc>
          <w:tcPr>
            <w:tcW w:w="720" w:type="dxa"/>
            <w:tcBorders>
              <w:top w:val="nil"/>
              <w:left w:val="nil"/>
              <w:bottom w:val="single" w:sz="4" w:space="0" w:color="auto"/>
              <w:right w:val="single" w:sz="4" w:space="0" w:color="auto"/>
            </w:tcBorders>
            <w:shd w:val="clear" w:color="000000" w:fill="FFFFFF"/>
            <w:noWrap/>
            <w:vAlign w:val="center"/>
            <w:hideMark/>
          </w:tcPr>
          <w:p w14:paraId="37D5CB46" w14:textId="77777777" w:rsidR="00370B72" w:rsidRPr="00F80443" w:rsidRDefault="00370B72" w:rsidP="00FA3A47">
            <w:pPr>
              <w:jc w:val="center"/>
              <w:rPr>
                <w:sz w:val="20"/>
                <w:szCs w:val="20"/>
              </w:rPr>
            </w:pPr>
            <w:r w:rsidRPr="00F80443">
              <w:rPr>
                <w:sz w:val="20"/>
                <w:szCs w:val="20"/>
              </w:rPr>
              <w:t>410</w:t>
            </w:r>
          </w:p>
        </w:tc>
        <w:tc>
          <w:tcPr>
            <w:tcW w:w="1122" w:type="dxa"/>
            <w:tcBorders>
              <w:top w:val="nil"/>
              <w:left w:val="nil"/>
              <w:bottom w:val="single" w:sz="4" w:space="0" w:color="auto"/>
              <w:right w:val="single" w:sz="4" w:space="0" w:color="auto"/>
            </w:tcBorders>
            <w:shd w:val="clear" w:color="000000" w:fill="FFFFFF"/>
            <w:noWrap/>
            <w:vAlign w:val="center"/>
            <w:hideMark/>
          </w:tcPr>
          <w:p w14:paraId="1FE400EB" w14:textId="77777777" w:rsidR="00370B72" w:rsidRPr="00F80443" w:rsidRDefault="00370B72" w:rsidP="00FA3A47">
            <w:pPr>
              <w:jc w:val="right"/>
              <w:rPr>
                <w:sz w:val="20"/>
                <w:szCs w:val="20"/>
              </w:rPr>
            </w:pPr>
            <w:r w:rsidRPr="00F80443">
              <w:rPr>
                <w:sz w:val="20"/>
                <w:szCs w:val="20"/>
              </w:rPr>
              <w:t>23 046,2</w:t>
            </w:r>
          </w:p>
        </w:tc>
        <w:tc>
          <w:tcPr>
            <w:tcW w:w="992" w:type="dxa"/>
            <w:tcBorders>
              <w:top w:val="nil"/>
              <w:left w:val="nil"/>
              <w:bottom w:val="single" w:sz="4" w:space="0" w:color="auto"/>
              <w:right w:val="single" w:sz="4" w:space="0" w:color="auto"/>
            </w:tcBorders>
            <w:shd w:val="clear" w:color="000000" w:fill="FFFFFF"/>
            <w:noWrap/>
            <w:vAlign w:val="center"/>
            <w:hideMark/>
          </w:tcPr>
          <w:p w14:paraId="0903EB9A" w14:textId="77777777" w:rsidR="00370B72" w:rsidRPr="00F80443" w:rsidRDefault="00370B72" w:rsidP="00FA3A47">
            <w:pPr>
              <w:jc w:val="right"/>
              <w:rPr>
                <w:sz w:val="20"/>
                <w:szCs w:val="20"/>
              </w:rPr>
            </w:pPr>
            <w:r w:rsidRPr="00F80443">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6721735" w14:textId="77777777" w:rsidR="00370B72" w:rsidRPr="00F80443" w:rsidRDefault="00370B72" w:rsidP="00FA3A47">
            <w:pPr>
              <w:jc w:val="right"/>
              <w:rPr>
                <w:sz w:val="20"/>
                <w:szCs w:val="20"/>
              </w:rPr>
            </w:pPr>
            <w:r w:rsidRPr="00F80443">
              <w:rPr>
                <w:sz w:val="20"/>
                <w:szCs w:val="20"/>
              </w:rPr>
              <w:t> </w:t>
            </w:r>
          </w:p>
        </w:tc>
        <w:tc>
          <w:tcPr>
            <w:tcW w:w="465" w:type="dxa"/>
            <w:vAlign w:val="center"/>
            <w:hideMark/>
          </w:tcPr>
          <w:p w14:paraId="11F1492A" w14:textId="77777777" w:rsidR="00370B72" w:rsidRPr="00F80443" w:rsidRDefault="00370B72" w:rsidP="00FA3A47">
            <w:pPr>
              <w:rPr>
                <w:sz w:val="20"/>
                <w:szCs w:val="20"/>
              </w:rPr>
            </w:pPr>
          </w:p>
        </w:tc>
      </w:tr>
      <w:tr w:rsidR="00370B72" w:rsidRPr="00F80443" w14:paraId="12DC0796" w14:textId="77777777" w:rsidTr="00A54F8F">
        <w:trPr>
          <w:trHeight w:val="1260"/>
        </w:trPr>
        <w:tc>
          <w:tcPr>
            <w:tcW w:w="3548" w:type="dxa"/>
            <w:tcBorders>
              <w:top w:val="nil"/>
              <w:left w:val="single" w:sz="4" w:space="0" w:color="auto"/>
              <w:bottom w:val="single" w:sz="4" w:space="0" w:color="auto"/>
              <w:right w:val="single" w:sz="4" w:space="0" w:color="auto"/>
            </w:tcBorders>
            <w:shd w:val="clear" w:color="000000" w:fill="FFFFFF"/>
            <w:vAlign w:val="center"/>
            <w:hideMark/>
          </w:tcPr>
          <w:p w14:paraId="71EFA26A" w14:textId="71E9FF33" w:rsidR="00370B72" w:rsidRPr="00F80443" w:rsidRDefault="00370B72" w:rsidP="00FA3A47">
            <w:pPr>
              <w:rPr>
                <w:sz w:val="20"/>
                <w:szCs w:val="20"/>
              </w:rPr>
            </w:pPr>
            <w:r w:rsidRPr="00F80443">
              <w:rPr>
                <w:sz w:val="20"/>
                <w:szCs w:val="20"/>
              </w:rPr>
              <w:t xml:space="preserve">Расходы на обеспечение деятельности (оказание услуг) начальных, неполных средних и средних школ, школ-детских садов (строительство водопровода ДОУ </w:t>
            </w:r>
            <w:r w:rsidR="001F3239" w:rsidRPr="00F80443">
              <w:rPr>
                <w:sz w:val="20"/>
                <w:szCs w:val="20"/>
              </w:rPr>
              <w:t>«</w:t>
            </w:r>
            <w:r w:rsidRPr="00F80443">
              <w:rPr>
                <w:sz w:val="20"/>
                <w:szCs w:val="20"/>
              </w:rPr>
              <w:t>Золотой ключик</w:t>
            </w:r>
            <w:r w:rsidR="001F3239" w:rsidRPr="00F80443">
              <w:rPr>
                <w:sz w:val="20"/>
                <w:szCs w:val="20"/>
              </w:rPr>
              <w:t>»</w:t>
            </w:r>
            <w:r w:rsidRPr="00F80443">
              <w:rPr>
                <w:sz w:val="20"/>
                <w:szCs w:val="20"/>
              </w:rPr>
              <w:t>)</w:t>
            </w:r>
          </w:p>
        </w:tc>
        <w:tc>
          <w:tcPr>
            <w:tcW w:w="820" w:type="dxa"/>
            <w:tcBorders>
              <w:top w:val="nil"/>
              <w:left w:val="nil"/>
              <w:bottom w:val="single" w:sz="4" w:space="0" w:color="auto"/>
              <w:right w:val="single" w:sz="4" w:space="0" w:color="auto"/>
            </w:tcBorders>
            <w:shd w:val="clear" w:color="000000" w:fill="FFFFFF"/>
            <w:vAlign w:val="center"/>
            <w:hideMark/>
          </w:tcPr>
          <w:p w14:paraId="1136C302" w14:textId="77777777" w:rsidR="00370B72" w:rsidRPr="00F80443" w:rsidRDefault="00370B72" w:rsidP="00FA3A47">
            <w:pPr>
              <w:rPr>
                <w:sz w:val="20"/>
                <w:szCs w:val="20"/>
              </w:rPr>
            </w:pPr>
            <w:r w:rsidRPr="00F80443">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7CE3D8FF" w14:textId="77777777" w:rsidR="00370B72" w:rsidRPr="00F80443" w:rsidRDefault="00370B72" w:rsidP="00FA3A47">
            <w:pPr>
              <w:jc w:val="center"/>
              <w:rPr>
                <w:sz w:val="20"/>
                <w:szCs w:val="20"/>
              </w:rPr>
            </w:pPr>
            <w:r w:rsidRPr="00F80443">
              <w:rPr>
                <w:sz w:val="20"/>
                <w:szCs w:val="20"/>
              </w:rPr>
              <w:t>07</w:t>
            </w:r>
          </w:p>
        </w:tc>
        <w:tc>
          <w:tcPr>
            <w:tcW w:w="600" w:type="dxa"/>
            <w:tcBorders>
              <w:top w:val="nil"/>
              <w:left w:val="nil"/>
              <w:bottom w:val="single" w:sz="4" w:space="0" w:color="auto"/>
              <w:right w:val="single" w:sz="4" w:space="0" w:color="auto"/>
            </w:tcBorders>
            <w:shd w:val="clear" w:color="000000" w:fill="FFFFFF"/>
            <w:noWrap/>
            <w:vAlign w:val="center"/>
            <w:hideMark/>
          </w:tcPr>
          <w:p w14:paraId="4C08B475" w14:textId="77777777" w:rsidR="00370B72" w:rsidRPr="00F80443" w:rsidRDefault="00370B72" w:rsidP="00FA3A47">
            <w:pPr>
              <w:jc w:val="center"/>
              <w:rPr>
                <w:sz w:val="20"/>
                <w:szCs w:val="20"/>
              </w:rPr>
            </w:pPr>
            <w:r w:rsidRPr="00F80443">
              <w:rPr>
                <w:sz w:val="20"/>
                <w:szCs w:val="20"/>
              </w:rPr>
              <w:t>01</w:t>
            </w:r>
          </w:p>
        </w:tc>
        <w:tc>
          <w:tcPr>
            <w:tcW w:w="1118" w:type="dxa"/>
            <w:tcBorders>
              <w:top w:val="nil"/>
              <w:left w:val="nil"/>
              <w:bottom w:val="single" w:sz="4" w:space="0" w:color="auto"/>
              <w:right w:val="single" w:sz="4" w:space="0" w:color="auto"/>
            </w:tcBorders>
            <w:shd w:val="clear" w:color="000000" w:fill="FFFFFF"/>
            <w:noWrap/>
            <w:vAlign w:val="center"/>
            <w:hideMark/>
          </w:tcPr>
          <w:p w14:paraId="04FFD63B" w14:textId="77777777" w:rsidR="00370B72" w:rsidRPr="00F80443" w:rsidRDefault="00370B72" w:rsidP="00FA3A47">
            <w:pPr>
              <w:jc w:val="center"/>
              <w:rPr>
                <w:sz w:val="20"/>
                <w:szCs w:val="20"/>
              </w:rPr>
            </w:pPr>
            <w:r w:rsidRPr="00F80443">
              <w:rPr>
                <w:sz w:val="20"/>
                <w:szCs w:val="20"/>
              </w:rPr>
              <w:t>07.1.00.07190</w:t>
            </w:r>
          </w:p>
        </w:tc>
        <w:tc>
          <w:tcPr>
            <w:tcW w:w="720" w:type="dxa"/>
            <w:tcBorders>
              <w:top w:val="nil"/>
              <w:left w:val="nil"/>
              <w:bottom w:val="single" w:sz="4" w:space="0" w:color="auto"/>
              <w:right w:val="single" w:sz="4" w:space="0" w:color="auto"/>
            </w:tcBorders>
            <w:shd w:val="clear" w:color="000000" w:fill="FFFFFF"/>
            <w:noWrap/>
            <w:vAlign w:val="center"/>
            <w:hideMark/>
          </w:tcPr>
          <w:p w14:paraId="65CA5439" w14:textId="77777777" w:rsidR="00370B72" w:rsidRPr="00F80443" w:rsidRDefault="00370B72" w:rsidP="00FA3A47">
            <w:pPr>
              <w:jc w:val="center"/>
              <w:rPr>
                <w:sz w:val="20"/>
                <w:szCs w:val="20"/>
              </w:rPr>
            </w:pPr>
            <w:r w:rsidRPr="00F80443">
              <w:rPr>
                <w:sz w:val="20"/>
                <w:szCs w:val="20"/>
              </w:rPr>
              <w:t>410</w:t>
            </w:r>
          </w:p>
        </w:tc>
        <w:tc>
          <w:tcPr>
            <w:tcW w:w="1122" w:type="dxa"/>
            <w:tcBorders>
              <w:top w:val="nil"/>
              <w:left w:val="nil"/>
              <w:bottom w:val="single" w:sz="4" w:space="0" w:color="auto"/>
              <w:right w:val="single" w:sz="4" w:space="0" w:color="auto"/>
            </w:tcBorders>
            <w:shd w:val="clear" w:color="000000" w:fill="FFFFFF"/>
            <w:noWrap/>
            <w:vAlign w:val="center"/>
            <w:hideMark/>
          </w:tcPr>
          <w:p w14:paraId="1E0DF0CA" w14:textId="77777777" w:rsidR="00370B72" w:rsidRPr="00F80443" w:rsidRDefault="00370B72" w:rsidP="00FA3A47">
            <w:pPr>
              <w:jc w:val="right"/>
              <w:rPr>
                <w:sz w:val="20"/>
                <w:szCs w:val="20"/>
              </w:rPr>
            </w:pPr>
            <w:r w:rsidRPr="00F80443">
              <w:rPr>
                <w:sz w:val="20"/>
                <w:szCs w:val="20"/>
              </w:rPr>
              <w:t>300 000,00</w:t>
            </w:r>
          </w:p>
        </w:tc>
        <w:tc>
          <w:tcPr>
            <w:tcW w:w="992" w:type="dxa"/>
            <w:tcBorders>
              <w:top w:val="nil"/>
              <w:left w:val="nil"/>
              <w:bottom w:val="single" w:sz="4" w:space="0" w:color="auto"/>
              <w:right w:val="single" w:sz="4" w:space="0" w:color="auto"/>
            </w:tcBorders>
            <w:shd w:val="clear" w:color="000000" w:fill="FFFFFF"/>
            <w:noWrap/>
            <w:vAlign w:val="center"/>
            <w:hideMark/>
          </w:tcPr>
          <w:p w14:paraId="17DB464F" w14:textId="77777777" w:rsidR="00370B72" w:rsidRPr="00F80443" w:rsidRDefault="00370B72" w:rsidP="00FA3A47">
            <w:pPr>
              <w:jc w:val="right"/>
              <w:rPr>
                <w:sz w:val="20"/>
                <w:szCs w:val="20"/>
              </w:rPr>
            </w:pPr>
            <w:r w:rsidRPr="00F80443">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224FEC5" w14:textId="77777777" w:rsidR="00370B72" w:rsidRPr="00F80443" w:rsidRDefault="00370B72" w:rsidP="00FA3A47">
            <w:pPr>
              <w:jc w:val="right"/>
              <w:rPr>
                <w:sz w:val="20"/>
                <w:szCs w:val="20"/>
              </w:rPr>
            </w:pPr>
            <w:r w:rsidRPr="00F80443">
              <w:rPr>
                <w:sz w:val="20"/>
                <w:szCs w:val="20"/>
              </w:rPr>
              <w:t> </w:t>
            </w:r>
          </w:p>
        </w:tc>
        <w:tc>
          <w:tcPr>
            <w:tcW w:w="465" w:type="dxa"/>
            <w:vAlign w:val="center"/>
            <w:hideMark/>
          </w:tcPr>
          <w:p w14:paraId="704E9CA3" w14:textId="77777777" w:rsidR="00370B72" w:rsidRPr="00F80443" w:rsidRDefault="00370B72" w:rsidP="00FA3A47">
            <w:pPr>
              <w:rPr>
                <w:sz w:val="20"/>
                <w:szCs w:val="20"/>
              </w:rPr>
            </w:pPr>
          </w:p>
        </w:tc>
      </w:tr>
      <w:tr w:rsidR="00370B72" w:rsidRPr="00F80443" w14:paraId="635F607D" w14:textId="77777777" w:rsidTr="00A54F8F">
        <w:trPr>
          <w:trHeight w:val="1260"/>
        </w:trPr>
        <w:tc>
          <w:tcPr>
            <w:tcW w:w="3548" w:type="dxa"/>
            <w:tcBorders>
              <w:top w:val="nil"/>
              <w:left w:val="single" w:sz="4" w:space="0" w:color="auto"/>
              <w:bottom w:val="single" w:sz="4" w:space="0" w:color="auto"/>
              <w:right w:val="single" w:sz="4" w:space="0" w:color="auto"/>
            </w:tcBorders>
            <w:shd w:val="clear" w:color="000000" w:fill="FFFFFF"/>
            <w:vAlign w:val="center"/>
            <w:hideMark/>
          </w:tcPr>
          <w:p w14:paraId="1E1BCE66" w14:textId="77777777" w:rsidR="00370B72" w:rsidRPr="00F80443" w:rsidRDefault="00370B72" w:rsidP="00FA3A47">
            <w:pPr>
              <w:rPr>
                <w:sz w:val="20"/>
                <w:szCs w:val="20"/>
              </w:rPr>
            </w:pPr>
            <w:r w:rsidRPr="00F80443">
              <w:rPr>
                <w:sz w:val="20"/>
                <w:szCs w:val="20"/>
              </w:rPr>
              <w:t>Расходы на обеспечение деятельности (оказание услуг) начальных, неполных средних и средних школ, школ-детских садов (Благоустройство входной зоны МКОУ СОШ №4)</w:t>
            </w:r>
          </w:p>
        </w:tc>
        <w:tc>
          <w:tcPr>
            <w:tcW w:w="820" w:type="dxa"/>
            <w:tcBorders>
              <w:top w:val="nil"/>
              <w:left w:val="nil"/>
              <w:bottom w:val="single" w:sz="4" w:space="0" w:color="auto"/>
              <w:right w:val="single" w:sz="4" w:space="0" w:color="auto"/>
            </w:tcBorders>
            <w:shd w:val="clear" w:color="000000" w:fill="FFFFFF"/>
            <w:vAlign w:val="center"/>
            <w:hideMark/>
          </w:tcPr>
          <w:p w14:paraId="2BC9EEC8" w14:textId="77777777" w:rsidR="00370B72" w:rsidRPr="00F80443" w:rsidRDefault="00370B72" w:rsidP="00FA3A47">
            <w:pPr>
              <w:rPr>
                <w:sz w:val="20"/>
                <w:szCs w:val="20"/>
              </w:rPr>
            </w:pPr>
            <w:r w:rsidRPr="00F80443">
              <w:rPr>
                <w:sz w:val="20"/>
                <w:szCs w:val="20"/>
              </w:rPr>
              <w:t>444</w:t>
            </w:r>
          </w:p>
        </w:tc>
        <w:tc>
          <w:tcPr>
            <w:tcW w:w="720" w:type="dxa"/>
            <w:tcBorders>
              <w:top w:val="nil"/>
              <w:left w:val="nil"/>
              <w:bottom w:val="single" w:sz="4" w:space="0" w:color="auto"/>
              <w:right w:val="single" w:sz="4" w:space="0" w:color="auto"/>
            </w:tcBorders>
            <w:shd w:val="clear" w:color="000000" w:fill="FFFFFF"/>
            <w:noWrap/>
            <w:vAlign w:val="center"/>
            <w:hideMark/>
          </w:tcPr>
          <w:p w14:paraId="7CDA2C52" w14:textId="77777777" w:rsidR="00370B72" w:rsidRPr="00F80443" w:rsidRDefault="00370B72" w:rsidP="00FA3A47">
            <w:pPr>
              <w:jc w:val="center"/>
              <w:rPr>
                <w:sz w:val="20"/>
                <w:szCs w:val="20"/>
              </w:rPr>
            </w:pPr>
            <w:r w:rsidRPr="00F80443">
              <w:rPr>
                <w:sz w:val="20"/>
                <w:szCs w:val="20"/>
              </w:rPr>
              <w:t>07</w:t>
            </w:r>
          </w:p>
        </w:tc>
        <w:tc>
          <w:tcPr>
            <w:tcW w:w="600" w:type="dxa"/>
            <w:tcBorders>
              <w:top w:val="nil"/>
              <w:left w:val="nil"/>
              <w:bottom w:val="single" w:sz="4" w:space="0" w:color="auto"/>
              <w:right w:val="single" w:sz="4" w:space="0" w:color="auto"/>
            </w:tcBorders>
            <w:shd w:val="clear" w:color="000000" w:fill="FFFFFF"/>
            <w:noWrap/>
            <w:vAlign w:val="center"/>
            <w:hideMark/>
          </w:tcPr>
          <w:p w14:paraId="58E3326F" w14:textId="77777777" w:rsidR="00370B72" w:rsidRPr="00F80443" w:rsidRDefault="00370B72" w:rsidP="00FA3A47">
            <w:pPr>
              <w:jc w:val="center"/>
              <w:rPr>
                <w:sz w:val="20"/>
                <w:szCs w:val="20"/>
              </w:rPr>
            </w:pPr>
            <w:r w:rsidRPr="00F80443">
              <w:rPr>
                <w:sz w:val="20"/>
                <w:szCs w:val="20"/>
              </w:rPr>
              <w:t>02</w:t>
            </w:r>
          </w:p>
        </w:tc>
        <w:tc>
          <w:tcPr>
            <w:tcW w:w="1118" w:type="dxa"/>
            <w:tcBorders>
              <w:top w:val="nil"/>
              <w:left w:val="nil"/>
              <w:bottom w:val="single" w:sz="4" w:space="0" w:color="auto"/>
              <w:right w:val="single" w:sz="4" w:space="0" w:color="auto"/>
            </w:tcBorders>
            <w:shd w:val="clear" w:color="000000" w:fill="FFFFFF"/>
            <w:noWrap/>
            <w:vAlign w:val="center"/>
            <w:hideMark/>
          </w:tcPr>
          <w:p w14:paraId="1F12B4DA" w14:textId="77777777" w:rsidR="00370B72" w:rsidRPr="00F80443" w:rsidRDefault="00370B72" w:rsidP="00FA3A47">
            <w:pPr>
              <w:jc w:val="center"/>
              <w:rPr>
                <w:sz w:val="20"/>
                <w:szCs w:val="20"/>
              </w:rPr>
            </w:pPr>
            <w:r w:rsidRPr="00F80443">
              <w:rPr>
                <w:sz w:val="20"/>
                <w:szCs w:val="20"/>
              </w:rPr>
              <w:t>07.1.00.07290</w:t>
            </w:r>
          </w:p>
        </w:tc>
        <w:tc>
          <w:tcPr>
            <w:tcW w:w="720" w:type="dxa"/>
            <w:tcBorders>
              <w:top w:val="nil"/>
              <w:left w:val="nil"/>
              <w:bottom w:val="single" w:sz="4" w:space="0" w:color="auto"/>
              <w:right w:val="single" w:sz="4" w:space="0" w:color="auto"/>
            </w:tcBorders>
            <w:shd w:val="clear" w:color="000000" w:fill="FFFFFF"/>
            <w:noWrap/>
            <w:vAlign w:val="center"/>
            <w:hideMark/>
          </w:tcPr>
          <w:p w14:paraId="2BB0D195" w14:textId="77777777" w:rsidR="00370B72" w:rsidRPr="00F80443" w:rsidRDefault="00370B72" w:rsidP="00FA3A47">
            <w:pPr>
              <w:jc w:val="center"/>
              <w:rPr>
                <w:sz w:val="20"/>
                <w:szCs w:val="20"/>
              </w:rPr>
            </w:pPr>
            <w:r w:rsidRPr="00F80443">
              <w:rPr>
                <w:sz w:val="20"/>
                <w:szCs w:val="20"/>
              </w:rPr>
              <w:t>410</w:t>
            </w:r>
          </w:p>
        </w:tc>
        <w:tc>
          <w:tcPr>
            <w:tcW w:w="1122" w:type="dxa"/>
            <w:tcBorders>
              <w:top w:val="nil"/>
              <w:left w:val="nil"/>
              <w:bottom w:val="single" w:sz="4" w:space="0" w:color="auto"/>
              <w:right w:val="single" w:sz="4" w:space="0" w:color="auto"/>
            </w:tcBorders>
            <w:shd w:val="clear" w:color="000000" w:fill="FFFFFF"/>
            <w:noWrap/>
            <w:vAlign w:val="center"/>
            <w:hideMark/>
          </w:tcPr>
          <w:p w14:paraId="3965186C" w14:textId="77777777" w:rsidR="00370B72" w:rsidRPr="00F80443" w:rsidRDefault="00370B72" w:rsidP="00FA3A47">
            <w:pPr>
              <w:jc w:val="right"/>
              <w:rPr>
                <w:sz w:val="20"/>
                <w:szCs w:val="20"/>
              </w:rPr>
            </w:pPr>
            <w:r w:rsidRPr="00F80443">
              <w:rPr>
                <w:sz w:val="20"/>
                <w:szCs w:val="20"/>
              </w:rPr>
              <w:t>9 664 386,43</w:t>
            </w:r>
          </w:p>
        </w:tc>
        <w:tc>
          <w:tcPr>
            <w:tcW w:w="992" w:type="dxa"/>
            <w:tcBorders>
              <w:top w:val="nil"/>
              <w:left w:val="nil"/>
              <w:bottom w:val="single" w:sz="4" w:space="0" w:color="auto"/>
              <w:right w:val="single" w:sz="4" w:space="0" w:color="auto"/>
            </w:tcBorders>
            <w:shd w:val="clear" w:color="000000" w:fill="FFFFFF"/>
            <w:noWrap/>
            <w:vAlign w:val="center"/>
            <w:hideMark/>
          </w:tcPr>
          <w:p w14:paraId="7666B229" w14:textId="77777777" w:rsidR="00370B72" w:rsidRPr="00F80443" w:rsidRDefault="00370B72" w:rsidP="00FA3A47">
            <w:pPr>
              <w:jc w:val="right"/>
              <w:rPr>
                <w:sz w:val="20"/>
                <w:szCs w:val="20"/>
              </w:rPr>
            </w:pPr>
            <w:r w:rsidRPr="00F80443">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CCDC14F" w14:textId="77777777" w:rsidR="00370B72" w:rsidRPr="00F80443" w:rsidRDefault="00370B72" w:rsidP="00FA3A47">
            <w:pPr>
              <w:jc w:val="right"/>
              <w:rPr>
                <w:sz w:val="20"/>
                <w:szCs w:val="20"/>
              </w:rPr>
            </w:pPr>
            <w:r w:rsidRPr="00F80443">
              <w:rPr>
                <w:sz w:val="20"/>
                <w:szCs w:val="20"/>
              </w:rPr>
              <w:t> </w:t>
            </w:r>
          </w:p>
        </w:tc>
        <w:tc>
          <w:tcPr>
            <w:tcW w:w="465" w:type="dxa"/>
            <w:vAlign w:val="center"/>
            <w:hideMark/>
          </w:tcPr>
          <w:p w14:paraId="5C7DDBA0" w14:textId="77777777" w:rsidR="00370B72" w:rsidRPr="00F80443" w:rsidRDefault="00370B72" w:rsidP="00FA3A47">
            <w:pPr>
              <w:rPr>
                <w:sz w:val="20"/>
                <w:szCs w:val="20"/>
              </w:rPr>
            </w:pPr>
          </w:p>
        </w:tc>
      </w:tr>
      <w:tr w:rsidR="00370B72" w:rsidRPr="00F80443" w14:paraId="3B9B4A95" w14:textId="77777777" w:rsidTr="00A54F8F">
        <w:trPr>
          <w:trHeight w:val="315"/>
        </w:trPr>
        <w:tc>
          <w:tcPr>
            <w:tcW w:w="3548" w:type="dxa"/>
            <w:tcBorders>
              <w:top w:val="nil"/>
              <w:left w:val="single" w:sz="4" w:space="0" w:color="auto"/>
              <w:bottom w:val="single" w:sz="4" w:space="0" w:color="auto"/>
              <w:right w:val="single" w:sz="4" w:space="0" w:color="auto"/>
            </w:tcBorders>
            <w:shd w:val="clear" w:color="000000" w:fill="FFFFFF"/>
            <w:noWrap/>
            <w:vAlign w:val="center"/>
            <w:hideMark/>
          </w:tcPr>
          <w:p w14:paraId="5D0593AB" w14:textId="77777777" w:rsidR="00370B72" w:rsidRPr="00F80443" w:rsidRDefault="00370B72" w:rsidP="00FA3A47">
            <w:pPr>
              <w:rPr>
                <w:sz w:val="20"/>
                <w:szCs w:val="20"/>
              </w:rPr>
            </w:pPr>
            <w:r w:rsidRPr="00F80443">
              <w:rPr>
                <w:sz w:val="20"/>
                <w:szCs w:val="20"/>
              </w:rPr>
              <w:t>Итого расходов</w:t>
            </w:r>
          </w:p>
        </w:tc>
        <w:tc>
          <w:tcPr>
            <w:tcW w:w="820" w:type="dxa"/>
            <w:tcBorders>
              <w:top w:val="nil"/>
              <w:left w:val="nil"/>
              <w:bottom w:val="single" w:sz="4" w:space="0" w:color="auto"/>
              <w:right w:val="single" w:sz="4" w:space="0" w:color="auto"/>
            </w:tcBorders>
            <w:shd w:val="clear" w:color="000000" w:fill="FFFFFF"/>
            <w:noWrap/>
            <w:vAlign w:val="center"/>
            <w:hideMark/>
          </w:tcPr>
          <w:p w14:paraId="39FEF56B" w14:textId="77777777" w:rsidR="00370B72" w:rsidRPr="00F80443" w:rsidRDefault="00370B72" w:rsidP="00FA3A47">
            <w:pPr>
              <w:rPr>
                <w:sz w:val="20"/>
                <w:szCs w:val="20"/>
              </w:rPr>
            </w:pPr>
            <w:r w:rsidRPr="00F80443">
              <w:rPr>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519CBBD" w14:textId="77777777" w:rsidR="00370B72" w:rsidRPr="00F80443" w:rsidRDefault="00370B72" w:rsidP="00FA3A47">
            <w:pPr>
              <w:rPr>
                <w:sz w:val="20"/>
                <w:szCs w:val="20"/>
              </w:rPr>
            </w:pPr>
            <w:r w:rsidRPr="00F80443">
              <w:rPr>
                <w:sz w:val="20"/>
                <w:szCs w:val="20"/>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49A9B82C" w14:textId="77777777" w:rsidR="00370B72" w:rsidRPr="00F80443" w:rsidRDefault="00370B72" w:rsidP="00FA3A47">
            <w:pPr>
              <w:rPr>
                <w:sz w:val="20"/>
                <w:szCs w:val="20"/>
              </w:rPr>
            </w:pPr>
            <w:r w:rsidRPr="00F80443">
              <w:rPr>
                <w:sz w:val="20"/>
                <w:szCs w:val="20"/>
              </w:rPr>
              <w:t> </w:t>
            </w:r>
          </w:p>
        </w:tc>
        <w:tc>
          <w:tcPr>
            <w:tcW w:w="1118" w:type="dxa"/>
            <w:tcBorders>
              <w:top w:val="nil"/>
              <w:left w:val="nil"/>
              <w:bottom w:val="single" w:sz="4" w:space="0" w:color="auto"/>
              <w:right w:val="single" w:sz="4" w:space="0" w:color="auto"/>
            </w:tcBorders>
            <w:shd w:val="clear" w:color="000000" w:fill="FFFFFF"/>
            <w:noWrap/>
            <w:vAlign w:val="center"/>
            <w:hideMark/>
          </w:tcPr>
          <w:p w14:paraId="0F0B57C3" w14:textId="77777777" w:rsidR="00370B72" w:rsidRPr="00F80443" w:rsidRDefault="00370B72" w:rsidP="00FA3A47">
            <w:pPr>
              <w:rPr>
                <w:sz w:val="20"/>
                <w:szCs w:val="20"/>
              </w:rPr>
            </w:pPr>
            <w:r w:rsidRPr="00F80443">
              <w:rPr>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41329D45" w14:textId="77777777" w:rsidR="00370B72" w:rsidRPr="00F80443" w:rsidRDefault="00370B72" w:rsidP="00FA3A47">
            <w:pPr>
              <w:rPr>
                <w:sz w:val="20"/>
                <w:szCs w:val="20"/>
              </w:rPr>
            </w:pPr>
            <w:r w:rsidRPr="00F80443">
              <w:rPr>
                <w:sz w:val="20"/>
                <w:szCs w:val="20"/>
              </w:rPr>
              <w:t> </w:t>
            </w:r>
          </w:p>
        </w:tc>
        <w:tc>
          <w:tcPr>
            <w:tcW w:w="1122" w:type="dxa"/>
            <w:tcBorders>
              <w:top w:val="nil"/>
              <w:left w:val="nil"/>
              <w:bottom w:val="single" w:sz="4" w:space="0" w:color="auto"/>
              <w:right w:val="single" w:sz="4" w:space="0" w:color="auto"/>
            </w:tcBorders>
            <w:shd w:val="clear" w:color="000000" w:fill="FFFFFF"/>
            <w:noWrap/>
            <w:vAlign w:val="center"/>
            <w:hideMark/>
          </w:tcPr>
          <w:p w14:paraId="4DC83A34" w14:textId="77777777" w:rsidR="00370B72" w:rsidRPr="00F80443" w:rsidRDefault="00370B72" w:rsidP="00FA3A47">
            <w:pPr>
              <w:jc w:val="right"/>
              <w:rPr>
                <w:sz w:val="20"/>
                <w:szCs w:val="20"/>
              </w:rPr>
            </w:pPr>
            <w:r w:rsidRPr="00F80443">
              <w:rPr>
                <w:sz w:val="20"/>
                <w:szCs w:val="20"/>
              </w:rPr>
              <w:t>70 742 009,43</w:t>
            </w:r>
          </w:p>
        </w:tc>
        <w:tc>
          <w:tcPr>
            <w:tcW w:w="992" w:type="dxa"/>
            <w:tcBorders>
              <w:top w:val="nil"/>
              <w:left w:val="nil"/>
              <w:bottom w:val="single" w:sz="4" w:space="0" w:color="auto"/>
              <w:right w:val="single" w:sz="4" w:space="0" w:color="auto"/>
            </w:tcBorders>
            <w:shd w:val="clear" w:color="000000" w:fill="FFFFFF"/>
            <w:noWrap/>
            <w:vAlign w:val="center"/>
            <w:hideMark/>
          </w:tcPr>
          <w:p w14:paraId="156DCA70" w14:textId="77777777" w:rsidR="00370B72" w:rsidRPr="00F80443" w:rsidRDefault="00370B72" w:rsidP="00FA3A47">
            <w:pPr>
              <w:jc w:val="right"/>
              <w:rPr>
                <w:sz w:val="20"/>
                <w:szCs w:val="20"/>
              </w:rPr>
            </w:pPr>
            <w:r w:rsidRPr="00F80443">
              <w:rPr>
                <w:sz w:val="20"/>
                <w:szCs w:val="20"/>
              </w:rPr>
              <w:t>117 975 400,00</w:t>
            </w:r>
          </w:p>
        </w:tc>
        <w:tc>
          <w:tcPr>
            <w:tcW w:w="1134" w:type="dxa"/>
            <w:tcBorders>
              <w:top w:val="nil"/>
              <w:left w:val="nil"/>
              <w:bottom w:val="single" w:sz="4" w:space="0" w:color="auto"/>
              <w:right w:val="single" w:sz="4" w:space="0" w:color="auto"/>
            </w:tcBorders>
            <w:shd w:val="clear" w:color="000000" w:fill="FFFFFF"/>
            <w:noWrap/>
            <w:vAlign w:val="center"/>
            <w:hideMark/>
          </w:tcPr>
          <w:p w14:paraId="2FFBF398" w14:textId="77777777" w:rsidR="00370B72" w:rsidRPr="00F80443" w:rsidRDefault="00370B72" w:rsidP="00FA3A47">
            <w:pPr>
              <w:jc w:val="right"/>
              <w:rPr>
                <w:sz w:val="20"/>
                <w:szCs w:val="20"/>
              </w:rPr>
            </w:pPr>
            <w:r w:rsidRPr="00F80443">
              <w:rPr>
                <w:sz w:val="20"/>
                <w:szCs w:val="20"/>
              </w:rPr>
              <w:t>106 177 800,00</w:t>
            </w:r>
          </w:p>
        </w:tc>
        <w:tc>
          <w:tcPr>
            <w:tcW w:w="465" w:type="dxa"/>
            <w:vAlign w:val="center"/>
            <w:hideMark/>
          </w:tcPr>
          <w:p w14:paraId="6FBCDDF1" w14:textId="77777777" w:rsidR="00370B72" w:rsidRPr="00F80443" w:rsidRDefault="00370B72" w:rsidP="00FA3A47">
            <w:pPr>
              <w:rPr>
                <w:sz w:val="20"/>
                <w:szCs w:val="20"/>
              </w:rPr>
            </w:pPr>
          </w:p>
        </w:tc>
      </w:tr>
    </w:tbl>
    <w:p w14:paraId="4F88FC7C" w14:textId="77777777" w:rsidR="00370B72" w:rsidRPr="00F80443" w:rsidRDefault="00370B72" w:rsidP="00FA3A47">
      <w:pPr>
        <w:rPr>
          <w:sz w:val="20"/>
          <w:szCs w:val="20"/>
        </w:rPr>
      </w:pPr>
    </w:p>
    <w:p w14:paraId="554B1064" w14:textId="77777777" w:rsidR="00370B72" w:rsidRPr="00F80443" w:rsidRDefault="00370B72" w:rsidP="00FA3A47">
      <w:pPr>
        <w:pStyle w:val="13"/>
        <w:rPr>
          <w:color w:val="000000"/>
          <w:sz w:val="20"/>
        </w:rPr>
      </w:pPr>
    </w:p>
    <w:p w14:paraId="3BC0A305" w14:textId="77777777" w:rsidR="00370B72" w:rsidRPr="00F80443" w:rsidRDefault="00370B72" w:rsidP="00FA3A47">
      <w:pPr>
        <w:rPr>
          <w:sz w:val="20"/>
          <w:szCs w:val="20"/>
        </w:rPr>
      </w:pPr>
    </w:p>
    <w:tbl>
      <w:tblPr>
        <w:tblW w:w="10886" w:type="dxa"/>
        <w:tblInd w:w="-1026" w:type="dxa"/>
        <w:tblLook w:val="04A0" w:firstRow="1" w:lastRow="0" w:firstColumn="1" w:lastColumn="0" w:noHBand="0" w:noVBand="1"/>
      </w:tblPr>
      <w:tblGrid>
        <w:gridCol w:w="2127"/>
        <w:gridCol w:w="2835"/>
        <w:gridCol w:w="1900"/>
        <w:gridCol w:w="1900"/>
        <w:gridCol w:w="1902"/>
        <w:gridCol w:w="10"/>
        <w:gridCol w:w="212"/>
      </w:tblGrid>
      <w:tr w:rsidR="00370B72" w:rsidRPr="00F80443" w14:paraId="6F988BD3" w14:textId="77777777" w:rsidTr="00A54F8F">
        <w:trPr>
          <w:gridAfter w:val="2"/>
          <w:wAfter w:w="222" w:type="dxa"/>
          <w:trHeight w:val="315"/>
        </w:trPr>
        <w:tc>
          <w:tcPr>
            <w:tcW w:w="2127" w:type="dxa"/>
            <w:tcBorders>
              <w:top w:val="nil"/>
              <w:left w:val="nil"/>
              <w:bottom w:val="nil"/>
              <w:right w:val="nil"/>
            </w:tcBorders>
            <w:shd w:val="clear" w:color="auto" w:fill="auto"/>
            <w:noWrap/>
            <w:vAlign w:val="bottom"/>
            <w:hideMark/>
          </w:tcPr>
          <w:p w14:paraId="683AD6B9" w14:textId="77777777" w:rsidR="00370B72" w:rsidRPr="00F80443" w:rsidRDefault="00370B72" w:rsidP="00FA3A47">
            <w:pPr>
              <w:rPr>
                <w:sz w:val="20"/>
                <w:szCs w:val="20"/>
              </w:rPr>
            </w:pPr>
          </w:p>
        </w:tc>
        <w:tc>
          <w:tcPr>
            <w:tcW w:w="2835" w:type="dxa"/>
            <w:tcBorders>
              <w:top w:val="nil"/>
              <w:left w:val="nil"/>
              <w:bottom w:val="nil"/>
              <w:right w:val="nil"/>
            </w:tcBorders>
            <w:shd w:val="clear" w:color="auto" w:fill="auto"/>
            <w:noWrap/>
            <w:vAlign w:val="bottom"/>
            <w:hideMark/>
          </w:tcPr>
          <w:p w14:paraId="344C643B" w14:textId="77777777" w:rsidR="00370B72" w:rsidRPr="00F80443" w:rsidRDefault="00370B72" w:rsidP="00FA3A47">
            <w:pPr>
              <w:rPr>
                <w:sz w:val="20"/>
                <w:szCs w:val="20"/>
              </w:rPr>
            </w:pPr>
          </w:p>
        </w:tc>
        <w:tc>
          <w:tcPr>
            <w:tcW w:w="1900" w:type="dxa"/>
            <w:tcBorders>
              <w:top w:val="nil"/>
              <w:left w:val="nil"/>
              <w:bottom w:val="nil"/>
              <w:right w:val="nil"/>
            </w:tcBorders>
            <w:shd w:val="clear" w:color="auto" w:fill="auto"/>
            <w:noWrap/>
            <w:vAlign w:val="bottom"/>
            <w:hideMark/>
          </w:tcPr>
          <w:p w14:paraId="71ADE9EC" w14:textId="77777777" w:rsidR="00370B72" w:rsidRPr="00F80443" w:rsidRDefault="00370B72" w:rsidP="00FA3A47">
            <w:pPr>
              <w:rPr>
                <w:sz w:val="20"/>
                <w:szCs w:val="20"/>
              </w:rPr>
            </w:pPr>
          </w:p>
        </w:tc>
        <w:tc>
          <w:tcPr>
            <w:tcW w:w="1900" w:type="dxa"/>
            <w:tcBorders>
              <w:top w:val="nil"/>
              <w:left w:val="nil"/>
              <w:bottom w:val="nil"/>
              <w:right w:val="nil"/>
            </w:tcBorders>
            <w:shd w:val="clear" w:color="auto" w:fill="auto"/>
            <w:noWrap/>
            <w:vAlign w:val="bottom"/>
            <w:hideMark/>
          </w:tcPr>
          <w:p w14:paraId="37F3EF4E" w14:textId="77777777" w:rsidR="00370B72" w:rsidRPr="00F80443" w:rsidRDefault="00370B72" w:rsidP="00FA3A47">
            <w:pPr>
              <w:rPr>
                <w:sz w:val="20"/>
                <w:szCs w:val="20"/>
              </w:rPr>
            </w:pPr>
          </w:p>
        </w:tc>
        <w:tc>
          <w:tcPr>
            <w:tcW w:w="1902" w:type="dxa"/>
            <w:tcBorders>
              <w:top w:val="nil"/>
              <w:left w:val="nil"/>
              <w:bottom w:val="nil"/>
              <w:right w:val="nil"/>
            </w:tcBorders>
            <w:shd w:val="clear" w:color="auto" w:fill="auto"/>
            <w:noWrap/>
            <w:vAlign w:val="center"/>
            <w:hideMark/>
          </w:tcPr>
          <w:p w14:paraId="243064D2" w14:textId="77777777" w:rsidR="00370B72" w:rsidRPr="00F80443" w:rsidRDefault="00370B72" w:rsidP="00FA3A47">
            <w:pPr>
              <w:jc w:val="right"/>
              <w:rPr>
                <w:sz w:val="20"/>
                <w:szCs w:val="20"/>
              </w:rPr>
            </w:pPr>
            <w:r w:rsidRPr="00F80443">
              <w:rPr>
                <w:sz w:val="20"/>
                <w:szCs w:val="20"/>
              </w:rPr>
              <w:t>Приложение 13</w:t>
            </w:r>
          </w:p>
        </w:tc>
      </w:tr>
      <w:tr w:rsidR="00370B72" w:rsidRPr="00F80443" w14:paraId="52329199" w14:textId="77777777" w:rsidTr="00A54F8F">
        <w:trPr>
          <w:gridAfter w:val="2"/>
          <w:wAfter w:w="222" w:type="dxa"/>
          <w:trHeight w:val="1605"/>
        </w:trPr>
        <w:tc>
          <w:tcPr>
            <w:tcW w:w="2127" w:type="dxa"/>
            <w:tcBorders>
              <w:top w:val="nil"/>
              <w:left w:val="nil"/>
              <w:bottom w:val="nil"/>
              <w:right w:val="nil"/>
            </w:tcBorders>
            <w:shd w:val="clear" w:color="auto" w:fill="auto"/>
            <w:noWrap/>
            <w:vAlign w:val="bottom"/>
            <w:hideMark/>
          </w:tcPr>
          <w:p w14:paraId="4A391F0E" w14:textId="77777777" w:rsidR="00370B72" w:rsidRPr="00F80443" w:rsidRDefault="00370B72" w:rsidP="00FA3A47">
            <w:pPr>
              <w:jc w:val="right"/>
              <w:rPr>
                <w:sz w:val="20"/>
                <w:szCs w:val="20"/>
              </w:rPr>
            </w:pPr>
          </w:p>
        </w:tc>
        <w:tc>
          <w:tcPr>
            <w:tcW w:w="2835" w:type="dxa"/>
            <w:tcBorders>
              <w:top w:val="nil"/>
              <w:left w:val="nil"/>
              <w:bottom w:val="nil"/>
              <w:right w:val="nil"/>
            </w:tcBorders>
            <w:shd w:val="clear" w:color="auto" w:fill="auto"/>
            <w:noWrap/>
            <w:vAlign w:val="bottom"/>
            <w:hideMark/>
          </w:tcPr>
          <w:p w14:paraId="0C692A3D" w14:textId="77777777" w:rsidR="00370B72" w:rsidRPr="00F80443" w:rsidRDefault="00370B72" w:rsidP="00FA3A47">
            <w:pPr>
              <w:rPr>
                <w:sz w:val="20"/>
                <w:szCs w:val="20"/>
              </w:rPr>
            </w:pPr>
          </w:p>
        </w:tc>
        <w:tc>
          <w:tcPr>
            <w:tcW w:w="1900" w:type="dxa"/>
            <w:tcBorders>
              <w:top w:val="nil"/>
              <w:left w:val="nil"/>
              <w:bottom w:val="nil"/>
              <w:right w:val="nil"/>
            </w:tcBorders>
            <w:shd w:val="clear" w:color="auto" w:fill="auto"/>
            <w:noWrap/>
            <w:vAlign w:val="bottom"/>
            <w:hideMark/>
          </w:tcPr>
          <w:p w14:paraId="39862AF2" w14:textId="77777777" w:rsidR="00370B72" w:rsidRPr="00F80443" w:rsidRDefault="00370B72" w:rsidP="00FA3A47">
            <w:pPr>
              <w:rPr>
                <w:sz w:val="20"/>
                <w:szCs w:val="20"/>
              </w:rPr>
            </w:pPr>
          </w:p>
        </w:tc>
        <w:tc>
          <w:tcPr>
            <w:tcW w:w="3802" w:type="dxa"/>
            <w:gridSpan w:val="2"/>
            <w:tcBorders>
              <w:top w:val="nil"/>
              <w:left w:val="nil"/>
              <w:bottom w:val="nil"/>
              <w:right w:val="nil"/>
            </w:tcBorders>
            <w:shd w:val="clear" w:color="auto" w:fill="auto"/>
            <w:vAlign w:val="bottom"/>
            <w:hideMark/>
          </w:tcPr>
          <w:p w14:paraId="6B2A5603" w14:textId="365F9939" w:rsidR="00370B72" w:rsidRPr="00F80443" w:rsidRDefault="00370B72" w:rsidP="00FA3A47">
            <w:pPr>
              <w:jc w:val="right"/>
              <w:rPr>
                <w:sz w:val="20"/>
                <w:szCs w:val="20"/>
              </w:rPr>
            </w:pPr>
            <w:r w:rsidRPr="00F80443">
              <w:rPr>
                <w:sz w:val="20"/>
                <w:szCs w:val="20"/>
              </w:rPr>
              <w:t xml:space="preserve">к решению сессии Совета депутатов Куйбышевского муниципального </w:t>
            </w:r>
            <w:proofErr w:type="gramStart"/>
            <w:r w:rsidRPr="00F80443">
              <w:rPr>
                <w:sz w:val="20"/>
                <w:szCs w:val="20"/>
              </w:rPr>
              <w:t xml:space="preserve">района  </w:t>
            </w:r>
            <w:r w:rsidR="001F3239" w:rsidRPr="00F80443">
              <w:rPr>
                <w:sz w:val="20"/>
                <w:szCs w:val="20"/>
              </w:rPr>
              <w:t>«</w:t>
            </w:r>
            <w:proofErr w:type="gramEnd"/>
            <w:r w:rsidRPr="00F80443">
              <w:rPr>
                <w:sz w:val="20"/>
                <w:szCs w:val="20"/>
              </w:rPr>
              <w:t>О бюджете Куйбышевского муниципального района на 2025 год                                                                                         и плановый период 2026 и 2027 годов</w:t>
            </w:r>
            <w:r w:rsidR="001F3239" w:rsidRPr="00F80443">
              <w:rPr>
                <w:sz w:val="20"/>
                <w:szCs w:val="20"/>
              </w:rPr>
              <w:t>»</w:t>
            </w:r>
          </w:p>
        </w:tc>
      </w:tr>
      <w:tr w:rsidR="00370B72" w:rsidRPr="00F80443" w14:paraId="6A1967A3" w14:textId="77777777" w:rsidTr="00A54F8F">
        <w:trPr>
          <w:gridAfter w:val="2"/>
          <w:wAfter w:w="222" w:type="dxa"/>
          <w:trHeight w:val="315"/>
        </w:trPr>
        <w:tc>
          <w:tcPr>
            <w:tcW w:w="2127" w:type="dxa"/>
            <w:tcBorders>
              <w:top w:val="nil"/>
              <w:left w:val="nil"/>
              <w:bottom w:val="nil"/>
              <w:right w:val="nil"/>
            </w:tcBorders>
            <w:shd w:val="clear" w:color="auto" w:fill="auto"/>
            <w:noWrap/>
            <w:vAlign w:val="bottom"/>
            <w:hideMark/>
          </w:tcPr>
          <w:p w14:paraId="7908729F" w14:textId="77777777" w:rsidR="00370B72" w:rsidRPr="00F80443" w:rsidRDefault="00370B72" w:rsidP="00FA3A47">
            <w:pPr>
              <w:jc w:val="right"/>
              <w:rPr>
                <w:sz w:val="20"/>
                <w:szCs w:val="20"/>
              </w:rPr>
            </w:pPr>
          </w:p>
        </w:tc>
        <w:tc>
          <w:tcPr>
            <w:tcW w:w="2835" w:type="dxa"/>
            <w:tcBorders>
              <w:top w:val="nil"/>
              <w:left w:val="nil"/>
              <w:bottom w:val="nil"/>
              <w:right w:val="nil"/>
            </w:tcBorders>
            <w:shd w:val="clear" w:color="auto" w:fill="auto"/>
            <w:noWrap/>
            <w:vAlign w:val="bottom"/>
            <w:hideMark/>
          </w:tcPr>
          <w:p w14:paraId="54222802" w14:textId="77777777" w:rsidR="00370B72" w:rsidRPr="00F80443" w:rsidRDefault="00370B72" w:rsidP="00FA3A47">
            <w:pPr>
              <w:jc w:val="center"/>
              <w:rPr>
                <w:sz w:val="20"/>
                <w:szCs w:val="20"/>
              </w:rPr>
            </w:pPr>
          </w:p>
        </w:tc>
        <w:tc>
          <w:tcPr>
            <w:tcW w:w="1900" w:type="dxa"/>
            <w:tcBorders>
              <w:top w:val="nil"/>
              <w:left w:val="nil"/>
              <w:bottom w:val="nil"/>
              <w:right w:val="nil"/>
            </w:tcBorders>
            <w:shd w:val="clear" w:color="auto" w:fill="auto"/>
            <w:noWrap/>
            <w:vAlign w:val="center"/>
            <w:hideMark/>
          </w:tcPr>
          <w:p w14:paraId="3D65C472" w14:textId="77777777" w:rsidR="00370B72" w:rsidRPr="00F80443" w:rsidRDefault="00370B72" w:rsidP="00FA3A47">
            <w:pPr>
              <w:jc w:val="center"/>
              <w:rPr>
                <w:sz w:val="20"/>
                <w:szCs w:val="20"/>
              </w:rPr>
            </w:pPr>
          </w:p>
        </w:tc>
        <w:tc>
          <w:tcPr>
            <w:tcW w:w="1900" w:type="dxa"/>
            <w:tcBorders>
              <w:top w:val="nil"/>
              <w:left w:val="nil"/>
              <w:bottom w:val="nil"/>
              <w:right w:val="nil"/>
            </w:tcBorders>
            <w:shd w:val="clear" w:color="auto" w:fill="auto"/>
            <w:noWrap/>
            <w:vAlign w:val="bottom"/>
            <w:hideMark/>
          </w:tcPr>
          <w:p w14:paraId="042E1C97" w14:textId="77777777" w:rsidR="00370B72" w:rsidRPr="00F80443" w:rsidRDefault="00370B72" w:rsidP="00FA3A47">
            <w:pPr>
              <w:jc w:val="center"/>
              <w:rPr>
                <w:sz w:val="20"/>
                <w:szCs w:val="20"/>
              </w:rPr>
            </w:pPr>
          </w:p>
        </w:tc>
        <w:tc>
          <w:tcPr>
            <w:tcW w:w="1902" w:type="dxa"/>
            <w:tcBorders>
              <w:top w:val="nil"/>
              <w:left w:val="nil"/>
              <w:bottom w:val="nil"/>
              <w:right w:val="nil"/>
            </w:tcBorders>
            <w:shd w:val="clear" w:color="auto" w:fill="auto"/>
            <w:noWrap/>
            <w:vAlign w:val="bottom"/>
            <w:hideMark/>
          </w:tcPr>
          <w:p w14:paraId="780B71CB" w14:textId="77777777" w:rsidR="00370B72" w:rsidRPr="00F80443" w:rsidRDefault="00370B72" w:rsidP="00FA3A47">
            <w:pPr>
              <w:rPr>
                <w:sz w:val="20"/>
                <w:szCs w:val="20"/>
              </w:rPr>
            </w:pPr>
          </w:p>
        </w:tc>
      </w:tr>
      <w:tr w:rsidR="00370B72" w:rsidRPr="00F80443" w14:paraId="6CE35DEC" w14:textId="77777777" w:rsidTr="00A54F8F">
        <w:trPr>
          <w:gridAfter w:val="1"/>
          <w:wAfter w:w="212" w:type="dxa"/>
          <w:trHeight w:val="375"/>
        </w:trPr>
        <w:tc>
          <w:tcPr>
            <w:tcW w:w="10674" w:type="dxa"/>
            <w:gridSpan w:val="6"/>
            <w:tcBorders>
              <w:top w:val="nil"/>
              <w:left w:val="nil"/>
              <w:bottom w:val="nil"/>
              <w:right w:val="nil"/>
            </w:tcBorders>
            <w:shd w:val="clear" w:color="auto" w:fill="auto"/>
            <w:noWrap/>
            <w:vAlign w:val="bottom"/>
            <w:hideMark/>
          </w:tcPr>
          <w:p w14:paraId="6BA9D1D2" w14:textId="77777777" w:rsidR="00370B72" w:rsidRPr="00F80443" w:rsidRDefault="00370B72" w:rsidP="00FA3A47">
            <w:pPr>
              <w:jc w:val="center"/>
              <w:rPr>
                <w:sz w:val="20"/>
                <w:szCs w:val="20"/>
              </w:rPr>
            </w:pPr>
            <w:r w:rsidRPr="00F80443">
              <w:rPr>
                <w:sz w:val="20"/>
                <w:szCs w:val="20"/>
              </w:rPr>
              <w:t>Источники финансирования дефицита бюджета на 2025 год и плановый период 2026 и 2027 годов</w:t>
            </w:r>
          </w:p>
        </w:tc>
      </w:tr>
      <w:tr w:rsidR="00370B72" w:rsidRPr="00F80443" w14:paraId="3B31DF22" w14:textId="77777777" w:rsidTr="00A54F8F">
        <w:trPr>
          <w:gridAfter w:val="2"/>
          <w:wAfter w:w="222" w:type="dxa"/>
          <w:trHeight w:val="315"/>
        </w:trPr>
        <w:tc>
          <w:tcPr>
            <w:tcW w:w="2127" w:type="dxa"/>
            <w:tcBorders>
              <w:top w:val="nil"/>
              <w:left w:val="nil"/>
              <w:bottom w:val="nil"/>
              <w:right w:val="nil"/>
            </w:tcBorders>
            <w:shd w:val="clear" w:color="auto" w:fill="auto"/>
            <w:noWrap/>
            <w:vAlign w:val="bottom"/>
            <w:hideMark/>
          </w:tcPr>
          <w:p w14:paraId="699711A8" w14:textId="77777777" w:rsidR="00370B72" w:rsidRPr="00F80443" w:rsidRDefault="00370B72" w:rsidP="00FA3A47">
            <w:pPr>
              <w:jc w:val="center"/>
              <w:rPr>
                <w:sz w:val="20"/>
                <w:szCs w:val="20"/>
              </w:rPr>
            </w:pPr>
          </w:p>
        </w:tc>
        <w:tc>
          <w:tcPr>
            <w:tcW w:w="2835" w:type="dxa"/>
            <w:tcBorders>
              <w:top w:val="nil"/>
              <w:left w:val="nil"/>
              <w:bottom w:val="nil"/>
              <w:right w:val="nil"/>
            </w:tcBorders>
            <w:shd w:val="clear" w:color="auto" w:fill="auto"/>
            <w:noWrap/>
            <w:vAlign w:val="bottom"/>
            <w:hideMark/>
          </w:tcPr>
          <w:p w14:paraId="638D3BA9" w14:textId="77777777" w:rsidR="00370B72" w:rsidRPr="00F80443" w:rsidRDefault="00370B72" w:rsidP="00FA3A47">
            <w:pPr>
              <w:rPr>
                <w:sz w:val="20"/>
                <w:szCs w:val="20"/>
              </w:rPr>
            </w:pPr>
          </w:p>
        </w:tc>
        <w:tc>
          <w:tcPr>
            <w:tcW w:w="1900" w:type="dxa"/>
            <w:tcBorders>
              <w:top w:val="nil"/>
              <w:left w:val="nil"/>
              <w:bottom w:val="nil"/>
              <w:right w:val="nil"/>
            </w:tcBorders>
            <w:shd w:val="clear" w:color="auto" w:fill="auto"/>
            <w:noWrap/>
            <w:vAlign w:val="bottom"/>
            <w:hideMark/>
          </w:tcPr>
          <w:p w14:paraId="3C36B63C" w14:textId="77777777" w:rsidR="00370B72" w:rsidRPr="00F80443" w:rsidRDefault="00370B72" w:rsidP="00FA3A47">
            <w:pPr>
              <w:rPr>
                <w:sz w:val="20"/>
                <w:szCs w:val="20"/>
              </w:rPr>
            </w:pPr>
          </w:p>
        </w:tc>
        <w:tc>
          <w:tcPr>
            <w:tcW w:w="1900" w:type="dxa"/>
            <w:tcBorders>
              <w:top w:val="nil"/>
              <w:left w:val="nil"/>
              <w:bottom w:val="nil"/>
              <w:right w:val="nil"/>
            </w:tcBorders>
            <w:shd w:val="clear" w:color="auto" w:fill="auto"/>
            <w:noWrap/>
            <w:vAlign w:val="bottom"/>
            <w:hideMark/>
          </w:tcPr>
          <w:p w14:paraId="19F9EE98" w14:textId="77777777" w:rsidR="00370B72" w:rsidRPr="00F80443" w:rsidRDefault="00370B72" w:rsidP="00FA3A47">
            <w:pPr>
              <w:jc w:val="right"/>
              <w:rPr>
                <w:sz w:val="20"/>
                <w:szCs w:val="20"/>
              </w:rPr>
            </w:pPr>
          </w:p>
        </w:tc>
        <w:tc>
          <w:tcPr>
            <w:tcW w:w="1902" w:type="dxa"/>
            <w:tcBorders>
              <w:top w:val="nil"/>
              <w:left w:val="nil"/>
              <w:bottom w:val="nil"/>
              <w:right w:val="nil"/>
            </w:tcBorders>
            <w:shd w:val="clear" w:color="auto" w:fill="auto"/>
            <w:noWrap/>
            <w:vAlign w:val="bottom"/>
            <w:hideMark/>
          </w:tcPr>
          <w:p w14:paraId="24430C0C" w14:textId="77777777" w:rsidR="00370B72" w:rsidRPr="00F80443" w:rsidRDefault="00370B72" w:rsidP="00FA3A47">
            <w:pPr>
              <w:rPr>
                <w:sz w:val="20"/>
                <w:szCs w:val="20"/>
              </w:rPr>
            </w:pPr>
          </w:p>
        </w:tc>
      </w:tr>
      <w:tr w:rsidR="00370B72" w:rsidRPr="00F80443" w14:paraId="1CE0FDA6" w14:textId="77777777" w:rsidTr="00A54F8F">
        <w:trPr>
          <w:gridAfter w:val="2"/>
          <w:wAfter w:w="222" w:type="dxa"/>
          <w:trHeight w:val="57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9ECBA" w14:textId="77777777" w:rsidR="00370B72" w:rsidRPr="00F80443" w:rsidRDefault="00370B72" w:rsidP="00FA3A47">
            <w:pPr>
              <w:ind w:firstLine="171"/>
              <w:jc w:val="center"/>
              <w:rPr>
                <w:sz w:val="20"/>
                <w:szCs w:val="20"/>
              </w:rPr>
            </w:pPr>
            <w:r w:rsidRPr="00F80443">
              <w:rPr>
                <w:sz w:val="20"/>
                <w:szCs w:val="20"/>
              </w:rPr>
              <w:t xml:space="preserve">Код источника финансирования по КИВФ, </w:t>
            </w:r>
            <w:proofErr w:type="spellStart"/>
            <w:r w:rsidRPr="00F80443">
              <w:rPr>
                <w:sz w:val="20"/>
                <w:szCs w:val="20"/>
              </w:rPr>
              <w:t>КИВнФ</w:t>
            </w:r>
            <w:proofErr w:type="spellEnd"/>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B5916" w14:textId="77777777" w:rsidR="00370B72" w:rsidRPr="00F80443" w:rsidRDefault="00370B72" w:rsidP="00FA3A47">
            <w:pPr>
              <w:jc w:val="center"/>
              <w:rPr>
                <w:sz w:val="20"/>
                <w:szCs w:val="20"/>
              </w:rPr>
            </w:pPr>
            <w:r w:rsidRPr="00F80443">
              <w:rPr>
                <w:sz w:val="20"/>
                <w:szCs w:val="20"/>
              </w:rPr>
              <w:t xml:space="preserve"> Наименование показателя</w:t>
            </w:r>
          </w:p>
        </w:tc>
        <w:tc>
          <w:tcPr>
            <w:tcW w:w="570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657FB4" w14:textId="77777777" w:rsidR="00370B72" w:rsidRPr="00F80443" w:rsidRDefault="00370B72" w:rsidP="00FA3A47">
            <w:pPr>
              <w:jc w:val="center"/>
              <w:rPr>
                <w:sz w:val="20"/>
                <w:szCs w:val="20"/>
              </w:rPr>
            </w:pPr>
            <w:r w:rsidRPr="00F80443">
              <w:rPr>
                <w:sz w:val="20"/>
                <w:szCs w:val="20"/>
              </w:rPr>
              <w:t xml:space="preserve">сумма в рублях </w:t>
            </w:r>
          </w:p>
        </w:tc>
      </w:tr>
      <w:tr w:rsidR="00370B72" w:rsidRPr="00F80443" w14:paraId="25191D5E" w14:textId="77777777" w:rsidTr="00A54F8F">
        <w:trPr>
          <w:trHeight w:val="10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E6F9A4C" w14:textId="77777777" w:rsidR="00370B72" w:rsidRPr="00F80443" w:rsidRDefault="00370B72" w:rsidP="00FA3A47">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A7F6360" w14:textId="77777777" w:rsidR="00370B72" w:rsidRPr="00F80443" w:rsidRDefault="00370B72" w:rsidP="00FA3A47">
            <w:pPr>
              <w:rPr>
                <w:sz w:val="20"/>
                <w:szCs w:val="20"/>
              </w:rPr>
            </w:pPr>
          </w:p>
        </w:tc>
        <w:tc>
          <w:tcPr>
            <w:tcW w:w="5702" w:type="dxa"/>
            <w:gridSpan w:val="3"/>
            <w:vMerge/>
            <w:tcBorders>
              <w:top w:val="single" w:sz="4" w:space="0" w:color="auto"/>
              <w:left w:val="single" w:sz="4" w:space="0" w:color="auto"/>
              <w:bottom w:val="single" w:sz="4" w:space="0" w:color="000000"/>
              <w:right w:val="single" w:sz="4" w:space="0" w:color="000000"/>
            </w:tcBorders>
            <w:vAlign w:val="center"/>
            <w:hideMark/>
          </w:tcPr>
          <w:p w14:paraId="241426D4" w14:textId="77777777" w:rsidR="00370B72" w:rsidRPr="00F80443" w:rsidRDefault="00370B72" w:rsidP="00FA3A47">
            <w:pPr>
              <w:rPr>
                <w:sz w:val="20"/>
                <w:szCs w:val="20"/>
              </w:rPr>
            </w:pPr>
          </w:p>
        </w:tc>
        <w:tc>
          <w:tcPr>
            <w:tcW w:w="222" w:type="dxa"/>
            <w:gridSpan w:val="2"/>
            <w:tcBorders>
              <w:top w:val="nil"/>
              <w:left w:val="nil"/>
              <w:bottom w:val="nil"/>
              <w:right w:val="nil"/>
            </w:tcBorders>
            <w:shd w:val="clear" w:color="auto" w:fill="auto"/>
            <w:noWrap/>
            <w:vAlign w:val="bottom"/>
            <w:hideMark/>
          </w:tcPr>
          <w:p w14:paraId="34225B66" w14:textId="77777777" w:rsidR="00370B72" w:rsidRPr="00F80443" w:rsidRDefault="00370B72" w:rsidP="00FA3A47">
            <w:pPr>
              <w:jc w:val="center"/>
              <w:rPr>
                <w:sz w:val="20"/>
                <w:szCs w:val="20"/>
              </w:rPr>
            </w:pPr>
          </w:p>
        </w:tc>
      </w:tr>
      <w:tr w:rsidR="00370B72" w:rsidRPr="00F80443" w14:paraId="4785B5A5" w14:textId="77777777" w:rsidTr="00A54F8F">
        <w:trPr>
          <w:trHeight w:val="9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F88534C" w14:textId="77777777" w:rsidR="00370B72" w:rsidRPr="00F80443" w:rsidRDefault="00370B72" w:rsidP="00FA3A47">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BF074A2" w14:textId="77777777" w:rsidR="00370B72" w:rsidRPr="00F80443" w:rsidRDefault="00370B72" w:rsidP="00FA3A47">
            <w:pPr>
              <w:rPr>
                <w:sz w:val="20"/>
                <w:szCs w:val="20"/>
              </w:rPr>
            </w:pPr>
          </w:p>
        </w:tc>
        <w:tc>
          <w:tcPr>
            <w:tcW w:w="5702" w:type="dxa"/>
            <w:gridSpan w:val="3"/>
            <w:vMerge/>
            <w:tcBorders>
              <w:top w:val="single" w:sz="4" w:space="0" w:color="auto"/>
              <w:left w:val="single" w:sz="4" w:space="0" w:color="auto"/>
              <w:bottom w:val="single" w:sz="4" w:space="0" w:color="000000"/>
              <w:right w:val="single" w:sz="4" w:space="0" w:color="000000"/>
            </w:tcBorders>
            <w:vAlign w:val="center"/>
            <w:hideMark/>
          </w:tcPr>
          <w:p w14:paraId="12B74585" w14:textId="77777777" w:rsidR="00370B72" w:rsidRPr="00F80443" w:rsidRDefault="00370B72" w:rsidP="00FA3A47">
            <w:pPr>
              <w:rPr>
                <w:sz w:val="20"/>
                <w:szCs w:val="20"/>
              </w:rPr>
            </w:pPr>
          </w:p>
        </w:tc>
        <w:tc>
          <w:tcPr>
            <w:tcW w:w="222" w:type="dxa"/>
            <w:gridSpan w:val="2"/>
            <w:tcBorders>
              <w:top w:val="nil"/>
              <w:left w:val="nil"/>
              <w:bottom w:val="nil"/>
              <w:right w:val="nil"/>
            </w:tcBorders>
            <w:shd w:val="clear" w:color="auto" w:fill="auto"/>
            <w:noWrap/>
            <w:vAlign w:val="bottom"/>
            <w:hideMark/>
          </w:tcPr>
          <w:p w14:paraId="1BF2AA8D" w14:textId="77777777" w:rsidR="00370B72" w:rsidRPr="00F80443" w:rsidRDefault="00370B72" w:rsidP="00FA3A47">
            <w:pPr>
              <w:rPr>
                <w:sz w:val="20"/>
                <w:szCs w:val="20"/>
              </w:rPr>
            </w:pPr>
          </w:p>
        </w:tc>
      </w:tr>
      <w:tr w:rsidR="00370B72" w:rsidRPr="00F80443" w14:paraId="38E790BB" w14:textId="77777777" w:rsidTr="00A54F8F">
        <w:trPr>
          <w:trHeight w:val="28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F964D49" w14:textId="77777777" w:rsidR="00370B72" w:rsidRPr="00F80443" w:rsidRDefault="00370B72" w:rsidP="00FA3A47">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41FDB42" w14:textId="77777777" w:rsidR="00370B72" w:rsidRPr="00F80443" w:rsidRDefault="00370B72" w:rsidP="00FA3A47">
            <w:pPr>
              <w:rPr>
                <w:sz w:val="20"/>
                <w:szCs w:val="20"/>
              </w:rPr>
            </w:pPr>
          </w:p>
        </w:tc>
        <w:tc>
          <w:tcPr>
            <w:tcW w:w="5702" w:type="dxa"/>
            <w:gridSpan w:val="3"/>
            <w:vMerge/>
            <w:tcBorders>
              <w:top w:val="single" w:sz="4" w:space="0" w:color="auto"/>
              <w:left w:val="single" w:sz="4" w:space="0" w:color="auto"/>
              <w:bottom w:val="single" w:sz="4" w:space="0" w:color="000000"/>
              <w:right w:val="single" w:sz="4" w:space="0" w:color="000000"/>
            </w:tcBorders>
            <w:vAlign w:val="center"/>
            <w:hideMark/>
          </w:tcPr>
          <w:p w14:paraId="052B68FE" w14:textId="77777777" w:rsidR="00370B72" w:rsidRPr="00F80443" w:rsidRDefault="00370B72" w:rsidP="00FA3A47">
            <w:pPr>
              <w:rPr>
                <w:sz w:val="20"/>
                <w:szCs w:val="20"/>
              </w:rPr>
            </w:pPr>
          </w:p>
        </w:tc>
        <w:tc>
          <w:tcPr>
            <w:tcW w:w="222" w:type="dxa"/>
            <w:gridSpan w:val="2"/>
            <w:tcBorders>
              <w:top w:val="nil"/>
              <w:left w:val="nil"/>
              <w:bottom w:val="nil"/>
              <w:right w:val="nil"/>
            </w:tcBorders>
            <w:shd w:val="clear" w:color="auto" w:fill="auto"/>
            <w:noWrap/>
            <w:vAlign w:val="bottom"/>
            <w:hideMark/>
          </w:tcPr>
          <w:p w14:paraId="6D678F0B" w14:textId="77777777" w:rsidR="00370B72" w:rsidRPr="00F80443" w:rsidRDefault="00370B72" w:rsidP="00FA3A47">
            <w:pPr>
              <w:rPr>
                <w:sz w:val="20"/>
                <w:szCs w:val="20"/>
              </w:rPr>
            </w:pPr>
          </w:p>
        </w:tc>
      </w:tr>
      <w:tr w:rsidR="00370B72" w:rsidRPr="00F80443" w14:paraId="4C0E6387" w14:textId="77777777" w:rsidTr="00A54F8F">
        <w:trPr>
          <w:trHeight w:val="6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6A839F7" w14:textId="77777777" w:rsidR="00370B72" w:rsidRPr="00F80443" w:rsidRDefault="00370B72" w:rsidP="00FA3A47">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EC47F04" w14:textId="77777777" w:rsidR="00370B72" w:rsidRPr="00F80443" w:rsidRDefault="00370B72" w:rsidP="00FA3A47">
            <w:pPr>
              <w:rPr>
                <w:sz w:val="20"/>
                <w:szCs w:val="20"/>
              </w:rPr>
            </w:pPr>
          </w:p>
        </w:tc>
        <w:tc>
          <w:tcPr>
            <w:tcW w:w="5702" w:type="dxa"/>
            <w:gridSpan w:val="3"/>
            <w:vMerge/>
            <w:tcBorders>
              <w:top w:val="single" w:sz="4" w:space="0" w:color="auto"/>
              <w:left w:val="single" w:sz="4" w:space="0" w:color="auto"/>
              <w:bottom w:val="single" w:sz="4" w:space="0" w:color="000000"/>
              <w:right w:val="single" w:sz="4" w:space="0" w:color="000000"/>
            </w:tcBorders>
            <w:vAlign w:val="center"/>
            <w:hideMark/>
          </w:tcPr>
          <w:p w14:paraId="73497E76" w14:textId="77777777" w:rsidR="00370B72" w:rsidRPr="00F80443" w:rsidRDefault="00370B72" w:rsidP="00FA3A47">
            <w:pPr>
              <w:rPr>
                <w:sz w:val="20"/>
                <w:szCs w:val="20"/>
              </w:rPr>
            </w:pPr>
          </w:p>
        </w:tc>
        <w:tc>
          <w:tcPr>
            <w:tcW w:w="222" w:type="dxa"/>
            <w:gridSpan w:val="2"/>
            <w:tcBorders>
              <w:top w:val="nil"/>
              <w:left w:val="nil"/>
              <w:bottom w:val="nil"/>
              <w:right w:val="nil"/>
            </w:tcBorders>
            <w:shd w:val="clear" w:color="auto" w:fill="auto"/>
            <w:noWrap/>
            <w:vAlign w:val="bottom"/>
            <w:hideMark/>
          </w:tcPr>
          <w:p w14:paraId="6585760B" w14:textId="77777777" w:rsidR="00370B72" w:rsidRPr="00F80443" w:rsidRDefault="00370B72" w:rsidP="00FA3A47">
            <w:pPr>
              <w:rPr>
                <w:sz w:val="20"/>
                <w:szCs w:val="20"/>
              </w:rPr>
            </w:pPr>
          </w:p>
        </w:tc>
      </w:tr>
      <w:tr w:rsidR="00370B72" w:rsidRPr="00F80443" w14:paraId="6F61D902" w14:textId="77777777" w:rsidTr="00A54F8F">
        <w:trPr>
          <w:trHeight w:val="6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F0D2295" w14:textId="77777777" w:rsidR="00370B72" w:rsidRPr="00F80443" w:rsidRDefault="00370B72" w:rsidP="00FA3A47">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5F4A797" w14:textId="77777777" w:rsidR="00370B72" w:rsidRPr="00F80443" w:rsidRDefault="00370B72" w:rsidP="00FA3A47">
            <w:pPr>
              <w:rPr>
                <w:sz w:val="20"/>
                <w:szCs w:val="20"/>
              </w:rPr>
            </w:pPr>
          </w:p>
        </w:tc>
        <w:tc>
          <w:tcPr>
            <w:tcW w:w="5702" w:type="dxa"/>
            <w:gridSpan w:val="3"/>
            <w:vMerge/>
            <w:tcBorders>
              <w:top w:val="single" w:sz="4" w:space="0" w:color="auto"/>
              <w:left w:val="single" w:sz="4" w:space="0" w:color="auto"/>
              <w:bottom w:val="single" w:sz="4" w:space="0" w:color="000000"/>
              <w:right w:val="single" w:sz="4" w:space="0" w:color="000000"/>
            </w:tcBorders>
            <w:vAlign w:val="center"/>
            <w:hideMark/>
          </w:tcPr>
          <w:p w14:paraId="65CE1030" w14:textId="77777777" w:rsidR="00370B72" w:rsidRPr="00F80443" w:rsidRDefault="00370B72" w:rsidP="00FA3A47">
            <w:pPr>
              <w:rPr>
                <w:sz w:val="20"/>
                <w:szCs w:val="20"/>
              </w:rPr>
            </w:pPr>
          </w:p>
        </w:tc>
        <w:tc>
          <w:tcPr>
            <w:tcW w:w="222" w:type="dxa"/>
            <w:gridSpan w:val="2"/>
            <w:tcBorders>
              <w:top w:val="nil"/>
              <w:left w:val="nil"/>
              <w:bottom w:val="nil"/>
              <w:right w:val="nil"/>
            </w:tcBorders>
            <w:shd w:val="clear" w:color="auto" w:fill="auto"/>
            <w:noWrap/>
            <w:vAlign w:val="bottom"/>
            <w:hideMark/>
          </w:tcPr>
          <w:p w14:paraId="2D4FF474" w14:textId="77777777" w:rsidR="00370B72" w:rsidRPr="00F80443" w:rsidRDefault="00370B72" w:rsidP="00FA3A47">
            <w:pPr>
              <w:rPr>
                <w:sz w:val="20"/>
                <w:szCs w:val="20"/>
              </w:rPr>
            </w:pPr>
          </w:p>
        </w:tc>
      </w:tr>
      <w:tr w:rsidR="00370B72" w:rsidRPr="00F80443" w14:paraId="655032CB" w14:textId="77777777" w:rsidTr="00A54F8F">
        <w:trPr>
          <w:trHeight w:val="36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7CF1DE3" w14:textId="77777777" w:rsidR="00370B72" w:rsidRPr="00F80443" w:rsidRDefault="00370B72" w:rsidP="00FA3A47">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BA4030" w14:textId="77777777" w:rsidR="00370B72" w:rsidRPr="00F80443" w:rsidRDefault="00370B72" w:rsidP="00FA3A47">
            <w:pPr>
              <w:rPr>
                <w:sz w:val="20"/>
                <w:szCs w:val="20"/>
              </w:rPr>
            </w:pPr>
          </w:p>
        </w:tc>
        <w:tc>
          <w:tcPr>
            <w:tcW w:w="1900" w:type="dxa"/>
            <w:tcBorders>
              <w:top w:val="nil"/>
              <w:left w:val="nil"/>
              <w:bottom w:val="single" w:sz="4" w:space="0" w:color="auto"/>
              <w:right w:val="single" w:sz="4" w:space="0" w:color="auto"/>
            </w:tcBorders>
            <w:shd w:val="clear" w:color="auto" w:fill="auto"/>
            <w:noWrap/>
            <w:vAlign w:val="bottom"/>
            <w:hideMark/>
          </w:tcPr>
          <w:p w14:paraId="273D7085" w14:textId="77777777" w:rsidR="00370B72" w:rsidRPr="00F80443" w:rsidRDefault="00370B72" w:rsidP="00FA3A47">
            <w:pPr>
              <w:jc w:val="center"/>
              <w:rPr>
                <w:sz w:val="20"/>
                <w:szCs w:val="20"/>
              </w:rPr>
            </w:pPr>
            <w:r w:rsidRPr="00F80443">
              <w:rPr>
                <w:sz w:val="20"/>
                <w:szCs w:val="20"/>
              </w:rPr>
              <w:t>2025 год</w:t>
            </w:r>
          </w:p>
        </w:tc>
        <w:tc>
          <w:tcPr>
            <w:tcW w:w="1900" w:type="dxa"/>
            <w:tcBorders>
              <w:top w:val="nil"/>
              <w:left w:val="nil"/>
              <w:bottom w:val="single" w:sz="4" w:space="0" w:color="auto"/>
              <w:right w:val="single" w:sz="4" w:space="0" w:color="auto"/>
            </w:tcBorders>
            <w:shd w:val="clear" w:color="auto" w:fill="auto"/>
            <w:vAlign w:val="center"/>
            <w:hideMark/>
          </w:tcPr>
          <w:p w14:paraId="7B125430" w14:textId="77777777" w:rsidR="00370B72" w:rsidRPr="00F80443" w:rsidRDefault="00370B72" w:rsidP="00FA3A47">
            <w:pPr>
              <w:jc w:val="center"/>
              <w:rPr>
                <w:sz w:val="20"/>
                <w:szCs w:val="20"/>
              </w:rPr>
            </w:pPr>
            <w:r w:rsidRPr="00F80443">
              <w:rPr>
                <w:sz w:val="20"/>
                <w:szCs w:val="20"/>
              </w:rPr>
              <w:t>2026 год</w:t>
            </w:r>
          </w:p>
        </w:tc>
        <w:tc>
          <w:tcPr>
            <w:tcW w:w="1902" w:type="dxa"/>
            <w:tcBorders>
              <w:top w:val="nil"/>
              <w:left w:val="nil"/>
              <w:bottom w:val="single" w:sz="4" w:space="0" w:color="auto"/>
              <w:right w:val="single" w:sz="4" w:space="0" w:color="auto"/>
            </w:tcBorders>
            <w:shd w:val="clear" w:color="auto" w:fill="auto"/>
            <w:noWrap/>
            <w:vAlign w:val="bottom"/>
            <w:hideMark/>
          </w:tcPr>
          <w:p w14:paraId="0934A648" w14:textId="77777777" w:rsidR="00370B72" w:rsidRPr="00F80443" w:rsidRDefault="00370B72" w:rsidP="00FA3A47">
            <w:pPr>
              <w:jc w:val="center"/>
              <w:rPr>
                <w:sz w:val="20"/>
                <w:szCs w:val="20"/>
              </w:rPr>
            </w:pPr>
            <w:r w:rsidRPr="00F80443">
              <w:rPr>
                <w:sz w:val="20"/>
                <w:szCs w:val="20"/>
              </w:rPr>
              <w:t>2027год</w:t>
            </w:r>
          </w:p>
        </w:tc>
        <w:tc>
          <w:tcPr>
            <w:tcW w:w="222" w:type="dxa"/>
            <w:gridSpan w:val="2"/>
            <w:vAlign w:val="center"/>
            <w:hideMark/>
          </w:tcPr>
          <w:p w14:paraId="43DBE0E9" w14:textId="77777777" w:rsidR="00370B72" w:rsidRPr="00F80443" w:rsidRDefault="00370B72" w:rsidP="00FA3A47">
            <w:pPr>
              <w:rPr>
                <w:sz w:val="20"/>
                <w:szCs w:val="20"/>
              </w:rPr>
            </w:pPr>
          </w:p>
        </w:tc>
      </w:tr>
      <w:tr w:rsidR="00370B72" w:rsidRPr="00F80443" w14:paraId="02C983D7" w14:textId="77777777" w:rsidTr="00A54F8F">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0B98204" w14:textId="77777777" w:rsidR="00370B72" w:rsidRPr="00F80443" w:rsidRDefault="00370B72" w:rsidP="00FA3A47">
            <w:pPr>
              <w:jc w:val="center"/>
              <w:rPr>
                <w:sz w:val="20"/>
                <w:szCs w:val="20"/>
              </w:rPr>
            </w:pPr>
            <w:r w:rsidRPr="00F80443">
              <w:rPr>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14:paraId="77BDBF59" w14:textId="77777777" w:rsidR="00370B72" w:rsidRPr="00F80443" w:rsidRDefault="00370B72" w:rsidP="00FA3A47">
            <w:pPr>
              <w:jc w:val="center"/>
              <w:rPr>
                <w:sz w:val="20"/>
                <w:szCs w:val="20"/>
              </w:rPr>
            </w:pPr>
            <w:r w:rsidRPr="00F80443">
              <w:rPr>
                <w:sz w:val="20"/>
                <w:szCs w:val="20"/>
              </w:rPr>
              <w:t>2</w:t>
            </w:r>
          </w:p>
        </w:tc>
        <w:tc>
          <w:tcPr>
            <w:tcW w:w="1900" w:type="dxa"/>
            <w:tcBorders>
              <w:top w:val="nil"/>
              <w:left w:val="nil"/>
              <w:bottom w:val="single" w:sz="4" w:space="0" w:color="auto"/>
              <w:right w:val="single" w:sz="4" w:space="0" w:color="auto"/>
            </w:tcBorders>
            <w:shd w:val="clear" w:color="auto" w:fill="auto"/>
            <w:vAlign w:val="center"/>
            <w:hideMark/>
          </w:tcPr>
          <w:p w14:paraId="4562A8C0" w14:textId="77777777" w:rsidR="00370B72" w:rsidRPr="00F80443" w:rsidRDefault="00370B72" w:rsidP="00FA3A47">
            <w:pPr>
              <w:jc w:val="center"/>
              <w:rPr>
                <w:sz w:val="20"/>
                <w:szCs w:val="20"/>
              </w:rPr>
            </w:pPr>
            <w:r w:rsidRPr="00F80443">
              <w:rPr>
                <w:sz w:val="20"/>
                <w:szCs w:val="20"/>
              </w:rPr>
              <w:t>3</w:t>
            </w:r>
          </w:p>
        </w:tc>
        <w:tc>
          <w:tcPr>
            <w:tcW w:w="1900" w:type="dxa"/>
            <w:tcBorders>
              <w:top w:val="nil"/>
              <w:left w:val="nil"/>
              <w:bottom w:val="single" w:sz="4" w:space="0" w:color="auto"/>
              <w:right w:val="single" w:sz="4" w:space="0" w:color="auto"/>
            </w:tcBorders>
            <w:shd w:val="clear" w:color="auto" w:fill="auto"/>
            <w:vAlign w:val="center"/>
            <w:hideMark/>
          </w:tcPr>
          <w:p w14:paraId="74F0AB7B" w14:textId="77777777" w:rsidR="00370B72" w:rsidRPr="00F80443" w:rsidRDefault="00370B72" w:rsidP="00FA3A47">
            <w:pPr>
              <w:jc w:val="center"/>
              <w:rPr>
                <w:sz w:val="20"/>
                <w:szCs w:val="20"/>
              </w:rPr>
            </w:pPr>
            <w:r w:rsidRPr="00F80443">
              <w:rPr>
                <w:sz w:val="20"/>
                <w:szCs w:val="20"/>
              </w:rPr>
              <w:t>4</w:t>
            </w:r>
          </w:p>
        </w:tc>
        <w:tc>
          <w:tcPr>
            <w:tcW w:w="1902" w:type="dxa"/>
            <w:tcBorders>
              <w:top w:val="nil"/>
              <w:left w:val="nil"/>
              <w:bottom w:val="single" w:sz="4" w:space="0" w:color="auto"/>
              <w:right w:val="single" w:sz="4" w:space="0" w:color="auto"/>
            </w:tcBorders>
            <w:shd w:val="clear" w:color="auto" w:fill="auto"/>
            <w:vAlign w:val="center"/>
            <w:hideMark/>
          </w:tcPr>
          <w:p w14:paraId="4FEF96CD" w14:textId="77777777" w:rsidR="00370B72" w:rsidRPr="00F80443" w:rsidRDefault="00370B72" w:rsidP="00FA3A47">
            <w:pPr>
              <w:jc w:val="center"/>
              <w:rPr>
                <w:sz w:val="20"/>
                <w:szCs w:val="20"/>
              </w:rPr>
            </w:pPr>
            <w:r w:rsidRPr="00F80443">
              <w:rPr>
                <w:sz w:val="20"/>
                <w:szCs w:val="20"/>
              </w:rPr>
              <w:t>5</w:t>
            </w:r>
          </w:p>
        </w:tc>
        <w:tc>
          <w:tcPr>
            <w:tcW w:w="222" w:type="dxa"/>
            <w:gridSpan w:val="2"/>
            <w:vAlign w:val="center"/>
            <w:hideMark/>
          </w:tcPr>
          <w:p w14:paraId="35791FE6" w14:textId="77777777" w:rsidR="00370B72" w:rsidRPr="00F80443" w:rsidRDefault="00370B72" w:rsidP="00FA3A47">
            <w:pPr>
              <w:rPr>
                <w:sz w:val="20"/>
                <w:szCs w:val="20"/>
              </w:rPr>
            </w:pPr>
          </w:p>
        </w:tc>
      </w:tr>
      <w:tr w:rsidR="00370B72" w:rsidRPr="00F80443" w14:paraId="7D0DE0F8" w14:textId="77777777" w:rsidTr="00A54F8F">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7D374F3" w14:textId="77777777" w:rsidR="00370B72" w:rsidRPr="00F80443" w:rsidRDefault="00370B72" w:rsidP="00FA3A47">
            <w:pPr>
              <w:jc w:val="right"/>
              <w:rPr>
                <w:sz w:val="20"/>
                <w:szCs w:val="20"/>
              </w:rPr>
            </w:pPr>
            <w:r w:rsidRPr="00F80443">
              <w:rPr>
                <w:sz w:val="20"/>
                <w:szCs w:val="20"/>
              </w:rPr>
              <w:t>444 01 00 00 00 00 0000 000</w:t>
            </w:r>
          </w:p>
        </w:tc>
        <w:tc>
          <w:tcPr>
            <w:tcW w:w="2835" w:type="dxa"/>
            <w:tcBorders>
              <w:top w:val="nil"/>
              <w:left w:val="nil"/>
              <w:bottom w:val="single" w:sz="4" w:space="0" w:color="auto"/>
              <w:right w:val="single" w:sz="4" w:space="0" w:color="auto"/>
            </w:tcBorders>
            <w:shd w:val="clear" w:color="auto" w:fill="auto"/>
            <w:vAlign w:val="center"/>
            <w:hideMark/>
          </w:tcPr>
          <w:p w14:paraId="563A3757" w14:textId="77777777" w:rsidR="00370B72" w:rsidRPr="00F80443" w:rsidRDefault="00370B72" w:rsidP="00FA3A47">
            <w:pPr>
              <w:rPr>
                <w:sz w:val="20"/>
                <w:szCs w:val="20"/>
              </w:rPr>
            </w:pPr>
            <w:r w:rsidRPr="00F80443">
              <w:rPr>
                <w:sz w:val="20"/>
                <w:szCs w:val="20"/>
              </w:rPr>
              <w:t>ИСТОЧНИКИ ВНУТРЕННЕГО ФИНАНСИРОВАНИЯ ДЕФИЦИТОВ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1269E3C2" w14:textId="77777777" w:rsidR="00370B72" w:rsidRPr="00F80443" w:rsidRDefault="00370B72" w:rsidP="00FA3A47">
            <w:pPr>
              <w:jc w:val="right"/>
              <w:rPr>
                <w:sz w:val="20"/>
                <w:szCs w:val="20"/>
              </w:rPr>
            </w:pPr>
            <w:r w:rsidRPr="00F80443">
              <w:rPr>
                <w:sz w:val="20"/>
                <w:szCs w:val="20"/>
              </w:rPr>
              <w:t>214 585 874,05</w:t>
            </w:r>
          </w:p>
        </w:tc>
        <w:tc>
          <w:tcPr>
            <w:tcW w:w="1900" w:type="dxa"/>
            <w:tcBorders>
              <w:top w:val="nil"/>
              <w:left w:val="nil"/>
              <w:bottom w:val="single" w:sz="4" w:space="0" w:color="auto"/>
              <w:right w:val="single" w:sz="4" w:space="0" w:color="auto"/>
            </w:tcBorders>
            <w:shd w:val="clear" w:color="auto" w:fill="auto"/>
            <w:vAlign w:val="center"/>
            <w:hideMark/>
          </w:tcPr>
          <w:p w14:paraId="035347E5" w14:textId="77777777" w:rsidR="00370B72" w:rsidRPr="00F80443" w:rsidRDefault="00370B72" w:rsidP="00FA3A47">
            <w:pPr>
              <w:jc w:val="right"/>
              <w:rPr>
                <w:sz w:val="20"/>
                <w:szCs w:val="20"/>
              </w:rPr>
            </w:pPr>
            <w:r w:rsidRPr="00F80443">
              <w:rPr>
                <w:sz w:val="20"/>
                <w:szCs w:val="20"/>
              </w:rPr>
              <w:t>0,00</w:t>
            </w:r>
          </w:p>
        </w:tc>
        <w:tc>
          <w:tcPr>
            <w:tcW w:w="1902" w:type="dxa"/>
            <w:tcBorders>
              <w:top w:val="nil"/>
              <w:left w:val="nil"/>
              <w:bottom w:val="single" w:sz="4" w:space="0" w:color="auto"/>
              <w:right w:val="single" w:sz="4" w:space="0" w:color="auto"/>
            </w:tcBorders>
            <w:shd w:val="clear" w:color="auto" w:fill="auto"/>
            <w:vAlign w:val="center"/>
            <w:hideMark/>
          </w:tcPr>
          <w:p w14:paraId="2CF9DB6F" w14:textId="77777777" w:rsidR="00370B72" w:rsidRPr="00F80443" w:rsidRDefault="00370B72" w:rsidP="00FA3A47">
            <w:pPr>
              <w:jc w:val="right"/>
              <w:rPr>
                <w:sz w:val="20"/>
                <w:szCs w:val="20"/>
              </w:rPr>
            </w:pPr>
            <w:r w:rsidRPr="00F80443">
              <w:rPr>
                <w:sz w:val="20"/>
                <w:szCs w:val="20"/>
              </w:rPr>
              <w:t>0,00</w:t>
            </w:r>
          </w:p>
        </w:tc>
        <w:tc>
          <w:tcPr>
            <w:tcW w:w="222" w:type="dxa"/>
            <w:gridSpan w:val="2"/>
            <w:vAlign w:val="center"/>
            <w:hideMark/>
          </w:tcPr>
          <w:p w14:paraId="0863F07F" w14:textId="77777777" w:rsidR="00370B72" w:rsidRPr="00F80443" w:rsidRDefault="00370B72" w:rsidP="00FA3A47">
            <w:pPr>
              <w:rPr>
                <w:sz w:val="20"/>
                <w:szCs w:val="20"/>
              </w:rPr>
            </w:pPr>
          </w:p>
        </w:tc>
      </w:tr>
      <w:tr w:rsidR="00370B72" w:rsidRPr="00F80443" w14:paraId="3F30A99C" w14:textId="77777777" w:rsidTr="00A54F8F">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87C8A13" w14:textId="77777777" w:rsidR="00370B72" w:rsidRPr="00F80443" w:rsidRDefault="00370B72" w:rsidP="00FA3A47">
            <w:pPr>
              <w:jc w:val="right"/>
              <w:rPr>
                <w:sz w:val="20"/>
                <w:szCs w:val="20"/>
              </w:rPr>
            </w:pPr>
            <w:r w:rsidRPr="00F80443">
              <w:rPr>
                <w:sz w:val="20"/>
                <w:szCs w:val="20"/>
              </w:rPr>
              <w:t>444 01 02 00 00 00 0000 000</w:t>
            </w:r>
          </w:p>
        </w:tc>
        <w:tc>
          <w:tcPr>
            <w:tcW w:w="2835" w:type="dxa"/>
            <w:tcBorders>
              <w:top w:val="nil"/>
              <w:left w:val="nil"/>
              <w:bottom w:val="single" w:sz="4" w:space="0" w:color="auto"/>
              <w:right w:val="single" w:sz="4" w:space="0" w:color="auto"/>
            </w:tcBorders>
            <w:shd w:val="clear" w:color="auto" w:fill="auto"/>
            <w:vAlign w:val="center"/>
            <w:hideMark/>
          </w:tcPr>
          <w:p w14:paraId="7CC9B7AA" w14:textId="77777777" w:rsidR="00370B72" w:rsidRPr="00F80443" w:rsidRDefault="00370B72" w:rsidP="00FA3A47">
            <w:pPr>
              <w:rPr>
                <w:sz w:val="20"/>
                <w:szCs w:val="20"/>
              </w:rPr>
            </w:pPr>
            <w:r w:rsidRPr="00F80443">
              <w:rPr>
                <w:sz w:val="20"/>
                <w:szCs w:val="20"/>
              </w:rPr>
              <w:t>Кредиты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619800DF" w14:textId="77777777" w:rsidR="00370B72" w:rsidRPr="00F80443" w:rsidRDefault="00370B72" w:rsidP="00FA3A47">
            <w:pPr>
              <w:jc w:val="right"/>
              <w:rPr>
                <w:sz w:val="20"/>
                <w:szCs w:val="20"/>
              </w:rPr>
            </w:pPr>
            <w:r w:rsidRPr="00F80443">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1F665EA1" w14:textId="77777777" w:rsidR="00370B72" w:rsidRPr="00F80443" w:rsidRDefault="00370B72" w:rsidP="00FA3A47">
            <w:pPr>
              <w:jc w:val="right"/>
              <w:rPr>
                <w:sz w:val="20"/>
                <w:szCs w:val="20"/>
              </w:rPr>
            </w:pPr>
            <w:r w:rsidRPr="00F80443">
              <w:rPr>
                <w:sz w:val="20"/>
                <w:szCs w:val="20"/>
              </w:rPr>
              <w:t>0,00</w:t>
            </w:r>
          </w:p>
        </w:tc>
        <w:tc>
          <w:tcPr>
            <w:tcW w:w="1902" w:type="dxa"/>
            <w:tcBorders>
              <w:top w:val="nil"/>
              <w:left w:val="nil"/>
              <w:bottom w:val="single" w:sz="4" w:space="0" w:color="auto"/>
              <w:right w:val="single" w:sz="4" w:space="0" w:color="auto"/>
            </w:tcBorders>
            <w:shd w:val="clear" w:color="auto" w:fill="auto"/>
            <w:vAlign w:val="center"/>
            <w:hideMark/>
          </w:tcPr>
          <w:p w14:paraId="35490461" w14:textId="77777777" w:rsidR="00370B72" w:rsidRPr="00F80443" w:rsidRDefault="00370B72" w:rsidP="00FA3A47">
            <w:pPr>
              <w:jc w:val="right"/>
              <w:rPr>
                <w:sz w:val="20"/>
                <w:szCs w:val="20"/>
              </w:rPr>
            </w:pPr>
            <w:r w:rsidRPr="00F80443">
              <w:rPr>
                <w:sz w:val="20"/>
                <w:szCs w:val="20"/>
              </w:rPr>
              <w:t>0,00</w:t>
            </w:r>
          </w:p>
        </w:tc>
        <w:tc>
          <w:tcPr>
            <w:tcW w:w="222" w:type="dxa"/>
            <w:gridSpan w:val="2"/>
            <w:vAlign w:val="center"/>
            <w:hideMark/>
          </w:tcPr>
          <w:p w14:paraId="4D39D86D" w14:textId="77777777" w:rsidR="00370B72" w:rsidRPr="00F80443" w:rsidRDefault="00370B72" w:rsidP="00FA3A47">
            <w:pPr>
              <w:rPr>
                <w:sz w:val="20"/>
                <w:szCs w:val="20"/>
              </w:rPr>
            </w:pPr>
          </w:p>
        </w:tc>
      </w:tr>
      <w:tr w:rsidR="00370B72" w:rsidRPr="00F80443" w14:paraId="38AC6091" w14:textId="77777777" w:rsidTr="00A54F8F">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8E7A19C" w14:textId="77777777" w:rsidR="00370B72" w:rsidRPr="00F80443" w:rsidRDefault="00370B72" w:rsidP="00FA3A47">
            <w:pPr>
              <w:jc w:val="right"/>
              <w:rPr>
                <w:sz w:val="20"/>
                <w:szCs w:val="20"/>
              </w:rPr>
            </w:pPr>
            <w:r w:rsidRPr="00F80443">
              <w:rPr>
                <w:sz w:val="20"/>
                <w:szCs w:val="20"/>
              </w:rPr>
              <w:t>444 01 02 00 00 00 0000 700</w:t>
            </w:r>
          </w:p>
        </w:tc>
        <w:tc>
          <w:tcPr>
            <w:tcW w:w="2835" w:type="dxa"/>
            <w:tcBorders>
              <w:top w:val="nil"/>
              <w:left w:val="nil"/>
              <w:bottom w:val="single" w:sz="4" w:space="0" w:color="auto"/>
              <w:right w:val="single" w:sz="4" w:space="0" w:color="auto"/>
            </w:tcBorders>
            <w:shd w:val="clear" w:color="auto" w:fill="auto"/>
            <w:vAlign w:val="center"/>
            <w:hideMark/>
          </w:tcPr>
          <w:p w14:paraId="792FB2A3" w14:textId="77777777" w:rsidR="00370B72" w:rsidRPr="00F80443" w:rsidRDefault="00370B72" w:rsidP="00FA3A47">
            <w:pPr>
              <w:rPr>
                <w:sz w:val="20"/>
                <w:szCs w:val="20"/>
              </w:rPr>
            </w:pPr>
            <w:r w:rsidRPr="00F80443">
              <w:rPr>
                <w:sz w:val="20"/>
                <w:szCs w:val="20"/>
              </w:rPr>
              <w:t>Получение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35E516AB" w14:textId="77777777" w:rsidR="00370B72" w:rsidRPr="00F80443" w:rsidRDefault="00370B72" w:rsidP="00FA3A47">
            <w:pPr>
              <w:jc w:val="right"/>
              <w:rPr>
                <w:sz w:val="20"/>
                <w:szCs w:val="20"/>
              </w:rPr>
            </w:pPr>
            <w:r w:rsidRPr="00F80443">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30A376EA" w14:textId="77777777" w:rsidR="00370B72" w:rsidRPr="00F80443" w:rsidRDefault="00370B72" w:rsidP="00FA3A47">
            <w:pPr>
              <w:jc w:val="right"/>
              <w:rPr>
                <w:sz w:val="20"/>
                <w:szCs w:val="20"/>
              </w:rPr>
            </w:pPr>
            <w:r w:rsidRPr="00F80443">
              <w:rPr>
                <w:sz w:val="20"/>
                <w:szCs w:val="20"/>
              </w:rPr>
              <w:t>0,00</w:t>
            </w:r>
          </w:p>
        </w:tc>
        <w:tc>
          <w:tcPr>
            <w:tcW w:w="1902" w:type="dxa"/>
            <w:tcBorders>
              <w:top w:val="nil"/>
              <w:left w:val="nil"/>
              <w:bottom w:val="single" w:sz="4" w:space="0" w:color="auto"/>
              <w:right w:val="single" w:sz="4" w:space="0" w:color="auto"/>
            </w:tcBorders>
            <w:shd w:val="clear" w:color="auto" w:fill="auto"/>
            <w:vAlign w:val="center"/>
            <w:hideMark/>
          </w:tcPr>
          <w:p w14:paraId="0A15ABDA" w14:textId="77777777" w:rsidR="00370B72" w:rsidRPr="00F80443" w:rsidRDefault="00370B72" w:rsidP="00FA3A47">
            <w:pPr>
              <w:jc w:val="right"/>
              <w:rPr>
                <w:sz w:val="20"/>
                <w:szCs w:val="20"/>
              </w:rPr>
            </w:pPr>
            <w:r w:rsidRPr="00F80443">
              <w:rPr>
                <w:sz w:val="20"/>
                <w:szCs w:val="20"/>
              </w:rPr>
              <w:t>0,00</w:t>
            </w:r>
          </w:p>
        </w:tc>
        <w:tc>
          <w:tcPr>
            <w:tcW w:w="222" w:type="dxa"/>
            <w:gridSpan w:val="2"/>
            <w:vAlign w:val="center"/>
            <w:hideMark/>
          </w:tcPr>
          <w:p w14:paraId="7C6E908D" w14:textId="77777777" w:rsidR="00370B72" w:rsidRPr="00F80443" w:rsidRDefault="00370B72" w:rsidP="00FA3A47">
            <w:pPr>
              <w:rPr>
                <w:sz w:val="20"/>
                <w:szCs w:val="20"/>
              </w:rPr>
            </w:pPr>
          </w:p>
        </w:tc>
      </w:tr>
      <w:tr w:rsidR="00370B72" w:rsidRPr="00F80443" w14:paraId="6344F329" w14:textId="77777777" w:rsidTr="00A54F8F">
        <w:trPr>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8017184" w14:textId="77777777" w:rsidR="00370B72" w:rsidRPr="00F80443" w:rsidRDefault="00370B72" w:rsidP="00FA3A47">
            <w:pPr>
              <w:jc w:val="right"/>
              <w:rPr>
                <w:sz w:val="20"/>
                <w:szCs w:val="20"/>
              </w:rPr>
            </w:pPr>
            <w:r w:rsidRPr="00F80443">
              <w:rPr>
                <w:sz w:val="20"/>
                <w:szCs w:val="20"/>
              </w:rPr>
              <w:t>444 01 02 00 00 05 0000 710</w:t>
            </w:r>
          </w:p>
        </w:tc>
        <w:tc>
          <w:tcPr>
            <w:tcW w:w="2835" w:type="dxa"/>
            <w:tcBorders>
              <w:top w:val="nil"/>
              <w:left w:val="nil"/>
              <w:bottom w:val="single" w:sz="4" w:space="0" w:color="auto"/>
              <w:right w:val="single" w:sz="4" w:space="0" w:color="auto"/>
            </w:tcBorders>
            <w:shd w:val="clear" w:color="auto" w:fill="auto"/>
            <w:vAlign w:val="center"/>
            <w:hideMark/>
          </w:tcPr>
          <w:p w14:paraId="7A6CC2CB" w14:textId="77777777" w:rsidR="00370B72" w:rsidRPr="00F80443" w:rsidRDefault="00370B72" w:rsidP="00FA3A47">
            <w:pPr>
              <w:rPr>
                <w:sz w:val="20"/>
                <w:szCs w:val="20"/>
              </w:rPr>
            </w:pPr>
            <w:r w:rsidRPr="00F80443">
              <w:rPr>
                <w:sz w:val="20"/>
                <w:szCs w:val="20"/>
              </w:rPr>
              <w:t>Получение кредитов от кредитных организаций бюджетами муниципальных районов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3979F0E3" w14:textId="77777777" w:rsidR="00370B72" w:rsidRPr="00F80443" w:rsidRDefault="00370B72" w:rsidP="00FA3A47">
            <w:pPr>
              <w:jc w:val="right"/>
              <w:rPr>
                <w:sz w:val="20"/>
                <w:szCs w:val="20"/>
              </w:rPr>
            </w:pPr>
            <w:r w:rsidRPr="00F80443">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161B1A25" w14:textId="77777777" w:rsidR="00370B72" w:rsidRPr="00F80443" w:rsidRDefault="00370B72" w:rsidP="00FA3A47">
            <w:pPr>
              <w:jc w:val="right"/>
              <w:rPr>
                <w:sz w:val="20"/>
                <w:szCs w:val="20"/>
              </w:rPr>
            </w:pPr>
            <w:r w:rsidRPr="00F80443">
              <w:rPr>
                <w:sz w:val="20"/>
                <w:szCs w:val="20"/>
              </w:rPr>
              <w:t> </w:t>
            </w:r>
          </w:p>
        </w:tc>
        <w:tc>
          <w:tcPr>
            <w:tcW w:w="1902" w:type="dxa"/>
            <w:tcBorders>
              <w:top w:val="nil"/>
              <w:left w:val="nil"/>
              <w:bottom w:val="single" w:sz="4" w:space="0" w:color="auto"/>
              <w:right w:val="single" w:sz="4" w:space="0" w:color="auto"/>
            </w:tcBorders>
            <w:shd w:val="clear" w:color="auto" w:fill="auto"/>
            <w:vAlign w:val="center"/>
            <w:hideMark/>
          </w:tcPr>
          <w:p w14:paraId="28C6C393" w14:textId="77777777" w:rsidR="00370B72" w:rsidRPr="00F80443" w:rsidRDefault="00370B72" w:rsidP="00FA3A47">
            <w:pPr>
              <w:jc w:val="right"/>
              <w:rPr>
                <w:sz w:val="20"/>
                <w:szCs w:val="20"/>
              </w:rPr>
            </w:pPr>
            <w:r w:rsidRPr="00F80443">
              <w:rPr>
                <w:sz w:val="20"/>
                <w:szCs w:val="20"/>
              </w:rPr>
              <w:t>0,00</w:t>
            </w:r>
          </w:p>
        </w:tc>
        <w:tc>
          <w:tcPr>
            <w:tcW w:w="222" w:type="dxa"/>
            <w:gridSpan w:val="2"/>
            <w:vAlign w:val="center"/>
            <w:hideMark/>
          </w:tcPr>
          <w:p w14:paraId="6C49B8D7" w14:textId="77777777" w:rsidR="00370B72" w:rsidRPr="00F80443" w:rsidRDefault="00370B72" w:rsidP="00FA3A47">
            <w:pPr>
              <w:rPr>
                <w:sz w:val="20"/>
                <w:szCs w:val="20"/>
              </w:rPr>
            </w:pPr>
          </w:p>
        </w:tc>
      </w:tr>
      <w:tr w:rsidR="00370B72" w:rsidRPr="00F80443" w14:paraId="047AB91D" w14:textId="77777777" w:rsidTr="00A54F8F">
        <w:trPr>
          <w:trHeight w:val="84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7314AD4" w14:textId="77777777" w:rsidR="00370B72" w:rsidRPr="00F80443" w:rsidRDefault="00370B72" w:rsidP="00FA3A47">
            <w:pPr>
              <w:jc w:val="right"/>
              <w:rPr>
                <w:sz w:val="20"/>
                <w:szCs w:val="20"/>
              </w:rPr>
            </w:pPr>
            <w:r w:rsidRPr="00F80443">
              <w:rPr>
                <w:sz w:val="20"/>
                <w:szCs w:val="20"/>
              </w:rPr>
              <w:t>444 01 02 00 00 00 0000 800</w:t>
            </w:r>
          </w:p>
        </w:tc>
        <w:tc>
          <w:tcPr>
            <w:tcW w:w="2835" w:type="dxa"/>
            <w:tcBorders>
              <w:top w:val="nil"/>
              <w:left w:val="nil"/>
              <w:bottom w:val="single" w:sz="4" w:space="0" w:color="auto"/>
              <w:right w:val="single" w:sz="4" w:space="0" w:color="auto"/>
            </w:tcBorders>
            <w:shd w:val="clear" w:color="auto" w:fill="auto"/>
            <w:vAlign w:val="center"/>
            <w:hideMark/>
          </w:tcPr>
          <w:p w14:paraId="6910862C" w14:textId="77777777" w:rsidR="00370B72" w:rsidRPr="00F80443" w:rsidRDefault="00370B72" w:rsidP="00FA3A47">
            <w:pPr>
              <w:rPr>
                <w:sz w:val="20"/>
                <w:szCs w:val="20"/>
              </w:rPr>
            </w:pPr>
            <w:r w:rsidRPr="00F80443">
              <w:rPr>
                <w:sz w:val="20"/>
                <w:szCs w:val="20"/>
              </w:rPr>
              <w:t>Погашение кредитов, предоставленных кредитными организациями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39F83A0D" w14:textId="77777777" w:rsidR="00370B72" w:rsidRPr="00F80443" w:rsidRDefault="00370B72" w:rsidP="00FA3A47">
            <w:pPr>
              <w:jc w:val="right"/>
              <w:rPr>
                <w:sz w:val="20"/>
                <w:szCs w:val="20"/>
              </w:rPr>
            </w:pPr>
            <w:r w:rsidRPr="00F80443">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02D7C610" w14:textId="77777777" w:rsidR="00370B72" w:rsidRPr="00F80443" w:rsidRDefault="00370B72" w:rsidP="00FA3A47">
            <w:pPr>
              <w:jc w:val="right"/>
              <w:rPr>
                <w:sz w:val="20"/>
                <w:szCs w:val="20"/>
              </w:rPr>
            </w:pPr>
            <w:r w:rsidRPr="00F80443">
              <w:rPr>
                <w:sz w:val="20"/>
                <w:szCs w:val="20"/>
              </w:rPr>
              <w:t>0,00</w:t>
            </w:r>
          </w:p>
        </w:tc>
        <w:tc>
          <w:tcPr>
            <w:tcW w:w="1902" w:type="dxa"/>
            <w:tcBorders>
              <w:top w:val="nil"/>
              <w:left w:val="nil"/>
              <w:bottom w:val="single" w:sz="4" w:space="0" w:color="auto"/>
              <w:right w:val="single" w:sz="4" w:space="0" w:color="auto"/>
            </w:tcBorders>
            <w:shd w:val="clear" w:color="auto" w:fill="auto"/>
            <w:vAlign w:val="center"/>
            <w:hideMark/>
          </w:tcPr>
          <w:p w14:paraId="2AD61647" w14:textId="77777777" w:rsidR="00370B72" w:rsidRPr="00F80443" w:rsidRDefault="00370B72" w:rsidP="00FA3A47">
            <w:pPr>
              <w:jc w:val="right"/>
              <w:rPr>
                <w:sz w:val="20"/>
                <w:szCs w:val="20"/>
              </w:rPr>
            </w:pPr>
            <w:r w:rsidRPr="00F80443">
              <w:rPr>
                <w:sz w:val="20"/>
                <w:szCs w:val="20"/>
              </w:rPr>
              <w:t>0,00</w:t>
            </w:r>
          </w:p>
        </w:tc>
        <w:tc>
          <w:tcPr>
            <w:tcW w:w="222" w:type="dxa"/>
            <w:gridSpan w:val="2"/>
            <w:vAlign w:val="center"/>
            <w:hideMark/>
          </w:tcPr>
          <w:p w14:paraId="722159B0" w14:textId="77777777" w:rsidR="00370B72" w:rsidRPr="00F80443" w:rsidRDefault="00370B72" w:rsidP="00FA3A47">
            <w:pPr>
              <w:rPr>
                <w:sz w:val="20"/>
                <w:szCs w:val="20"/>
              </w:rPr>
            </w:pPr>
          </w:p>
        </w:tc>
      </w:tr>
      <w:tr w:rsidR="00370B72" w:rsidRPr="00F80443" w14:paraId="5FF474CD" w14:textId="77777777" w:rsidTr="00A54F8F">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31C50E5" w14:textId="77777777" w:rsidR="00370B72" w:rsidRPr="00F80443" w:rsidRDefault="00370B72" w:rsidP="00FA3A47">
            <w:pPr>
              <w:jc w:val="right"/>
              <w:rPr>
                <w:sz w:val="20"/>
                <w:szCs w:val="20"/>
              </w:rPr>
            </w:pPr>
            <w:r w:rsidRPr="00F80443">
              <w:rPr>
                <w:sz w:val="20"/>
                <w:szCs w:val="20"/>
              </w:rPr>
              <w:t>444 01 02 00 00 05 0000 810</w:t>
            </w:r>
          </w:p>
        </w:tc>
        <w:tc>
          <w:tcPr>
            <w:tcW w:w="2835" w:type="dxa"/>
            <w:tcBorders>
              <w:top w:val="nil"/>
              <w:left w:val="nil"/>
              <w:bottom w:val="single" w:sz="4" w:space="0" w:color="auto"/>
              <w:right w:val="single" w:sz="4" w:space="0" w:color="auto"/>
            </w:tcBorders>
            <w:shd w:val="clear" w:color="auto" w:fill="auto"/>
            <w:vAlign w:val="center"/>
            <w:hideMark/>
          </w:tcPr>
          <w:p w14:paraId="20584659" w14:textId="77777777" w:rsidR="00370B72" w:rsidRPr="00F80443" w:rsidRDefault="00370B72" w:rsidP="00FA3A47">
            <w:pPr>
              <w:rPr>
                <w:sz w:val="20"/>
                <w:szCs w:val="20"/>
              </w:rPr>
            </w:pPr>
            <w:r w:rsidRPr="00F80443">
              <w:rPr>
                <w:sz w:val="20"/>
                <w:szCs w:val="20"/>
              </w:rPr>
              <w:t>Погашение бюджетами муниципальных районов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758F8032" w14:textId="77777777" w:rsidR="00370B72" w:rsidRPr="00F80443" w:rsidRDefault="00370B72" w:rsidP="00FA3A47">
            <w:pPr>
              <w:jc w:val="right"/>
              <w:rPr>
                <w:sz w:val="20"/>
                <w:szCs w:val="20"/>
              </w:rPr>
            </w:pPr>
            <w:r w:rsidRPr="00F80443">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1D360364" w14:textId="77777777" w:rsidR="00370B72" w:rsidRPr="00F80443" w:rsidRDefault="00370B72" w:rsidP="00FA3A47">
            <w:pPr>
              <w:jc w:val="right"/>
              <w:rPr>
                <w:sz w:val="20"/>
                <w:szCs w:val="20"/>
              </w:rPr>
            </w:pPr>
            <w:r w:rsidRPr="00F80443">
              <w:rPr>
                <w:sz w:val="20"/>
                <w:szCs w:val="20"/>
              </w:rPr>
              <w:t>0,00</w:t>
            </w:r>
          </w:p>
        </w:tc>
        <w:tc>
          <w:tcPr>
            <w:tcW w:w="1902" w:type="dxa"/>
            <w:tcBorders>
              <w:top w:val="nil"/>
              <w:left w:val="nil"/>
              <w:bottom w:val="single" w:sz="4" w:space="0" w:color="auto"/>
              <w:right w:val="single" w:sz="4" w:space="0" w:color="auto"/>
            </w:tcBorders>
            <w:shd w:val="clear" w:color="auto" w:fill="auto"/>
            <w:vAlign w:val="center"/>
            <w:hideMark/>
          </w:tcPr>
          <w:p w14:paraId="3C2CC54E" w14:textId="77777777" w:rsidR="00370B72" w:rsidRPr="00F80443" w:rsidRDefault="00370B72" w:rsidP="00FA3A47">
            <w:pPr>
              <w:jc w:val="right"/>
              <w:rPr>
                <w:sz w:val="20"/>
                <w:szCs w:val="20"/>
              </w:rPr>
            </w:pPr>
            <w:r w:rsidRPr="00F80443">
              <w:rPr>
                <w:sz w:val="20"/>
                <w:szCs w:val="20"/>
              </w:rPr>
              <w:t> </w:t>
            </w:r>
          </w:p>
        </w:tc>
        <w:tc>
          <w:tcPr>
            <w:tcW w:w="222" w:type="dxa"/>
            <w:gridSpan w:val="2"/>
            <w:vAlign w:val="center"/>
            <w:hideMark/>
          </w:tcPr>
          <w:p w14:paraId="1C9A2119" w14:textId="77777777" w:rsidR="00370B72" w:rsidRPr="00F80443" w:rsidRDefault="00370B72" w:rsidP="00FA3A47">
            <w:pPr>
              <w:rPr>
                <w:sz w:val="20"/>
                <w:szCs w:val="20"/>
              </w:rPr>
            </w:pPr>
          </w:p>
        </w:tc>
      </w:tr>
      <w:tr w:rsidR="00370B72" w:rsidRPr="00F80443" w14:paraId="5C33BDC1" w14:textId="77777777" w:rsidTr="00A54F8F">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31C992" w14:textId="77777777" w:rsidR="00370B72" w:rsidRPr="00F80443" w:rsidRDefault="00370B72" w:rsidP="00FA3A47">
            <w:pPr>
              <w:jc w:val="right"/>
              <w:rPr>
                <w:sz w:val="20"/>
                <w:szCs w:val="20"/>
              </w:rPr>
            </w:pPr>
            <w:r w:rsidRPr="00F80443">
              <w:rPr>
                <w:sz w:val="20"/>
                <w:szCs w:val="20"/>
              </w:rPr>
              <w:t>444 01 05 00 00 00 0000 000</w:t>
            </w:r>
          </w:p>
        </w:tc>
        <w:tc>
          <w:tcPr>
            <w:tcW w:w="2835" w:type="dxa"/>
            <w:tcBorders>
              <w:top w:val="nil"/>
              <w:left w:val="nil"/>
              <w:bottom w:val="single" w:sz="4" w:space="0" w:color="auto"/>
              <w:right w:val="single" w:sz="4" w:space="0" w:color="auto"/>
            </w:tcBorders>
            <w:shd w:val="clear" w:color="auto" w:fill="auto"/>
            <w:vAlign w:val="center"/>
            <w:hideMark/>
          </w:tcPr>
          <w:p w14:paraId="510EAB7F" w14:textId="77777777" w:rsidR="00370B72" w:rsidRPr="00F80443" w:rsidRDefault="00370B72" w:rsidP="00FA3A47">
            <w:pPr>
              <w:rPr>
                <w:sz w:val="20"/>
                <w:szCs w:val="20"/>
              </w:rPr>
            </w:pPr>
            <w:r w:rsidRPr="00F80443">
              <w:rPr>
                <w:sz w:val="20"/>
                <w:szCs w:val="20"/>
              </w:rPr>
              <w:t>Изменение остатков средств на счетах по учету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3AD60F96" w14:textId="77777777" w:rsidR="00370B72" w:rsidRPr="00F80443" w:rsidRDefault="00370B72" w:rsidP="00FA3A47">
            <w:pPr>
              <w:jc w:val="right"/>
              <w:rPr>
                <w:sz w:val="20"/>
                <w:szCs w:val="20"/>
              </w:rPr>
            </w:pPr>
            <w:r w:rsidRPr="00F80443">
              <w:rPr>
                <w:sz w:val="20"/>
                <w:szCs w:val="20"/>
              </w:rPr>
              <w:t>214 585 874,05</w:t>
            </w:r>
          </w:p>
        </w:tc>
        <w:tc>
          <w:tcPr>
            <w:tcW w:w="1900" w:type="dxa"/>
            <w:tcBorders>
              <w:top w:val="nil"/>
              <w:left w:val="nil"/>
              <w:bottom w:val="single" w:sz="4" w:space="0" w:color="auto"/>
              <w:right w:val="single" w:sz="4" w:space="0" w:color="auto"/>
            </w:tcBorders>
            <w:shd w:val="clear" w:color="auto" w:fill="auto"/>
            <w:vAlign w:val="center"/>
            <w:hideMark/>
          </w:tcPr>
          <w:p w14:paraId="4120CF46" w14:textId="77777777" w:rsidR="00370B72" w:rsidRPr="00F80443" w:rsidRDefault="00370B72" w:rsidP="00FA3A47">
            <w:pPr>
              <w:jc w:val="right"/>
              <w:rPr>
                <w:sz w:val="20"/>
                <w:szCs w:val="20"/>
              </w:rPr>
            </w:pPr>
            <w:r w:rsidRPr="00F80443">
              <w:rPr>
                <w:sz w:val="20"/>
                <w:szCs w:val="20"/>
              </w:rPr>
              <w:t>0,00</w:t>
            </w:r>
          </w:p>
        </w:tc>
        <w:tc>
          <w:tcPr>
            <w:tcW w:w="1902" w:type="dxa"/>
            <w:tcBorders>
              <w:top w:val="nil"/>
              <w:left w:val="nil"/>
              <w:bottom w:val="single" w:sz="4" w:space="0" w:color="auto"/>
              <w:right w:val="single" w:sz="4" w:space="0" w:color="auto"/>
            </w:tcBorders>
            <w:shd w:val="clear" w:color="auto" w:fill="auto"/>
            <w:vAlign w:val="center"/>
            <w:hideMark/>
          </w:tcPr>
          <w:p w14:paraId="22BC8BD8" w14:textId="77777777" w:rsidR="00370B72" w:rsidRPr="00F80443" w:rsidRDefault="00370B72" w:rsidP="00FA3A47">
            <w:pPr>
              <w:jc w:val="right"/>
              <w:rPr>
                <w:sz w:val="20"/>
                <w:szCs w:val="20"/>
              </w:rPr>
            </w:pPr>
            <w:r w:rsidRPr="00F80443">
              <w:rPr>
                <w:sz w:val="20"/>
                <w:szCs w:val="20"/>
              </w:rPr>
              <w:t>0,00</w:t>
            </w:r>
          </w:p>
        </w:tc>
        <w:tc>
          <w:tcPr>
            <w:tcW w:w="222" w:type="dxa"/>
            <w:gridSpan w:val="2"/>
            <w:vAlign w:val="center"/>
            <w:hideMark/>
          </w:tcPr>
          <w:p w14:paraId="364DA806" w14:textId="77777777" w:rsidR="00370B72" w:rsidRPr="00F80443" w:rsidRDefault="00370B72" w:rsidP="00FA3A47">
            <w:pPr>
              <w:rPr>
                <w:sz w:val="20"/>
                <w:szCs w:val="20"/>
              </w:rPr>
            </w:pPr>
          </w:p>
        </w:tc>
      </w:tr>
      <w:tr w:rsidR="00370B72" w:rsidRPr="00F80443" w14:paraId="65926A21" w14:textId="77777777" w:rsidTr="00A54F8F">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8036B35" w14:textId="77777777" w:rsidR="00370B72" w:rsidRPr="00F80443" w:rsidRDefault="00370B72" w:rsidP="00FA3A47">
            <w:pPr>
              <w:jc w:val="right"/>
              <w:rPr>
                <w:sz w:val="20"/>
                <w:szCs w:val="20"/>
              </w:rPr>
            </w:pPr>
            <w:r w:rsidRPr="00F80443">
              <w:rPr>
                <w:sz w:val="20"/>
                <w:szCs w:val="20"/>
              </w:rPr>
              <w:t>444 01 05 00 00 00 0000 500</w:t>
            </w:r>
          </w:p>
        </w:tc>
        <w:tc>
          <w:tcPr>
            <w:tcW w:w="2835" w:type="dxa"/>
            <w:tcBorders>
              <w:top w:val="nil"/>
              <w:left w:val="nil"/>
              <w:bottom w:val="single" w:sz="4" w:space="0" w:color="auto"/>
              <w:right w:val="single" w:sz="4" w:space="0" w:color="auto"/>
            </w:tcBorders>
            <w:shd w:val="clear" w:color="auto" w:fill="auto"/>
            <w:vAlign w:val="center"/>
            <w:hideMark/>
          </w:tcPr>
          <w:p w14:paraId="46349EC7" w14:textId="77777777" w:rsidR="00370B72" w:rsidRPr="00F80443" w:rsidRDefault="00370B72" w:rsidP="00FA3A47">
            <w:pPr>
              <w:rPr>
                <w:sz w:val="20"/>
                <w:szCs w:val="20"/>
              </w:rPr>
            </w:pPr>
            <w:r w:rsidRPr="00F80443">
              <w:rPr>
                <w:sz w:val="20"/>
                <w:szCs w:val="20"/>
              </w:rPr>
              <w:t>Увеличение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6BBC1FEB" w14:textId="77777777" w:rsidR="00370B72" w:rsidRPr="00F80443" w:rsidRDefault="00370B72" w:rsidP="00FA3A47">
            <w:pPr>
              <w:jc w:val="right"/>
              <w:rPr>
                <w:sz w:val="20"/>
                <w:szCs w:val="20"/>
              </w:rPr>
            </w:pPr>
            <w:r w:rsidRPr="00F80443">
              <w:rPr>
                <w:sz w:val="20"/>
                <w:szCs w:val="20"/>
              </w:rPr>
              <w:t>-4 306 683 569,30</w:t>
            </w:r>
          </w:p>
        </w:tc>
        <w:tc>
          <w:tcPr>
            <w:tcW w:w="1900" w:type="dxa"/>
            <w:tcBorders>
              <w:top w:val="nil"/>
              <w:left w:val="nil"/>
              <w:bottom w:val="single" w:sz="4" w:space="0" w:color="auto"/>
              <w:right w:val="single" w:sz="4" w:space="0" w:color="auto"/>
            </w:tcBorders>
            <w:shd w:val="clear" w:color="auto" w:fill="auto"/>
            <w:vAlign w:val="center"/>
            <w:hideMark/>
          </w:tcPr>
          <w:p w14:paraId="2B215C3B" w14:textId="77777777" w:rsidR="00370B72" w:rsidRPr="00F80443" w:rsidRDefault="00370B72" w:rsidP="00FA3A47">
            <w:pPr>
              <w:jc w:val="right"/>
              <w:rPr>
                <w:sz w:val="20"/>
                <w:szCs w:val="20"/>
              </w:rPr>
            </w:pPr>
            <w:r w:rsidRPr="00F80443">
              <w:rPr>
                <w:sz w:val="20"/>
                <w:szCs w:val="20"/>
              </w:rPr>
              <w:t>-3 402 665 287,40</w:t>
            </w:r>
          </w:p>
        </w:tc>
        <w:tc>
          <w:tcPr>
            <w:tcW w:w="1902" w:type="dxa"/>
            <w:tcBorders>
              <w:top w:val="nil"/>
              <w:left w:val="nil"/>
              <w:bottom w:val="single" w:sz="4" w:space="0" w:color="auto"/>
              <w:right w:val="single" w:sz="4" w:space="0" w:color="auto"/>
            </w:tcBorders>
            <w:shd w:val="clear" w:color="auto" w:fill="auto"/>
            <w:vAlign w:val="center"/>
            <w:hideMark/>
          </w:tcPr>
          <w:p w14:paraId="39DBFF9A" w14:textId="77777777" w:rsidR="00370B72" w:rsidRPr="00F80443" w:rsidRDefault="00370B72" w:rsidP="00FA3A47">
            <w:pPr>
              <w:jc w:val="right"/>
              <w:rPr>
                <w:sz w:val="20"/>
                <w:szCs w:val="20"/>
              </w:rPr>
            </w:pPr>
            <w:r w:rsidRPr="00F80443">
              <w:rPr>
                <w:sz w:val="20"/>
                <w:szCs w:val="20"/>
              </w:rPr>
              <w:t>-3 585 026 818,20</w:t>
            </w:r>
          </w:p>
        </w:tc>
        <w:tc>
          <w:tcPr>
            <w:tcW w:w="222" w:type="dxa"/>
            <w:gridSpan w:val="2"/>
            <w:vAlign w:val="center"/>
            <w:hideMark/>
          </w:tcPr>
          <w:p w14:paraId="47E98B50" w14:textId="77777777" w:rsidR="00370B72" w:rsidRPr="00F80443" w:rsidRDefault="00370B72" w:rsidP="00FA3A47">
            <w:pPr>
              <w:rPr>
                <w:sz w:val="20"/>
                <w:szCs w:val="20"/>
              </w:rPr>
            </w:pPr>
          </w:p>
        </w:tc>
      </w:tr>
      <w:tr w:rsidR="00370B72" w:rsidRPr="00F80443" w14:paraId="747BE397" w14:textId="77777777" w:rsidTr="00A54F8F">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CFE6DAC" w14:textId="77777777" w:rsidR="00370B72" w:rsidRPr="00F80443" w:rsidRDefault="00370B72" w:rsidP="00FA3A47">
            <w:pPr>
              <w:jc w:val="right"/>
              <w:rPr>
                <w:sz w:val="20"/>
                <w:szCs w:val="20"/>
              </w:rPr>
            </w:pPr>
            <w:r w:rsidRPr="00F80443">
              <w:rPr>
                <w:sz w:val="20"/>
                <w:szCs w:val="20"/>
              </w:rPr>
              <w:lastRenderedPageBreak/>
              <w:t>444 01 05 02 00 00 0000 500</w:t>
            </w:r>
          </w:p>
        </w:tc>
        <w:tc>
          <w:tcPr>
            <w:tcW w:w="2835" w:type="dxa"/>
            <w:tcBorders>
              <w:top w:val="nil"/>
              <w:left w:val="nil"/>
              <w:bottom w:val="single" w:sz="4" w:space="0" w:color="auto"/>
              <w:right w:val="single" w:sz="4" w:space="0" w:color="auto"/>
            </w:tcBorders>
            <w:shd w:val="clear" w:color="auto" w:fill="auto"/>
            <w:vAlign w:val="center"/>
            <w:hideMark/>
          </w:tcPr>
          <w:p w14:paraId="07C238BA" w14:textId="77777777" w:rsidR="00370B72" w:rsidRPr="00F80443" w:rsidRDefault="00370B72" w:rsidP="00FA3A47">
            <w:pPr>
              <w:rPr>
                <w:sz w:val="20"/>
                <w:szCs w:val="20"/>
              </w:rPr>
            </w:pPr>
            <w:r w:rsidRPr="00F80443">
              <w:rPr>
                <w:sz w:val="20"/>
                <w:szCs w:val="20"/>
              </w:rPr>
              <w:t>Увеличение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4106F7DC" w14:textId="77777777" w:rsidR="00370B72" w:rsidRPr="00F80443" w:rsidRDefault="00370B72" w:rsidP="00FA3A47">
            <w:pPr>
              <w:jc w:val="right"/>
              <w:rPr>
                <w:sz w:val="20"/>
                <w:szCs w:val="20"/>
              </w:rPr>
            </w:pPr>
            <w:r w:rsidRPr="00F80443">
              <w:rPr>
                <w:sz w:val="20"/>
                <w:szCs w:val="20"/>
              </w:rPr>
              <w:t>-4 306 683 569,30</w:t>
            </w:r>
          </w:p>
        </w:tc>
        <w:tc>
          <w:tcPr>
            <w:tcW w:w="1900" w:type="dxa"/>
            <w:tcBorders>
              <w:top w:val="nil"/>
              <w:left w:val="nil"/>
              <w:bottom w:val="single" w:sz="4" w:space="0" w:color="auto"/>
              <w:right w:val="single" w:sz="4" w:space="0" w:color="auto"/>
            </w:tcBorders>
            <w:shd w:val="clear" w:color="auto" w:fill="auto"/>
            <w:vAlign w:val="center"/>
            <w:hideMark/>
          </w:tcPr>
          <w:p w14:paraId="435F86EB" w14:textId="77777777" w:rsidR="00370B72" w:rsidRPr="00F80443" w:rsidRDefault="00370B72" w:rsidP="00FA3A47">
            <w:pPr>
              <w:jc w:val="right"/>
              <w:rPr>
                <w:sz w:val="20"/>
                <w:szCs w:val="20"/>
              </w:rPr>
            </w:pPr>
            <w:r w:rsidRPr="00F80443">
              <w:rPr>
                <w:sz w:val="20"/>
                <w:szCs w:val="20"/>
              </w:rPr>
              <w:t>-3 402 665 287,40</w:t>
            </w:r>
          </w:p>
        </w:tc>
        <w:tc>
          <w:tcPr>
            <w:tcW w:w="1902" w:type="dxa"/>
            <w:tcBorders>
              <w:top w:val="nil"/>
              <w:left w:val="nil"/>
              <w:bottom w:val="single" w:sz="4" w:space="0" w:color="auto"/>
              <w:right w:val="single" w:sz="4" w:space="0" w:color="auto"/>
            </w:tcBorders>
            <w:shd w:val="clear" w:color="auto" w:fill="auto"/>
            <w:vAlign w:val="center"/>
            <w:hideMark/>
          </w:tcPr>
          <w:p w14:paraId="42C7B099" w14:textId="77777777" w:rsidR="00370B72" w:rsidRPr="00F80443" w:rsidRDefault="00370B72" w:rsidP="00FA3A47">
            <w:pPr>
              <w:jc w:val="right"/>
              <w:rPr>
                <w:sz w:val="20"/>
                <w:szCs w:val="20"/>
              </w:rPr>
            </w:pPr>
            <w:r w:rsidRPr="00F80443">
              <w:rPr>
                <w:sz w:val="20"/>
                <w:szCs w:val="20"/>
              </w:rPr>
              <w:t>-3 585 026 818,20</w:t>
            </w:r>
          </w:p>
        </w:tc>
        <w:tc>
          <w:tcPr>
            <w:tcW w:w="222" w:type="dxa"/>
            <w:gridSpan w:val="2"/>
            <w:vAlign w:val="center"/>
            <w:hideMark/>
          </w:tcPr>
          <w:p w14:paraId="01CEC583" w14:textId="77777777" w:rsidR="00370B72" w:rsidRPr="00F80443" w:rsidRDefault="00370B72" w:rsidP="00FA3A47">
            <w:pPr>
              <w:rPr>
                <w:sz w:val="20"/>
                <w:szCs w:val="20"/>
              </w:rPr>
            </w:pPr>
          </w:p>
        </w:tc>
      </w:tr>
      <w:tr w:rsidR="00370B72" w:rsidRPr="00F80443" w14:paraId="797CA781" w14:textId="77777777" w:rsidTr="00A54F8F">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FD7101E" w14:textId="77777777" w:rsidR="00370B72" w:rsidRPr="00F80443" w:rsidRDefault="00370B72" w:rsidP="00FA3A47">
            <w:pPr>
              <w:jc w:val="right"/>
              <w:rPr>
                <w:sz w:val="20"/>
                <w:szCs w:val="20"/>
              </w:rPr>
            </w:pPr>
            <w:r w:rsidRPr="00F80443">
              <w:rPr>
                <w:sz w:val="20"/>
                <w:szCs w:val="20"/>
              </w:rPr>
              <w:t>444 01 05 02 01 00 0000 510</w:t>
            </w:r>
          </w:p>
        </w:tc>
        <w:tc>
          <w:tcPr>
            <w:tcW w:w="2835" w:type="dxa"/>
            <w:tcBorders>
              <w:top w:val="nil"/>
              <w:left w:val="nil"/>
              <w:bottom w:val="single" w:sz="4" w:space="0" w:color="auto"/>
              <w:right w:val="single" w:sz="4" w:space="0" w:color="auto"/>
            </w:tcBorders>
            <w:shd w:val="clear" w:color="auto" w:fill="auto"/>
            <w:vAlign w:val="center"/>
            <w:hideMark/>
          </w:tcPr>
          <w:p w14:paraId="08922DD6" w14:textId="77777777" w:rsidR="00370B72" w:rsidRPr="00F80443" w:rsidRDefault="00370B72" w:rsidP="00FA3A47">
            <w:pPr>
              <w:rPr>
                <w:sz w:val="20"/>
                <w:szCs w:val="20"/>
              </w:rPr>
            </w:pPr>
            <w:r w:rsidRPr="00F80443">
              <w:rPr>
                <w:sz w:val="20"/>
                <w:szCs w:val="20"/>
              </w:rPr>
              <w:t>Увеличение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6AF52389" w14:textId="77777777" w:rsidR="00370B72" w:rsidRPr="00F80443" w:rsidRDefault="00370B72" w:rsidP="00FA3A47">
            <w:pPr>
              <w:jc w:val="right"/>
              <w:rPr>
                <w:sz w:val="20"/>
                <w:szCs w:val="20"/>
              </w:rPr>
            </w:pPr>
            <w:r w:rsidRPr="00F80443">
              <w:rPr>
                <w:sz w:val="20"/>
                <w:szCs w:val="20"/>
              </w:rPr>
              <w:t>-4 306 683 569,30</w:t>
            </w:r>
          </w:p>
        </w:tc>
        <w:tc>
          <w:tcPr>
            <w:tcW w:w="1900" w:type="dxa"/>
            <w:tcBorders>
              <w:top w:val="nil"/>
              <w:left w:val="nil"/>
              <w:bottom w:val="single" w:sz="4" w:space="0" w:color="auto"/>
              <w:right w:val="single" w:sz="4" w:space="0" w:color="auto"/>
            </w:tcBorders>
            <w:shd w:val="clear" w:color="auto" w:fill="auto"/>
            <w:vAlign w:val="center"/>
            <w:hideMark/>
          </w:tcPr>
          <w:p w14:paraId="596132D5" w14:textId="77777777" w:rsidR="00370B72" w:rsidRPr="00F80443" w:rsidRDefault="00370B72" w:rsidP="00FA3A47">
            <w:pPr>
              <w:jc w:val="right"/>
              <w:rPr>
                <w:sz w:val="20"/>
                <w:szCs w:val="20"/>
              </w:rPr>
            </w:pPr>
            <w:r w:rsidRPr="00F80443">
              <w:rPr>
                <w:sz w:val="20"/>
                <w:szCs w:val="20"/>
              </w:rPr>
              <w:t>-3 402 665 287,40</w:t>
            </w:r>
          </w:p>
        </w:tc>
        <w:tc>
          <w:tcPr>
            <w:tcW w:w="1902" w:type="dxa"/>
            <w:tcBorders>
              <w:top w:val="nil"/>
              <w:left w:val="nil"/>
              <w:bottom w:val="single" w:sz="4" w:space="0" w:color="auto"/>
              <w:right w:val="single" w:sz="4" w:space="0" w:color="auto"/>
            </w:tcBorders>
            <w:shd w:val="clear" w:color="auto" w:fill="auto"/>
            <w:vAlign w:val="center"/>
            <w:hideMark/>
          </w:tcPr>
          <w:p w14:paraId="00E7FD29" w14:textId="77777777" w:rsidR="00370B72" w:rsidRPr="00F80443" w:rsidRDefault="00370B72" w:rsidP="00FA3A47">
            <w:pPr>
              <w:jc w:val="right"/>
              <w:rPr>
                <w:sz w:val="20"/>
                <w:szCs w:val="20"/>
              </w:rPr>
            </w:pPr>
            <w:r w:rsidRPr="00F80443">
              <w:rPr>
                <w:sz w:val="20"/>
                <w:szCs w:val="20"/>
              </w:rPr>
              <w:t>-3 585 026 818,20</w:t>
            </w:r>
          </w:p>
        </w:tc>
        <w:tc>
          <w:tcPr>
            <w:tcW w:w="222" w:type="dxa"/>
            <w:gridSpan w:val="2"/>
            <w:vAlign w:val="center"/>
            <w:hideMark/>
          </w:tcPr>
          <w:p w14:paraId="5EE7B0F6" w14:textId="77777777" w:rsidR="00370B72" w:rsidRPr="00F80443" w:rsidRDefault="00370B72" w:rsidP="00FA3A47">
            <w:pPr>
              <w:rPr>
                <w:sz w:val="20"/>
                <w:szCs w:val="20"/>
              </w:rPr>
            </w:pPr>
          </w:p>
        </w:tc>
      </w:tr>
      <w:tr w:rsidR="00370B72" w:rsidRPr="00F80443" w14:paraId="644F0DFB" w14:textId="77777777" w:rsidTr="00A54F8F">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E32F8DF" w14:textId="77777777" w:rsidR="00370B72" w:rsidRPr="00F80443" w:rsidRDefault="00370B72" w:rsidP="00FA3A47">
            <w:pPr>
              <w:jc w:val="right"/>
              <w:rPr>
                <w:sz w:val="20"/>
                <w:szCs w:val="20"/>
              </w:rPr>
            </w:pPr>
            <w:r w:rsidRPr="00F80443">
              <w:rPr>
                <w:sz w:val="20"/>
                <w:szCs w:val="20"/>
              </w:rPr>
              <w:t>444 01 05 02 01 05 0000 510</w:t>
            </w:r>
          </w:p>
        </w:tc>
        <w:tc>
          <w:tcPr>
            <w:tcW w:w="2835" w:type="dxa"/>
            <w:tcBorders>
              <w:top w:val="nil"/>
              <w:left w:val="nil"/>
              <w:bottom w:val="single" w:sz="4" w:space="0" w:color="auto"/>
              <w:right w:val="single" w:sz="4" w:space="0" w:color="auto"/>
            </w:tcBorders>
            <w:shd w:val="clear" w:color="auto" w:fill="auto"/>
            <w:vAlign w:val="center"/>
            <w:hideMark/>
          </w:tcPr>
          <w:p w14:paraId="44826A56" w14:textId="77777777" w:rsidR="00370B72" w:rsidRPr="00F80443" w:rsidRDefault="00370B72" w:rsidP="00FA3A47">
            <w:pPr>
              <w:rPr>
                <w:sz w:val="20"/>
                <w:szCs w:val="20"/>
              </w:rPr>
            </w:pPr>
            <w:r w:rsidRPr="00F80443">
              <w:rPr>
                <w:sz w:val="20"/>
                <w:szCs w:val="20"/>
              </w:rPr>
              <w:t>Увеличение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5A365196" w14:textId="77777777" w:rsidR="00370B72" w:rsidRPr="00F80443" w:rsidRDefault="00370B72" w:rsidP="00FA3A47">
            <w:pPr>
              <w:jc w:val="right"/>
              <w:rPr>
                <w:sz w:val="20"/>
                <w:szCs w:val="20"/>
              </w:rPr>
            </w:pPr>
            <w:r w:rsidRPr="00F80443">
              <w:rPr>
                <w:sz w:val="20"/>
                <w:szCs w:val="20"/>
              </w:rPr>
              <w:t>-4 306 683 569,30</w:t>
            </w:r>
          </w:p>
        </w:tc>
        <w:tc>
          <w:tcPr>
            <w:tcW w:w="1900" w:type="dxa"/>
            <w:tcBorders>
              <w:top w:val="nil"/>
              <w:left w:val="nil"/>
              <w:bottom w:val="single" w:sz="4" w:space="0" w:color="auto"/>
              <w:right w:val="single" w:sz="4" w:space="0" w:color="auto"/>
            </w:tcBorders>
            <w:shd w:val="clear" w:color="auto" w:fill="auto"/>
            <w:vAlign w:val="center"/>
            <w:hideMark/>
          </w:tcPr>
          <w:p w14:paraId="70E4DA5B" w14:textId="77777777" w:rsidR="00370B72" w:rsidRPr="00F80443" w:rsidRDefault="00370B72" w:rsidP="00FA3A47">
            <w:pPr>
              <w:jc w:val="right"/>
              <w:rPr>
                <w:sz w:val="20"/>
                <w:szCs w:val="20"/>
              </w:rPr>
            </w:pPr>
            <w:r w:rsidRPr="00F80443">
              <w:rPr>
                <w:sz w:val="20"/>
                <w:szCs w:val="20"/>
              </w:rPr>
              <w:t>-3 402 665 287,40</w:t>
            </w:r>
          </w:p>
        </w:tc>
        <w:tc>
          <w:tcPr>
            <w:tcW w:w="1902" w:type="dxa"/>
            <w:tcBorders>
              <w:top w:val="nil"/>
              <w:left w:val="nil"/>
              <w:bottom w:val="single" w:sz="4" w:space="0" w:color="auto"/>
              <w:right w:val="single" w:sz="4" w:space="0" w:color="auto"/>
            </w:tcBorders>
            <w:shd w:val="clear" w:color="auto" w:fill="auto"/>
            <w:vAlign w:val="center"/>
            <w:hideMark/>
          </w:tcPr>
          <w:p w14:paraId="1699C05C" w14:textId="77777777" w:rsidR="00370B72" w:rsidRPr="00F80443" w:rsidRDefault="00370B72" w:rsidP="00FA3A47">
            <w:pPr>
              <w:jc w:val="right"/>
              <w:rPr>
                <w:sz w:val="20"/>
                <w:szCs w:val="20"/>
              </w:rPr>
            </w:pPr>
            <w:r w:rsidRPr="00F80443">
              <w:rPr>
                <w:sz w:val="20"/>
                <w:szCs w:val="20"/>
              </w:rPr>
              <w:t>-3 585 026 818,20</w:t>
            </w:r>
          </w:p>
        </w:tc>
        <w:tc>
          <w:tcPr>
            <w:tcW w:w="222" w:type="dxa"/>
            <w:gridSpan w:val="2"/>
            <w:vAlign w:val="center"/>
            <w:hideMark/>
          </w:tcPr>
          <w:p w14:paraId="23754118" w14:textId="77777777" w:rsidR="00370B72" w:rsidRPr="00F80443" w:rsidRDefault="00370B72" w:rsidP="00FA3A47">
            <w:pPr>
              <w:rPr>
                <w:sz w:val="20"/>
                <w:szCs w:val="20"/>
              </w:rPr>
            </w:pPr>
          </w:p>
        </w:tc>
      </w:tr>
      <w:tr w:rsidR="00370B72" w:rsidRPr="00F80443" w14:paraId="007065C1" w14:textId="77777777" w:rsidTr="00A54F8F">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7D85556" w14:textId="77777777" w:rsidR="00370B72" w:rsidRPr="00F80443" w:rsidRDefault="00370B72" w:rsidP="00FA3A47">
            <w:pPr>
              <w:jc w:val="right"/>
              <w:rPr>
                <w:sz w:val="20"/>
                <w:szCs w:val="20"/>
              </w:rPr>
            </w:pPr>
            <w:r w:rsidRPr="00F80443">
              <w:rPr>
                <w:sz w:val="20"/>
                <w:szCs w:val="20"/>
              </w:rPr>
              <w:t>444 01 05 00 00 00 0000 600</w:t>
            </w:r>
          </w:p>
        </w:tc>
        <w:tc>
          <w:tcPr>
            <w:tcW w:w="2835" w:type="dxa"/>
            <w:tcBorders>
              <w:top w:val="nil"/>
              <w:left w:val="nil"/>
              <w:bottom w:val="single" w:sz="4" w:space="0" w:color="auto"/>
              <w:right w:val="single" w:sz="4" w:space="0" w:color="auto"/>
            </w:tcBorders>
            <w:shd w:val="clear" w:color="auto" w:fill="auto"/>
            <w:vAlign w:val="center"/>
            <w:hideMark/>
          </w:tcPr>
          <w:p w14:paraId="514EA772" w14:textId="77777777" w:rsidR="00370B72" w:rsidRPr="00F80443" w:rsidRDefault="00370B72" w:rsidP="00FA3A47">
            <w:pPr>
              <w:rPr>
                <w:sz w:val="20"/>
                <w:szCs w:val="20"/>
              </w:rPr>
            </w:pPr>
            <w:r w:rsidRPr="00F80443">
              <w:rPr>
                <w:sz w:val="20"/>
                <w:szCs w:val="20"/>
              </w:rPr>
              <w:t>Уменьшение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517AAD22" w14:textId="77777777" w:rsidR="00370B72" w:rsidRPr="00F80443" w:rsidRDefault="00370B72" w:rsidP="00FA3A47">
            <w:pPr>
              <w:jc w:val="right"/>
              <w:rPr>
                <w:sz w:val="20"/>
                <w:szCs w:val="20"/>
              </w:rPr>
            </w:pPr>
            <w:r w:rsidRPr="00F80443">
              <w:rPr>
                <w:sz w:val="20"/>
                <w:szCs w:val="20"/>
              </w:rPr>
              <w:t>4 521 269 443,35</w:t>
            </w:r>
          </w:p>
        </w:tc>
        <w:tc>
          <w:tcPr>
            <w:tcW w:w="1900" w:type="dxa"/>
            <w:tcBorders>
              <w:top w:val="nil"/>
              <w:left w:val="nil"/>
              <w:bottom w:val="single" w:sz="4" w:space="0" w:color="auto"/>
              <w:right w:val="single" w:sz="4" w:space="0" w:color="auto"/>
            </w:tcBorders>
            <w:shd w:val="clear" w:color="auto" w:fill="auto"/>
            <w:vAlign w:val="center"/>
            <w:hideMark/>
          </w:tcPr>
          <w:p w14:paraId="6A50E0B1" w14:textId="77777777" w:rsidR="00370B72" w:rsidRPr="00F80443" w:rsidRDefault="00370B72" w:rsidP="00FA3A47">
            <w:pPr>
              <w:jc w:val="right"/>
              <w:rPr>
                <w:sz w:val="20"/>
                <w:szCs w:val="20"/>
              </w:rPr>
            </w:pPr>
            <w:r w:rsidRPr="00F80443">
              <w:rPr>
                <w:sz w:val="20"/>
                <w:szCs w:val="20"/>
              </w:rPr>
              <w:t>3 402 665 287,40</w:t>
            </w:r>
          </w:p>
        </w:tc>
        <w:tc>
          <w:tcPr>
            <w:tcW w:w="1902" w:type="dxa"/>
            <w:tcBorders>
              <w:top w:val="nil"/>
              <w:left w:val="nil"/>
              <w:bottom w:val="single" w:sz="4" w:space="0" w:color="auto"/>
              <w:right w:val="single" w:sz="4" w:space="0" w:color="auto"/>
            </w:tcBorders>
            <w:shd w:val="clear" w:color="auto" w:fill="auto"/>
            <w:vAlign w:val="center"/>
            <w:hideMark/>
          </w:tcPr>
          <w:p w14:paraId="3BC8E35B" w14:textId="77777777" w:rsidR="00370B72" w:rsidRPr="00F80443" w:rsidRDefault="00370B72" w:rsidP="00FA3A47">
            <w:pPr>
              <w:jc w:val="right"/>
              <w:rPr>
                <w:sz w:val="20"/>
                <w:szCs w:val="20"/>
              </w:rPr>
            </w:pPr>
            <w:r w:rsidRPr="00F80443">
              <w:rPr>
                <w:sz w:val="20"/>
                <w:szCs w:val="20"/>
              </w:rPr>
              <w:t>3 585 026 818,20</w:t>
            </w:r>
          </w:p>
        </w:tc>
        <w:tc>
          <w:tcPr>
            <w:tcW w:w="222" w:type="dxa"/>
            <w:gridSpan w:val="2"/>
            <w:vAlign w:val="center"/>
            <w:hideMark/>
          </w:tcPr>
          <w:p w14:paraId="24C6F9F8" w14:textId="77777777" w:rsidR="00370B72" w:rsidRPr="00F80443" w:rsidRDefault="00370B72" w:rsidP="00FA3A47">
            <w:pPr>
              <w:rPr>
                <w:sz w:val="20"/>
                <w:szCs w:val="20"/>
              </w:rPr>
            </w:pPr>
          </w:p>
        </w:tc>
      </w:tr>
      <w:tr w:rsidR="00370B72" w:rsidRPr="00F80443" w14:paraId="4AB153E4" w14:textId="77777777" w:rsidTr="00A54F8F">
        <w:trPr>
          <w:trHeight w:val="78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FC5B9A" w14:textId="77777777" w:rsidR="00370B72" w:rsidRPr="00F80443" w:rsidRDefault="00370B72" w:rsidP="00FA3A47">
            <w:pPr>
              <w:rPr>
                <w:sz w:val="20"/>
                <w:szCs w:val="20"/>
              </w:rPr>
            </w:pPr>
            <w:r w:rsidRPr="00F80443">
              <w:rPr>
                <w:sz w:val="20"/>
                <w:szCs w:val="20"/>
              </w:rPr>
              <w:t>444 01 05 02 00 00 0000 600</w:t>
            </w:r>
          </w:p>
        </w:tc>
        <w:tc>
          <w:tcPr>
            <w:tcW w:w="2835" w:type="dxa"/>
            <w:tcBorders>
              <w:top w:val="nil"/>
              <w:left w:val="nil"/>
              <w:bottom w:val="single" w:sz="4" w:space="0" w:color="auto"/>
              <w:right w:val="single" w:sz="4" w:space="0" w:color="auto"/>
            </w:tcBorders>
            <w:shd w:val="clear" w:color="auto" w:fill="auto"/>
            <w:vAlign w:val="center"/>
            <w:hideMark/>
          </w:tcPr>
          <w:p w14:paraId="56530F84" w14:textId="77777777" w:rsidR="00370B72" w:rsidRPr="00F80443" w:rsidRDefault="00370B72" w:rsidP="00FA3A47">
            <w:pPr>
              <w:rPr>
                <w:sz w:val="20"/>
                <w:szCs w:val="20"/>
              </w:rPr>
            </w:pPr>
            <w:r w:rsidRPr="00F80443">
              <w:rPr>
                <w:sz w:val="20"/>
                <w:szCs w:val="20"/>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4B8727F9" w14:textId="77777777" w:rsidR="00370B72" w:rsidRPr="00F80443" w:rsidRDefault="00370B72" w:rsidP="00FA3A47">
            <w:pPr>
              <w:jc w:val="right"/>
              <w:rPr>
                <w:sz w:val="20"/>
                <w:szCs w:val="20"/>
              </w:rPr>
            </w:pPr>
            <w:r w:rsidRPr="00F80443">
              <w:rPr>
                <w:sz w:val="20"/>
                <w:szCs w:val="20"/>
              </w:rPr>
              <w:t>4 521 269 443,35</w:t>
            </w:r>
          </w:p>
        </w:tc>
        <w:tc>
          <w:tcPr>
            <w:tcW w:w="1900" w:type="dxa"/>
            <w:tcBorders>
              <w:top w:val="nil"/>
              <w:left w:val="nil"/>
              <w:bottom w:val="single" w:sz="4" w:space="0" w:color="auto"/>
              <w:right w:val="single" w:sz="4" w:space="0" w:color="auto"/>
            </w:tcBorders>
            <w:shd w:val="clear" w:color="auto" w:fill="auto"/>
            <w:vAlign w:val="center"/>
            <w:hideMark/>
          </w:tcPr>
          <w:p w14:paraId="1B156050" w14:textId="77777777" w:rsidR="00370B72" w:rsidRPr="00F80443" w:rsidRDefault="00370B72" w:rsidP="00FA3A47">
            <w:pPr>
              <w:jc w:val="right"/>
              <w:rPr>
                <w:sz w:val="20"/>
                <w:szCs w:val="20"/>
              </w:rPr>
            </w:pPr>
            <w:r w:rsidRPr="00F80443">
              <w:rPr>
                <w:sz w:val="20"/>
                <w:szCs w:val="20"/>
              </w:rPr>
              <w:t>3 402 665 287,40</w:t>
            </w:r>
          </w:p>
        </w:tc>
        <w:tc>
          <w:tcPr>
            <w:tcW w:w="1902" w:type="dxa"/>
            <w:tcBorders>
              <w:top w:val="nil"/>
              <w:left w:val="nil"/>
              <w:bottom w:val="single" w:sz="4" w:space="0" w:color="auto"/>
              <w:right w:val="single" w:sz="4" w:space="0" w:color="auto"/>
            </w:tcBorders>
            <w:shd w:val="clear" w:color="auto" w:fill="auto"/>
            <w:vAlign w:val="center"/>
            <w:hideMark/>
          </w:tcPr>
          <w:p w14:paraId="1E1CA346" w14:textId="77777777" w:rsidR="00370B72" w:rsidRPr="00F80443" w:rsidRDefault="00370B72" w:rsidP="00FA3A47">
            <w:pPr>
              <w:jc w:val="right"/>
              <w:rPr>
                <w:sz w:val="20"/>
                <w:szCs w:val="20"/>
              </w:rPr>
            </w:pPr>
            <w:r w:rsidRPr="00F80443">
              <w:rPr>
                <w:sz w:val="20"/>
                <w:szCs w:val="20"/>
              </w:rPr>
              <w:t>3 585 026 818,20</w:t>
            </w:r>
          </w:p>
        </w:tc>
        <w:tc>
          <w:tcPr>
            <w:tcW w:w="222" w:type="dxa"/>
            <w:gridSpan w:val="2"/>
            <w:vAlign w:val="center"/>
            <w:hideMark/>
          </w:tcPr>
          <w:p w14:paraId="4BB06F79" w14:textId="77777777" w:rsidR="00370B72" w:rsidRPr="00F80443" w:rsidRDefault="00370B72" w:rsidP="00FA3A47">
            <w:pPr>
              <w:rPr>
                <w:sz w:val="20"/>
                <w:szCs w:val="20"/>
              </w:rPr>
            </w:pPr>
          </w:p>
        </w:tc>
      </w:tr>
      <w:tr w:rsidR="00370B72" w:rsidRPr="00F80443" w14:paraId="33F686EA" w14:textId="77777777" w:rsidTr="00A54F8F">
        <w:trPr>
          <w:trHeight w:val="73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EC30FE" w14:textId="77777777" w:rsidR="00370B72" w:rsidRPr="00F80443" w:rsidRDefault="00370B72" w:rsidP="00FA3A47">
            <w:pPr>
              <w:jc w:val="center"/>
              <w:rPr>
                <w:sz w:val="20"/>
                <w:szCs w:val="20"/>
              </w:rPr>
            </w:pPr>
            <w:r w:rsidRPr="00F80443">
              <w:rPr>
                <w:sz w:val="20"/>
                <w:szCs w:val="20"/>
              </w:rPr>
              <w:t>444 01 05 02 01 00 0000 610</w:t>
            </w:r>
          </w:p>
        </w:tc>
        <w:tc>
          <w:tcPr>
            <w:tcW w:w="2835" w:type="dxa"/>
            <w:tcBorders>
              <w:top w:val="nil"/>
              <w:left w:val="nil"/>
              <w:bottom w:val="single" w:sz="4" w:space="0" w:color="auto"/>
              <w:right w:val="single" w:sz="4" w:space="0" w:color="auto"/>
            </w:tcBorders>
            <w:shd w:val="clear" w:color="auto" w:fill="auto"/>
            <w:vAlign w:val="center"/>
            <w:hideMark/>
          </w:tcPr>
          <w:p w14:paraId="7320279C" w14:textId="77777777" w:rsidR="00370B72" w:rsidRPr="00F80443" w:rsidRDefault="00370B72" w:rsidP="00FA3A47">
            <w:pPr>
              <w:rPr>
                <w:sz w:val="20"/>
                <w:szCs w:val="20"/>
              </w:rPr>
            </w:pPr>
            <w:r w:rsidRPr="00F80443">
              <w:rPr>
                <w:sz w:val="20"/>
                <w:szCs w:val="20"/>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339C7360" w14:textId="77777777" w:rsidR="00370B72" w:rsidRPr="00F80443" w:rsidRDefault="00370B72" w:rsidP="00FA3A47">
            <w:pPr>
              <w:jc w:val="right"/>
              <w:rPr>
                <w:sz w:val="20"/>
                <w:szCs w:val="20"/>
              </w:rPr>
            </w:pPr>
            <w:r w:rsidRPr="00F80443">
              <w:rPr>
                <w:sz w:val="20"/>
                <w:szCs w:val="20"/>
              </w:rPr>
              <w:t>4 521 269 443,35</w:t>
            </w:r>
          </w:p>
        </w:tc>
        <w:tc>
          <w:tcPr>
            <w:tcW w:w="1900" w:type="dxa"/>
            <w:tcBorders>
              <w:top w:val="nil"/>
              <w:left w:val="nil"/>
              <w:bottom w:val="single" w:sz="4" w:space="0" w:color="auto"/>
              <w:right w:val="single" w:sz="4" w:space="0" w:color="auto"/>
            </w:tcBorders>
            <w:shd w:val="clear" w:color="auto" w:fill="auto"/>
            <w:vAlign w:val="center"/>
            <w:hideMark/>
          </w:tcPr>
          <w:p w14:paraId="1402EC57" w14:textId="77777777" w:rsidR="00370B72" w:rsidRPr="00F80443" w:rsidRDefault="00370B72" w:rsidP="00FA3A47">
            <w:pPr>
              <w:jc w:val="right"/>
              <w:rPr>
                <w:sz w:val="20"/>
                <w:szCs w:val="20"/>
              </w:rPr>
            </w:pPr>
            <w:r w:rsidRPr="00F80443">
              <w:rPr>
                <w:sz w:val="20"/>
                <w:szCs w:val="20"/>
              </w:rPr>
              <w:t>3 402 665 287,40</w:t>
            </w:r>
          </w:p>
        </w:tc>
        <w:tc>
          <w:tcPr>
            <w:tcW w:w="1902" w:type="dxa"/>
            <w:tcBorders>
              <w:top w:val="nil"/>
              <w:left w:val="nil"/>
              <w:bottom w:val="single" w:sz="4" w:space="0" w:color="auto"/>
              <w:right w:val="single" w:sz="4" w:space="0" w:color="auto"/>
            </w:tcBorders>
            <w:shd w:val="clear" w:color="auto" w:fill="auto"/>
            <w:vAlign w:val="center"/>
            <w:hideMark/>
          </w:tcPr>
          <w:p w14:paraId="4F317D80" w14:textId="77777777" w:rsidR="00370B72" w:rsidRPr="00F80443" w:rsidRDefault="00370B72" w:rsidP="00FA3A47">
            <w:pPr>
              <w:jc w:val="right"/>
              <w:rPr>
                <w:sz w:val="20"/>
                <w:szCs w:val="20"/>
              </w:rPr>
            </w:pPr>
            <w:r w:rsidRPr="00F80443">
              <w:rPr>
                <w:sz w:val="20"/>
                <w:szCs w:val="20"/>
              </w:rPr>
              <w:t>3 585 026 818,20</w:t>
            </w:r>
          </w:p>
        </w:tc>
        <w:tc>
          <w:tcPr>
            <w:tcW w:w="222" w:type="dxa"/>
            <w:gridSpan w:val="2"/>
            <w:vAlign w:val="center"/>
            <w:hideMark/>
          </w:tcPr>
          <w:p w14:paraId="38A884AC" w14:textId="77777777" w:rsidR="00370B72" w:rsidRPr="00F80443" w:rsidRDefault="00370B72" w:rsidP="00FA3A47">
            <w:pPr>
              <w:rPr>
                <w:sz w:val="20"/>
                <w:szCs w:val="20"/>
              </w:rPr>
            </w:pPr>
          </w:p>
        </w:tc>
      </w:tr>
      <w:tr w:rsidR="00370B72" w:rsidRPr="00F80443" w14:paraId="2D7A0BFB" w14:textId="77777777" w:rsidTr="00A54F8F">
        <w:trPr>
          <w:trHeight w:val="76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A27CFA" w14:textId="77777777" w:rsidR="00370B72" w:rsidRPr="00F80443" w:rsidRDefault="00370B72" w:rsidP="00FA3A47">
            <w:pPr>
              <w:jc w:val="center"/>
              <w:rPr>
                <w:sz w:val="20"/>
                <w:szCs w:val="20"/>
              </w:rPr>
            </w:pPr>
            <w:r w:rsidRPr="00F80443">
              <w:rPr>
                <w:sz w:val="20"/>
                <w:szCs w:val="20"/>
              </w:rPr>
              <w:t>444 01 05 02 01 05 0000 610</w:t>
            </w:r>
          </w:p>
        </w:tc>
        <w:tc>
          <w:tcPr>
            <w:tcW w:w="2835" w:type="dxa"/>
            <w:tcBorders>
              <w:top w:val="nil"/>
              <w:left w:val="nil"/>
              <w:bottom w:val="single" w:sz="4" w:space="0" w:color="auto"/>
              <w:right w:val="single" w:sz="4" w:space="0" w:color="auto"/>
            </w:tcBorders>
            <w:shd w:val="clear" w:color="auto" w:fill="auto"/>
            <w:vAlign w:val="center"/>
            <w:hideMark/>
          </w:tcPr>
          <w:p w14:paraId="5BA13E9D" w14:textId="77777777" w:rsidR="00370B72" w:rsidRPr="00F80443" w:rsidRDefault="00370B72" w:rsidP="00FA3A47">
            <w:pPr>
              <w:rPr>
                <w:sz w:val="20"/>
                <w:szCs w:val="20"/>
              </w:rPr>
            </w:pPr>
            <w:r w:rsidRPr="00F80443">
              <w:rPr>
                <w:sz w:val="20"/>
                <w:szCs w:val="20"/>
              </w:rPr>
              <w:t>Уменьшение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53EBE4ED" w14:textId="77777777" w:rsidR="00370B72" w:rsidRPr="00F80443" w:rsidRDefault="00370B72" w:rsidP="00FA3A47">
            <w:pPr>
              <w:jc w:val="right"/>
              <w:rPr>
                <w:sz w:val="20"/>
                <w:szCs w:val="20"/>
              </w:rPr>
            </w:pPr>
            <w:r w:rsidRPr="00F80443">
              <w:rPr>
                <w:sz w:val="20"/>
                <w:szCs w:val="20"/>
              </w:rPr>
              <w:t>4 521 269 443,35</w:t>
            </w:r>
          </w:p>
        </w:tc>
        <w:tc>
          <w:tcPr>
            <w:tcW w:w="1900" w:type="dxa"/>
            <w:tcBorders>
              <w:top w:val="nil"/>
              <w:left w:val="nil"/>
              <w:bottom w:val="single" w:sz="4" w:space="0" w:color="auto"/>
              <w:right w:val="single" w:sz="4" w:space="0" w:color="auto"/>
            </w:tcBorders>
            <w:shd w:val="clear" w:color="auto" w:fill="auto"/>
            <w:vAlign w:val="center"/>
            <w:hideMark/>
          </w:tcPr>
          <w:p w14:paraId="1BBA3469" w14:textId="77777777" w:rsidR="00370B72" w:rsidRPr="00F80443" w:rsidRDefault="00370B72" w:rsidP="00FA3A47">
            <w:pPr>
              <w:jc w:val="right"/>
              <w:rPr>
                <w:sz w:val="20"/>
                <w:szCs w:val="20"/>
              </w:rPr>
            </w:pPr>
            <w:r w:rsidRPr="00F80443">
              <w:rPr>
                <w:sz w:val="20"/>
                <w:szCs w:val="20"/>
              </w:rPr>
              <w:t>3 402 665 287,40</w:t>
            </w:r>
          </w:p>
        </w:tc>
        <w:tc>
          <w:tcPr>
            <w:tcW w:w="1902" w:type="dxa"/>
            <w:tcBorders>
              <w:top w:val="nil"/>
              <w:left w:val="nil"/>
              <w:bottom w:val="single" w:sz="4" w:space="0" w:color="auto"/>
              <w:right w:val="single" w:sz="4" w:space="0" w:color="auto"/>
            </w:tcBorders>
            <w:shd w:val="clear" w:color="auto" w:fill="auto"/>
            <w:vAlign w:val="center"/>
            <w:hideMark/>
          </w:tcPr>
          <w:p w14:paraId="51797197" w14:textId="77777777" w:rsidR="00370B72" w:rsidRPr="00F80443" w:rsidRDefault="00370B72" w:rsidP="00FA3A47">
            <w:pPr>
              <w:jc w:val="right"/>
              <w:rPr>
                <w:sz w:val="20"/>
                <w:szCs w:val="20"/>
              </w:rPr>
            </w:pPr>
            <w:r w:rsidRPr="00F80443">
              <w:rPr>
                <w:sz w:val="20"/>
                <w:szCs w:val="20"/>
              </w:rPr>
              <w:t>3 585 026 818,20</w:t>
            </w:r>
          </w:p>
        </w:tc>
        <w:tc>
          <w:tcPr>
            <w:tcW w:w="222" w:type="dxa"/>
            <w:gridSpan w:val="2"/>
            <w:vAlign w:val="center"/>
            <w:hideMark/>
          </w:tcPr>
          <w:p w14:paraId="3B0798B4" w14:textId="77777777" w:rsidR="00370B72" w:rsidRPr="00F80443" w:rsidRDefault="00370B72" w:rsidP="00FA3A47">
            <w:pPr>
              <w:rPr>
                <w:sz w:val="20"/>
                <w:szCs w:val="20"/>
              </w:rPr>
            </w:pPr>
          </w:p>
        </w:tc>
      </w:tr>
      <w:tr w:rsidR="00370B72" w:rsidRPr="00F80443" w14:paraId="441FAFE2" w14:textId="77777777" w:rsidTr="00A54F8F">
        <w:trPr>
          <w:trHeight w:val="6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2A66D0" w14:textId="77777777" w:rsidR="00370B72" w:rsidRPr="00F80443" w:rsidRDefault="00370B72" w:rsidP="00FA3A47">
            <w:pPr>
              <w:jc w:val="center"/>
              <w:rPr>
                <w:sz w:val="20"/>
                <w:szCs w:val="20"/>
              </w:rPr>
            </w:pPr>
            <w:r w:rsidRPr="00F80443">
              <w:rPr>
                <w:sz w:val="20"/>
                <w:szCs w:val="20"/>
              </w:rPr>
              <w:t>444 01 06 10 00 00 0000 000</w:t>
            </w:r>
          </w:p>
        </w:tc>
        <w:tc>
          <w:tcPr>
            <w:tcW w:w="2835" w:type="dxa"/>
            <w:tcBorders>
              <w:top w:val="nil"/>
              <w:left w:val="nil"/>
              <w:bottom w:val="single" w:sz="4" w:space="0" w:color="auto"/>
              <w:right w:val="single" w:sz="4" w:space="0" w:color="auto"/>
            </w:tcBorders>
            <w:shd w:val="clear" w:color="auto" w:fill="auto"/>
            <w:vAlign w:val="bottom"/>
            <w:hideMark/>
          </w:tcPr>
          <w:p w14:paraId="7BB7101A" w14:textId="77777777" w:rsidR="00370B72" w:rsidRPr="00F80443" w:rsidRDefault="00370B72" w:rsidP="00FA3A47">
            <w:pPr>
              <w:rPr>
                <w:sz w:val="20"/>
                <w:szCs w:val="20"/>
              </w:rPr>
            </w:pPr>
            <w:r w:rsidRPr="00F80443">
              <w:rPr>
                <w:sz w:val="20"/>
                <w:szCs w:val="20"/>
              </w:rPr>
              <w:t>Операции по управлению остатками средств на единых счетах бюджетов</w:t>
            </w:r>
          </w:p>
        </w:tc>
        <w:tc>
          <w:tcPr>
            <w:tcW w:w="1900" w:type="dxa"/>
            <w:tcBorders>
              <w:top w:val="nil"/>
              <w:left w:val="nil"/>
              <w:bottom w:val="single" w:sz="4" w:space="0" w:color="auto"/>
              <w:right w:val="single" w:sz="4" w:space="0" w:color="auto"/>
            </w:tcBorders>
            <w:shd w:val="clear" w:color="auto" w:fill="auto"/>
            <w:noWrap/>
            <w:vAlign w:val="bottom"/>
            <w:hideMark/>
          </w:tcPr>
          <w:p w14:paraId="38F1ADC8" w14:textId="77777777" w:rsidR="00370B72" w:rsidRPr="00F80443" w:rsidRDefault="00370B72" w:rsidP="00FA3A47">
            <w:pPr>
              <w:jc w:val="right"/>
              <w:rPr>
                <w:sz w:val="20"/>
                <w:szCs w:val="20"/>
              </w:rPr>
            </w:pPr>
            <w:r w:rsidRPr="00F80443">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2AA4A0B5" w14:textId="77777777" w:rsidR="00370B72" w:rsidRPr="00F80443" w:rsidRDefault="00370B72" w:rsidP="00FA3A47">
            <w:pPr>
              <w:jc w:val="right"/>
              <w:rPr>
                <w:sz w:val="20"/>
                <w:szCs w:val="20"/>
              </w:rPr>
            </w:pPr>
            <w:r w:rsidRPr="00F80443">
              <w:rPr>
                <w:sz w:val="20"/>
                <w:szCs w:val="20"/>
              </w:rPr>
              <w:t> </w:t>
            </w:r>
          </w:p>
        </w:tc>
        <w:tc>
          <w:tcPr>
            <w:tcW w:w="1902" w:type="dxa"/>
            <w:tcBorders>
              <w:top w:val="nil"/>
              <w:left w:val="nil"/>
              <w:bottom w:val="single" w:sz="4" w:space="0" w:color="auto"/>
              <w:right w:val="single" w:sz="4" w:space="0" w:color="auto"/>
            </w:tcBorders>
            <w:shd w:val="clear" w:color="auto" w:fill="auto"/>
            <w:vAlign w:val="center"/>
            <w:hideMark/>
          </w:tcPr>
          <w:p w14:paraId="08B60B6F" w14:textId="77777777" w:rsidR="00370B72" w:rsidRPr="00F80443" w:rsidRDefault="00370B72" w:rsidP="00FA3A47">
            <w:pPr>
              <w:jc w:val="right"/>
              <w:rPr>
                <w:sz w:val="20"/>
                <w:szCs w:val="20"/>
              </w:rPr>
            </w:pPr>
            <w:r w:rsidRPr="00F80443">
              <w:rPr>
                <w:sz w:val="20"/>
                <w:szCs w:val="20"/>
              </w:rPr>
              <w:t> </w:t>
            </w:r>
          </w:p>
        </w:tc>
        <w:tc>
          <w:tcPr>
            <w:tcW w:w="222" w:type="dxa"/>
            <w:gridSpan w:val="2"/>
            <w:vAlign w:val="center"/>
            <w:hideMark/>
          </w:tcPr>
          <w:p w14:paraId="4AE16655" w14:textId="77777777" w:rsidR="00370B72" w:rsidRPr="00F80443" w:rsidRDefault="00370B72" w:rsidP="00FA3A47">
            <w:pPr>
              <w:rPr>
                <w:sz w:val="20"/>
                <w:szCs w:val="20"/>
              </w:rPr>
            </w:pPr>
          </w:p>
        </w:tc>
      </w:tr>
      <w:tr w:rsidR="00370B72" w:rsidRPr="00F80443" w14:paraId="387D1E31" w14:textId="77777777" w:rsidTr="00A54F8F">
        <w:trPr>
          <w:trHeight w:val="252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AB4540" w14:textId="77777777" w:rsidR="00370B72" w:rsidRPr="00F80443" w:rsidRDefault="00370B72" w:rsidP="00FA3A47">
            <w:pPr>
              <w:jc w:val="center"/>
              <w:rPr>
                <w:sz w:val="20"/>
                <w:szCs w:val="20"/>
              </w:rPr>
            </w:pPr>
            <w:r w:rsidRPr="00F80443">
              <w:rPr>
                <w:sz w:val="20"/>
                <w:szCs w:val="20"/>
              </w:rPr>
              <w:t>444 01 06 10 02 00 0000 500</w:t>
            </w:r>
          </w:p>
        </w:tc>
        <w:tc>
          <w:tcPr>
            <w:tcW w:w="2835" w:type="dxa"/>
            <w:tcBorders>
              <w:top w:val="nil"/>
              <w:left w:val="nil"/>
              <w:bottom w:val="single" w:sz="4" w:space="0" w:color="auto"/>
              <w:right w:val="single" w:sz="4" w:space="0" w:color="auto"/>
            </w:tcBorders>
            <w:shd w:val="clear" w:color="auto" w:fill="auto"/>
            <w:vAlign w:val="bottom"/>
            <w:hideMark/>
          </w:tcPr>
          <w:p w14:paraId="5B8C5B0D" w14:textId="77777777" w:rsidR="00370B72" w:rsidRPr="00F80443" w:rsidRDefault="00370B72" w:rsidP="00FA3A47">
            <w:pPr>
              <w:rPr>
                <w:sz w:val="20"/>
                <w:szCs w:val="20"/>
              </w:rPr>
            </w:pPr>
            <w:r w:rsidRPr="00F80443">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328DE168" w14:textId="77777777" w:rsidR="00370B72" w:rsidRPr="00F80443" w:rsidRDefault="00370B72" w:rsidP="00FA3A47">
            <w:pPr>
              <w:jc w:val="right"/>
              <w:rPr>
                <w:sz w:val="20"/>
                <w:szCs w:val="20"/>
              </w:rPr>
            </w:pPr>
            <w:r w:rsidRPr="00F80443">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080D2AE7" w14:textId="77777777" w:rsidR="00370B72" w:rsidRPr="00F80443" w:rsidRDefault="00370B72" w:rsidP="00FA3A47">
            <w:pPr>
              <w:jc w:val="right"/>
              <w:rPr>
                <w:sz w:val="20"/>
                <w:szCs w:val="20"/>
              </w:rPr>
            </w:pPr>
            <w:r w:rsidRPr="00F80443">
              <w:rPr>
                <w:sz w:val="20"/>
                <w:szCs w:val="20"/>
              </w:rPr>
              <w:t> </w:t>
            </w:r>
          </w:p>
        </w:tc>
        <w:tc>
          <w:tcPr>
            <w:tcW w:w="1902" w:type="dxa"/>
            <w:tcBorders>
              <w:top w:val="nil"/>
              <w:left w:val="nil"/>
              <w:bottom w:val="single" w:sz="4" w:space="0" w:color="auto"/>
              <w:right w:val="single" w:sz="4" w:space="0" w:color="auto"/>
            </w:tcBorders>
            <w:shd w:val="clear" w:color="auto" w:fill="auto"/>
            <w:vAlign w:val="center"/>
            <w:hideMark/>
          </w:tcPr>
          <w:p w14:paraId="7C338468" w14:textId="77777777" w:rsidR="00370B72" w:rsidRPr="00F80443" w:rsidRDefault="00370B72" w:rsidP="00FA3A47">
            <w:pPr>
              <w:jc w:val="right"/>
              <w:rPr>
                <w:sz w:val="20"/>
                <w:szCs w:val="20"/>
              </w:rPr>
            </w:pPr>
            <w:r w:rsidRPr="00F80443">
              <w:rPr>
                <w:sz w:val="20"/>
                <w:szCs w:val="20"/>
              </w:rPr>
              <w:t> </w:t>
            </w:r>
          </w:p>
        </w:tc>
        <w:tc>
          <w:tcPr>
            <w:tcW w:w="222" w:type="dxa"/>
            <w:gridSpan w:val="2"/>
            <w:vAlign w:val="center"/>
            <w:hideMark/>
          </w:tcPr>
          <w:p w14:paraId="5F6B753A" w14:textId="77777777" w:rsidR="00370B72" w:rsidRPr="00F80443" w:rsidRDefault="00370B72" w:rsidP="00FA3A47">
            <w:pPr>
              <w:rPr>
                <w:sz w:val="20"/>
                <w:szCs w:val="20"/>
              </w:rPr>
            </w:pPr>
          </w:p>
        </w:tc>
      </w:tr>
      <w:tr w:rsidR="00370B72" w:rsidRPr="00F80443" w14:paraId="634FDFC1" w14:textId="77777777" w:rsidTr="00A54F8F">
        <w:trPr>
          <w:trHeight w:val="283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FC1BC3" w14:textId="77777777" w:rsidR="00370B72" w:rsidRPr="00F80443" w:rsidRDefault="00370B72" w:rsidP="00FA3A47">
            <w:pPr>
              <w:jc w:val="center"/>
              <w:rPr>
                <w:sz w:val="20"/>
                <w:szCs w:val="20"/>
              </w:rPr>
            </w:pPr>
            <w:r w:rsidRPr="00F80443">
              <w:rPr>
                <w:sz w:val="20"/>
                <w:szCs w:val="20"/>
              </w:rPr>
              <w:t>444 01 06 10 02 05 0000 550</w:t>
            </w:r>
          </w:p>
        </w:tc>
        <w:tc>
          <w:tcPr>
            <w:tcW w:w="2835" w:type="dxa"/>
            <w:tcBorders>
              <w:top w:val="nil"/>
              <w:left w:val="nil"/>
              <w:bottom w:val="single" w:sz="4" w:space="0" w:color="auto"/>
              <w:right w:val="single" w:sz="4" w:space="0" w:color="auto"/>
            </w:tcBorders>
            <w:shd w:val="clear" w:color="auto" w:fill="auto"/>
            <w:vAlign w:val="bottom"/>
            <w:hideMark/>
          </w:tcPr>
          <w:p w14:paraId="0CC1D924" w14:textId="77777777" w:rsidR="00370B72" w:rsidRPr="00F80443" w:rsidRDefault="00370B72" w:rsidP="00FA3A47">
            <w:pPr>
              <w:rPr>
                <w:sz w:val="20"/>
                <w:szCs w:val="20"/>
              </w:rPr>
            </w:pPr>
            <w:r w:rsidRPr="00F80443">
              <w:rPr>
                <w:sz w:val="20"/>
                <w:szCs w:val="20"/>
              </w:rPr>
              <w:t xml:space="preserve">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w:t>
            </w:r>
            <w:proofErr w:type="gramStart"/>
            <w:r w:rsidRPr="00F80443">
              <w:rPr>
                <w:sz w:val="20"/>
                <w:szCs w:val="20"/>
              </w:rPr>
              <w:t>лицевые счета</w:t>
            </w:r>
            <w:proofErr w:type="gramEnd"/>
            <w:r w:rsidRPr="00F80443">
              <w:rPr>
                <w:sz w:val="20"/>
                <w:szCs w:val="20"/>
              </w:rPr>
              <w:t xml:space="preserve">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3CB0CEEE" w14:textId="77777777" w:rsidR="001F3239" w:rsidRPr="00F80443" w:rsidRDefault="001F3239" w:rsidP="00FA3A47">
            <w:pPr>
              <w:jc w:val="right"/>
              <w:rPr>
                <w:sz w:val="20"/>
                <w:szCs w:val="20"/>
              </w:rPr>
            </w:pPr>
          </w:p>
          <w:p w14:paraId="0E9180A9" w14:textId="77777777" w:rsidR="001F3239" w:rsidRPr="00F80443" w:rsidRDefault="001F3239" w:rsidP="00FA3A47">
            <w:pPr>
              <w:jc w:val="right"/>
              <w:rPr>
                <w:sz w:val="20"/>
                <w:szCs w:val="20"/>
              </w:rPr>
            </w:pPr>
          </w:p>
          <w:p w14:paraId="03B3F0A1" w14:textId="65FF4F49" w:rsidR="00370B72" w:rsidRPr="00F80443" w:rsidRDefault="00370B72" w:rsidP="00FA3A47">
            <w:pPr>
              <w:jc w:val="right"/>
              <w:rPr>
                <w:sz w:val="20"/>
                <w:szCs w:val="20"/>
              </w:rPr>
            </w:pPr>
            <w:r w:rsidRPr="00F80443">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29230CF5" w14:textId="77777777" w:rsidR="00370B72" w:rsidRPr="00F80443" w:rsidRDefault="00370B72" w:rsidP="00FA3A47">
            <w:pPr>
              <w:jc w:val="right"/>
              <w:rPr>
                <w:sz w:val="20"/>
                <w:szCs w:val="20"/>
              </w:rPr>
            </w:pPr>
            <w:r w:rsidRPr="00F80443">
              <w:rPr>
                <w:sz w:val="20"/>
                <w:szCs w:val="20"/>
              </w:rPr>
              <w:t> </w:t>
            </w:r>
          </w:p>
        </w:tc>
        <w:tc>
          <w:tcPr>
            <w:tcW w:w="1902" w:type="dxa"/>
            <w:tcBorders>
              <w:top w:val="nil"/>
              <w:left w:val="nil"/>
              <w:bottom w:val="single" w:sz="4" w:space="0" w:color="auto"/>
              <w:right w:val="single" w:sz="4" w:space="0" w:color="auto"/>
            </w:tcBorders>
            <w:shd w:val="clear" w:color="auto" w:fill="auto"/>
            <w:vAlign w:val="center"/>
            <w:hideMark/>
          </w:tcPr>
          <w:p w14:paraId="40B4DCE2" w14:textId="77777777" w:rsidR="00370B72" w:rsidRPr="00F80443" w:rsidRDefault="00370B72" w:rsidP="00FA3A47">
            <w:pPr>
              <w:jc w:val="right"/>
              <w:rPr>
                <w:sz w:val="20"/>
                <w:szCs w:val="20"/>
              </w:rPr>
            </w:pPr>
            <w:r w:rsidRPr="00F80443">
              <w:rPr>
                <w:sz w:val="20"/>
                <w:szCs w:val="20"/>
              </w:rPr>
              <w:t> </w:t>
            </w:r>
          </w:p>
        </w:tc>
        <w:tc>
          <w:tcPr>
            <w:tcW w:w="222" w:type="dxa"/>
            <w:gridSpan w:val="2"/>
            <w:vAlign w:val="center"/>
            <w:hideMark/>
          </w:tcPr>
          <w:p w14:paraId="758AA7AF" w14:textId="77777777" w:rsidR="00370B72" w:rsidRPr="00F80443" w:rsidRDefault="00370B72" w:rsidP="00FA3A47">
            <w:pPr>
              <w:rPr>
                <w:sz w:val="20"/>
                <w:szCs w:val="20"/>
              </w:rPr>
            </w:pPr>
          </w:p>
        </w:tc>
      </w:tr>
    </w:tbl>
    <w:p w14:paraId="53BD3A6A" w14:textId="77777777" w:rsidR="001F3239" w:rsidRPr="00F80443" w:rsidRDefault="001F3239" w:rsidP="00FA3A47">
      <w:pPr>
        <w:pStyle w:val="13"/>
        <w:jc w:val="center"/>
        <w:rPr>
          <w:sz w:val="20"/>
        </w:rPr>
      </w:pPr>
    </w:p>
    <w:p w14:paraId="71C5BEC7" w14:textId="77777777" w:rsidR="001F3239" w:rsidRPr="00F80443" w:rsidRDefault="001F3239" w:rsidP="00FA3A47">
      <w:pPr>
        <w:pStyle w:val="13"/>
        <w:jc w:val="center"/>
        <w:rPr>
          <w:sz w:val="20"/>
        </w:rPr>
      </w:pPr>
    </w:p>
    <w:p w14:paraId="17A08E87" w14:textId="1D76CDE6" w:rsidR="001F3239" w:rsidRPr="00F80443" w:rsidRDefault="00370B72" w:rsidP="00FA3A47">
      <w:pPr>
        <w:pStyle w:val="13"/>
        <w:jc w:val="center"/>
        <w:rPr>
          <w:sz w:val="20"/>
        </w:rPr>
      </w:pPr>
      <w:r w:rsidRPr="00F80443">
        <w:rPr>
          <w:noProof/>
          <w:color w:val="000000"/>
          <w:sz w:val="20"/>
        </w:rPr>
        <w:drawing>
          <wp:inline distT="0" distB="0" distL="0" distR="0" wp14:anchorId="6CAB15CF" wp14:editId="066789A6">
            <wp:extent cx="523875"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775B194B" w14:textId="77777777" w:rsidR="001F3239" w:rsidRPr="00F80443" w:rsidRDefault="001F3239" w:rsidP="00FA3A47">
      <w:pPr>
        <w:rPr>
          <w:sz w:val="20"/>
          <w:szCs w:val="20"/>
        </w:rPr>
      </w:pPr>
    </w:p>
    <w:p w14:paraId="02816173" w14:textId="77777777" w:rsidR="00370B72" w:rsidRPr="00F80443" w:rsidRDefault="00370B72" w:rsidP="00FA3A47">
      <w:pPr>
        <w:jc w:val="center"/>
        <w:rPr>
          <w:sz w:val="20"/>
          <w:szCs w:val="20"/>
        </w:rPr>
      </w:pPr>
      <w:r w:rsidRPr="00F80443">
        <w:rPr>
          <w:sz w:val="20"/>
          <w:szCs w:val="20"/>
        </w:rPr>
        <w:t xml:space="preserve">СОВЕТ ДЕПУТАТОВ </w:t>
      </w:r>
    </w:p>
    <w:p w14:paraId="38842DE7" w14:textId="77777777" w:rsidR="00370B72" w:rsidRPr="00F80443" w:rsidRDefault="00370B72" w:rsidP="00FA3A47">
      <w:pPr>
        <w:jc w:val="center"/>
        <w:rPr>
          <w:sz w:val="20"/>
          <w:szCs w:val="20"/>
        </w:rPr>
      </w:pPr>
      <w:r w:rsidRPr="00F80443">
        <w:rPr>
          <w:sz w:val="20"/>
          <w:szCs w:val="20"/>
        </w:rPr>
        <w:t>КУЙБЫШЕВСКОГО МУНИЦИПАЛЬНОГО РАЙОНА</w:t>
      </w:r>
    </w:p>
    <w:p w14:paraId="41E1C871" w14:textId="77777777" w:rsidR="00370B72" w:rsidRPr="00F80443" w:rsidRDefault="00370B72" w:rsidP="00FA3A47">
      <w:pPr>
        <w:jc w:val="center"/>
        <w:rPr>
          <w:sz w:val="20"/>
          <w:szCs w:val="20"/>
        </w:rPr>
      </w:pPr>
      <w:r w:rsidRPr="00F80443">
        <w:rPr>
          <w:sz w:val="20"/>
          <w:szCs w:val="20"/>
        </w:rPr>
        <w:t>НОВОСИБИРСКОЙ ОБЛАСТИ</w:t>
      </w:r>
    </w:p>
    <w:p w14:paraId="0DD37983" w14:textId="77777777" w:rsidR="00370B72" w:rsidRPr="00F80443" w:rsidRDefault="00370B72" w:rsidP="00FA3A47">
      <w:pPr>
        <w:jc w:val="center"/>
        <w:rPr>
          <w:sz w:val="20"/>
          <w:szCs w:val="20"/>
        </w:rPr>
      </w:pPr>
      <w:r w:rsidRPr="00F80443">
        <w:rPr>
          <w:sz w:val="20"/>
          <w:szCs w:val="20"/>
        </w:rPr>
        <w:t>ЧЕТВЕРТОГО СОЗЫВА</w:t>
      </w:r>
    </w:p>
    <w:p w14:paraId="04E93DA2" w14:textId="77777777" w:rsidR="00370B72" w:rsidRPr="00F80443" w:rsidRDefault="00370B72" w:rsidP="00FA3A47">
      <w:pPr>
        <w:pStyle w:val="21"/>
        <w:ind w:firstLine="0"/>
        <w:jc w:val="center"/>
        <w:rPr>
          <w:i/>
          <w:sz w:val="20"/>
        </w:rPr>
      </w:pPr>
      <w:r w:rsidRPr="00F80443">
        <w:rPr>
          <w:iCs/>
          <w:sz w:val="20"/>
        </w:rPr>
        <w:t>РЕШЕНИЕ</w:t>
      </w:r>
    </w:p>
    <w:p w14:paraId="02EE1552" w14:textId="77777777" w:rsidR="00370B72" w:rsidRPr="00F80443" w:rsidRDefault="00370B72" w:rsidP="00FA3A47">
      <w:pPr>
        <w:jc w:val="center"/>
        <w:rPr>
          <w:sz w:val="20"/>
          <w:szCs w:val="20"/>
        </w:rPr>
      </w:pPr>
      <w:r w:rsidRPr="00F80443">
        <w:rPr>
          <w:sz w:val="20"/>
          <w:szCs w:val="20"/>
        </w:rPr>
        <w:t>тридцать девятой сессии</w:t>
      </w:r>
    </w:p>
    <w:p w14:paraId="02B49760" w14:textId="77777777" w:rsidR="00370B72" w:rsidRPr="00F80443" w:rsidRDefault="00370B72" w:rsidP="00FA3A47">
      <w:pPr>
        <w:jc w:val="center"/>
        <w:rPr>
          <w:sz w:val="20"/>
          <w:szCs w:val="20"/>
        </w:rPr>
      </w:pPr>
      <w:r w:rsidRPr="00F80443">
        <w:rPr>
          <w:sz w:val="20"/>
          <w:szCs w:val="20"/>
        </w:rPr>
        <w:t xml:space="preserve"> </w:t>
      </w:r>
    </w:p>
    <w:p w14:paraId="651FF446" w14:textId="77777777" w:rsidR="00370B72" w:rsidRPr="00F80443" w:rsidRDefault="00370B72" w:rsidP="00FA3A47">
      <w:pPr>
        <w:jc w:val="center"/>
        <w:rPr>
          <w:sz w:val="20"/>
          <w:szCs w:val="20"/>
        </w:rPr>
      </w:pPr>
      <w:r w:rsidRPr="00F80443">
        <w:rPr>
          <w:sz w:val="20"/>
          <w:szCs w:val="20"/>
        </w:rPr>
        <w:t>19.06.2025 № 5</w:t>
      </w:r>
    </w:p>
    <w:p w14:paraId="15EB0D53" w14:textId="77777777" w:rsidR="00370B72" w:rsidRPr="00F80443" w:rsidRDefault="00370B72" w:rsidP="00FA3A47">
      <w:pPr>
        <w:ind w:firstLine="709"/>
        <w:jc w:val="center"/>
        <w:rPr>
          <w:sz w:val="20"/>
          <w:szCs w:val="20"/>
        </w:rPr>
      </w:pPr>
    </w:p>
    <w:p w14:paraId="756AEA90" w14:textId="77777777" w:rsidR="00370B72" w:rsidRPr="00F80443" w:rsidRDefault="00370B72" w:rsidP="00FA3A47">
      <w:pPr>
        <w:tabs>
          <w:tab w:val="left" w:pos="360"/>
          <w:tab w:val="left" w:pos="1080"/>
        </w:tabs>
        <w:ind w:firstLine="709"/>
        <w:jc w:val="center"/>
        <w:rPr>
          <w:sz w:val="20"/>
          <w:szCs w:val="20"/>
        </w:rPr>
      </w:pPr>
      <w:r w:rsidRPr="00F80443">
        <w:rPr>
          <w:sz w:val="20"/>
          <w:szCs w:val="20"/>
        </w:rPr>
        <w:t>О внесении изменений в Правила землепользования и застройки Октябрьского сельсовета Куйбышевского муниципального района Новосибирской области</w:t>
      </w:r>
    </w:p>
    <w:p w14:paraId="21B5861C" w14:textId="77777777" w:rsidR="00370B72" w:rsidRPr="00F80443" w:rsidRDefault="00370B72" w:rsidP="00FA3A47">
      <w:pPr>
        <w:tabs>
          <w:tab w:val="left" w:pos="360"/>
          <w:tab w:val="left" w:pos="1080"/>
          <w:tab w:val="left" w:pos="5865"/>
        </w:tabs>
        <w:ind w:firstLine="709"/>
        <w:rPr>
          <w:sz w:val="20"/>
          <w:szCs w:val="20"/>
        </w:rPr>
      </w:pPr>
      <w:r w:rsidRPr="00F80443">
        <w:rPr>
          <w:sz w:val="20"/>
          <w:szCs w:val="20"/>
        </w:rPr>
        <w:tab/>
      </w:r>
      <w:r w:rsidRPr="00F80443">
        <w:rPr>
          <w:sz w:val="20"/>
          <w:szCs w:val="20"/>
        </w:rPr>
        <w:tab/>
      </w:r>
    </w:p>
    <w:p w14:paraId="4BE693F2" w14:textId="77777777" w:rsidR="00370B72" w:rsidRPr="00F80443" w:rsidRDefault="00370B72" w:rsidP="00FA3A47">
      <w:pPr>
        <w:pStyle w:val="af5"/>
        <w:kinsoku w:val="0"/>
        <w:overflowPunct w:val="0"/>
        <w:ind w:firstLine="708"/>
        <w:jc w:val="both"/>
        <w:rPr>
          <w:b w:val="0"/>
          <w:bCs w:val="0"/>
          <w:sz w:val="20"/>
          <w:szCs w:val="20"/>
        </w:rPr>
      </w:pPr>
      <w:r w:rsidRPr="00F80443">
        <w:rPr>
          <w:b w:val="0"/>
          <w:bCs w:val="0"/>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по результатам проведенных общественных обсуждений по проекту внесения изменений в Правила землепользования и застройки Октябрьского сельсовета Куйбышевского района Новосибирской области, Совет депутатов Куйбышевского муниципального района Новосибирской области</w:t>
      </w:r>
    </w:p>
    <w:p w14:paraId="67C69875" w14:textId="77777777" w:rsidR="00370B72" w:rsidRPr="00F80443" w:rsidRDefault="00370B72" w:rsidP="00FA3A47">
      <w:pPr>
        <w:pStyle w:val="af5"/>
        <w:kinsoku w:val="0"/>
        <w:overflowPunct w:val="0"/>
        <w:ind w:firstLine="708"/>
        <w:jc w:val="both"/>
        <w:rPr>
          <w:b w:val="0"/>
          <w:bCs w:val="0"/>
          <w:sz w:val="20"/>
          <w:szCs w:val="20"/>
        </w:rPr>
      </w:pPr>
      <w:r w:rsidRPr="00F80443">
        <w:rPr>
          <w:b w:val="0"/>
          <w:bCs w:val="0"/>
          <w:sz w:val="20"/>
          <w:szCs w:val="20"/>
        </w:rPr>
        <w:t>РЕШИЛ:</w:t>
      </w:r>
    </w:p>
    <w:p w14:paraId="48D3AFC6" w14:textId="77777777" w:rsidR="00370B72" w:rsidRPr="00F80443" w:rsidRDefault="00370B72" w:rsidP="00FA3A47">
      <w:pPr>
        <w:tabs>
          <w:tab w:val="left" w:pos="360"/>
        </w:tabs>
        <w:ind w:firstLine="709"/>
        <w:jc w:val="both"/>
        <w:rPr>
          <w:sz w:val="20"/>
          <w:szCs w:val="20"/>
        </w:rPr>
      </w:pPr>
      <w:r w:rsidRPr="00F80443">
        <w:rPr>
          <w:sz w:val="20"/>
          <w:szCs w:val="20"/>
        </w:rPr>
        <w:t>1. Внести в Правила землепользования и застройки Октябрьского сельсовета Куйбышевского муниципального района Новосибирской области, утвержденные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 изменения согласно приложению к настоящему решению.</w:t>
      </w:r>
    </w:p>
    <w:p w14:paraId="7C0B0EA6" w14:textId="77777777" w:rsidR="00370B72" w:rsidRPr="00F80443" w:rsidRDefault="00370B72" w:rsidP="00FA3A47">
      <w:pPr>
        <w:ind w:firstLine="709"/>
        <w:jc w:val="both"/>
        <w:rPr>
          <w:sz w:val="20"/>
          <w:szCs w:val="20"/>
        </w:rPr>
      </w:pPr>
      <w:r w:rsidRPr="00F80443">
        <w:rPr>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4F3E00B2" w14:textId="77777777" w:rsidR="00370B72" w:rsidRPr="00F80443" w:rsidRDefault="00370B72" w:rsidP="00FA3A47">
      <w:pPr>
        <w:ind w:firstLine="709"/>
        <w:jc w:val="both"/>
        <w:rPr>
          <w:sz w:val="20"/>
          <w:szCs w:val="20"/>
        </w:rPr>
      </w:pPr>
      <w:r w:rsidRPr="00F80443">
        <w:rPr>
          <w:sz w:val="20"/>
          <w:szCs w:val="20"/>
        </w:rPr>
        <w:t>3. 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8AD9963" w14:textId="77777777" w:rsidR="00370B72" w:rsidRPr="00F80443" w:rsidRDefault="00370B72" w:rsidP="00FA3A47">
      <w:pPr>
        <w:tabs>
          <w:tab w:val="left" w:pos="1278"/>
        </w:tabs>
        <w:jc w:val="both"/>
        <w:rPr>
          <w:sz w:val="20"/>
          <w:szCs w:val="20"/>
        </w:rPr>
      </w:pPr>
      <w:r w:rsidRPr="00F80443">
        <w:rPr>
          <w:sz w:val="20"/>
          <w:szCs w:val="20"/>
        </w:rPr>
        <w:tab/>
      </w:r>
    </w:p>
    <w:p w14:paraId="56E233F2" w14:textId="77777777" w:rsidR="00370B72" w:rsidRPr="00F80443" w:rsidRDefault="00370B72" w:rsidP="00FA3A47">
      <w:pPr>
        <w:tabs>
          <w:tab w:val="left" w:pos="0"/>
        </w:tabs>
        <w:jc w:val="both"/>
        <w:rPr>
          <w:sz w:val="20"/>
          <w:szCs w:val="20"/>
        </w:rPr>
      </w:pPr>
      <w:r w:rsidRPr="00F80443">
        <w:rPr>
          <w:sz w:val="20"/>
          <w:szCs w:val="20"/>
        </w:rPr>
        <w:t>Председатель Совета депутатов Куйбышевского</w:t>
      </w:r>
    </w:p>
    <w:p w14:paraId="3EEFA19B" w14:textId="2D51E336" w:rsidR="00370B72" w:rsidRPr="00F80443" w:rsidRDefault="00370B72" w:rsidP="00FA3A47">
      <w:pPr>
        <w:tabs>
          <w:tab w:val="left" w:pos="0"/>
        </w:tabs>
        <w:jc w:val="both"/>
        <w:rPr>
          <w:sz w:val="20"/>
          <w:szCs w:val="20"/>
        </w:rPr>
      </w:pPr>
      <w:r w:rsidRPr="00F80443">
        <w:rPr>
          <w:sz w:val="20"/>
          <w:szCs w:val="20"/>
        </w:rPr>
        <w:t>муниципального района Новосибирской области</w:t>
      </w:r>
      <w:r w:rsidRPr="00F80443">
        <w:rPr>
          <w:sz w:val="20"/>
          <w:szCs w:val="20"/>
        </w:rPr>
        <w:tab/>
      </w:r>
      <w:r w:rsidR="001F3239" w:rsidRPr="00F80443">
        <w:rPr>
          <w:sz w:val="20"/>
          <w:szCs w:val="20"/>
        </w:rPr>
        <w:t xml:space="preserve">                                                                      </w:t>
      </w:r>
      <w:r w:rsidRPr="00F80443">
        <w:rPr>
          <w:sz w:val="20"/>
          <w:szCs w:val="20"/>
        </w:rPr>
        <w:t xml:space="preserve">             Р.В. </w:t>
      </w:r>
      <w:proofErr w:type="spellStart"/>
      <w:r w:rsidRPr="00F80443">
        <w:rPr>
          <w:sz w:val="20"/>
          <w:szCs w:val="20"/>
        </w:rPr>
        <w:t>Булюктов</w:t>
      </w:r>
      <w:proofErr w:type="spellEnd"/>
    </w:p>
    <w:p w14:paraId="0A179738" w14:textId="77777777" w:rsidR="00370B72" w:rsidRPr="00F80443" w:rsidRDefault="00370B72" w:rsidP="00FA3A47">
      <w:pPr>
        <w:ind w:left="142"/>
        <w:rPr>
          <w:sz w:val="20"/>
          <w:szCs w:val="20"/>
        </w:rPr>
      </w:pPr>
    </w:p>
    <w:p w14:paraId="46110600" w14:textId="77777777" w:rsidR="00370B72" w:rsidRPr="00F80443" w:rsidRDefault="00370B72" w:rsidP="00FA3A47">
      <w:pPr>
        <w:tabs>
          <w:tab w:val="left" w:pos="0"/>
        </w:tabs>
        <w:jc w:val="both"/>
        <w:rPr>
          <w:sz w:val="20"/>
          <w:szCs w:val="20"/>
        </w:rPr>
      </w:pPr>
      <w:r w:rsidRPr="00F80443">
        <w:rPr>
          <w:sz w:val="20"/>
          <w:szCs w:val="20"/>
        </w:rPr>
        <w:t>Глава Куйбышевского муниципального</w:t>
      </w:r>
    </w:p>
    <w:p w14:paraId="162012DB" w14:textId="4951C3A5" w:rsidR="00370B72" w:rsidRPr="00F80443" w:rsidRDefault="00370B72" w:rsidP="00FA3A47">
      <w:pPr>
        <w:tabs>
          <w:tab w:val="left" w:pos="0"/>
        </w:tabs>
        <w:jc w:val="both"/>
        <w:rPr>
          <w:sz w:val="20"/>
          <w:szCs w:val="20"/>
        </w:rPr>
      </w:pPr>
      <w:r w:rsidRPr="00F80443">
        <w:rPr>
          <w:sz w:val="20"/>
          <w:szCs w:val="20"/>
        </w:rPr>
        <w:t>района Новосибирской области</w:t>
      </w:r>
      <w:r w:rsidR="001F3239" w:rsidRPr="00F80443">
        <w:rPr>
          <w:sz w:val="20"/>
          <w:szCs w:val="20"/>
        </w:rPr>
        <w:t xml:space="preserve">                                                                                         </w:t>
      </w:r>
      <w:r w:rsidRPr="00F80443">
        <w:rPr>
          <w:sz w:val="20"/>
          <w:szCs w:val="20"/>
        </w:rPr>
        <w:t xml:space="preserve">                         О.В. Караваев</w:t>
      </w:r>
    </w:p>
    <w:p w14:paraId="678021C4" w14:textId="77777777" w:rsidR="00370B72" w:rsidRPr="00F80443" w:rsidRDefault="00370B72" w:rsidP="00FA3A47">
      <w:pPr>
        <w:tabs>
          <w:tab w:val="left" w:pos="0"/>
        </w:tabs>
        <w:jc w:val="both"/>
        <w:rPr>
          <w:sz w:val="20"/>
          <w:szCs w:val="20"/>
        </w:rPr>
      </w:pPr>
    </w:p>
    <w:p w14:paraId="399C3D9C" w14:textId="77777777" w:rsidR="00370B72" w:rsidRPr="00F80443" w:rsidRDefault="00370B72" w:rsidP="00FA3A47">
      <w:pPr>
        <w:jc w:val="right"/>
        <w:rPr>
          <w:sz w:val="20"/>
          <w:szCs w:val="20"/>
        </w:rPr>
      </w:pPr>
      <w:r w:rsidRPr="00F80443">
        <w:rPr>
          <w:sz w:val="20"/>
          <w:szCs w:val="20"/>
        </w:rPr>
        <w:t xml:space="preserve">                                                                                                   Приложение </w:t>
      </w:r>
    </w:p>
    <w:p w14:paraId="39F4689B" w14:textId="77777777" w:rsidR="00370B72" w:rsidRPr="00F80443" w:rsidRDefault="00370B72" w:rsidP="00FA3A47">
      <w:pPr>
        <w:jc w:val="right"/>
        <w:rPr>
          <w:sz w:val="20"/>
          <w:szCs w:val="20"/>
        </w:rPr>
      </w:pPr>
      <w:r w:rsidRPr="00F80443">
        <w:rPr>
          <w:sz w:val="20"/>
          <w:szCs w:val="20"/>
        </w:rPr>
        <w:t xml:space="preserve">                                                                                                к решению 39 сессии </w:t>
      </w:r>
    </w:p>
    <w:p w14:paraId="705DE177" w14:textId="77777777" w:rsidR="00370B72" w:rsidRPr="00F80443" w:rsidRDefault="00370B72" w:rsidP="00FA3A47">
      <w:pPr>
        <w:jc w:val="right"/>
        <w:rPr>
          <w:sz w:val="20"/>
          <w:szCs w:val="20"/>
        </w:rPr>
      </w:pPr>
      <w:r w:rsidRPr="00F80443">
        <w:rPr>
          <w:sz w:val="20"/>
          <w:szCs w:val="20"/>
        </w:rPr>
        <w:t xml:space="preserve">                                                                                                    Совета депутатов</w:t>
      </w:r>
    </w:p>
    <w:p w14:paraId="5C9F864B" w14:textId="77777777" w:rsidR="00370B72" w:rsidRPr="00F80443" w:rsidRDefault="00370B72" w:rsidP="00FA3A47">
      <w:pPr>
        <w:jc w:val="right"/>
        <w:rPr>
          <w:sz w:val="20"/>
          <w:szCs w:val="20"/>
        </w:rPr>
      </w:pPr>
      <w:r w:rsidRPr="00F80443">
        <w:rPr>
          <w:sz w:val="20"/>
          <w:szCs w:val="20"/>
        </w:rPr>
        <w:t xml:space="preserve">                                                                                </w:t>
      </w:r>
      <w:r w:rsidRPr="00F80443">
        <w:rPr>
          <w:sz w:val="20"/>
          <w:szCs w:val="20"/>
        </w:rPr>
        <w:tab/>
        <w:t xml:space="preserve">Куйбышевского муниципального района Новосибирской области  </w:t>
      </w:r>
    </w:p>
    <w:p w14:paraId="6EEFD305" w14:textId="77777777" w:rsidR="00370B72" w:rsidRPr="00F80443" w:rsidRDefault="00370B72" w:rsidP="00FA3A47">
      <w:pPr>
        <w:jc w:val="right"/>
        <w:rPr>
          <w:sz w:val="20"/>
          <w:szCs w:val="20"/>
        </w:rPr>
      </w:pPr>
      <w:r w:rsidRPr="00F80443">
        <w:rPr>
          <w:sz w:val="20"/>
          <w:szCs w:val="20"/>
        </w:rPr>
        <w:t xml:space="preserve">                                                                                         от 19.06.2025 г. №5 </w:t>
      </w:r>
    </w:p>
    <w:p w14:paraId="778A03CA" w14:textId="77777777" w:rsidR="001F3239" w:rsidRPr="00F80443" w:rsidRDefault="001F3239" w:rsidP="00FA3A47">
      <w:pPr>
        <w:jc w:val="center"/>
        <w:rPr>
          <w:sz w:val="20"/>
          <w:szCs w:val="20"/>
        </w:rPr>
      </w:pPr>
    </w:p>
    <w:p w14:paraId="017F569D" w14:textId="60CB6FB9" w:rsidR="00370B72" w:rsidRPr="00F80443" w:rsidRDefault="00370B72" w:rsidP="00FA3A47">
      <w:pPr>
        <w:jc w:val="center"/>
        <w:rPr>
          <w:sz w:val="20"/>
          <w:szCs w:val="20"/>
        </w:rPr>
      </w:pPr>
      <w:r w:rsidRPr="00F80443">
        <w:rPr>
          <w:sz w:val="20"/>
          <w:szCs w:val="20"/>
        </w:rPr>
        <w:t>ИЗМЕНЕНИЯ</w:t>
      </w:r>
    </w:p>
    <w:p w14:paraId="0D2A78D0" w14:textId="77777777" w:rsidR="00370B72" w:rsidRPr="00F80443" w:rsidRDefault="00370B72" w:rsidP="00FA3A47">
      <w:pPr>
        <w:jc w:val="center"/>
        <w:rPr>
          <w:sz w:val="20"/>
          <w:szCs w:val="20"/>
        </w:rPr>
      </w:pPr>
    </w:p>
    <w:p w14:paraId="31698ABF" w14:textId="77777777" w:rsidR="00370B72" w:rsidRPr="00F80443" w:rsidRDefault="00370B72" w:rsidP="00FA3A47">
      <w:pPr>
        <w:jc w:val="center"/>
        <w:rPr>
          <w:sz w:val="20"/>
          <w:szCs w:val="20"/>
        </w:rPr>
      </w:pPr>
      <w:r w:rsidRPr="00F80443">
        <w:rPr>
          <w:sz w:val="20"/>
          <w:szCs w:val="20"/>
        </w:rPr>
        <w:t>в Правила землепользования и застройки Октябрьского сельсовета Куйбышевского муниципального района Новосибирской области</w:t>
      </w:r>
    </w:p>
    <w:p w14:paraId="38FC95CB" w14:textId="77777777" w:rsidR="00370B72" w:rsidRPr="00F80443" w:rsidRDefault="00370B72" w:rsidP="00FA3A47">
      <w:pPr>
        <w:jc w:val="center"/>
        <w:rPr>
          <w:sz w:val="20"/>
          <w:szCs w:val="20"/>
        </w:rPr>
      </w:pPr>
    </w:p>
    <w:p w14:paraId="4D0B6B1E" w14:textId="77777777" w:rsidR="00370B72" w:rsidRPr="00F80443" w:rsidRDefault="00370B72" w:rsidP="00FA3A47">
      <w:pPr>
        <w:jc w:val="center"/>
        <w:rPr>
          <w:sz w:val="20"/>
          <w:szCs w:val="20"/>
        </w:rPr>
      </w:pPr>
    </w:p>
    <w:p w14:paraId="3B6C34C9" w14:textId="04C058B1" w:rsidR="00370B72" w:rsidRPr="00F80443" w:rsidRDefault="00370B72" w:rsidP="00FA3A47">
      <w:pPr>
        <w:ind w:firstLine="708"/>
        <w:jc w:val="both"/>
        <w:rPr>
          <w:sz w:val="20"/>
          <w:szCs w:val="20"/>
        </w:rPr>
      </w:pPr>
      <w:r w:rsidRPr="00F80443">
        <w:rPr>
          <w:sz w:val="20"/>
          <w:szCs w:val="20"/>
        </w:rPr>
        <w:lastRenderedPageBreak/>
        <w:t>Изменить границы территориальных зон: О1 – Зона делового, общественного и коммерческого назначения села Нагорное Октябрьского сельсовета Куйбышевского муниципального района Новосибирской области (реестровый номер границы 54:14-7.23) и ТОП – Зона территории общего пользования села Нагорное Октябрьского сельсовета Куйбышевского района Новосибирской области (реестровый номер границы 54:14-7.25) в соответствии с графическим описанием местоположения границ территориальных зон.</w:t>
      </w:r>
    </w:p>
    <w:p w14:paraId="2DFAC9E5" w14:textId="77777777" w:rsidR="00370B72" w:rsidRPr="00F80443" w:rsidRDefault="00370B72" w:rsidP="00FA3A47">
      <w:pPr>
        <w:jc w:val="center"/>
        <w:rPr>
          <w:sz w:val="20"/>
          <w:szCs w:val="20"/>
        </w:rPr>
      </w:pPr>
    </w:p>
    <w:p w14:paraId="30501211" w14:textId="77777777" w:rsidR="00370B72" w:rsidRPr="00F80443" w:rsidRDefault="00370B72" w:rsidP="00FA3A47">
      <w:pPr>
        <w:jc w:val="center"/>
        <w:rPr>
          <w:sz w:val="20"/>
          <w:szCs w:val="20"/>
        </w:rPr>
      </w:pPr>
    </w:p>
    <w:p w14:paraId="41FA73CD" w14:textId="0287E424" w:rsidR="000046E5" w:rsidRPr="00F80443" w:rsidRDefault="004A24AF" w:rsidP="00FA3A47">
      <w:pPr>
        <w:jc w:val="center"/>
        <w:rPr>
          <w:sz w:val="20"/>
          <w:szCs w:val="20"/>
        </w:rPr>
      </w:pPr>
      <w:r w:rsidRPr="00F80443">
        <w:rPr>
          <w:sz w:val="20"/>
          <w:szCs w:val="20"/>
          <w:lang w:val="en-US"/>
        </w:rPr>
        <w:t>I</w:t>
      </w:r>
      <w:r w:rsidR="006512F7" w:rsidRPr="00F80443">
        <w:rPr>
          <w:sz w:val="20"/>
          <w:szCs w:val="20"/>
          <w:lang w:val="en-US"/>
        </w:rPr>
        <w:t>I</w:t>
      </w:r>
      <w:r w:rsidR="000046E5" w:rsidRPr="00F80443">
        <w:rPr>
          <w:sz w:val="20"/>
          <w:szCs w:val="20"/>
        </w:rPr>
        <w:t>. МУНИЦИПАЛЬНЫЕ ПРАВОВЫЕ АКТЫ АДМИНИСТРАЦИИ И ГЛАВЫ КУЙБЫШЕВСКОГО МУНИЦИПАЛЬНОГО РАЙОНА НОВОСИБИРСКОЙ ОБЛАСТИ</w:t>
      </w:r>
    </w:p>
    <w:p w14:paraId="3247FD30" w14:textId="17604D4F" w:rsidR="004C1EB0" w:rsidRPr="00F80443" w:rsidRDefault="004C1EB0" w:rsidP="00FA3A47">
      <w:pPr>
        <w:jc w:val="center"/>
        <w:rPr>
          <w:sz w:val="20"/>
          <w:szCs w:val="20"/>
        </w:rPr>
      </w:pPr>
    </w:p>
    <w:p w14:paraId="64828A11" w14:textId="77777777" w:rsidR="001F3239" w:rsidRPr="00F80443" w:rsidRDefault="001F3239" w:rsidP="00FA3A47">
      <w:pPr>
        <w:jc w:val="center"/>
        <w:rPr>
          <w:sz w:val="20"/>
          <w:szCs w:val="20"/>
        </w:rPr>
      </w:pPr>
    </w:p>
    <w:p w14:paraId="251F0CB3" w14:textId="21388529" w:rsidR="004C1EB0" w:rsidRPr="00F80443" w:rsidRDefault="004C1EB0" w:rsidP="00FA3A47">
      <w:pPr>
        <w:jc w:val="center"/>
        <w:rPr>
          <w:sz w:val="20"/>
          <w:szCs w:val="20"/>
        </w:rPr>
      </w:pPr>
      <w:r w:rsidRPr="00F80443">
        <w:rPr>
          <w:noProof/>
          <w:color w:val="000000"/>
          <w:sz w:val="20"/>
          <w:szCs w:val="20"/>
        </w:rPr>
        <w:drawing>
          <wp:inline distT="0" distB="0" distL="0" distR="0" wp14:anchorId="1E83108F" wp14:editId="38BC0C81">
            <wp:extent cx="523875" cy="628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33370532" w14:textId="77777777" w:rsidR="004C1EB0" w:rsidRPr="00F80443" w:rsidRDefault="004C1EB0" w:rsidP="00FA3A47">
      <w:pPr>
        <w:jc w:val="center"/>
        <w:rPr>
          <w:sz w:val="20"/>
          <w:szCs w:val="20"/>
        </w:rPr>
      </w:pPr>
      <w:r w:rsidRPr="00F80443">
        <w:rPr>
          <w:sz w:val="20"/>
          <w:szCs w:val="20"/>
        </w:rPr>
        <w:t xml:space="preserve">АДМИНИСТРАЦИЯ </w:t>
      </w:r>
    </w:p>
    <w:p w14:paraId="60CF24A8" w14:textId="77777777" w:rsidR="004C1EB0" w:rsidRPr="00F80443" w:rsidRDefault="004C1EB0" w:rsidP="00FA3A47">
      <w:pPr>
        <w:jc w:val="center"/>
        <w:rPr>
          <w:sz w:val="20"/>
          <w:szCs w:val="20"/>
        </w:rPr>
      </w:pPr>
      <w:r w:rsidRPr="00F80443">
        <w:rPr>
          <w:sz w:val="20"/>
          <w:szCs w:val="20"/>
        </w:rPr>
        <w:t>КУЙБЫШЕВСКОГО МУНИЦИПАЛЬНОГО РАЙОНА</w:t>
      </w:r>
    </w:p>
    <w:p w14:paraId="05BE248A" w14:textId="77777777" w:rsidR="004C1EB0" w:rsidRPr="00F80443" w:rsidRDefault="004C1EB0" w:rsidP="00FA3A47">
      <w:pPr>
        <w:jc w:val="center"/>
        <w:rPr>
          <w:sz w:val="20"/>
          <w:szCs w:val="20"/>
        </w:rPr>
      </w:pPr>
      <w:r w:rsidRPr="00F80443">
        <w:rPr>
          <w:sz w:val="20"/>
          <w:szCs w:val="20"/>
        </w:rPr>
        <w:t>НОВОСИБИРСКОЙ ОБЛАСТИ</w:t>
      </w:r>
    </w:p>
    <w:p w14:paraId="6A8C7E00" w14:textId="77777777" w:rsidR="004C1EB0" w:rsidRPr="00F80443" w:rsidRDefault="004C1EB0" w:rsidP="00FA3A47">
      <w:pPr>
        <w:pStyle w:val="30"/>
        <w:rPr>
          <w:b w:val="0"/>
          <w:sz w:val="20"/>
        </w:rPr>
      </w:pPr>
    </w:p>
    <w:p w14:paraId="2ACAA4DC" w14:textId="77777777" w:rsidR="004C1EB0" w:rsidRPr="00F80443" w:rsidRDefault="004C1EB0" w:rsidP="00FA3A47">
      <w:pPr>
        <w:pStyle w:val="30"/>
        <w:ind w:firstLine="0"/>
        <w:rPr>
          <w:b w:val="0"/>
          <w:sz w:val="20"/>
        </w:rPr>
      </w:pPr>
      <w:r w:rsidRPr="00F80443">
        <w:rPr>
          <w:b w:val="0"/>
          <w:sz w:val="20"/>
        </w:rPr>
        <w:t>ПОСТАНОВЛЕНИЕ</w:t>
      </w:r>
    </w:p>
    <w:p w14:paraId="3B23641D" w14:textId="77777777" w:rsidR="004C1EB0" w:rsidRPr="00F80443" w:rsidRDefault="004C1EB0" w:rsidP="00FA3A47">
      <w:pPr>
        <w:jc w:val="center"/>
        <w:rPr>
          <w:sz w:val="20"/>
          <w:szCs w:val="20"/>
        </w:rPr>
      </w:pPr>
    </w:p>
    <w:p w14:paraId="57C47E5B" w14:textId="77777777" w:rsidR="004C1EB0" w:rsidRPr="00F80443" w:rsidRDefault="004C1EB0" w:rsidP="00FA3A47">
      <w:pPr>
        <w:jc w:val="center"/>
        <w:rPr>
          <w:sz w:val="20"/>
          <w:szCs w:val="20"/>
        </w:rPr>
      </w:pPr>
      <w:r w:rsidRPr="00F80443">
        <w:rPr>
          <w:sz w:val="20"/>
          <w:szCs w:val="20"/>
        </w:rPr>
        <w:t>г. Куйбышев</w:t>
      </w:r>
    </w:p>
    <w:p w14:paraId="28305063" w14:textId="77777777" w:rsidR="004C1EB0" w:rsidRPr="00F80443" w:rsidRDefault="004C1EB0" w:rsidP="00FA3A47">
      <w:pPr>
        <w:jc w:val="center"/>
        <w:rPr>
          <w:sz w:val="20"/>
          <w:szCs w:val="20"/>
        </w:rPr>
      </w:pPr>
      <w:r w:rsidRPr="00F80443">
        <w:rPr>
          <w:sz w:val="20"/>
          <w:szCs w:val="20"/>
        </w:rPr>
        <w:t>Новосибирская область</w:t>
      </w:r>
    </w:p>
    <w:p w14:paraId="6088ABF2" w14:textId="77777777" w:rsidR="004C1EB0" w:rsidRPr="00F80443" w:rsidRDefault="004C1EB0" w:rsidP="00FA3A47">
      <w:pPr>
        <w:rPr>
          <w:sz w:val="20"/>
          <w:szCs w:val="20"/>
        </w:rPr>
      </w:pPr>
    </w:p>
    <w:p w14:paraId="763955C7" w14:textId="77777777" w:rsidR="004C1EB0" w:rsidRPr="00F80443" w:rsidRDefault="004C1EB0" w:rsidP="00FA3A47">
      <w:pPr>
        <w:jc w:val="center"/>
        <w:rPr>
          <w:sz w:val="20"/>
          <w:szCs w:val="20"/>
        </w:rPr>
      </w:pPr>
      <w:r w:rsidRPr="00F80443">
        <w:rPr>
          <w:sz w:val="20"/>
          <w:szCs w:val="20"/>
        </w:rPr>
        <w:t>16.06.2025 № 463</w:t>
      </w:r>
    </w:p>
    <w:p w14:paraId="109C9E98" w14:textId="77777777" w:rsidR="004C1EB0" w:rsidRPr="00F80443" w:rsidRDefault="004C1EB0" w:rsidP="00FA3A47">
      <w:pPr>
        <w:pStyle w:val="aff8"/>
        <w:spacing w:after="0"/>
        <w:rPr>
          <w:sz w:val="20"/>
          <w:szCs w:val="20"/>
        </w:rPr>
      </w:pPr>
    </w:p>
    <w:p w14:paraId="637CE4E3" w14:textId="77777777" w:rsidR="004C1EB0" w:rsidRPr="00F80443" w:rsidRDefault="004C1EB0" w:rsidP="00FA3A47">
      <w:pPr>
        <w:shd w:val="clear" w:color="auto" w:fill="FFFFFF"/>
        <w:jc w:val="center"/>
        <w:rPr>
          <w:sz w:val="20"/>
          <w:szCs w:val="20"/>
        </w:rPr>
      </w:pPr>
      <w:r w:rsidRPr="00F80443">
        <w:rPr>
          <w:sz w:val="20"/>
          <w:szCs w:val="20"/>
        </w:rPr>
        <w:t xml:space="preserve">О проведении общественных обсуждений </w:t>
      </w:r>
    </w:p>
    <w:p w14:paraId="4965D718" w14:textId="77777777" w:rsidR="004C1EB0" w:rsidRPr="00F80443" w:rsidRDefault="004C1EB0" w:rsidP="00FA3A47">
      <w:pPr>
        <w:shd w:val="clear" w:color="auto" w:fill="FFFFFF"/>
        <w:tabs>
          <w:tab w:val="left" w:leader="underscore" w:pos="1853"/>
          <w:tab w:val="left" w:pos="4310"/>
          <w:tab w:val="left" w:leader="dot" w:pos="4651"/>
          <w:tab w:val="left" w:pos="7104"/>
        </w:tabs>
        <w:rPr>
          <w:spacing w:val="-16"/>
          <w:sz w:val="20"/>
          <w:szCs w:val="20"/>
        </w:rPr>
      </w:pPr>
    </w:p>
    <w:p w14:paraId="62F98C82" w14:textId="77777777" w:rsidR="004C1EB0" w:rsidRPr="00F80443" w:rsidRDefault="004C1EB0" w:rsidP="00FA3A47">
      <w:pPr>
        <w:shd w:val="clear" w:color="auto" w:fill="FFFFFF"/>
        <w:tabs>
          <w:tab w:val="left" w:leader="underscore" w:pos="1853"/>
          <w:tab w:val="left" w:pos="4310"/>
          <w:tab w:val="left" w:leader="dot" w:pos="4651"/>
          <w:tab w:val="left" w:pos="7104"/>
        </w:tabs>
        <w:ind w:left="-26" w:firstLine="735"/>
        <w:jc w:val="both"/>
        <w:rPr>
          <w:sz w:val="20"/>
          <w:szCs w:val="20"/>
        </w:rPr>
      </w:pPr>
      <w:r w:rsidRPr="00F80443">
        <w:rPr>
          <w:sz w:val="20"/>
          <w:szCs w:val="20"/>
        </w:rPr>
        <w:t xml:space="preserve">На основании обращения от 11.06.2025 № 01/01/25-6856 Акционерного общества «Спецавтохозяйство» (АО «САХ») о проведении общественных обсуждений по объекту государственной экологической экспертизы - проектная документация «Создание и эксплуатация межрайонного комплекса-полигона с мусоросортировочной линией в Куйбышевском районе Новосибирской области», включая предварительные материалы оценки воздействия на окружающую среду в соответствии с Федеральным законом от 10.01.2002 № 7-ФЗ «Об охране окружающей среды», Федеральным законом от 23.11.1995 № 174-ФЗ «Об экологической экспертизе», постановлением Правительства Российской Федерации от 28.11.2024 № 1644 «О порядке проведения оценки воздействия на окружающую среду», руководствуясь пунктом 9 части 1 статьи 15 Федерального закона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администрация Куйбышевского муниципального района Новосибирской области </w:t>
      </w:r>
    </w:p>
    <w:p w14:paraId="1A903A6F" w14:textId="77777777" w:rsidR="004C1EB0" w:rsidRPr="00F80443" w:rsidRDefault="004C1EB0" w:rsidP="00FA3A47">
      <w:pPr>
        <w:shd w:val="clear" w:color="auto" w:fill="FFFFFF"/>
        <w:tabs>
          <w:tab w:val="left" w:leader="underscore" w:pos="1853"/>
          <w:tab w:val="left" w:pos="4310"/>
          <w:tab w:val="left" w:leader="dot" w:pos="4651"/>
          <w:tab w:val="left" w:pos="7104"/>
        </w:tabs>
        <w:ind w:left="-26" w:firstLine="735"/>
        <w:jc w:val="both"/>
        <w:rPr>
          <w:sz w:val="20"/>
          <w:szCs w:val="20"/>
        </w:rPr>
      </w:pPr>
      <w:r w:rsidRPr="00F80443">
        <w:rPr>
          <w:caps/>
          <w:sz w:val="20"/>
          <w:szCs w:val="20"/>
        </w:rPr>
        <w:t>постановляет</w:t>
      </w:r>
      <w:r w:rsidRPr="00F80443">
        <w:rPr>
          <w:sz w:val="20"/>
          <w:szCs w:val="20"/>
        </w:rPr>
        <w:t>:</w:t>
      </w:r>
    </w:p>
    <w:p w14:paraId="2A1E7AAF" w14:textId="77777777" w:rsidR="004C1EB0" w:rsidRPr="00F80443" w:rsidRDefault="004C1EB0" w:rsidP="00FA3A47">
      <w:pPr>
        <w:shd w:val="clear" w:color="auto" w:fill="FFFFFF"/>
        <w:tabs>
          <w:tab w:val="left" w:leader="underscore" w:pos="1853"/>
          <w:tab w:val="left" w:pos="4310"/>
          <w:tab w:val="left" w:leader="dot" w:pos="4651"/>
          <w:tab w:val="left" w:pos="7104"/>
        </w:tabs>
        <w:ind w:firstLine="735"/>
        <w:jc w:val="both"/>
        <w:rPr>
          <w:sz w:val="20"/>
          <w:szCs w:val="20"/>
        </w:rPr>
      </w:pPr>
      <w:r w:rsidRPr="00F80443">
        <w:rPr>
          <w:sz w:val="20"/>
          <w:szCs w:val="20"/>
        </w:rPr>
        <w:t>1. Провести общественные обсуждения по информированию общественности о планируемой хозяйственной и иной деятельности по объекту государственной экологической экспертизы - проектная документация «Создание и эксплуатация межрайонного комплекса-полигона с мусоросортировочной линией в Куйбышевском районе Новосибирской области», включая предварительные материалы оценки воздействия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14:paraId="6E55548D" w14:textId="77777777" w:rsidR="004C1EB0" w:rsidRPr="00F80443" w:rsidRDefault="004C1EB0" w:rsidP="00FA3A47">
      <w:pPr>
        <w:shd w:val="clear" w:color="auto" w:fill="FFFFFF"/>
        <w:tabs>
          <w:tab w:val="left" w:leader="underscore" w:pos="1853"/>
          <w:tab w:val="left" w:pos="4310"/>
          <w:tab w:val="left" w:leader="dot" w:pos="4651"/>
          <w:tab w:val="left" w:pos="7104"/>
        </w:tabs>
        <w:ind w:firstLine="735"/>
        <w:jc w:val="both"/>
        <w:rPr>
          <w:sz w:val="20"/>
          <w:szCs w:val="20"/>
        </w:rPr>
      </w:pPr>
      <w:r w:rsidRPr="00F80443">
        <w:rPr>
          <w:sz w:val="20"/>
          <w:szCs w:val="20"/>
        </w:rPr>
        <w:t xml:space="preserve">2. Общественные обсуждения провести с использованием средств дистанционного взаимодействия, в том числе на Платформе обратной связи федеральной государственной информационной системы «Единый портал государственных и муниципальных услуг (функций)» (далее – информационная система). </w:t>
      </w:r>
    </w:p>
    <w:p w14:paraId="5A99A247" w14:textId="77777777" w:rsidR="004C1EB0" w:rsidRPr="00F80443" w:rsidRDefault="004C1EB0" w:rsidP="00FA3A47">
      <w:pPr>
        <w:shd w:val="clear" w:color="auto" w:fill="FFFFFF"/>
        <w:tabs>
          <w:tab w:val="left" w:leader="underscore" w:pos="1853"/>
          <w:tab w:val="left" w:pos="4310"/>
          <w:tab w:val="left" w:leader="dot" w:pos="4651"/>
          <w:tab w:val="left" w:pos="7104"/>
        </w:tabs>
        <w:ind w:firstLine="735"/>
        <w:jc w:val="both"/>
        <w:rPr>
          <w:sz w:val="20"/>
          <w:szCs w:val="20"/>
        </w:rPr>
      </w:pPr>
      <w:r w:rsidRPr="00F80443">
        <w:rPr>
          <w:sz w:val="20"/>
          <w:szCs w:val="20"/>
        </w:rPr>
        <w:t>3. Назначить на 10 июля 2025 г. общественные обсуждения в форме слушаний о намечаемой хозяйственной и иной деятельности объекта государственной и экологической экспертизы в отношении материалов предварительной оценки воздействия на окружающую среду (OBOC), разработанных в составе проектной документации объекта: «Создание и эксплуатация межрайонного комплекса-полигона с мусоросортировочной линией в Куйбышевском районе Новосибирской области».</w:t>
      </w:r>
    </w:p>
    <w:p w14:paraId="52F35DC6" w14:textId="77777777" w:rsidR="004C1EB0" w:rsidRPr="00F80443" w:rsidRDefault="004C1EB0" w:rsidP="00FA3A47">
      <w:pPr>
        <w:tabs>
          <w:tab w:val="left" w:pos="1276"/>
        </w:tabs>
        <w:autoSpaceDE w:val="0"/>
        <w:autoSpaceDN w:val="0"/>
        <w:adjustRightInd w:val="0"/>
        <w:ind w:firstLine="735"/>
        <w:jc w:val="both"/>
        <w:rPr>
          <w:sz w:val="20"/>
          <w:szCs w:val="20"/>
        </w:rPr>
      </w:pPr>
      <w:r w:rsidRPr="00F80443">
        <w:rPr>
          <w:sz w:val="20"/>
          <w:szCs w:val="20"/>
        </w:rPr>
        <w:t xml:space="preserve">4. Определить место и время проведения общественных обсуждений: здание администрации Куйбышевского муниципального района Новосибирской области по адресу: 632380, Новосибирская область, город Куйбышев, улица </w:t>
      </w:r>
      <w:proofErr w:type="spellStart"/>
      <w:r w:rsidRPr="00F80443">
        <w:rPr>
          <w:sz w:val="20"/>
          <w:szCs w:val="20"/>
        </w:rPr>
        <w:t>Краскома</w:t>
      </w:r>
      <w:proofErr w:type="spellEnd"/>
      <w:r w:rsidRPr="00F80443">
        <w:rPr>
          <w:sz w:val="20"/>
          <w:szCs w:val="20"/>
        </w:rPr>
        <w:t>, 37, актовый зал 10.07.2025 в 14-00 ч. местного времени.</w:t>
      </w:r>
    </w:p>
    <w:p w14:paraId="5D6168EB" w14:textId="77777777" w:rsidR="004C1EB0" w:rsidRPr="00F80443" w:rsidRDefault="004C1EB0" w:rsidP="00FA3A47">
      <w:pPr>
        <w:tabs>
          <w:tab w:val="left" w:pos="1276"/>
        </w:tabs>
        <w:autoSpaceDE w:val="0"/>
        <w:autoSpaceDN w:val="0"/>
        <w:adjustRightInd w:val="0"/>
        <w:ind w:firstLine="735"/>
        <w:jc w:val="both"/>
        <w:rPr>
          <w:sz w:val="20"/>
          <w:szCs w:val="20"/>
        </w:rPr>
      </w:pPr>
      <w:r w:rsidRPr="00F80443">
        <w:rPr>
          <w:sz w:val="20"/>
          <w:szCs w:val="20"/>
        </w:rPr>
        <w:t xml:space="preserve">5. Определить заказчиком (инициатором) проведения общественных обсуждений: Акционерное общество «Спецавтохозяйство» (АО «САХ»), ИНН 5403086426; ОГРН 1245400046440, юридический адрес: 630088, Новосибирская область, г. о. город Новосибирск, г. Новосибирск, Северный проезд, д. 10, </w:t>
      </w:r>
      <w:r w:rsidRPr="00F80443">
        <w:rPr>
          <w:sz w:val="20"/>
          <w:szCs w:val="20"/>
        </w:rPr>
        <w:lastRenderedPageBreak/>
        <w:t xml:space="preserve">фактический адрес: 630088, Новосибирская область, г. о. город Новосибирск, г. Новосибирск, Северный проезд, д. 10, тел.: +7 (383) 363-04-11, </w:t>
      </w:r>
      <w:r w:rsidRPr="00F80443">
        <w:rPr>
          <w:sz w:val="20"/>
          <w:szCs w:val="20"/>
          <w:lang w:val="en-US"/>
        </w:rPr>
        <w:t>e</w:t>
      </w:r>
      <w:r w:rsidRPr="00F80443">
        <w:rPr>
          <w:sz w:val="20"/>
          <w:szCs w:val="20"/>
        </w:rPr>
        <w:t>-</w:t>
      </w:r>
      <w:r w:rsidRPr="00F80443">
        <w:rPr>
          <w:sz w:val="20"/>
          <w:szCs w:val="20"/>
          <w:lang w:val="en-US"/>
        </w:rPr>
        <w:t>mail</w:t>
      </w:r>
      <w:r w:rsidRPr="00F80443">
        <w:rPr>
          <w:sz w:val="20"/>
          <w:szCs w:val="20"/>
        </w:rPr>
        <w:t xml:space="preserve">: </w:t>
      </w:r>
      <w:hyperlink r:id="rId17" w:history="1">
        <w:r w:rsidRPr="00F80443">
          <w:rPr>
            <w:rStyle w:val="afa"/>
            <w:sz w:val="20"/>
            <w:szCs w:val="20"/>
            <w:lang w:val="en-US"/>
          </w:rPr>
          <w:t>ro</w:t>
        </w:r>
        <w:r w:rsidRPr="00F80443">
          <w:rPr>
            <w:rStyle w:val="afa"/>
            <w:sz w:val="20"/>
            <w:szCs w:val="20"/>
          </w:rPr>
          <w:t>@</w:t>
        </w:r>
        <w:r w:rsidRPr="00F80443">
          <w:rPr>
            <w:rStyle w:val="afa"/>
            <w:sz w:val="20"/>
            <w:szCs w:val="20"/>
            <w:lang w:val="en-US"/>
          </w:rPr>
          <w:t>caxnsk</w:t>
        </w:r>
        <w:r w:rsidRPr="00F80443">
          <w:rPr>
            <w:rStyle w:val="afa"/>
            <w:sz w:val="20"/>
            <w:szCs w:val="20"/>
          </w:rPr>
          <w:t>.</w:t>
        </w:r>
        <w:proofErr w:type="spellStart"/>
        <w:r w:rsidRPr="00F80443">
          <w:rPr>
            <w:rStyle w:val="afa"/>
            <w:sz w:val="20"/>
            <w:szCs w:val="20"/>
            <w:lang w:val="en-US"/>
          </w:rPr>
          <w:t>ru</w:t>
        </w:r>
        <w:proofErr w:type="spellEnd"/>
      </w:hyperlink>
      <w:r w:rsidRPr="00F80443">
        <w:rPr>
          <w:sz w:val="20"/>
          <w:szCs w:val="20"/>
        </w:rPr>
        <w:t xml:space="preserve">. </w:t>
      </w:r>
    </w:p>
    <w:p w14:paraId="7D02E01A" w14:textId="77777777" w:rsidR="004C1EB0" w:rsidRPr="00F80443" w:rsidRDefault="004C1EB0" w:rsidP="00FA3A47">
      <w:pPr>
        <w:autoSpaceDE w:val="0"/>
        <w:autoSpaceDN w:val="0"/>
        <w:adjustRightInd w:val="0"/>
        <w:ind w:firstLine="735"/>
        <w:jc w:val="both"/>
        <w:rPr>
          <w:sz w:val="20"/>
          <w:szCs w:val="20"/>
        </w:rPr>
      </w:pPr>
      <w:r w:rsidRPr="00F80443">
        <w:rPr>
          <w:sz w:val="20"/>
          <w:szCs w:val="20"/>
        </w:rPr>
        <w:t xml:space="preserve">Контактное лицо: Арбатский Павел Олегович, тел.: +7 (983) 138-82-77, </w:t>
      </w:r>
      <w:r w:rsidRPr="00F80443">
        <w:rPr>
          <w:sz w:val="20"/>
          <w:szCs w:val="20"/>
        </w:rPr>
        <w:br/>
        <w:t>е-</w:t>
      </w:r>
      <w:proofErr w:type="spellStart"/>
      <w:r w:rsidRPr="00F80443">
        <w:rPr>
          <w:sz w:val="20"/>
          <w:szCs w:val="20"/>
        </w:rPr>
        <w:t>mail</w:t>
      </w:r>
      <w:proofErr w:type="spellEnd"/>
      <w:r w:rsidRPr="00F80443">
        <w:rPr>
          <w:sz w:val="20"/>
          <w:szCs w:val="20"/>
        </w:rPr>
        <w:t xml:space="preserve">: </w:t>
      </w:r>
      <w:hyperlink r:id="rId18" w:history="1">
        <w:r w:rsidRPr="00F80443">
          <w:rPr>
            <w:rStyle w:val="afa"/>
            <w:sz w:val="20"/>
            <w:szCs w:val="20"/>
          </w:rPr>
          <w:t>p.arbatskiy@caxnsk.ru</w:t>
        </w:r>
      </w:hyperlink>
      <w:r w:rsidRPr="00F80443">
        <w:rPr>
          <w:sz w:val="20"/>
          <w:szCs w:val="20"/>
        </w:rPr>
        <w:t>.</w:t>
      </w:r>
    </w:p>
    <w:p w14:paraId="725C3263" w14:textId="77777777" w:rsidR="004C1EB0" w:rsidRPr="00F80443" w:rsidRDefault="004C1EB0" w:rsidP="00FA3A47">
      <w:pPr>
        <w:autoSpaceDE w:val="0"/>
        <w:autoSpaceDN w:val="0"/>
        <w:adjustRightInd w:val="0"/>
        <w:ind w:firstLine="735"/>
        <w:jc w:val="both"/>
        <w:rPr>
          <w:sz w:val="20"/>
          <w:szCs w:val="20"/>
        </w:rPr>
      </w:pPr>
      <w:r w:rsidRPr="00F80443">
        <w:rPr>
          <w:sz w:val="20"/>
          <w:szCs w:val="20"/>
        </w:rPr>
        <w:t>6. Создать комиссию по проведению общественных обсуждений намечаемой хозяйственной деятельности по объекту государственной экологической экспертизы, содержащего предварительные материалы оценки воздействия на окружающую среду и утвердить её состав согласно приложению к настоящему постановлению.</w:t>
      </w:r>
    </w:p>
    <w:p w14:paraId="5606045D" w14:textId="77777777" w:rsidR="004C1EB0" w:rsidRPr="00F80443" w:rsidRDefault="004C1EB0" w:rsidP="00FA3A47">
      <w:pPr>
        <w:autoSpaceDE w:val="0"/>
        <w:autoSpaceDN w:val="0"/>
        <w:adjustRightInd w:val="0"/>
        <w:ind w:firstLine="735"/>
        <w:jc w:val="both"/>
        <w:rPr>
          <w:sz w:val="20"/>
          <w:szCs w:val="20"/>
        </w:rPr>
      </w:pPr>
      <w:r w:rsidRPr="00F80443">
        <w:rPr>
          <w:sz w:val="20"/>
          <w:szCs w:val="20"/>
        </w:rPr>
        <w:t>7. Администрации Куйбышевского муниципального района Новосибирской области совместно с Акционерным обществом «Спецавтохозяйство» подготовить Уведомление о проведении общественных обсуждений в соответствии с Правилами проведения оценки воздействия на окружающую среду, утвержденными постановлением Правительства Российской Федерации от 28.11.2024 № 1644 «О порядке проведения оценки воздействия на окружающую среду».</w:t>
      </w:r>
    </w:p>
    <w:p w14:paraId="3FE23C20" w14:textId="77777777" w:rsidR="004C1EB0" w:rsidRPr="00F80443" w:rsidRDefault="004C1EB0" w:rsidP="00FA3A47">
      <w:pPr>
        <w:autoSpaceDE w:val="0"/>
        <w:autoSpaceDN w:val="0"/>
        <w:adjustRightInd w:val="0"/>
        <w:ind w:firstLine="735"/>
        <w:jc w:val="both"/>
        <w:rPr>
          <w:sz w:val="20"/>
          <w:szCs w:val="20"/>
        </w:rPr>
      </w:pPr>
      <w:r w:rsidRPr="00F80443">
        <w:rPr>
          <w:sz w:val="20"/>
          <w:szCs w:val="20"/>
        </w:rPr>
        <w:t xml:space="preserve">8.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«Информационный вестник» и разместить на официальных сайтах  федеральной государственной системы состояния окружающей среды и администрации Куйбышевского муниципального района Новосибирской области </w:t>
      </w:r>
      <w:hyperlink r:id="rId19" w:history="1">
        <w:r w:rsidRPr="00F80443">
          <w:rPr>
            <w:rStyle w:val="afa"/>
            <w:sz w:val="20"/>
            <w:szCs w:val="20"/>
          </w:rPr>
          <w:t>www.kuibyshev.nso.ru</w:t>
        </w:r>
      </w:hyperlink>
      <w:r w:rsidRPr="00F80443">
        <w:rPr>
          <w:sz w:val="20"/>
          <w:szCs w:val="20"/>
        </w:rPr>
        <w:t xml:space="preserve">. </w:t>
      </w:r>
    </w:p>
    <w:p w14:paraId="65297762" w14:textId="77777777" w:rsidR="004C1EB0" w:rsidRPr="00F80443" w:rsidRDefault="004C1EB0" w:rsidP="00FA3A47">
      <w:pPr>
        <w:autoSpaceDE w:val="0"/>
        <w:autoSpaceDN w:val="0"/>
        <w:adjustRightInd w:val="0"/>
        <w:ind w:firstLine="735"/>
        <w:jc w:val="both"/>
        <w:rPr>
          <w:sz w:val="20"/>
          <w:szCs w:val="20"/>
        </w:rPr>
      </w:pPr>
      <w:r w:rsidRPr="00F80443">
        <w:rPr>
          <w:sz w:val="20"/>
          <w:szCs w:val="20"/>
        </w:rPr>
        <w:t xml:space="preserve">9.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F80443">
        <w:rPr>
          <w:sz w:val="20"/>
          <w:szCs w:val="20"/>
        </w:rPr>
        <w:t>Ильюхина</w:t>
      </w:r>
      <w:proofErr w:type="spellEnd"/>
      <w:r w:rsidRPr="00F80443">
        <w:rPr>
          <w:sz w:val="20"/>
          <w:szCs w:val="20"/>
        </w:rPr>
        <w:t>.</w:t>
      </w:r>
      <w:r w:rsidRPr="00F80443">
        <w:rPr>
          <w:sz w:val="20"/>
          <w:szCs w:val="20"/>
          <w:lang w:val="en-US"/>
        </w:rPr>
        <w:t> </w:t>
      </w:r>
    </w:p>
    <w:p w14:paraId="5EA72BAB" w14:textId="77777777" w:rsidR="004C1EB0" w:rsidRPr="00F80443" w:rsidRDefault="004C1EB0" w:rsidP="00FA3A47">
      <w:pPr>
        <w:shd w:val="clear" w:color="auto" w:fill="FFFFFF"/>
        <w:jc w:val="both"/>
        <w:rPr>
          <w:sz w:val="20"/>
          <w:szCs w:val="20"/>
        </w:rPr>
      </w:pPr>
    </w:p>
    <w:p w14:paraId="4E432AF2" w14:textId="77777777" w:rsidR="004C1EB0" w:rsidRPr="00F80443" w:rsidRDefault="004C1EB0" w:rsidP="00FA3A47">
      <w:pPr>
        <w:widowControl w:val="0"/>
        <w:shd w:val="clear" w:color="auto" w:fill="FFFFFF"/>
        <w:tabs>
          <w:tab w:val="left" w:pos="994"/>
        </w:tabs>
        <w:autoSpaceDE w:val="0"/>
        <w:autoSpaceDN w:val="0"/>
        <w:adjustRightInd w:val="0"/>
        <w:ind w:left="-26" w:firstLine="26"/>
        <w:rPr>
          <w:sz w:val="20"/>
          <w:szCs w:val="20"/>
        </w:rPr>
      </w:pPr>
      <w:r w:rsidRPr="00F80443">
        <w:rPr>
          <w:sz w:val="20"/>
          <w:szCs w:val="20"/>
        </w:rPr>
        <w:t xml:space="preserve">Главы Куйбышевского муниципального </w:t>
      </w:r>
    </w:p>
    <w:p w14:paraId="01D35F02" w14:textId="2D2C7AF1" w:rsidR="004C1EB0" w:rsidRPr="00F80443" w:rsidRDefault="004C1EB0" w:rsidP="00FA3A47">
      <w:pPr>
        <w:widowControl w:val="0"/>
        <w:shd w:val="clear" w:color="auto" w:fill="FFFFFF"/>
        <w:tabs>
          <w:tab w:val="left" w:pos="994"/>
        </w:tabs>
        <w:autoSpaceDE w:val="0"/>
        <w:autoSpaceDN w:val="0"/>
        <w:adjustRightInd w:val="0"/>
        <w:ind w:left="-26" w:firstLine="26"/>
        <w:rPr>
          <w:sz w:val="20"/>
          <w:szCs w:val="20"/>
        </w:rPr>
      </w:pPr>
      <w:r w:rsidRPr="00F80443">
        <w:rPr>
          <w:sz w:val="20"/>
          <w:szCs w:val="20"/>
        </w:rPr>
        <w:t>района Новосибирской области</w:t>
      </w:r>
      <w:r w:rsidRPr="00F80443">
        <w:rPr>
          <w:sz w:val="20"/>
          <w:szCs w:val="20"/>
        </w:rPr>
        <w:tab/>
        <w:t xml:space="preserve">               </w:t>
      </w:r>
      <w:r w:rsidR="001F3239" w:rsidRPr="00F80443">
        <w:rPr>
          <w:sz w:val="20"/>
          <w:szCs w:val="20"/>
        </w:rPr>
        <w:t xml:space="preserve">                                                        </w:t>
      </w:r>
      <w:r w:rsidRPr="00F80443">
        <w:rPr>
          <w:sz w:val="20"/>
          <w:szCs w:val="20"/>
        </w:rPr>
        <w:t xml:space="preserve">                                         О.В. Караваев </w:t>
      </w:r>
    </w:p>
    <w:p w14:paraId="24F08215" w14:textId="1E754DBD" w:rsidR="004C1EB0" w:rsidRPr="00F80443" w:rsidRDefault="004C1EB0" w:rsidP="00FA3A47">
      <w:pPr>
        <w:widowControl w:val="0"/>
        <w:shd w:val="clear" w:color="auto" w:fill="FFFFFF"/>
        <w:tabs>
          <w:tab w:val="left" w:pos="994"/>
        </w:tabs>
        <w:autoSpaceDE w:val="0"/>
        <w:autoSpaceDN w:val="0"/>
        <w:adjustRightInd w:val="0"/>
        <w:rPr>
          <w:sz w:val="20"/>
          <w:szCs w:val="20"/>
        </w:rPr>
      </w:pPr>
    </w:p>
    <w:p w14:paraId="5934D758" w14:textId="77777777" w:rsidR="004C1EB0" w:rsidRPr="00F80443" w:rsidRDefault="004C1EB0" w:rsidP="00FA3A47">
      <w:pPr>
        <w:widowControl w:val="0"/>
        <w:shd w:val="clear" w:color="auto" w:fill="FFFFFF"/>
        <w:autoSpaceDE w:val="0"/>
        <w:autoSpaceDN w:val="0"/>
        <w:adjustRightInd w:val="0"/>
        <w:ind w:left="5245"/>
        <w:jc w:val="center"/>
        <w:rPr>
          <w:sz w:val="20"/>
          <w:szCs w:val="20"/>
        </w:rPr>
      </w:pPr>
      <w:r w:rsidRPr="00F80443">
        <w:rPr>
          <w:sz w:val="20"/>
          <w:szCs w:val="20"/>
        </w:rPr>
        <w:t xml:space="preserve">ПРИЛОЖЕНИЕ </w:t>
      </w:r>
    </w:p>
    <w:p w14:paraId="5B3630DF" w14:textId="77777777" w:rsidR="004C1EB0" w:rsidRPr="00F80443" w:rsidRDefault="004C1EB0" w:rsidP="00FA3A47">
      <w:pPr>
        <w:widowControl w:val="0"/>
        <w:shd w:val="clear" w:color="auto" w:fill="FFFFFF"/>
        <w:autoSpaceDE w:val="0"/>
        <w:autoSpaceDN w:val="0"/>
        <w:adjustRightInd w:val="0"/>
        <w:ind w:left="5245"/>
        <w:jc w:val="center"/>
        <w:rPr>
          <w:sz w:val="20"/>
          <w:szCs w:val="20"/>
        </w:rPr>
      </w:pPr>
      <w:r w:rsidRPr="00F80443">
        <w:rPr>
          <w:sz w:val="20"/>
          <w:szCs w:val="20"/>
        </w:rPr>
        <w:t>к постановлению администрации</w:t>
      </w:r>
    </w:p>
    <w:p w14:paraId="48FDB60D" w14:textId="77777777" w:rsidR="004C1EB0" w:rsidRPr="00F80443" w:rsidRDefault="004C1EB0" w:rsidP="00FA3A47">
      <w:pPr>
        <w:widowControl w:val="0"/>
        <w:shd w:val="clear" w:color="auto" w:fill="FFFFFF"/>
        <w:autoSpaceDE w:val="0"/>
        <w:autoSpaceDN w:val="0"/>
        <w:adjustRightInd w:val="0"/>
        <w:ind w:left="5245"/>
        <w:jc w:val="center"/>
        <w:rPr>
          <w:sz w:val="20"/>
          <w:szCs w:val="20"/>
        </w:rPr>
      </w:pPr>
      <w:r w:rsidRPr="00F80443">
        <w:rPr>
          <w:sz w:val="20"/>
          <w:szCs w:val="20"/>
        </w:rPr>
        <w:t>Куйбышевского муниципального района Новосибирской области</w:t>
      </w:r>
    </w:p>
    <w:p w14:paraId="483DDECC" w14:textId="77777777" w:rsidR="004C1EB0" w:rsidRPr="00F80443" w:rsidRDefault="004C1EB0" w:rsidP="00FA3A47">
      <w:pPr>
        <w:widowControl w:val="0"/>
        <w:shd w:val="clear" w:color="auto" w:fill="FFFFFF"/>
        <w:autoSpaceDE w:val="0"/>
        <w:autoSpaceDN w:val="0"/>
        <w:adjustRightInd w:val="0"/>
        <w:ind w:left="5245"/>
        <w:jc w:val="center"/>
        <w:rPr>
          <w:sz w:val="20"/>
          <w:szCs w:val="20"/>
        </w:rPr>
      </w:pPr>
      <w:r w:rsidRPr="00F80443">
        <w:rPr>
          <w:sz w:val="20"/>
          <w:szCs w:val="20"/>
        </w:rPr>
        <w:t>от 16.06.2025 № 463</w:t>
      </w:r>
    </w:p>
    <w:p w14:paraId="08991C4B" w14:textId="77777777" w:rsidR="004C1EB0" w:rsidRPr="00F80443" w:rsidRDefault="004C1EB0" w:rsidP="00FA3A47">
      <w:pPr>
        <w:widowControl w:val="0"/>
        <w:shd w:val="clear" w:color="auto" w:fill="FFFFFF"/>
        <w:tabs>
          <w:tab w:val="left" w:pos="994"/>
        </w:tabs>
        <w:autoSpaceDE w:val="0"/>
        <w:autoSpaceDN w:val="0"/>
        <w:adjustRightInd w:val="0"/>
        <w:jc w:val="right"/>
        <w:rPr>
          <w:sz w:val="20"/>
          <w:szCs w:val="20"/>
        </w:rPr>
      </w:pPr>
    </w:p>
    <w:p w14:paraId="74DF1719" w14:textId="77777777" w:rsidR="004C1EB0" w:rsidRPr="00F80443" w:rsidRDefault="004C1EB0" w:rsidP="00FA3A47">
      <w:pPr>
        <w:widowControl w:val="0"/>
        <w:shd w:val="clear" w:color="auto" w:fill="FFFFFF"/>
        <w:tabs>
          <w:tab w:val="left" w:pos="994"/>
        </w:tabs>
        <w:autoSpaceDE w:val="0"/>
        <w:autoSpaceDN w:val="0"/>
        <w:adjustRightInd w:val="0"/>
        <w:jc w:val="right"/>
        <w:rPr>
          <w:sz w:val="20"/>
          <w:szCs w:val="20"/>
        </w:rPr>
      </w:pPr>
    </w:p>
    <w:p w14:paraId="2D862094" w14:textId="77777777" w:rsidR="004C1EB0" w:rsidRPr="00F80443" w:rsidRDefault="004C1EB0" w:rsidP="00FA3A47">
      <w:pPr>
        <w:widowControl w:val="0"/>
        <w:shd w:val="clear" w:color="auto" w:fill="FFFFFF"/>
        <w:tabs>
          <w:tab w:val="left" w:pos="994"/>
        </w:tabs>
        <w:autoSpaceDE w:val="0"/>
        <w:autoSpaceDN w:val="0"/>
        <w:adjustRightInd w:val="0"/>
        <w:jc w:val="center"/>
        <w:rPr>
          <w:sz w:val="20"/>
          <w:szCs w:val="20"/>
        </w:rPr>
      </w:pPr>
      <w:r w:rsidRPr="00F80443">
        <w:rPr>
          <w:sz w:val="20"/>
          <w:szCs w:val="20"/>
        </w:rPr>
        <w:t xml:space="preserve">Состав комиссии по проведению общественных обсуждений намечаемой хозяйственной деятельности по объекту государственной экологической экспертизы, содержащего предварительные материалы оценки </w:t>
      </w:r>
      <w:r w:rsidRPr="00F80443">
        <w:rPr>
          <w:sz w:val="20"/>
          <w:szCs w:val="20"/>
        </w:rPr>
        <w:br/>
        <w:t>воздействия на окружающую среду</w:t>
      </w:r>
    </w:p>
    <w:p w14:paraId="0D9CA968" w14:textId="77777777" w:rsidR="004C1EB0" w:rsidRPr="00F80443" w:rsidRDefault="004C1EB0" w:rsidP="00FA3A47">
      <w:pPr>
        <w:widowControl w:val="0"/>
        <w:shd w:val="clear" w:color="auto" w:fill="FFFFFF"/>
        <w:tabs>
          <w:tab w:val="left" w:pos="994"/>
        </w:tabs>
        <w:autoSpaceDE w:val="0"/>
        <w:autoSpaceDN w:val="0"/>
        <w:adjustRightInd w:val="0"/>
        <w:rPr>
          <w:sz w:val="20"/>
          <w:szCs w:val="20"/>
        </w:rPr>
      </w:pPr>
    </w:p>
    <w:tbl>
      <w:tblPr>
        <w:tblpPr w:leftFromText="180" w:rightFromText="180" w:vertAnchor="text" w:horzAnchor="margin" w:tblpXSpec="center" w:tblpY="295"/>
        <w:tblW w:w="9924" w:type="dxa"/>
        <w:tblLook w:val="04A0" w:firstRow="1" w:lastRow="0" w:firstColumn="1" w:lastColumn="0" w:noHBand="0" w:noVBand="1"/>
      </w:tblPr>
      <w:tblGrid>
        <w:gridCol w:w="3828"/>
        <w:gridCol w:w="356"/>
        <w:gridCol w:w="5740"/>
      </w:tblGrid>
      <w:tr w:rsidR="004C1EB0" w:rsidRPr="00F80443" w14:paraId="2C9CB219" w14:textId="77777777" w:rsidTr="00A54F8F">
        <w:tc>
          <w:tcPr>
            <w:tcW w:w="3828" w:type="dxa"/>
          </w:tcPr>
          <w:p w14:paraId="4E1BB3E0" w14:textId="77777777" w:rsidR="004C1EB0" w:rsidRPr="00F80443" w:rsidRDefault="004C1EB0" w:rsidP="00FA3A47">
            <w:pPr>
              <w:widowControl w:val="0"/>
              <w:autoSpaceDE w:val="0"/>
              <w:autoSpaceDN w:val="0"/>
              <w:adjustRightInd w:val="0"/>
              <w:rPr>
                <w:sz w:val="20"/>
                <w:szCs w:val="20"/>
              </w:rPr>
            </w:pPr>
            <w:proofErr w:type="spellStart"/>
            <w:r w:rsidRPr="00F80443">
              <w:rPr>
                <w:sz w:val="20"/>
                <w:szCs w:val="20"/>
              </w:rPr>
              <w:t>Ильюхин</w:t>
            </w:r>
            <w:proofErr w:type="spellEnd"/>
            <w:r w:rsidRPr="00F80443">
              <w:rPr>
                <w:sz w:val="20"/>
                <w:szCs w:val="20"/>
              </w:rPr>
              <w:t xml:space="preserve"> Сергей Фролович</w:t>
            </w:r>
          </w:p>
        </w:tc>
        <w:tc>
          <w:tcPr>
            <w:tcW w:w="356" w:type="dxa"/>
          </w:tcPr>
          <w:p w14:paraId="17D081F4" w14:textId="77777777" w:rsidR="004C1EB0" w:rsidRPr="00F80443" w:rsidRDefault="004C1EB0" w:rsidP="00FA3A47">
            <w:pPr>
              <w:widowControl w:val="0"/>
              <w:tabs>
                <w:tab w:val="left" w:pos="994"/>
              </w:tabs>
              <w:autoSpaceDE w:val="0"/>
              <w:autoSpaceDN w:val="0"/>
              <w:adjustRightInd w:val="0"/>
              <w:jc w:val="center"/>
              <w:rPr>
                <w:sz w:val="20"/>
                <w:szCs w:val="20"/>
              </w:rPr>
            </w:pPr>
            <w:r w:rsidRPr="00F80443">
              <w:rPr>
                <w:sz w:val="20"/>
                <w:szCs w:val="20"/>
              </w:rPr>
              <w:t>–</w:t>
            </w:r>
          </w:p>
        </w:tc>
        <w:tc>
          <w:tcPr>
            <w:tcW w:w="5740" w:type="dxa"/>
          </w:tcPr>
          <w:p w14:paraId="35161E7F" w14:textId="77777777" w:rsidR="004C1EB0" w:rsidRPr="00F80443" w:rsidRDefault="004C1EB0" w:rsidP="00FA3A47">
            <w:pPr>
              <w:widowControl w:val="0"/>
              <w:tabs>
                <w:tab w:val="left" w:pos="994"/>
              </w:tabs>
              <w:autoSpaceDE w:val="0"/>
              <w:autoSpaceDN w:val="0"/>
              <w:adjustRightInd w:val="0"/>
              <w:jc w:val="both"/>
              <w:rPr>
                <w:sz w:val="20"/>
                <w:szCs w:val="20"/>
              </w:rPr>
            </w:pPr>
            <w:r w:rsidRPr="00F80443">
              <w:rPr>
                <w:sz w:val="20"/>
                <w:szCs w:val="20"/>
              </w:rPr>
              <w:t>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председатель комиссии;</w:t>
            </w:r>
          </w:p>
        </w:tc>
      </w:tr>
      <w:tr w:rsidR="004C1EB0" w:rsidRPr="00F80443" w14:paraId="7D93800D" w14:textId="77777777" w:rsidTr="00A54F8F">
        <w:tc>
          <w:tcPr>
            <w:tcW w:w="3828" w:type="dxa"/>
          </w:tcPr>
          <w:p w14:paraId="12693942" w14:textId="77777777" w:rsidR="004C1EB0" w:rsidRPr="00F80443" w:rsidRDefault="004C1EB0" w:rsidP="00FA3A47">
            <w:pPr>
              <w:widowControl w:val="0"/>
              <w:tabs>
                <w:tab w:val="left" w:pos="994"/>
              </w:tabs>
              <w:autoSpaceDE w:val="0"/>
              <w:autoSpaceDN w:val="0"/>
              <w:adjustRightInd w:val="0"/>
              <w:rPr>
                <w:sz w:val="20"/>
                <w:szCs w:val="20"/>
              </w:rPr>
            </w:pPr>
            <w:r w:rsidRPr="00F80443">
              <w:rPr>
                <w:sz w:val="20"/>
                <w:szCs w:val="20"/>
              </w:rPr>
              <w:t>Перетокина Ирина Владимировна</w:t>
            </w:r>
          </w:p>
        </w:tc>
        <w:tc>
          <w:tcPr>
            <w:tcW w:w="356" w:type="dxa"/>
          </w:tcPr>
          <w:p w14:paraId="69C65A16" w14:textId="77777777" w:rsidR="004C1EB0" w:rsidRPr="00F80443" w:rsidRDefault="004C1EB0" w:rsidP="00FA3A47">
            <w:pPr>
              <w:widowControl w:val="0"/>
              <w:tabs>
                <w:tab w:val="left" w:pos="994"/>
              </w:tabs>
              <w:autoSpaceDE w:val="0"/>
              <w:autoSpaceDN w:val="0"/>
              <w:adjustRightInd w:val="0"/>
              <w:jc w:val="center"/>
              <w:rPr>
                <w:sz w:val="20"/>
                <w:szCs w:val="20"/>
              </w:rPr>
            </w:pPr>
            <w:r w:rsidRPr="00F80443">
              <w:rPr>
                <w:sz w:val="20"/>
                <w:szCs w:val="20"/>
              </w:rPr>
              <w:t>–</w:t>
            </w:r>
          </w:p>
        </w:tc>
        <w:tc>
          <w:tcPr>
            <w:tcW w:w="5740" w:type="dxa"/>
          </w:tcPr>
          <w:p w14:paraId="797AF846" w14:textId="77777777" w:rsidR="004C1EB0" w:rsidRPr="00F80443" w:rsidRDefault="004C1EB0" w:rsidP="00FA3A47">
            <w:pPr>
              <w:widowControl w:val="0"/>
              <w:autoSpaceDE w:val="0"/>
              <w:autoSpaceDN w:val="0"/>
              <w:adjustRightInd w:val="0"/>
              <w:jc w:val="both"/>
              <w:rPr>
                <w:sz w:val="20"/>
                <w:szCs w:val="20"/>
              </w:rPr>
            </w:pPr>
            <w:r w:rsidRPr="00F80443">
              <w:rPr>
                <w:sz w:val="20"/>
                <w:szCs w:val="20"/>
              </w:rPr>
              <w:t>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секретарь комиссии;</w:t>
            </w:r>
          </w:p>
        </w:tc>
      </w:tr>
      <w:tr w:rsidR="004C1EB0" w:rsidRPr="00F80443" w14:paraId="22D76282" w14:textId="77777777" w:rsidTr="00A54F8F">
        <w:tc>
          <w:tcPr>
            <w:tcW w:w="9924" w:type="dxa"/>
            <w:gridSpan w:val="3"/>
          </w:tcPr>
          <w:p w14:paraId="1EA45ED9" w14:textId="77777777" w:rsidR="004C1EB0" w:rsidRPr="00F80443" w:rsidRDefault="004C1EB0" w:rsidP="00FA3A47">
            <w:pPr>
              <w:widowControl w:val="0"/>
              <w:tabs>
                <w:tab w:val="left" w:pos="994"/>
              </w:tabs>
              <w:autoSpaceDE w:val="0"/>
              <w:autoSpaceDN w:val="0"/>
              <w:adjustRightInd w:val="0"/>
              <w:jc w:val="both"/>
              <w:rPr>
                <w:sz w:val="20"/>
                <w:szCs w:val="20"/>
              </w:rPr>
            </w:pPr>
            <w:r w:rsidRPr="00F80443">
              <w:rPr>
                <w:sz w:val="20"/>
                <w:szCs w:val="20"/>
              </w:rPr>
              <w:t xml:space="preserve">                                               Члены комиссии:</w:t>
            </w:r>
          </w:p>
        </w:tc>
      </w:tr>
      <w:tr w:rsidR="004C1EB0" w:rsidRPr="00F80443" w14:paraId="05A932DD" w14:textId="77777777" w:rsidTr="00A54F8F">
        <w:tc>
          <w:tcPr>
            <w:tcW w:w="3828" w:type="dxa"/>
          </w:tcPr>
          <w:p w14:paraId="3BEAC721" w14:textId="77777777" w:rsidR="004C1EB0" w:rsidRPr="00F80443" w:rsidRDefault="004C1EB0" w:rsidP="00FA3A47">
            <w:pPr>
              <w:widowControl w:val="0"/>
              <w:tabs>
                <w:tab w:val="left" w:pos="994"/>
              </w:tabs>
              <w:autoSpaceDE w:val="0"/>
              <w:autoSpaceDN w:val="0"/>
              <w:adjustRightInd w:val="0"/>
              <w:rPr>
                <w:sz w:val="20"/>
                <w:szCs w:val="20"/>
              </w:rPr>
            </w:pPr>
            <w:r w:rsidRPr="00F80443">
              <w:rPr>
                <w:sz w:val="20"/>
                <w:szCs w:val="20"/>
              </w:rPr>
              <w:t>Арбатский Павел Олегович</w:t>
            </w:r>
          </w:p>
        </w:tc>
        <w:tc>
          <w:tcPr>
            <w:tcW w:w="356" w:type="dxa"/>
          </w:tcPr>
          <w:p w14:paraId="38E615C7" w14:textId="77777777" w:rsidR="004C1EB0" w:rsidRPr="00F80443" w:rsidRDefault="004C1EB0" w:rsidP="00FA3A47">
            <w:pPr>
              <w:widowControl w:val="0"/>
              <w:tabs>
                <w:tab w:val="left" w:pos="994"/>
              </w:tabs>
              <w:autoSpaceDE w:val="0"/>
              <w:autoSpaceDN w:val="0"/>
              <w:adjustRightInd w:val="0"/>
              <w:jc w:val="center"/>
              <w:rPr>
                <w:sz w:val="20"/>
                <w:szCs w:val="20"/>
              </w:rPr>
            </w:pPr>
            <w:r w:rsidRPr="00F80443">
              <w:rPr>
                <w:sz w:val="20"/>
                <w:szCs w:val="20"/>
              </w:rPr>
              <w:t>–</w:t>
            </w:r>
          </w:p>
        </w:tc>
        <w:tc>
          <w:tcPr>
            <w:tcW w:w="5740" w:type="dxa"/>
          </w:tcPr>
          <w:p w14:paraId="6DDE567F" w14:textId="77777777" w:rsidR="004C1EB0" w:rsidRPr="00F80443" w:rsidRDefault="004C1EB0" w:rsidP="00FA3A47">
            <w:pPr>
              <w:widowControl w:val="0"/>
              <w:tabs>
                <w:tab w:val="left" w:pos="994"/>
              </w:tabs>
              <w:autoSpaceDE w:val="0"/>
              <w:autoSpaceDN w:val="0"/>
              <w:adjustRightInd w:val="0"/>
              <w:jc w:val="both"/>
              <w:rPr>
                <w:sz w:val="20"/>
                <w:szCs w:val="20"/>
              </w:rPr>
            </w:pPr>
            <w:r w:rsidRPr="00F80443">
              <w:rPr>
                <w:sz w:val="20"/>
                <w:szCs w:val="20"/>
              </w:rPr>
              <w:t>Начальник отдела управления проектами АО «САХ»;</w:t>
            </w:r>
          </w:p>
        </w:tc>
      </w:tr>
      <w:tr w:rsidR="004C1EB0" w:rsidRPr="00F80443" w14:paraId="41255110" w14:textId="77777777" w:rsidTr="00A54F8F">
        <w:tc>
          <w:tcPr>
            <w:tcW w:w="3828" w:type="dxa"/>
          </w:tcPr>
          <w:p w14:paraId="4710EAFA" w14:textId="77777777" w:rsidR="004C1EB0" w:rsidRPr="00F80443" w:rsidRDefault="004C1EB0" w:rsidP="00FA3A47">
            <w:pPr>
              <w:widowControl w:val="0"/>
              <w:tabs>
                <w:tab w:val="left" w:pos="994"/>
              </w:tabs>
              <w:autoSpaceDE w:val="0"/>
              <w:autoSpaceDN w:val="0"/>
              <w:adjustRightInd w:val="0"/>
              <w:rPr>
                <w:sz w:val="20"/>
                <w:szCs w:val="20"/>
              </w:rPr>
            </w:pPr>
            <w:proofErr w:type="spellStart"/>
            <w:r w:rsidRPr="00F80443">
              <w:rPr>
                <w:sz w:val="20"/>
                <w:szCs w:val="20"/>
              </w:rPr>
              <w:t>Лерх</w:t>
            </w:r>
            <w:proofErr w:type="spellEnd"/>
            <w:r w:rsidRPr="00F80443">
              <w:rPr>
                <w:sz w:val="20"/>
                <w:szCs w:val="20"/>
              </w:rPr>
              <w:t xml:space="preserve"> Виктор Анатольевич</w:t>
            </w:r>
          </w:p>
        </w:tc>
        <w:tc>
          <w:tcPr>
            <w:tcW w:w="356" w:type="dxa"/>
          </w:tcPr>
          <w:p w14:paraId="6F13567A" w14:textId="77777777" w:rsidR="004C1EB0" w:rsidRPr="00F80443" w:rsidRDefault="004C1EB0" w:rsidP="00FA3A47">
            <w:pPr>
              <w:widowControl w:val="0"/>
              <w:tabs>
                <w:tab w:val="left" w:pos="994"/>
              </w:tabs>
              <w:autoSpaceDE w:val="0"/>
              <w:autoSpaceDN w:val="0"/>
              <w:adjustRightInd w:val="0"/>
              <w:jc w:val="center"/>
              <w:rPr>
                <w:sz w:val="20"/>
                <w:szCs w:val="20"/>
              </w:rPr>
            </w:pPr>
            <w:r w:rsidRPr="00F80443">
              <w:rPr>
                <w:sz w:val="20"/>
                <w:szCs w:val="20"/>
              </w:rPr>
              <w:t>–</w:t>
            </w:r>
          </w:p>
        </w:tc>
        <w:tc>
          <w:tcPr>
            <w:tcW w:w="5740" w:type="dxa"/>
          </w:tcPr>
          <w:p w14:paraId="53E98878" w14:textId="77777777" w:rsidR="004C1EB0" w:rsidRPr="00F80443" w:rsidRDefault="004C1EB0" w:rsidP="00FA3A47">
            <w:pPr>
              <w:widowControl w:val="0"/>
              <w:tabs>
                <w:tab w:val="left" w:pos="994"/>
              </w:tabs>
              <w:autoSpaceDE w:val="0"/>
              <w:autoSpaceDN w:val="0"/>
              <w:adjustRightInd w:val="0"/>
              <w:jc w:val="both"/>
              <w:rPr>
                <w:sz w:val="20"/>
                <w:szCs w:val="20"/>
              </w:rPr>
            </w:pPr>
            <w:r w:rsidRPr="00F80443">
              <w:rPr>
                <w:sz w:val="20"/>
                <w:szCs w:val="20"/>
              </w:rPr>
              <w:t>Заместитель начальника управления делами – юрист администрации Куйбышевского муниципального района Новосибирской области;</w:t>
            </w:r>
          </w:p>
        </w:tc>
      </w:tr>
      <w:tr w:rsidR="004C1EB0" w:rsidRPr="00F80443" w14:paraId="616F89FE" w14:textId="77777777" w:rsidTr="00A54F8F">
        <w:tc>
          <w:tcPr>
            <w:tcW w:w="3828" w:type="dxa"/>
          </w:tcPr>
          <w:p w14:paraId="4FA3BB1D" w14:textId="77777777" w:rsidR="004C1EB0" w:rsidRPr="00F80443" w:rsidRDefault="004C1EB0" w:rsidP="00FA3A47">
            <w:pPr>
              <w:widowControl w:val="0"/>
              <w:tabs>
                <w:tab w:val="left" w:pos="994"/>
              </w:tabs>
              <w:autoSpaceDE w:val="0"/>
              <w:autoSpaceDN w:val="0"/>
              <w:adjustRightInd w:val="0"/>
              <w:rPr>
                <w:sz w:val="20"/>
                <w:szCs w:val="20"/>
              </w:rPr>
            </w:pPr>
            <w:proofErr w:type="spellStart"/>
            <w:r w:rsidRPr="00F80443">
              <w:rPr>
                <w:sz w:val="20"/>
                <w:szCs w:val="20"/>
              </w:rPr>
              <w:t>Просветова</w:t>
            </w:r>
            <w:proofErr w:type="spellEnd"/>
            <w:r w:rsidRPr="00F80443">
              <w:rPr>
                <w:sz w:val="20"/>
                <w:szCs w:val="20"/>
              </w:rPr>
              <w:t xml:space="preserve"> Юлия Валериевна</w:t>
            </w:r>
          </w:p>
        </w:tc>
        <w:tc>
          <w:tcPr>
            <w:tcW w:w="356" w:type="dxa"/>
          </w:tcPr>
          <w:p w14:paraId="574E1B61" w14:textId="77777777" w:rsidR="004C1EB0" w:rsidRPr="00F80443" w:rsidRDefault="004C1EB0" w:rsidP="00FA3A47">
            <w:pPr>
              <w:widowControl w:val="0"/>
              <w:tabs>
                <w:tab w:val="left" w:pos="994"/>
              </w:tabs>
              <w:autoSpaceDE w:val="0"/>
              <w:autoSpaceDN w:val="0"/>
              <w:adjustRightInd w:val="0"/>
              <w:jc w:val="center"/>
              <w:rPr>
                <w:sz w:val="20"/>
                <w:szCs w:val="20"/>
              </w:rPr>
            </w:pPr>
            <w:r w:rsidRPr="00F80443">
              <w:rPr>
                <w:sz w:val="20"/>
                <w:szCs w:val="20"/>
              </w:rPr>
              <w:t>–</w:t>
            </w:r>
          </w:p>
        </w:tc>
        <w:tc>
          <w:tcPr>
            <w:tcW w:w="5740" w:type="dxa"/>
          </w:tcPr>
          <w:p w14:paraId="6A7D3BE4" w14:textId="77777777" w:rsidR="004C1EB0" w:rsidRPr="00F80443" w:rsidRDefault="004C1EB0" w:rsidP="00FA3A47">
            <w:pPr>
              <w:widowControl w:val="0"/>
              <w:tabs>
                <w:tab w:val="left" w:pos="994"/>
              </w:tabs>
              <w:autoSpaceDE w:val="0"/>
              <w:autoSpaceDN w:val="0"/>
              <w:adjustRightInd w:val="0"/>
              <w:jc w:val="both"/>
              <w:rPr>
                <w:sz w:val="20"/>
                <w:szCs w:val="20"/>
              </w:rPr>
            </w:pPr>
            <w:r w:rsidRPr="00F80443">
              <w:rPr>
                <w:sz w:val="20"/>
                <w:szCs w:val="20"/>
              </w:rPr>
              <w:t xml:space="preserve">Заместитель начальника управления строительства коммунального, дорожного хозяйства и транспорта администрации   Куйбышевского муниципального </w:t>
            </w:r>
            <w:proofErr w:type="gramStart"/>
            <w:r w:rsidRPr="00F80443">
              <w:rPr>
                <w:sz w:val="20"/>
                <w:szCs w:val="20"/>
              </w:rPr>
              <w:t>района  Новосибирской</w:t>
            </w:r>
            <w:proofErr w:type="gramEnd"/>
            <w:r w:rsidRPr="00F80443">
              <w:rPr>
                <w:sz w:val="20"/>
                <w:szCs w:val="20"/>
              </w:rPr>
              <w:t xml:space="preserve"> области;</w:t>
            </w:r>
          </w:p>
        </w:tc>
      </w:tr>
      <w:tr w:rsidR="004C1EB0" w:rsidRPr="00F80443" w14:paraId="3ABF806F" w14:textId="77777777" w:rsidTr="00A54F8F">
        <w:tc>
          <w:tcPr>
            <w:tcW w:w="3828" w:type="dxa"/>
          </w:tcPr>
          <w:p w14:paraId="0F0DD242" w14:textId="77777777" w:rsidR="004C1EB0" w:rsidRPr="00F80443" w:rsidRDefault="004C1EB0" w:rsidP="00FA3A47">
            <w:pPr>
              <w:widowControl w:val="0"/>
              <w:tabs>
                <w:tab w:val="left" w:pos="994"/>
              </w:tabs>
              <w:autoSpaceDE w:val="0"/>
              <w:autoSpaceDN w:val="0"/>
              <w:adjustRightInd w:val="0"/>
              <w:rPr>
                <w:sz w:val="20"/>
                <w:szCs w:val="20"/>
              </w:rPr>
            </w:pPr>
            <w:proofErr w:type="spellStart"/>
            <w:r w:rsidRPr="00F80443">
              <w:rPr>
                <w:sz w:val="20"/>
                <w:szCs w:val="20"/>
              </w:rPr>
              <w:t>Рашин</w:t>
            </w:r>
            <w:proofErr w:type="spellEnd"/>
            <w:r w:rsidRPr="00F80443">
              <w:rPr>
                <w:sz w:val="20"/>
                <w:szCs w:val="20"/>
              </w:rPr>
              <w:t xml:space="preserve"> Денис Васильевич</w:t>
            </w:r>
          </w:p>
        </w:tc>
        <w:tc>
          <w:tcPr>
            <w:tcW w:w="356" w:type="dxa"/>
          </w:tcPr>
          <w:p w14:paraId="2047E08E" w14:textId="77777777" w:rsidR="004C1EB0" w:rsidRPr="00F80443" w:rsidRDefault="004C1EB0" w:rsidP="00FA3A47">
            <w:pPr>
              <w:widowControl w:val="0"/>
              <w:tabs>
                <w:tab w:val="left" w:pos="994"/>
              </w:tabs>
              <w:autoSpaceDE w:val="0"/>
              <w:autoSpaceDN w:val="0"/>
              <w:adjustRightInd w:val="0"/>
              <w:jc w:val="center"/>
              <w:rPr>
                <w:sz w:val="20"/>
                <w:szCs w:val="20"/>
              </w:rPr>
            </w:pPr>
            <w:r w:rsidRPr="00F80443">
              <w:rPr>
                <w:sz w:val="20"/>
                <w:szCs w:val="20"/>
              </w:rPr>
              <w:t>–</w:t>
            </w:r>
          </w:p>
        </w:tc>
        <w:tc>
          <w:tcPr>
            <w:tcW w:w="5740" w:type="dxa"/>
          </w:tcPr>
          <w:p w14:paraId="007E725E" w14:textId="77777777" w:rsidR="004C1EB0" w:rsidRPr="00F80443" w:rsidRDefault="004C1EB0" w:rsidP="00FA3A47">
            <w:pPr>
              <w:widowControl w:val="0"/>
              <w:tabs>
                <w:tab w:val="left" w:pos="994"/>
              </w:tabs>
              <w:autoSpaceDE w:val="0"/>
              <w:autoSpaceDN w:val="0"/>
              <w:adjustRightInd w:val="0"/>
              <w:jc w:val="both"/>
              <w:rPr>
                <w:sz w:val="20"/>
                <w:szCs w:val="20"/>
              </w:rPr>
            </w:pPr>
            <w:r w:rsidRPr="00F80443">
              <w:rPr>
                <w:sz w:val="20"/>
                <w:szCs w:val="20"/>
              </w:rPr>
              <w:t>Главный инженер проект</w:t>
            </w:r>
          </w:p>
          <w:p w14:paraId="0DF63E44" w14:textId="77777777" w:rsidR="004C1EB0" w:rsidRPr="00F80443" w:rsidRDefault="004C1EB0" w:rsidP="00FA3A47">
            <w:pPr>
              <w:widowControl w:val="0"/>
              <w:tabs>
                <w:tab w:val="left" w:pos="994"/>
              </w:tabs>
              <w:autoSpaceDE w:val="0"/>
              <w:autoSpaceDN w:val="0"/>
              <w:adjustRightInd w:val="0"/>
              <w:jc w:val="both"/>
              <w:rPr>
                <w:sz w:val="20"/>
                <w:szCs w:val="20"/>
              </w:rPr>
            </w:pPr>
            <w:r w:rsidRPr="00F80443">
              <w:rPr>
                <w:sz w:val="20"/>
                <w:szCs w:val="20"/>
              </w:rPr>
              <w:t>ООО «</w:t>
            </w:r>
            <w:proofErr w:type="spellStart"/>
            <w:r w:rsidRPr="00F80443">
              <w:rPr>
                <w:sz w:val="20"/>
                <w:szCs w:val="20"/>
              </w:rPr>
              <w:t>ЭкомтехПроект</w:t>
            </w:r>
            <w:proofErr w:type="spellEnd"/>
            <w:r w:rsidRPr="00F80443">
              <w:rPr>
                <w:sz w:val="20"/>
                <w:szCs w:val="20"/>
              </w:rPr>
              <w:t>».</w:t>
            </w:r>
          </w:p>
        </w:tc>
      </w:tr>
    </w:tbl>
    <w:p w14:paraId="5FAEFD79" w14:textId="55758740" w:rsidR="004C1EB0" w:rsidRPr="00F80443" w:rsidRDefault="004C1EB0" w:rsidP="00FA3A47">
      <w:pPr>
        <w:widowControl w:val="0"/>
        <w:shd w:val="clear" w:color="auto" w:fill="FFFFFF"/>
        <w:tabs>
          <w:tab w:val="left" w:pos="994"/>
        </w:tabs>
        <w:autoSpaceDE w:val="0"/>
        <w:autoSpaceDN w:val="0"/>
        <w:adjustRightInd w:val="0"/>
        <w:jc w:val="center"/>
        <w:rPr>
          <w:sz w:val="20"/>
          <w:szCs w:val="20"/>
        </w:rPr>
      </w:pPr>
    </w:p>
    <w:p w14:paraId="7C83F64F" w14:textId="77777777" w:rsidR="001F3239" w:rsidRPr="00F80443" w:rsidRDefault="001F3239" w:rsidP="00FA3A47">
      <w:pPr>
        <w:pStyle w:val="13"/>
        <w:jc w:val="center"/>
        <w:rPr>
          <w:color w:val="000000"/>
          <w:sz w:val="20"/>
        </w:rPr>
      </w:pPr>
    </w:p>
    <w:p w14:paraId="149B30B5" w14:textId="08A9FE0D" w:rsidR="00232E25" w:rsidRPr="00F80443" w:rsidRDefault="00232E25" w:rsidP="00FA3A47">
      <w:pPr>
        <w:pStyle w:val="13"/>
        <w:jc w:val="center"/>
        <w:rPr>
          <w:color w:val="000000"/>
          <w:sz w:val="20"/>
        </w:rPr>
      </w:pPr>
      <w:r w:rsidRPr="00F80443">
        <w:rPr>
          <w:noProof/>
          <w:color w:val="000000"/>
          <w:sz w:val="20"/>
        </w:rPr>
        <w:drawing>
          <wp:inline distT="0" distB="0" distL="0" distR="0" wp14:anchorId="650C5D6F" wp14:editId="26694803">
            <wp:extent cx="523875" cy="628650"/>
            <wp:effectExtent l="0" t="0" r="9525"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20"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20A84900" w14:textId="77777777" w:rsidR="00232E25" w:rsidRPr="00F80443" w:rsidRDefault="00232E25" w:rsidP="00FA3A47">
      <w:pPr>
        <w:rPr>
          <w:sz w:val="20"/>
          <w:szCs w:val="20"/>
        </w:rPr>
      </w:pPr>
    </w:p>
    <w:p w14:paraId="73055625" w14:textId="77777777" w:rsidR="00232E25" w:rsidRPr="00F80443" w:rsidRDefault="00232E25" w:rsidP="00FA3A47">
      <w:pPr>
        <w:pStyle w:val="13"/>
        <w:jc w:val="center"/>
        <w:rPr>
          <w:sz w:val="20"/>
        </w:rPr>
      </w:pPr>
      <w:r w:rsidRPr="00F80443">
        <w:rPr>
          <w:sz w:val="20"/>
        </w:rPr>
        <w:t xml:space="preserve">АДМИНИСТРАЦИЯ </w:t>
      </w:r>
    </w:p>
    <w:p w14:paraId="2EC6BEC8" w14:textId="77777777" w:rsidR="00232E25" w:rsidRPr="00F80443" w:rsidRDefault="00232E25" w:rsidP="00FA3A47">
      <w:pPr>
        <w:pStyle w:val="13"/>
        <w:jc w:val="center"/>
        <w:rPr>
          <w:sz w:val="20"/>
        </w:rPr>
      </w:pPr>
      <w:r w:rsidRPr="00F80443">
        <w:rPr>
          <w:sz w:val="20"/>
        </w:rPr>
        <w:t xml:space="preserve">КУЙБЫШЕВСКОГО МУНИЦИПАЛЬНОГО РАЙОНА </w:t>
      </w:r>
    </w:p>
    <w:p w14:paraId="1991C385" w14:textId="77777777" w:rsidR="00232E25" w:rsidRPr="00F80443" w:rsidRDefault="00232E25" w:rsidP="00FA3A47">
      <w:pPr>
        <w:pStyle w:val="13"/>
        <w:jc w:val="center"/>
        <w:rPr>
          <w:sz w:val="20"/>
        </w:rPr>
      </w:pPr>
      <w:r w:rsidRPr="00F80443">
        <w:rPr>
          <w:sz w:val="20"/>
        </w:rPr>
        <w:t>НОВОСИБИРСКОЙ ОБЛАСТИ</w:t>
      </w:r>
    </w:p>
    <w:p w14:paraId="08067606" w14:textId="77777777" w:rsidR="00232E25" w:rsidRPr="00F80443" w:rsidRDefault="00232E25" w:rsidP="00FA3A47">
      <w:pPr>
        <w:pStyle w:val="21"/>
        <w:jc w:val="center"/>
        <w:rPr>
          <w:i/>
          <w:sz w:val="20"/>
        </w:rPr>
      </w:pPr>
      <w:r w:rsidRPr="00F80443">
        <w:rPr>
          <w:sz w:val="20"/>
        </w:rPr>
        <w:t>ПОСТАНОВЛЕНИЕ</w:t>
      </w:r>
    </w:p>
    <w:p w14:paraId="7AEA7A33" w14:textId="77777777" w:rsidR="00232E25" w:rsidRPr="00F80443" w:rsidRDefault="00232E25" w:rsidP="00FA3A47">
      <w:pPr>
        <w:jc w:val="center"/>
        <w:rPr>
          <w:sz w:val="20"/>
          <w:szCs w:val="20"/>
        </w:rPr>
      </w:pPr>
    </w:p>
    <w:p w14:paraId="105EF54F" w14:textId="77777777" w:rsidR="00232E25" w:rsidRPr="00F80443" w:rsidRDefault="00232E25" w:rsidP="00FA3A47">
      <w:pPr>
        <w:jc w:val="center"/>
        <w:rPr>
          <w:sz w:val="20"/>
          <w:szCs w:val="20"/>
        </w:rPr>
      </w:pPr>
      <w:r w:rsidRPr="00F80443">
        <w:rPr>
          <w:sz w:val="20"/>
          <w:szCs w:val="20"/>
        </w:rPr>
        <w:t>г. Куйбышев</w:t>
      </w:r>
    </w:p>
    <w:p w14:paraId="25F59811" w14:textId="77777777" w:rsidR="00232E25" w:rsidRPr="00F80443" w:rsidRDefault="00232E25" w:rsidP="00FA3A47">
      <w:pPr>
        <w:jc w:val="center"/>
        <w:rPr>
          <w:sz w:val="20"/>
          <w:szCs w:val="20"/>
        </w:rPr>
      </w:pPr>
      <w:r w:rsidRPr="00F80443">
        <w:rPr>
          <w:sz w:val="20"/>
          <w:szCs w:val="20"/>
        </w:rPr>
        <w:t>Новосибирская область</w:t>
      </w:r>
    </w:p>
    <w:p w14:paraId="59D778C6" w14:textId="77777777" w:rsidR="00232E25" w:rsidRPr="00F80443" w:rsidRDefault="00232E25" w:rsidP="00FA3A47">
      <w:pPr>
        <w:jc w:val="center"/>
        <w:rPr>
          <w:color w:val="000000"/>
          <w:sz w:val="20"/>
          <w:szCs w:val="20"/>
        </w:rPr>
      </w:pPr>
    </w:p>
    <w:p w14:paraId="3A413167" w14:textId="77777777" w:rsidR="00232E25" w:rsidRPr="00F80443" w:rsidRDefault="00232E25" w:rsidP="00FA3A47">
      <w:pPr>
        <w:jc w:val="center"/>
        <w:rPr>
          <w:sz w:val="20"/>
          <w:szCs w:val="20"/>
        </w:rPr>
      </w:pPr>
      <w:r w:rsidRPr="00F80443">
        <w:rPr>
          <w:sz w:val="20"/>
          <w:szCs w:val="20"/>
        </w:rPr>
        <w:t>18.06.2025 № 464</w:t>
      </w:r>
    </w:p>
    <w:p w14:paraId="7210FE5A" w14:textId="77777777" w:rsidR="00232E25" w:rsidRPr="00F80443" w:rsidRDefault="00232E25" w:rsidP="00FA3A47">
      <w:pPr>
        <w:jc w:val="center"/>
        <w:rPr>
          <w:sz w:val="20"/>
          <w:szCs w:val="20"/>
        </w:rPr>
      </w:pPr>
    </w:p>
    <w:p w14:paraId="10FABCE8" w14:textId="77777777" w:rsidR="00232E25" w:rsidRPr="00F80443" w:rsidRDefault="00232E25" w:rsidP="00FA3A47">
      <w:pPr>
        <w:jc w:val="center"/>
        <w:rPr>
          <w:sz w:val="20"/>
          <w:szCs w:val="20"/>
        </w:rPr>
      </w:pPr>
    </w:p>
    <w:p w14:paraId="7E2DCDA5" w14:textId="77777777" w:rsidR="00232E25" w:rsidRPr="00F80443" w:rsidRDefault="00232E25" w:rsidP="00FA3A47">
      <w:pPr>
        <w:ind w:right="21"/>
        <w:jc w:val="center"/>
        <w:rPr>
          <w:sz w:val="20"/>
          <w:szCs w:val="20"/>
        </w:rPr>
      </w:pPr>
      <w:r w:rsidRPr="00F80443">
        <w:rPr>
          <w:sz w:val="20"/>
          <w:szCs w:val="20"/>
        </w:rPr>
        <w:t xml:space="preserve">О внесении изменений в постановление администрации Куйбышевского муниципального района Новосибирской области от 20.12.2021 № 1267 </w:t>
      </w:r>
    </w:p>
    <w:p w14:paraId="3E372A14" w14:textId="77777777" w:rsidR="00232E25" w:rsidRPr="00F80443" w:rsidRDefault="00232E25" w:rsidP="00FA3A47">
      <w:pPr>
        <w:ind w:right="21"/>
        <w:jc w:val="center"/>
        <w:rPr>
          <w:sz w:val="20"/>
          <w:szCs w:val="20"/>
        </w:rPr>
      </w:pPr>
    </w:p>
    <w:p w14:paraId="655613E9" w14:textId="77777777" w:rsidR="00232E25" w:rsidRPr="00F80443" w:rsidRDefault="00232E25" w:rsidP="00FA3A47">
      <w:pPr>
        <w:pStyle w:val="ConsPlusTitle"/>
        <w:widowControl/>
        <w:ind w:firstLine="709"/>
        <w:jc w:val="both"/>
        <w:rPr>
          <w:rFonts w:ascii="Times New Roman" w:hAnsi="Times New Roman" w:cs="Times New Roman"/>
          <w:b w:val="0"/>
          <w:bCs w:val="0"/>
          <w:sz w:val="20"/>
          <w:szCs w:val="20"/>
        </w:rPr>
      </w:pPr>
      <w:r w:rsidRPr="00F80443">
        <w:rPr>
          <w:rFonts w:ascii="Times New Roman" w:hAnsi="Times New Roman" w:cs="Times New Roman"/>
          <w:b w:val="0"/>
          <w:bCs w:val="0"/>
          <w:sz w:val="20"/>
          <w:szCs w:val="20"/>
        </w:rPr>
        <w:t>На основании решения № 6 «О бюджете Куйбышевского муниципального района Новосибирской области на 2025 год и плановый период 2026 и 2027 годов» тридцать восьмой сессии Совета депутатов Куйбышевского муниципального района Новосибирской области четвёртого созыва от 29.05.2025 года, согласно пункту 2 статьи 179 Бюджетного кодекса Российской Федерации и в соответствии с методическими рекомендациями по разработке муниципальных программ Куйбышевского района, утверждёнными постановлением администрации Куйбышевского района от 26.12.2018 № 1312,  администрация Куйбышевского муниципального района Новосибирской области.</w:t>
      </w:r>
    </w:p>
    <w:p w14:paraId="3246B8E6" w14:textId="77777777" w:rsidR="00232E25" w:rsidRPr="00F80443" w:rsidRDefault="00232E25" w:rsidP="00FA3A47">
      <w:pPr>
        <w:ind w:firstLine="709"/>
        <w:jc w:val="both"/>
        <w:rPr>
          <w:sz w:val="20"/>
          <w:szCs w:val="20"/>
        </w:rPr>
      </w:pPr>
      <w:r w:rsidRPr="00F80443">
        <w:rPr>
          <w:sz w:val="20"/>
          <w:szCs w:val="20"/>
        </w:rPr>
        <w:t>ПОСТАНОВЛЯЕТ:</w:t>
      </w:r>
    </w:p>
    <w:p w14:paraId="5E300E91" w14:textId="77777777" w:rsidR="00232E25" w:rsidRPr="00F80443" w:rsidRDefault="00232E25" w:rsidP="00FA3A47">
      <w:pPr>
        <w:ind w:firstLine="709"/>
        <w:jc w:val="both"/>
        <w:rPr>
          <w:sz w:val="20"/>
          <w:szCs w:val="20"/>
        </w:rPr>
      </w:pPr>
      <w:r w:rsidRPr="00F80443">
        <w:rPr>
          <w:sz w:val="20"/>
          <w:szCs w:val="20"/>
        </w:rPr>
        <w:t xml:space="preserve">1. Внести в постановление администрации Куйбышевского муниципального района Новосибирской области от </w:t>
      </w:r>
      <w:r w:rsidRPr="00F80443">
        <w:rPr>
          <w:color w:val="000000"/>
          <w:sz w:val="20"/>
          <w:szCs w:val="20"/>
        </w:rPr>
        <w:t xml:space="preserve">20.12.2021 № 1267 </w:t>
      </w:r>
      <w:r w:rsidRPr="00F80443">
        <w:rPr>
          <w:sz w:val="20"/>
          <w:szCs w:val="20"/>
        </w:rPr>
        <w:t xml:space="preserve">«Об утверждении муниципальной программы «Комплексные меры профилактики наркомании в Куйбышевском муниципальном районе Новосибирской области на 2022-2025 годы» </w:t>
      </w:r>
      <w:r w:rsidRPr="00F80443">
        <w:rPr>
          <w:color w:val="000000"/>
          <w:sz w:val="20"/>
          <w:szCs w:val="20"/>
        </w:rPr>
        <w:t xml:space="preserve">следующие </w:t>
      </w:r>
      <w:r w:rsidRPr="00F80443">
        <w:rPr>
          <w:sz w:val="20"/>
          <w:szCs w:val="20"/>
        </w:rPr>
        <w:t>изменения:</w:t>
      </w:r>
    </w:p>
    <w:p w14:paraId="74ABC7A9" w14:textId="77777777" w:rsidR="00232E25" w:rsidRPr="00F80443" w:rsidRDefault="00232E25" w:rsidP="00FA3A47">
      <w:pPr>
        <w:ind w:firstLine="709"/>
        <w:jc w:val="both"/>
        <w:rPr>
          <w:sz w:val="20"/>
          <w:szCs w:val="20"/>
        </w:rPr>
      </w:pPr>
      <w:r w:rsidRPr="00F80443">
        <w:rPr>
          <w:sz w:val="20"/>
          <w:szCs w:val="20"/>
        </w:rPr>
        <w:t>1) приложение № 3 к муниципальной программе изложить в редакции приложения № 1 к настоящему постановлению.</w:t>
      </w:r>
    </w:p>
    <w:p w14:paraId="7D178950" w14:textId="77777777" w:rsidR="00232E25" w:rsidRPr="00F80443" w:rsidRDefault="00232E25" w:rsidP="00FA3A47">
      <w:pPr>
        <w:ind w:firstLine="709"/>
        <w:jc w:val="both"/>
        <w:rPr>
          <w:sz w:val="20"/>
          <w:szCs w:val="20"/>
        </w:rPr>
      </w:pPr>
      <w:r w:rsidRPr="00F80443">
        <w:rPr>
          <w:sz w:val="20"/>
          <w:szCs w:val="20"/>
        </w:rPr>
        <w:t xml:space="preserve">2. Утвердить план реализации мероприятий муниципальной программы «Комплексные меры профилактики наркомании в Куйбышевском муниципальном районе Новосибирской области на 2022-2025 годы» на очередной 2025 год (Приложение № 2). </w:t>
      </w:r>
    </w:p>
    <w:p w14:paraId="0AFBCA10" w14:textId="77777777" w:rsidR="00232E25" w:rsidRPr="00F80443" w:rsidRDefault="00232E25" w:rsidP="00FA3A47">
      <w:pPr>
        <w:ind w:firstLine="709"/>
        <w:jc w:val="both"/>
        <w:rPr>
          <w:sz w:val="20"/>
          <w:szCs w:val="20"/>
        </w:rPr>
      </w:pPr>
      <w:r w:rsidRPr="00F80443">
        <w:rPr>
          <w:sz w:val="20"/>
          <w:szCs w:val="20"/>
        </w:rPr>
        <w:t xml:space="preserve">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6230D288" w14:textId="05DCA716" w:rsidR="00232E25" w:rsidRPr="00F80443" w:rsidRDefault="00232E25" w:rsidP="00FA3A47">
      <w:pPr>
        <w:pStyle w:val="af7"/>
        <w:spacing w:after="0" w:line="240" w:lineRule="auto"/>
        <w:ind w:left="0" w:firstLine="708"/>
        <w:jc w:val="both"/>
        <w:rPr>
          <w:rFonts w:ascii="Times New Roman" w:hAnsi="Times New Roman" w:cs="Times New Roman"/>
          <w:sz w:val="20"/>
          <w:szCs w:val="20"/>
        </w:rPr>
      </w:pPr>
      <w:r w:rsidRPr="00F80443">
        <w:rPr>
          <w:rFonts w:ascii="Times New Roman" w:hAnsi="Times New Roman" w:cs="Times New Roman"/>
          <w:sz w:val="20"/>
          <w:szCs w:val="20"/>
        </w:rPr>
        <w:t>4.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7D02B6D4" w14:textId="77777777" w:rsidR="001F3239" w:rsidRPr="00F80443" w:rsidRDefault="001F3239" w:rsidP="00FA3A47">
      <w:pPr>
        <w:pStyle w:val="af7"/>
        <w:spacing w:after="0" w:line="240" w:lineRule="auto"/>
        <w:ind w:left="0" w:firstLine="708"/>
        <w:jc w:val="both"/>
        <w:rPr>
          <w:rFonts w:ascii="Times New Roman" w:hAnsi="Times New Roman" w:cs="Times New Roman"/>
          <w:sz w:val="20"/>
          <w:szCs w:val="20"/>
        </w:rPr>
      </w:pPr>
    </w:p>
    <w:p w14:paraId="06099762" w14:textId="77777777" w:rsidR="00232E25" w:rsidRPr="00F80443" w:rsidRDefault="00232E25" w:rsidP="00FA3A47">
      <w:pPr>
        <w:jc w:val="both"/>
        <w:rPr>
          <w:sz w:val="20"/>
          <w:szCs w:val="20"/>
        </w:rPr>
      </w:pPr>
      <w:r w:rsidRPr="00F80443">
        <w:rPr>
          <w:sz w:val="20"/>
          <w:szCs w:val="20"/>
        </w:rPr>
        <w:t>Глава Куйбышевского муниципального</w:t>
      </w:r>
    </w:p>
    <w:p w14:paraId="39013443" w14:textId="18BB24A2" w:rsidR="00232E25" w:rsidRPr="00F80443" w:rsidRDefault="00232E25" w:rsidP="00FA3A47">
      <w:pPr>
        <w:jc w:val="both"/>
        <w:rPr>
          <w:sz w:val="20"/>
          <w:szCs w:val="20"/>
        </w:rPr>
      </w:pPr>
      <w:r w:rsidRPr="00F80443">
        <w:rPr>
          <w:sz w:val="20"/>
          <w:szCs w:val="20"/>
        </w:rPr>
        <w:t xml:space="preserve">района Новосибирской области               </w:t>
      </w:r>
      <w:r w:rsidR="001F3239" w:rsidRPr="00F80443">
        <w:rPr>
          <w:sz w:val="20"/>
          <w:szCs w:val="20"/>
        </w:rPr>
        <w:t xml:space="preserve">                                  </w:t>
      </w:r>
      <w:r w:rsidRPr="00F80443">
        <w:rPr>
          <w:sz w:val="20"/>
          <w:szCs w:val="20"/>
        </w:rPr>
        <w:t xml:space="preserve">   </w:t>
      </w:r>
      <w:r w:rsidR="001F3239" w:rsidRPr="00F80443">
        <w:rPr>
          <w:sz w:val="20"/>
          <w:szCs w:val="20"/>
        </w:rPr>
        <w:t xml:space="preserve">                         </w:t>
      </w:r>
      <w:r w:rsidRPr="00F80443">
        <w:rPr>
          <w:sz w:val="20"/>
          <w:szCs w:val="20"/>
        </w:rPr>
        <w:t xml:space="preserve">                                  О.В. Караваев</w:t>
      </w:r>
    </w:p>
    <w:p w14:paraId="5E790B8E" w14:textId="64BD22F8" w:rsidR="001F3239" w:rsidRPr="00F80443" w:rsidRDefault="001F3239" w:rsidP="00FA3A47">
      <w:pPr>
        <w:jc w:val="right"/>
        <w:rPr>
          <w:sz w:val="20"/>
          <w:szCs w:val="20"/>
        </w:rPr>
      </w:pPr>
    </w:p>
    <w:p w14:paraId="3D6FD21E" w14:textId="77777777" w:rsidR="001F3239" w:rsidRPr="00F80443" w:rsidRDefault="001F3239" w:rsidP="00FA3A47">
      <w:pPr>
        <w:widowControl w:val="0"/>
        <w:autoSpaceDE w:val="0"/>
        <w:autoSpaceDN w:val="0"/>
        <w:adjustRightInd w:val="0"/>
        <w:ind w:right="-31"/>
        <w:rPr>
          <w:sz w:val="20"/>
          <w:szCs w:val="20"/>
        </w:rPr>
        <w:sectPr w:rsidR="001F3239" w:rsidRPr="00F80443" w:rsidSect="00B12E28">
          <w:pgSz w:w="11906" w:h="16838"/>
          <w:pgMar w:top="567" w:right="1134" w:bottom="1134" w:left="1276" w:header="709" w:footer="709" w:gutter="0"/>
          <w:cols w:space="708"/>
          <w:docGrid w:linePitch="360"/>
        </w:sectPr>
      </w:pPr>
    </w:p>
    <w:p w14:paraId="68FBDC61" w14:textId="04D012D9" w:rsidR="00232E25" w:rsidRPr="00F80443" w:rsidRDefault="00232E25" w:rsidP="00FA3A47">
      <w:pPr>
        <w:widowControl w:val="0"/>
        <w:autoSpaceDE w:val="0"/>
        <w:autoSpaceDN w:val="0"/>
        <w:adjustRightInd w:val="0"/>
        <w:ind w:right="-31"/>
        <w:rPr>
          <w:sz w:val="20"/>
          <w:szCs w:val="20"/>
        </w:rPr>
      </w:pPr>
    </w:p>
    <w:p w14:paraId="21425479" w14:textId="77777777" w:rsidR="00232E25" w:rsidRPr="00F80443" w:rsidRDefault="00232E25" w:rsidP="00FA3A47">
      <w:pPr>
        <w:pStyle w:val="af5"/>
        <w:ind w:left="6379"/>
        <w:rPr>
          <w:b w:val="0"/>
          <w:bCs w:val="0"/>
          <w:sz w:val="20"/>
          <w:szCs w:val="20"/>
        </w:rPr>
      </w:pPr>
      <w:r w:rsidRPr="00F80443">
        <w:rPr>
          <w:b w:val="0"/>
          <w:bCs w:val="0"/>
          <w:sz w:val="20"/>
          <w:szCs w:val="20"/>
        </w:rPr>
        <w:t>Приложение № 1</w:t>
      </w:r>
    </w:p>
    <w:p w14:paraId="08AF7AA1" w14:textId="77777777" w:rsidR="00232E25" w:rsidRPr="00F80443" w:rsidRDefault="00232E25" w:rsidP="00FA3A47">
      <w:pPr>
        <w:pStyle w:val="af5"/>
        <w:ind w:left="6379"/>
        <w:rPr>
          <w:b w:val="0"/>
          <w:bCs w:val="0"/>
          <w:sz w:val="20"/>
          <w:szCs w:val="20"/>
        </w:rPr>
      </w:pPr>
      <w:r w:rsidRPr="00F80443">
        <w:rPr>
          <w:b w:val="0"/>
          <w:bCs w:val="0"/>
          <w:sz w:val="20"/>
          <w:szCs w:val="20"/>
        </w:rPr>
        <w:t>к постановлению администрации</w:t>
      </w:r>
    </w:p>
    <w:p w14:paraId="4F002FB4" w14:textId="77777777" w:rsidR="00232E25" w:rsidRPr="00F80443" w:rsidRDefault="00232E25" w:rsidP="00FA3A47">
      <w:pPr>
        <w:pStyle w:val="af5"/>
        <w:ind w:left="6379"/>
        <w:rPr>
          <w:b w:val="0"/>
          <w:bCs w:val="0"/>
          <w:sz w:val="20"/>
          <w:szCs w:val="20"/>
        </w:rPr>
      </w:pPr>
      <w:r w:rsidRPr="00F80443">
        <w:rPr>
          <w:b w:val="0"/>
          <w:bCs w:val="0"/>
          <w:sz w:val="20"/>
          <w:szCs w:val="20"/>
        </w:rPr>
        <w:t>Куйбышевского муниципального района</w:t>
      </w:r>
    </w:p>
    <w:p w14:paraId="5532F597" w14:textId="77777777" w:rsidR="00232E25" w:rsidRPr="00F80443" w:rsidRDefault="00232E25" w:rsidP="00FA3A47">
      <w:pPr>
        <w:pStyle w:val="af5"/>
        <w:ind w:left="6379"/>
        <w:rPr>
          <w:b w:val="0"/>
          <w:bCs w:val="0"/>
          <w:sz w:val="20"/>
          <w:szCs w:val="20"/>
        </w:rPr>
      </w:pPr>
      <w:r w:rsidRPr="00F80443">
        <w:rPr>
          <w:b w:val="0"/>
          <w:bCs w:val="0"/>
          <w:sz w:val="20"/>
          <w:szCs w:val="20"/>
        </w:rPr>
        <w:t>Новосибирской области</w:t>
      </w:r>
    </w:p>
    <w:p w14:paraId="1F047C99" w14:textId="215995AF" w:rsidR="00232E25" w:rsidRPr="00F80443" w:rsidRDefault="00232E25" w:rsidP="00FA3A47">
      <w:pPr>
        <w:widowControl w:val="0"/>
        <w:autoSpaceDE w:val="0"/>
        <w:autoSpaceDN w:val="0"/>
        <w:adjustRightInd w:val="0"/>
        <w:ind w:left="6379" w:right="-31"/>
        <w:jc w:val="center"/>
        <w:rPr>
          <w:sz w:val="20"/>
          <w:szCs w:val="20"/>
        </w:rPr>
      </w:pPr>
      <w:r w:rsidRPr="00F80443">
        <w:rPr>
          <w:sz w:val="20"/>
          <w:szCs w:val="20"/>
        </w:rPr>
        <w:t>От 18.06.2025 № 464</w:t>
      </w:r>
    </w:p>
    <w:p w14:paraId="0A2CABCA" w14:textId="77777777" w:rsidR="00232E25" w:rsidRPr="00F80443" w:rsidRDefault="00232E25" w:rsidP="00FA3A47">
      <w:pPr>
        <w:widowControl w:val="0"/>
        <w:autoSpaceDE w:val="0"/>
        <w:autoSpaceDN w:val="0"/>
        <w:adjustRightInd w:val="0"/>
        <w:ind w:right="-31" w:firstLine="540"/>
        <w:jc w:val="right"/>
        <w:rPr>
          <w:sz w:val="20"/>
          <w:szCs w:val="20"/>
        </w:rPr>
      </w:pPr>
    </w:p>
    <w:p w14:paraId="6EC70C51" w14:textId="77777777" w:rsidR="00232E25" w:rsidRPr="00F80443" w:rsidRDefault="00232E25" w:rsidP="00FA3A47">
      <w:pPr>
        <w:jc w:val="center"/>
        <w:rPr>
          <w:sz w:val="20"/>
          <w:szCs w:val="20"/>
        </w:rPr>
      </w:pPr>
    </w:p>
    <w:p w14:paraId="65307882" w14:textId="77777777" w:rsidR="00232E25" w:rsidRPr="00F80443" w:rsidRDefault="00232E25" w:rsidP="00FA3A47">
      <w:pPr>
        <w:jc w:val="center"/>
        <w:rPr>
          <w:sz w:val="20"/>
          <w:szCs w:val="20"/>
        </w:rPr>
      </w:pPr>
      <w:r w:rsidRPr="00F80443">
        <w:rPr>
          <w:sz w:val="20"/>
          <w:szCs w:val="20"/>
        </w:rPr>
        <w:t>ОСНОВНЫЕ МЕРОПРИЯТИЯ</w:t>
      </w:r>
    </w:p>
    <w:p w14:paraId="0F8C0173" w14:textId="77777777" w:rsidR="00232E25" w:rsidRPr="00F80443" w:rsidRDefault="00232E25" w:rsidP="00FA3A47">
      <w:pPr>
        <w:pStyle w:val="ConsPlusNormal"/>
        <w:jc w:val="center"/>
        <w:rPr>
          <w:rFonts w:ascii="Times New Roman" w:hAnsi="Times New Roman" w:cs="Times New Roman"/>
        </w:rPr>
      </w:pPr>
      <w:r w:rsidRPr="00F80443">
        <w:rPr>
          <w:rFonts w:ascii="Times New Roman" w:hAnsi="Times New Roman" w:cs="Times New Roman"/>
        </w:rPr>
        <w:t>муниципальной программы «Комплексные меры профилактики наркомании в Куйбышевском муниципальном районе Новосибирской области на 2022-2025 годы»</w:t>
      </w:r>
    </w:p>
    <w:p w14:paraId="092053AD" w14:textId="77777777" w:rsidR="00232E25" w:rsidRPr="00F80443" w:rsidRDefault="00232E25" w:rsidP="00FA3A47">
      <w:pPr>
        <w:jc w:val="center"/>
        <w:rPr>
          <w:sz w:val="20"/>
          <w:szCs w:val="20"/>
        </w:rPr>
      </w:pPr>
    </w:p>
    <w:p w14:paraId="3836BE7C" w14:textId="77777777" w:rsidR="00232E25" w:rsidRPr="00F80443" w:rsidRDefault="00232E25" w:rsidP="00FA3A47">
      <w:pPr>
        <w:pStyle w:val="ConsPlusNormal"/>
        <w:ind w:firstLine="540"/>
        <w:jc w:val="center"/>
        <w:rPr>
          <w:rFonts w:ascii="Times New Roman" w:hAnsi="Times New Roman" w:cs="Times New Roman"/>
        </w:rPr>
      </w:pPr>
    </w:p>
    <w:tbl>
      <w:tblPr>
        <w:tblW w:w="14805" w:type="dxa"/>
        <w:tblInd w:w="72" w:type="dxa"/>
        <w:tblLayout w:type="fixed"/>
        <w:tblCellMar>
          <w:left w:w="75" w:type="dxa"/>
          <w:right w:w="75" w:type="dxa"/>
        </w:tblCellMar>
        <w:tblLook w:val="04A0" w:firstRow="1" w:lastRow="0" w:firstColumn="1" w:lastColumn="0" w:noHBand="0" w:noVBand="1"/>
      </w:tblPr>
      <w:tblGrid>
        <w:gridCol w:w="3041"/>
        <w:gridCol w:w="81"/>
        <w:gridCol w:w="1701"/>
        <w:gridCol w:w="61"/>
        <w:gridCol w:w="1134"/>
        <w:gridCol w:w="81"/>
        <w:gridCol w:w="992"/>
        <w:gridCol w:w="61"/>
        <w:gridCol w:w="1073"/>
        <w:gridCol w:w="61"/>
        <w:gridCol w:w="1073"/>
        <w:gridCol w:w="61"/>
        <w:gridCol w:w="1215"/>
        <w:gridCol w:w="60"/>
        <w:gridCol w:w="4110"/>
      </w:tblGrid>
      <w:tr w:rsidR="00232E25" w:rsidRPr="00F80443" w14:paraId="7E3B30E7" w14:textId="77777777" w:rsidTr="00A54F8F">
        <w:trPr>
          <w:trHeight w:val="720"/>
        </w:trPr>
        <w:tc>
          <w:tcPr>
            <w:tcW w:w="3041" w:type="dxa"/>
            <w:vMerge w:val="restart"/>
            <w:tcBorders>
              <w:top w:val="single" w:sz="4" w:space="0" w:color="auto"/>
              <w:left w:val="single" w:sz="4" w:space="0" w:color="auto"/>
              <w:bottom w:val="single" w:sz="4" w:space="0" w:color="auto"/>
              <w:right w:val="single" w:sz="4" w:space="0" w:color="auto"/>
            </w:tcBorders>
            <w:hideMark/>
          </w:tcPr>
          <w:p w14:paraId="27365C16"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Наименование мероприятия</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6B7784F1"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Наименование показателя</w:t>
            </w:r>
          </w:p>
        </w:tc>
        <w:tc>
          <w:tcPr>
            <w:tcW w:w="4536" w:type="dxa"/>
            <w:gridSpan w:val="8"/>
            <w:tcBorders>
              <w:top w:val="single" w:sz="4" w:space="0" w:color="auto"/>
              <w:left w:val="single" w:sz="4" w:space="0" w:color="auto"/>
              <w:bottom w:val="single" w:sz="4" w:space="0" w:color="auto"/>
              <w:right w:val="single" w:sz="4" w:space="0" w:color="auto"/>
            </w:tcBorders>
            <w:hideMark/>
          </w:tcPr>
          <w:p w14:paraId="6334004B"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Финансовые затраты, тыс. руб. по годам реализации</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14:paraId="5CFC2911"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Ответственный исполнитель</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50C059A0"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Ожидаемый результат (краткое описание)</w:t>
            </w:r>
          </w:p>
        </w:tc>
      </w:tr>
      <w:tr w:rsidR="00232E25" w:rsidRPr="00F80443" w14:paraId="4533A7AD" w14:textId="77777777" w:rsidTr="00A54F8F">
        <w:tc>
          <w:tcPr>
            <w:tcW w:w="3041" w:type="dxa"/>
            <w:vMerge/>
            <w:tcBorders>
              <w:top w:val="single" w:sz="4" w:space="0" w:color="auto"/>
              <w:left w:val="single" w:sz="4" w:space="0" w:color="auto"/>
              <w:bottom w:val="single" w:sz="4" w:space="0" w:color="auto"/>
              <w:right w:val="single" w:sz="4" w:space="0" w:color="auto"/>
            </w:tcBorders>
            <w:vAlign w:val="center"/>
            <w:hideMark/>
          </w:tcPr>
          <w:p w14:paraId="3FD00FB2" w14:textId="77777777" w:rsidR="00232E25" w:rsidRPr="00F80443" w:rsidRDefault="00232E25" w:rsidP="00FA3A47">
            <w:pPr>
              <w:rPr>
                <w:sz w:val="20"/>
                <w:szCs w:val="20"/>
                <w:lang w:eastAsia="en-US"/>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BF6EA38" w14:textId="77777777" w:rsidR="00232E25" w:rsidRPr="00F80443" w:rsidRDefault="00232E25" w:rsidP="00FA3A47">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A8435EB"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2022 год</w:t>
            </w:r>
          </w:p>
        </w:tc>
        <w:tc>
          <w:tcPr>
            <w:tcW w:w="1134" w:type="dxa"/>
            <w:gridSpan w:val="3"/>
            <w:tcBorders>
              <w:top w:val="single" w:sz="4" w:space="0" w:color="auto"/>
              <w:left w:val="single" w:sz="4" w:space="0" w:color="auto"/>
              <w:bottom w:val="single" w:sz="4" w:space="0" w:color="auto"/>
              <w:right w:val="single" w:sz="4" w:space="0" w:color="auto"/>
            </w:tcBorders>
            <w:hideMark/>
          </w:tcPr>
          <w:p w14:paraId="7D154E76"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14:paraId="356FF9C2"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2024 год</w:t>
            </w:r>
          </w:p>
        </w:tc>
        <w:tc>
          <w:tcPr>
            <w:tcW w:w="1134" w:type="dxa"/>
            <w:gridSpan w:val="2"/>
            <w:tcBorders>
              <w:top w:val="single" w:sz="4" w:space="0" w:color="auto"/>
              <w:left w:val="single" w:sz="4" w:space="0" w:color="auto"/>
              <w:bottom w:val="single" w:sz="4" w:space="0" w:color="auto"/>
              <w:right w:val="single" w:sz="4" w:space="0" w:color="auto"/>
            </w:tcBorders>
            <w:hideMark/>
          </w:tcPr>
          <w:p w14:paraId="23CD48BE"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2025 год</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156C5C85"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79261655" w14:textId="77777777" w:rsidR="00232E25" w:rsidRPr="00F80443" w:rsidRDefault="00232E25" w:rsidP="00FA3A47">
            <w:pPr>
              <w:rPr>
                <w:sz w:val="20"/>
                <w:szCs w:val="20"/>
                <w:lang w:eastAsia="en-US"/>
              </w:rPr>
            </w:pPr>
          </w:p>
        </w:tc>
      </w:tr>
      <w:tr w:rsidR="00232E25" w:rsidRPr="00F80443" w14:paraId="6EBC46CC" w14:textId="77777777" w:rsidTr="00A54F8F">
        <w:tc>
          <w:tcPr>
            <w:tcW w:w="3041" w:type="dxa"/>
            <w:tcBorders>
              <w:top w:val="nil"/>
              <w:left w:val="single" w:sz="4" w:space="0" w:color="auto"/>
              <w:bottom w:val="single" w:sz="4" w:space="0" w:color="auto"/>
              <w:right w:val="single" w:sz="4" w:space="0" w:color="auto"/>
            </w:tcBorders>
            <w:hideMark/>
          </w:tcPr>
          <w:p w14:paraId="69B467CB"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w:t>
            </w:r>
          </w:p>
        </w:tc>
        <w:tc>
          <w:tcPr>
            <w:tcW w:w="1843" w:type="dxa"/>
            <w:gridSpan w:val="3"/>
            <w:tcBorders>
              <w:top w:val="nil"/>
              <w:left w:val="single" w:sz="4" w:space="0" w:color="auto"/>
              <w:bottom w:val="single" w:sz="4" w:space="0" w:color="auto"/>
              <w:right w:val="single" w:sz="4" w:space="0" w:color="auto"/>
            </w:tcBorders>
            <w:hideMark/>
          </w:tcPr>
          <w:p w14:paraId="48FECFAE"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2</w:t>
            </w:r>
          </w:p>
        </w:tc>
        <w:tc>
          <w:tcPr>
            <w:tcW w:w="1134" w:type="dxa"/>
            <w:tcBorders>
              <w:top w:val="nil"/>
              <w:left w:val="single" w:sz="4" w:space="0" w:color="auto"/>
              <w:bottom w:val="single" w:sz="4" w:space="0" w:color="auto"/>
              <w:right w:val="single" w:sz="4" w:space="0" w:color="auto"/>
            </w:tcBorders>
            <w:hideMark/>
          </w:tcPr>
          <w:p w14:paraId="7272267E"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3</w:t>
            </w:r>
          </w:p>
        </w:tc>
        <w:tc>
          <w:tcPr>
            <w:tcW w:w="1134" w:type="dxa"/>
            <w:gridSpan w:val="3"/>
            <w:tcBorders>
              <w:top w:val="nil"/>
              <w:left w:val="single" w:sz="4" w:space="0" w:color="auto"/>
              <w:bottom w:val="single" w:sz="4" w:space="0" w:color="auto"/>
              <w:right w:val="single" w:sz="4" w:space="0" w:color="auto"/>
            </w:tcBorders>
            <w:hideMark/>
          </w:tcPr>
          <w:p w14:paraId="203B9946"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4</w:t>
            </w:r>
          </w:p>
        </w:tc>
        <w:tc>
          <w:tcPr>
            <w:tcW w:w="1134" w:type="dxa"/>
            <w:gridSpan w:val="2"/>
            <w:tcBorders>
              <w:top w:val="nil"/>
              <w:left w:val="single" w:sz="4" w:space="0" w:color="auto"/>
              <w:bottom w:val="single" w:sz="4" w:space="0" w:color="auto"/>
              <w:right w:val="single" w:sz="4" w:space="0" w:color="auto"/>
            </w:tcBorders>
            <w:hideMark/>
          </w:tcPr>
          <w:p w14:paraId="2973E2AE"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5</w:t>
            </w:r>
          </w:p>
        </w:tc>
        <w:tc>
          <w:tcPr>
            <w:tcW w:w="1134" w:type="dxa"/>
            <w:gridSpan w:val="2"/>
            <w:tcBorders>
              <w:top w:val="nil"/>
              <w:left w:val="single" w:sz="4" w:space="0" w:color="auto"/>
              <w:bottom w:val="single" w:sz="4" w:space="0" w:color="auto"/>
              <w:right w:val="single" w:sz="4" w:space="0" w:color="auto"/>
            </w:tcBorders>
            <w:hideMark/>
          </w:tcPr>
          <w:p w14:paraId="5DCBF54A"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6</w:t>
            </w:r>
          </w:p>
        </w:tc>
        <w:tc>
          <w:tcPr>
            <w:tcW w:w="1275" w:type="dxa"/>
            <w:gridSpan w:val="2"/>
            <w:tcBorders>
              <w:top w:val="nil"/>
              <w:left w:val="single" w:sz="4" w:space="0" w:color="auto"/>
              <w:bottom w:val="single" w:sz="4" w:space="0" w:color="auto"/>
              <w:right w:val="single" w:sz="4" w:space="0" w:color="auto"/>
            </w:tcBorders>
            <w:hideMark/>
          </w:tcPr>
          <w:p w14:paraId="748E0E0B"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7</w:t>
            </w:r>
          </w:p>
        </w:tc>
        <w:tc>
          <w:tcPr>
            <w:tcW w:w="4110" w:type="dxa"/>
            <w:tcBorders>
              <w:top w:val="nil"/>
              <w:left w:val="single" w:sz="4" w:space="0" w:color="auto"/>
              <w:bottom w:val="single" w:sz="4" w:space="0" w:color="auto"/>
              <w:right w:val="single" w:sz="4" w:space="0" w:color="auto"/>
            </w:tcBorders>
            <w:hideMark/>
          </w:tcPr>
          <w:p w14:paraId="08BDA6FF"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8</w:t>
            </w:r>
          </w:p>
        </w:tc>
      </w:tr>
      <w:tr w:rsidR="00232E25" w:rsidRPr="00F80443" w14:paraId="1996175E" w14:textId="77777777" w:rsidTr="00A54F8F">
        <w:tc>
          <w:tcPr>
            <w:tcW w:w="14805" w:type="dxa"/>
            <w:gridSpan w:val="15"/>
            <w:tcBorders>
              <w:top w:val="nil"/>
              <w:left w:val="single" w:sz="4" w:space="0" w:color="auto"/>
              <w:bottom w:val="single" w:sz="4" w:space="0" w:color="auto"/>
              <w:right w:val="single" w:sz="4" w:space="0" w:color="auto"/>
            </w:tcBorders>
            <w:hideMark/>
          </w:tcPr>
          <w:p w14:paraId="47F4E8DC"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color w:val="000000"/>
                <w:lang w:eastAsia="en-US"/>
              </w:rPr>
              <w:t xml:space="preserve">Задача 1. </w:t>
            </w:r>
            <w:r w:rsidRPr="00F80443">
              <w:rPr>
                <w:rFonts w:ascii="Times New Roman" w:hAnsi="Times New Roman" w:cs="Times New Roman"/>
                <w:lang w:eastAsia="en-US"/>
              </w:rPr>
              <w:t>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Куйбышевского муниципального района Новосибирской области</w:t>
            </w:r>
          </w:p>
        </w:tc>
      </w:tr>
      <w:tr w:rsidR="00232E25" w:rsidRPr="00F80443" w14:paraId="7C63817A" w14:textId="77777777" w:rsidTr="00A54F8F">
        <w:tc>
          <w:tcPr>
            <w:tcW w:w="14805" w:type="dxa"/>
            <w:gridSpan w:val="15"/>
            <w:tcBorders>
              <w:top w:val="nil"/>
              <w:left w:val="single" w:sz="4" w:space="0" w:color="auto"/>
              <w:bottom w:val="single" w:sz="4" w:space="0" w:color="auto"/>
              <w:right w:val="single" w:sz="4" w:space="0" w:color="auto"/>
            </w:tcBorders>
            <w:hideMark/>
          </w:tcPr>
          <w:p w14:paraId="2E0B23A7" w14:textId="77777777" w:rsidR="00232E25" w:rsidRPr="00F80443" w:rsidRDefault="00232E25" w:rsidP="00A900DC">
            <w:pPr>
              <w:pStyle w:val="ConsPlusCell"/>
              <w:numPr>
                <w:ilvl w:val="1"/>
                <w:numId w:val="36"/>
              </w:numPr>
              <w:jc w:val="center"/>
              <w:rPr>
                <w:rFonts w:ascii="Times New Roman" w:hAnsi="Times New Roman" w:cs="Times New Roman"/>
                <w:lang w:eastAsia="en-US"/>
              </w:rPr>
            </w:pPr>
            <w:r w:rsidRPr="00F80443">
              <w:rPr>
                <w:rFonts w:ascii="Times New Roman" w:hAnsi="Times New Roman" w:cs="Times New Roman"/>
                <w:color w:val="000000"/>
                <w:lang w:eastAsia="en-US"/>
              </w:rPr>
              <w:t>Реализация системы мер воспитательного, образовательного, культурного-досугового, физкультурно-профилактического характера, направленной на развитие личности и мотивацию к здоровому образу жизни.</w:t>
            </w:r>
          </w:p>
        </w:tc>
      </w:tr>
      <w:tr w:rsidR="00232E25" w:rsidRPr="00F80443" w14:paraId="1DE7EAA3" w14:textId="77777777" w:rsidTr="00A54F8F">
        <w:trPr>
          <w:trHeight w:val="670"/>
        </w:trPr>
        <w:tc>
          <w:tcPr>
            <w:tcW w:w="3041" w:type="dxa"/>
            <w:vMerge w:val="restart"/>
            <w:tcBorders>
              <w:top w:val="single" w:sz="4" w:space="0" w:color="auto"/>
              <w:left w:val="single" w:sz="4" w:space="0" w:color="auto"/>
              <w:bottom w:val="single" w:sz="4" w:space="0" w:color="auto"/>
              <w:right w:val="single" w:sz="4" w:space="0" w:color="auto"/>
            </w:tcBorders>
          </w:tcPr>
          <w:p w14:paraId="106B0DEC" w14:textId="77777777" w:rsidR="00232E25" w:rsidRPr="00F80443" w:rsidRDefault="00232E25" w:rsidP="00FA3A47">
            <w:pPr>
              <w:pStyle w:val="ConsPlusCell"/>
              <w:rPr>
                <w:rFonts w:ascii="Times New Roman" w:hAnsi="Times New Roman" w:cs="Times New Roman"/>
                <w:color w:val="000000"/>
                <w:lang w:eastAsia="en-US"/>
              </w:rPr>
            </w:pPr>
            <w:r w:rsidRPr="00F80443">
              <w:rPr>
                <w:rFonts w:ascii="Times New Roman" w:hAnsi="Times New Roman" w:cs="Times New Roman"/>
                <w:color w:val="000000"/>
                <w:lang w:eastAsia="en-US"/>
              </w:rPr>
              <w:t>1.1.</w:t>
            </w:r>
            <w:proofErr w:type="gramStart"/>
            <w:r w:rsidRPr="00F80443">
              <w:rPr>
                <w:rFonts w:ascii="Times New Roman" w:hAnsi="Times New Roman" w:cs="Times New Roman"/>
                <w:color w:val="000000"/>
                <w:lang w:eastAsia="en-US"/>
              </w:rPr>
              <w:t>1.Информационно</w:t>
            </w:r>
            <w:proofErr w:type="gramEnd"/>
            <w:r w:rsidRPr="00F80443">
              <w:rPr>
                <w:rFonts w:ascii="Times New Roman" w:hAnsi="Times New Roman" w:cs="Times New Roman"/>
                <w:color w:val="000000"/>
                <w:lang w:eastAsia="en-US"/>
              </w:rPr>
              <w:t>-просветительская кампания</w:t>
            </w:r>
          </w:p>
          <w:p w14:paraId="7601E016" w14:textId="77777777" w:rsidR="00232E25" w:rsidRPr="00F80443" w:rsidRDefault="00232E25" w:rsidP="00FA3A47">
            <w:pPr>
              <w:pStyle w:val="ConsPlusCell"/>
              <w:rPr>
                <w:rFonts w:ascii="Times New Roman" w:hAnsi="Times New Roman" w:cs="Times New Roman"/>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0FEA587"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0420F780"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7FC3999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DE89A51"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F74C229"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14:paraId="2D49633B" w14:textId="77777777" w:rsidR="00232E25" w:rsidRPr="00F80443" w:rsidRDefault="00232E25" w:rsidP="00FA3A47">
            <w:pPr>
              <w:shd w:val="clear" w:color="auto" w:fill="FFFFFF"/>
              <w:tabs>
                <w:tab w:val="left" w:pos="1560"/>
                <w:tab w:val="left" w:pos="1620"/>
              </w:tabs>
              <w:jc w:val="both"/>
              <w:rPr>
                <w:sz w:val="20"/>
                <w:szCs w:val="20"/>
                <w:lang w:eastAsia="en-US"/>
              </w:rPr>
            </w:pPr>
            <w:r w:rsidRPr="00F80443">
              <w:rPr>
                <w:sz w:val="20"/>
                <w:szCs w:val="20"/>
                <w:lang w:eastAsia="en-US"/>
              </w:rPr>
              <w:t xml:space="preserve">ДМ, МЦ, КДЦ, СШ, </w:t>
            </w:r>
          </w:p>
          <w:p w14:paraId="73709B15" w14:textId="77777777" w:rsidR="00232E25" w:rsidRPr="00F80443" w:rsidRDefault="00232E25" w:rsidP="00FA3A47">
            <w:pPr>
              <w:shd w:val="clear" w:color="auto" w:fill="FFFFFF"/>
              <w:tabs>
                <w:tab w:val="left" w:pos="1560"/>
                <w:tab w:val="left" w:pos="1620"/>
              </w:tabs>
              <w:jc w:val="both"/>
              <w:rPr>
                <w:color w:val="000000"/>
                <w:sz w:val="20"/>
                <w:szCs w:val="20"/>
                <w:lang w:eastAsia="en-US"/>
              </w:rPr>
            </w:pPr>
            <w:r w:rsidRPr="00F80443">
              <w:rPr>
                <w:color w:val="000000"/>
                <w:sz w:val="20"/>
                <w:szCs w:val="20"/>
                <w:lang w:eastAsia="en-US"/>
              </w:rPr>
              <w:t xml:space="preserve">КЦСОН, </w:t>
            </w:r>
          </w:p>
          <w:p w14:paraId="41FA6DDD"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ОУ, МВД, ЦРБ</w:t>
            </w:r>
          </w:p>
        </w:tc>
        <w:tc>
          <w:tcPr>
            <w:tcW w:w="4110" w:type="dxa"/>
            <w:vMerge w:val="restart"/>
            <w:tcBorders>
              <w:top w:val="single" w:sz="4" w:space="0" w:color="auto"/>
              <w:left w:val="single" w:sz="4" w:space="0" w:color="auto"/>
              <w:bottom w:val="single" w:sz="4" w:space="0" w:color="auto"/>
              <w:right w:val="single" w:sz="4" w:space="0" w:color="auto"/>
            </w:tcBorders>
          </w:tcPr>
          <w:p w14:paraId="3F558D3A" w14:textId="77777777" w:rsidR="00232E25" w:rsidRPr="00F80443" w:rsidRDefault="00232E25" w:rsidP="00FA3A47">
            <w:pPr>
              <w:jc w:val="both"/>
              <w:rPr>
                <w:sz w:val="20"/>
                <w:szCs w:val="20"/>
                <w:lang w:eastAsia="en-US"/>
              </w:rPr>
            </w:pPr>
            <w:r w:rsidRPr="00F80443">
              <w:rPr>
                <w:sz w:val="20"/>
                <w:szCs w:val="20"/>
                <w:lang w:eastAsia="en-US"/>
              </w:rPr>
              <w:t xml:space="preserve">Повысить информационный уровень знаний молодежи о профилактике наркомании, выявить проблемные вопросы для дальнейшей профилактической работы. </w:t>
            </w:r>
          </w:p>
          <w:p w14:paraId="5017D10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Организовать и провести информационные палатки, встречи с родителями подростками, молодежью.</w:t>
            </w:r>
          </w:p>
          <w:p w14:paraId="3CBA9CAF" w14:textId="77777777" w:rsidR="00232E25" w:rsidRPr="00F80443" w:rsidRDefault="00232E25" w:rsidP="00FA3A47">
            <w:pPr>
              <w:pStyle w:val="ConsPlusCell"/>
              <w:rPr>
                <w:rFonts w:ascii="Times New Roman" w:hAnsi="Times New Roman" w:cs="Times New Roman"/>
                <w:lang w:eastAsia="en-US"/>
              </w:rPr>
            </w:pPr>
          </w:p>
          <w:p w14:paraId="5E19C6AE"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2D4924FC" w14:textId="77777777" w:rsidTr="00A54F8F">
        <w:tc>
          <w:tcPr>
            <w:tcW w:w="3041" w:type="dxa"/>
            <w:vMerge/>
            <w:tcBorders>
              <w:top w:val="single" w:sz="4" w:space="0" w:color="auto"/>
              <w:left w:val="single" w:sz="4" w:space="0" w:color="auto"/>
              <w:bottom w:val="single" w:sz="4" w:space="0" w:color="auto"/>
              <w:right w:val="single" w:sz="4" w:space="0" w:color="auto"/>
            </w:tcBorders>
            <w:vAlign w:val="center"/>
            <w:hideMark/>
          </w:tcPr>
          <w:p w14:paraId="6521387E"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6812C57"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648ED507"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568F5C10"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4CBA894"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40F1CA5"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72CAA87A"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63AE358C" w14:textId="77777777" w:rsidR="00232E25" w:rsidRPr="00F80443" w:rsidRDefault="00232E25" w:rsidP="00FA3A47">
            <w:pPr>
              <w:rPr>
                <w:sz w:val="20"/>
                <w:szCs w:val="20"/>
                <w:lang w:eastAsia="en-US"/>
              </w:rPr>
            </w:pPr>
          </w:p>
        </w:tc>
      </w:tr>
      <w:tr w:rsidR="00232E25" w:rsidRPr="00F80443" w14:paraId="52C82623" w14:textId="77777777" w:rsidTr="00A54F8F">
        <w:tc>
          <w:tcPr>
            <w:tcW w:w="3041" w:type="dxa"/>
            <w:vMerge/>
            <w:tcBorders>
              <w:top w:val="single" w:sz="4" w:space="0" w:color="auto"/>
              <w:left w:val="single" w:sz="4" w:space="0" w:color="auto"/>
              <w:bottom w:val="single" w:sz="4" w:space="0" w:color="auto"/>
              <w:right w:val="single" w:sz="4" w:space="0" w:color="auto"/>
            </w:tcBorders>
            <w:vAlign w:val="center"/>
            <w:hideMark/>
          </w:tcPr>
          <w:p w14:paraId="6A1CAB51"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68E51F1C"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hideMark/>
          </w:tcPr>
          <w:p w14:paraId="38E76976" w14:textId="77777777" w:rsidR="00232E25" w:rsidRPr="00F80443" w:rsidRDefault="00232E25" w:rsidP="00FA3A47">
            <w:pPr>
              <w:jc w:val="center"/>
              <w:rPr>
                <w:sz w:val="20"/>
                <w:szCs w:val="20"/>
                <w:lang w:eastAsia="en-US"/>
              </w:rPr>
            </w:pPr>
            <w:r w:rsidRPr="00F80443">
              <w:rPr>
                <w:sz w:val="20"/>
                <w:szCs w:val="20"/>
                <w:lang w:eastAsia="en-US"/>
              </w:rPr>
              <w:t>12,0</w:t>
            </w:r>
          </w:p>
        </w:tc>
        <w:tc>
          <w:tcPr>
            <w:tcW w:w="1134" w:type="dxa"/>
            <w:gridSpan w:val="3"/>
            <w:tcBorders>
              <w:top w:val="single" w:sz="4" w:space="0" w:color="auto"/>
              <w:left w:val="single" w:sz="4" w:space="0" w:color="auto"/>
              <w:bottom w:val="single" w:sz="4" w:space="0" w:color="auto"/>
              <w:right w:val="single" w:sz="4" w:space="0" w:color="auto"/>
            </w:tcBorders>
            <w:hideMark/>
          </w:tcPr>
          <w:p w14:paraId="20C5AA1D" w14:textId="77777777" w:rsidR="00232E25" w:rsidRPr="00F80443" w:rsidRDefault="00232E25" w:rsidP="00FA3A47">
            <w:pPr>
              <w:jc w:val="center"/>
              <w:rPr>
                <w:sz w:val="20"/>
                <w:szCs w:val="20"/>
                <w:lang w:eastAsia="en-US"/>
              </w:rPr>
            </w:pPr>
            <w:r w:rsidRPr="00F80443">
              <w:rPr>
                <w:sz w:val="20"/>
                <w:szCs w:val="20"/>
                <w:lang w:eastAsia="en-US"/>
              </w:rPr>
              <w:t>0</w:t>
            </w:r>
          </w:p>
        </w:tc>
        <w:tc>
          <w:tcPr>
            <w:tcW w:w="1134" w:type="dxa"/>
            <w:gridSpan w:val="2"/>
            <w:tcBorders>
              <w:top w:val="single" w:sz="4" w:space="0" w:color="auto"/>
              <w:left w:val="single" w:sz="4" w:space="0" w:color="auto"/>
              <w:bottom w:val="single" w:sz="4" w:space="0" w:color="auto"/>
              <w:right w:val="single" w:sz="4" w:space="0" w:color="auto"/>
            </w:tcBorders>
            <w:hideMark/>
          </w:tcPr>
          <w:p w14:paraId="5A1BD0A2" w14:textId="77777777" w:rsidR="00232E25" w:rsidRPr="00F80443" w:rsidRDefault="00232E25" w:rsidP="00FA3A47">
            <w:pPr>
              <w:jc w:val="center"/>
              <w:rPr>
                <w:sz w:val="20"/>
                <w:szCs w:val="20"/>
                <w:lang w:eastAsia="en-US"/>
              </w:rPr>
            </w:pPr>
            <w:r w:rsidRPr="00F80443">
              <w:rPr>
                <w:sz w:val="20"/>
                <w:szCs w:val="20"/>
                <w:lang w:eastAsia="en-US"/>
              </w:rPr>
              <w:t>13,0</w:t>
            </w:r>
          </w:p>
        </w:tc>
        <w:tc>
          <w:tcPr>
            <w:tcW w:w="1134" w:type="dxa"/>
            <w:gridSpan w:val="2"/>
            <w:tcBorders>
              <w:top w:val="single" w:sz="4" w:space="0" w:color="auto"/>
              <w:left w:val="single" w:sz="4" w:space="0" w:color="auto"/>
              <w:bottom w:val="single" w:sz="4" w:space="0" w:color="auto"/>
              <w:right w:val="single" w:sz="4" w:space="0" w:color="auto"/>
            </w:tcBorders>
            <w:hideMark/>
          </w:tcPr>
          <w:p w14:paraId="781FB63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14,0</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739EFE66"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359290C2" w14:textId="77777777" w:rsidR="00232E25" w:rsidRPr="00F80443" w:rsidRDefault="00232E25" w:rsidP="00FA3A47">
            <w:pPr>
              <w:rPr>
                <w:sz w:val="20"/>
                <w:szCs w:val="20"/>
                <w:lang w:eastAsia="en-US"/>
              </w:rPr>
            </w:pPr>
          </w:p>
        </w:tc>
      </w:tr>
      <w:tr w:rsidR="00232E25" w:rsidRPr="00F80443" w14:paraId="64CA7381" w14:textId="77777777" w:rsidTr="00A54F8F">
        <w:trPr>
          <w:trHeight w:val="543"/>
        </w:trPr>
        <w:tc>
          <w:tcPr>
            <w:tcW w:w="3041" w:type="dxa"/>
            <w:vMerge/>
            <w:tcBorders>
              <w:top w:val="single" w:sz="4" w:space="0" w:color="auto"/>
              <w:left w:val="single" w:sz="4" w:space="0" w:color="auto"/>
              <w:bottom w:val="single" w:sz="4" w:space="0" w:color="auto"/>
              <w:right w:val="single" w:sz="4" w:space="0" w:color="auto"/>
            </w:tcBorders>
            <w:vAlign w:val="center"/>
            <w:hideMark/>
          </w:tcPr>
          <w:p w14:paraId="636BE760"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D9845D6"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15BBF52B"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66B91E9A"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6D7EBAF"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4798E71"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465A2DD0"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0C9C5736" w14:textId="77777777" w:rsidR="00232E25" w:rsidRPr="00F80443" w:rsidRDefault="00232E25" w:rsidP="00FA3A47">
            <w:pPr>
              <w:rPr>
                <w:sz w:val="20"/>
                <w:szCs w:val="20"/>
                <w:lang w:eastAsia="en-US"/>
              </w:rPr>
            </w:pPr>
          </w:p>
        </w:tc>
      </w:tr>
      <w:tr w:rsidR="00232E25" w:rsidRPr="00F80443" w14:paraId="589A3ED8" w14:textId="77777777" w:rsidTr="00A54F8F">
        <w:tc>
          <w:tcPr>
            <w:tcW w:w="3041" w:type="dxa"/>
            <w:vMerge w:val="restart"/>
            <w:tcBorders>
              <w:top w:val="nil"/>
              <w:left w:val="single" w:sz="4" w:space="0" w:color="auto"/>
              <w:bottom w:val="single" w:sz="4" w:space="0" w:color="auto"/>
              <w:right w:val="single" w:sz="4" w:space="0" w:color="auto"/>
            </w:tcBorders>
          </w:tcPr>
          <w:p w14:paraId="45BE013E" w14:textId="77777777" w:rsidR="00232E25" w:rsidRPr="00F80443" w:rsidRDefault="00232E25" w:rsidP="00FA3A47">
            <w:pPr>
              <w:rPr>
                <w:color w:val="000000"/>
                <w:sz w:val="20"/>
                <w:szCs w:val="20"/>
                <w:lang w:eastAsia="en-US"/>
              </w:rPr>
            </w:pPr>
            <w:r w:rsidRPr="00F80443">
              <w:rPr>
                <w:color w:val="000000"/>
                <w:sz w:val="20"/>
                <w:szCs w:val="20"/>
                <w:lang w:eastAsia="en-US"/>
              </w:rPr>
              <w:t>1.1.</w:t>
            </w:r>
            <w:proofErr w:type="gramStart"/>
            <w:r w:rsidRPr="00F80443">
              <w:rPr>
                <w:color w:val="000000"/>
                <w:sz w:val="20"/>
                <w:szCs w:val="20"/>
                <w:lang w:eastAsia="en-US"/>
              </w:rPr>
              <w:t>2.Массовые</w:t>
            </w:r>
            <w:proofErr w:type="gramEnd"/>
            <w:r w:rsidRPr="00F80443">
              <w:rPr>
                <w:color w:val="000000"/>
                <w:sz w:val="20"/>
                <w:szCs w:val="20"/>
                <w:lang w:eastAsia="en-US"/>
              </w:rPr>
              <w:t xml:space="preserve"> профилактические мероприятия информационного характера</w:t>
            </w:r>
          </w:p>
          <w:p w14:paraId="25427826" w14:textId="77777777" w:rsidR="00232E25" w:rsidRPr="00F80443" w:rsidRDefault="00232E25" w:rsidP="00FA3A47">
            <w:pPr>
              <w:pStyle w:val="ConsPlusCell"/>
              <w:rPr>
                <w:rFonts w:ascii="Times New Roman" w:hAnsi="Times New Roman" w:cs="Times New Roman"/>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2080E5E"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0A1BE758"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6B86E17A"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084F33B"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773FAF8"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hideMark/>
          </w:tcPr>
          <w:p w14:paraId="376FE272" w14:textId="77777777" w:rsidR="00232E25" w:rsidRPr="00F80443" w:rsidRDefault="00232E25" w:rsidP="00FA3A47">
            <w:pPr>
              <w:shd w:val="clear" w:color="auto" w:fill="FFFFFF"/>
              <w:tabs>
                <w:tab w:val="left" w:pos="1560"/>
                <w:tab w:val="left" w:pos="1620"/>
              </w:tabs>
              <w:jc w:val="both"/>
              <w:rPr>
                <w:sz w:val="20"/>
                <w:szCs w:val="20"/>
                <w:lang w:eastAsia="en-US"/>
              </w:rPr>
            </w:pPr>
            <w:proofErr w:type="spellStart"/>
            <w:r w:rsidRPr="00F80443">
              <w:rPr>
                <w:color w:val="000000"/>
                <w:sz w:val="20"/>
                <w:szCs w:val="20"/>
                <w:lang w:eastAsia="en-US"/>
              </w:rPr>
              <w:t>УКСМПиТ</w:t>
            </w:r>
            <w:proofErr w:type="spellEnd"/>
            <w:r w:rsidRPr="00F80443">
              <w:rPr>
                <w:color w:val="000000"/>
                <w:sz w:val="20"/>
                <w:szCs w:val="20"/>
                <w:lang w:eastAsia="en-US"/>
              </w:rPr>
              <w:t xml:space="preserve">, </w:t>
            </w:r>
            <w:r w:rsidRPr="00F80443">
              <w:rPr>
                <w:sz w:val="20"/>
                <w:szCs w:val="20"/>
                <w:lang w:eastAsia="en-US"/>
              </w:rPr>
              <w:t xml:space="preserve">ДМ, МЦ, КДЦ, ЦМБ,  </w:t>
            </w:r>
          </w:p>
          <w:p w14:paraId="5A4F0E0C" w14:textId="77777777" w:rsidR="00232E25" w:rsidRPr="00F80443" w:rsidRDefault="00232E25" w:rsidP="00FA3A47">
            <w:pPr>
              <w:shd w:val="clear" w:color="auto" w:fill="FFFFFF"/>
              <w:tabs>
                <w:tab w:val="left" w:pos="1560"/>
                <w:tab w:val="left" w:pos="1620"/>
              </w:tabs>
              <w:jc w:val="both"/>
              <w:rPr>
                <w:color w:val="000000"/>
                <w:sz w:val="20"/>
                <w:szCs w:val="20"/>
                <w:lang w:eastAsia="en-US"/>
              </w:rPr>
            </w:pPr>
            <w:r w:rsidRPr="00F80443">
              <w:rPr>
                <w:color w:val="000000"/>
                <w:sz w:val="20"/>
                <w:szCs w:val="20"/>
                <w:lang w:eastAsia="en-US"/>
              </w:rPr>
              <w:t xml:space="preserve">КЦСОН, </w:t>
            </w:r>
          </w:p>
          <w:p w14:paraId="25DACC03" w14:textId="77777777" w:rsidR="00232E25" w:rsidRPr="00F80443" w:rsidRDefault="00232E25" w:rsidP="00FA3A47">
            <w:pPr>
              <w:shd w:val="clear" w:color="auto" w:fill="FFFFFF"/>
              <w:tabs>
                <w:tab w:val="left" w:pos="1560"/>
                <w:tab w:val="left" w:pos="1620"/>
              </w:tabs>
              <w:jc w:val="both"/>
              <w:rPr>
                <w:sz w:val="20"/>
                <w:szCs w:val="20"/>
                <w:lang w:eastAsia="en-US"/>
              </w:rPr>
            </w:pPr>
            <w:r w:rsidRPr="00F80443">
              <w:rPr>
                <w:color w:val="000000"/>
                <w:sz w:val="20"/>
                <w:szCs w:val="20"/>
                <w:lang w:eastAsia="en-US"/>
              </w:rPr>
              <w:t xml:space="preserve">УО, </w:t>
            </w:r>
            <w:r w:rsidRPr="00F80443">
              <w:rPr>
                <w:sz w:val="20"/>
                <w:szCs w:val="20"/>
                <w:lang w:eastAsia="en-US"/>
              </w:rPr>
              <w:t>ОУ</w:t>
            </w:r>
          </w:p>
        </w:tc>
        <w:tc>
          <w:tcPr>
            <w:tcW w:w="4110" w:type="dxa"/>
            <w:vMerge w:val="restart"/>
            <w:tcBorders>
              <w:top w:val="nil"/>
              <w:left w:val="single" w:sz="4" w:space="0" w:color="auto"/>
              <w:bottom w:val="single" w:sz="4" w:space="0" w:color="auto"/>
              <w:right w:val="single" w:sz="4" w:space="0" w:color="auto"/>
            </w:tcBorders>
            <w:hideMark/>
          </w:tcPr>
          <w:p w14:paraId="55D146E9" w14:textId="77777777" w:rsidR="00232E25" w:rsidRPr="00F80443" w:rsidRDefault="00232E25" w:rsidP="00FA3A47">
            <w:pPr>
              <w:pStyle w:val="ConsPlusCell"/>
              <w:rPr>
                <w:rFonts w:ascii="Times New Roman" w:hAnsi="Times New Roman" w:cs="Times New Roman"/>
                <w:lang w:eastAsia="en-US"/>
              </w:rPr>
            </w:pPr>
            <w:r w:rsidRPr="00F80443">
              <w:rPr>
                <w:rStyle w:val="afff"/>
                <w:rFonts w:ascii="Times New Roman" w:hAnsi="Times New Roman" w:cs="Times New Roman"/>
                <w:b w:val="0"/>
                <w:bCs w:val="0"/>
                <w:lang w:eastAsia="en-US"/>
              </w:rPr>
              <w:t xml:space="preserve">Включить молодежь в активную работу, направленную на сохранение и укрепление здоровья, пропаганду здорового образа жизни. </w:t>
            </w:r>
            <w:r w:rsidRPr="00F80443">
              <w:rPr>
                <w:rFonts w:ascii="Times New Roman" w:hAnsi="Times New Roman" w:cs="Times New Roman"/>
                <w:lang w:eastAsia="en-US"/>
              </w:rPr>
              <w:t>Повысить информационный уровень знаний молодежи о профилактике наркомании, выявить проблемные вопросы для дальнейшей профилактической работы.</w:t>
            </w:r>
            <w:r w:rsidRPr="00F80443">
              <w:rPr>
                <w:rFonts w:ascii="Times New Roman" w:hAnsi="Times New Roman" w:cs="Times New Roman"/>
                <w:color w:val="000000"/>
                <w:lang w:eastAsia="en-US"/>
              </w:rPr>
              <w:t xml:space="preserve"> </w:t>
            </w:r>
            <w:r w:rsidRPr="00F80443">
              <w:rPr>
                <w:rFonts w:ascii="Times New Roman" w:hAnsi="Times New Roman" w:cs="Times New Roman"/>
                <w:lang w:eastAsia="en-US"/>
              </w:rPr>
              <w:t xml:space="preserve">Организовать и провести </w:t>
            </w:r>
            <w:r w:rsidRPr="00F80443">
              <w:rPr>
                <w:rFonts w:ascii="Times New Roman" w:hAnsi="Times New Roman" w:cs="Times New Roman"/>
                <w:color w:val="000000"/>
                <w:lang w:eastAsia="en-US"/>
              </w:rPr>
              <w:t xml:space="preserve">акции ко Дню </w:t>
            </w:r>
            <w:r w:rsidRPr="00F80443">
              <w:rPr>
                <w:rFonts w:ascii="Times New Roman" w:hAnsi="Times New Roman" w:cs="Times New Roman"/>
                <w:color w:val="000000"/>
                <w:lang w:eastAsia="en-US"/>
              </w:rPr>
              <w:lastRenderedPageBreak/>
              <w:t xml:space="preserve">борьбы с наркоманией, «Красная ленточка», «Стоп ВИЧ», «Здоровая Россия» и другие). </w:t>
            </w:r>
            <w:r w:rsidRPr="00F80443">
              <w:rPr>
                <w:rFonts w:ascii="Times New Roman" w:hAnsi="Times New Roman" w:cs="Times New Roman"/>
                <w:lang w:eastAsia="en-US"/>
              </w:rPr>
              <w:t>Приобретение красной ленты, символа акции, призовой фонд.</w:t>
            </w:r>
          </w:p>
        </w:tc>
      </w:tr>
      <w:tr w:rsidR="00232E25" w:rsidRPr="00F80443" w14:paraId="43B3759C"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3069DB62"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6811FC31"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1504C97B"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73B239D0"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760E15E"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AB28FE9"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2F47E9C3"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74DFAB17" w14:textId="77777777" w:rsidR="00232E25" w:rsidRPr="00F80443" w:rsidRDefault="00232E25" w:rsidP="00FA3A47">
            <w:pPr>
              <w:rPr>
                <w:sz w:val="20"/>
                <w:szCs w:val="20"/>
                <w:lang w:eastAsia="en-US"/>
              </w:rPr>
            </w:pPr>
          </w:p>
        </w:tc>
      </w:tr>
      <w:tr w:rsidR="00232E25" w:rsidRPr="00F80443" w14:paraId="101A0DA4"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56B3BD02"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866DFAD"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hideMark/>
          </w:tcPr>
          <w:p w14:paraId="2D9FC38B" w14:textId="77777777" w:rsidR="00232E25" w:rsidRPr="00F80443" w:rsidRDefault="00232E25" w:rsidP="00FA3A47">
            <w:pPr>
              <w:jc w:val="center"/>
              <w:rPr>
                <w:sz w:val="20"/>
                <w:szCs w:val="20"/>
                <w:lang w:eastAsia="en-US"/>
              </w:rPr>
            </w:pPr>
            <w:r w:rsidRPr="00F80443">
              <w:rPr>
                <w:sz w:val="20"/>
                <w:szCs w:val="20"/>
                <w:lang w:eastAsia="en-US"/>
              </w:rPr>
              <w:t>9,5</w:t>
            </w:r>
          </w:p>
        </w:tc>
        <w:tc>
          <w:tcPr>
            <w:tcW w:w="1134" w:type="dxa"/>
            <w:gridSpan w:val="3"/>
            <w:tcBorders>
              <w:top w:val="single" w:sz="4" w:space="0" w:color="auto"/>
              <w:left w:val="single" w:sz="4" w:space="0" w:color="auto"/>
              <w:bottom w:val="single" w:sz="4" w:space="0" w:color="auto"/>
              <w:right w:val="single" w:sz="4" w:space="0" w:color="auto"/>
            </w:tcBorders>
            <w:hideMark/>
          </w:tcPr>
          <w:p w14:paraId="651D8136" w14:textId="77777777" w:rsidR="00232E25" w:rsidRPr="00F80443" w:rsidRDefault="00232E25" w:rsidP="00FA3A47">
            <w:pPr>
              <w:jc w:val="center"/>
              <w:rPr>
                <w:sz w:val="20"/>
                <w:szCs w:val="20"/>
                <w:lang w:eastAsia="en-US"/>
              </w:rPr>
            </w:pPr>
            <w:r w:rsidRPr="00F80443">
              <w:rPr>
                <w:sz w:val="20"/>
                <w:szCs w:val="20"/>
                <w:lang w:eastAsia="en-US"/>
              </w:rPr>
              <w:t>5,0</w:t>
            </w:r>
          </w:p>
        </w:tc>
        <w:tc>
          <w:tcPr>
            <w:tcW w:w="1134" w:type="dxa"/>
            <w:gridSpan w:val="2"/>
            <w:tcBorders>
              <w:top w:val="single" w:sz="4" w:space="0" w:color="auto"/>
              <w:left w:val="single" w:sz="4" w:space="0" w:color="auto"/>
              <w:bottom w:val="single" w:sz="4" w:space="0" w:color="auto"/>
              <w:right w:val="single" w:sz="4" w:space="0" w:color="auto"/>
            </w:tcBorders>
            <w:hideMark/>
          </w:tcPr>
          <w:p w14:paraId="37F2ED07" w14:textId="77777777" w:rsidR="00232E25" w:rsidRPr="00F80443" w:rsidRDefault="00232E25" w:rsidP="00FA3A47">
            <w:pPr>
              <w:jc w:val="center"/>
              <w:rPr>
                <w:sz w:val="20"/>
                <w:szCs w:val="20"/>
                <w:lang w:eastAsia="en-US"/>
              </w:rPr>
            </w:pPr>
            <w:r w:rsidRPr="00F80443">
              <w:rPr>
                <w:sz w:val="20"/>
                <w:szCs w:val="20"/>
                <w:lang w:eastAsia="en-US"/>
              </w:rPr>
              <w:t>12,0</w:t>
            </w:r>
          </w:p>
        </w:tc>
        <w:tc>
          <w:tcPr>
            <w:tcW w:w="1134" w:type="dxa"/>
            <w:gridSpan w:val="2"/>
            <w:tcBorders>
              <w:top w:val="single" w:sz="4" w:space="0" w:color="auto"/>
              <w:left w:val="single" w:sz="4" w:space="0" w:color="auto"/>
              <w:bottom w:val="single" w:sz="4" w:space="0" w:color="auto"/>
              <w:right w:val="single" w:sz="4" w:space="0" w:color="auto"/>
            </w:tcBorders>
            <w:hideMark/>
          </w:tcPr>
          <w:p w14:paraId="7D7BFB6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13,0</w:t>
            </w:r>
          </w:p>
        </w:tc>
        <w:tc>
          <w:tcPr>
            <w:tcW w:w="1275" w:type="dxa"/>
            <w:gridSpan w:val="2"/>
            <w:vMerge/>
            <w:tcBorders>
              <w:top w:val="nil"/>
              <w:left w:val="single" w:sz="4" w:space="0" w:color="auto"/>
              <w:bottom w:val="single" w:sz="4" w:space="0" w:color="auto"/>
              <w:right w:val="single" w:sz="4" w:space="0" w:color="auto"/>
            </w:tcBorders>
            <w:vAlign w:val="center"/>
            <w:hideMark/>
          </w:tcPr>
          <w:p w14:paraId="1868CB21"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07457EB1" w14:textId="77777777" w:rsidR="00232E25" w:rsidRPr="00F80443" w:rsidRDefault="00232E25" w:rsidP="00FA3A47">
            <w:pPr>
              <w:rPr>
                <w:sz w:val="20"/>
                <w:szCs w:val="20"/>
                <w:lang w:eastAsia="en-US"/>
              </w:rPr>
            </w:pPr>
          </w:p>
        </w:tc>
      </w:tr>
      <w:tr w:rsidR="00232E25" w:rsidRPr="00F80443" w14:paraId="065224CC"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528A0F0A"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156FD0E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7DADA7FF"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0A12D46E"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F6C3DEE"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6908F41"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32D48881"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1E85992D" w14:textId="77777777" w:rsidR="00232E25" w:rsidRPr="00F80443" w:rsidRDefault="00232E25" w:rsidP="00FA3A47">
            <w:pPr>
              <w:rPr>
                <w:sz w:val="20"/>
                <w:szCs w:val="20"/>
                <w:lang w:eastAsia="en-US"/>
              </w:rPr>
            </w:pPr>
          </w:p>
        </w:tc>
      </w:tr>
      <w:tr w:rsidR="00232E25" w:rsidRPr="00F80443" w14:paraId="7896BEB0" w14:textId="77777777" w:rsidTr="00A54F8F">
        <w:tc>
          <w:tcPr>
            <w:tcW w:w="3041" w:type="dxa"/>
            <w:vMerge w:val="restart"/>
            <w:tcBorders>
              <w:top w:val="nil"/>
              <w:left w:val="single" w:sz="4" w:space="0" w:color="auto"/>
              <w:bottom w:val="single" w:sz="4" w:space="0" w:color="auto"/>
              <w:right w:val="single" w:sz="4" w:space="0" w:color="auto"/>
            </w:tcBorders>
            <w:hideMark/>
          </w:tcPr>
          <w:p w14:paraId="185A6A99"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color w:val="000000"/>
                <w:lang w:eastAsia="en-US"/>
              </w:rPr>
              <w:t>1.1.</w:t>
            </w:r>
            <w:proofErr w:type="gramStart"/>
            <w:r w:rsidRPr="00F80443">
              <w:rPr>
                <w:rFonts w:ascii="Times New Roman" w:hAnsi="Times New Roman" w:cs="Times New Roman"/>
                <w:color w:val="000000"/>
                <w:lang w:eastAsia="en-US"/>
              </w:rPr>
              <w:t>3.Заседания</w:t>
            </w:r>
            <w:proofErr w:type="gramEnd"/>
            <w:r w:rsidRPr="00F80443">
              <w:rPr>
                <w:rFonts w:ascii="Times New Roman" w:hAnsi="Times New Roman" w:cs="Times New Roman"/>
                <w:color w:val="000000"/>
                <w:lang w:eastAsia="en-US"/>
              </w:rPr>
              <w:t>, круглые столы, лектории и др. совместно с органами системы профилактики</w:t>
            </w:r>
          </w:p>
        </w:tc>
        <w:tc>
          <w:tcPr>
            <w:tcW w:w="1843" w:type="dxa"/>
            <w:gridSpan w:val="3"/>
            <w:tcBorders>
              <w:top w:val="single" w:sz="4" w:space="0" w:color="auto"/>
              <w:left w:val="single" w:sz="4" w:space="0" w:color="auto"/>
              <w:bottom w:val="single" w:sz="4" w:space="0" w:color="auto"/>
              <w:right w:val="single" w:sz="4" w:space="0" w:color="auto"/>
            </w:tcBorders>
            <w:hideMark/>
          </w:tcPr>
          <w:p w14:paraId="5FB823CE"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364286D4"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13B498F"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A81C4EC"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F6C60A2"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hideMark/>
          </w:tcPr>
          <w:p w14:paraId="2BC40AF5" w14:textId="77777777" w:rsidR="00232E25" w:rsidRPr="00F80443" w:rsidRDefault="00232E25" w:rsidP="00FA3A47">
            <w:pPr>
              <w:shd w:val="clear" w:color="auto" w:fill="FFFFFF"/>
              <w:tabs>
                <w:tab w:val="left" w:pos="1560"/>
                <w:tab w:val="left" w:pos="1620"/>
              </w:tabs>
              <w:jc w:val="both"/>
              <w:rPr>
                <w:color w:val="000000"/>
                <w:sz w:val="20"/>
                <w:szCs w:val="20"/>
                <w:lang w:eastAsia="en-US"/>
              </w:rPr>
            </w:pPr>
            <w:r w:rsidRPr="00F80443">
              <w:rPr>
                <w:color w:val="000000"/>
                <w:sz w:val="20"/>
                <w:szCs w:val="20"/>
                <w:lang w:eastAsia="en-US"/>
              </w:rPr>
              <w:t xml:space="preserve">ЦРБ, </w:t>
            </w:r>
          </w:p>
          <w:p w14:paraId="1AE52642" w14:textId="77777777" w:rsidR="00232E25" w:rsidRPr="00F80443" w:rsidRDefault="00232E25" w:rsidP="00FA3A47">
            <w:pPr>
              <w:shd w:val="clear" w:color="auto" w:fill="FFFFFF"/>
              <w:tabs>
                <w:tab w:val="left" w:pos="1560"/>
                <w:tab w:val="left" w:pos="1620"/>
              </w:tabs>
              <w:jc w:val="both"/>
              <w:rPr>
                <w:color w:val="000000"/>
                <w:sz w:val="20"/>
                <w:szCs w:val="20"/>
                <w:lang w:eastAsia="en-US"/>
              </w:rPr>
            </w:pPr>
            <w:r w:rsidRPr="00F80443">
              <w:rPr>
                <w:color w:val="000000"/>
                <w:sz w:val="20"/>
                <w:szCs w:val="20"/>
                <w:lang w:eastAsia="en-US"/>
              </w:rPr>
              <w:t xml:space="preserve">МВД, </w:t>
            </w:r>
          </w:p>
          <w:p w14:paraId="63F96FDE" w14:textId="77777777" w:rsidR="00232E25" w:rsidRPr="00F80443" w:rsidRDefault="00232E25" w:rsidP="00FA3A47">
            <w:pPr>
              <w:shd w:val="clear" w:color="auto" w:fill="FFFFFF"/>
              <w:tabs>
                <w:tab w:val="left" w:pos="1560"/>
                <w:tab w:val="left" w:pos="1620"/>
              </w:tabs>
              <w:jc w:val="both"/>
              <w:rPr>
                <w:sz w:val="20"/>
                <w:szCs w:val="20"/>
                <w:lang w:eastAsia="en-US"/>
              </w:rPr>
            </w:pPr>
            <w:proofErr w:type="spellStart"/>
            <w:r w:rsidRPr="00F80443">
              <w:rPr>
                <w:color w:val="000000"/>
                <w:sz w:val="20"/>
                <w:szCs w:val="20"/>
                <w:lang w:eastAsia="en-US"/>
              </w:rPr>
              <w:t>УКСМПиТ</w:t>
            </w:r>
            <w:proofErr w:type="spellEnd"/>
            <w:r w:rsidRPr="00F80443">
              <w:rPr>
                <w:color w:val="000000"/>
                <w:sz w:val="20"/>
                <w:szCs w:val="20"/>
                <w:lang w:eastAsia="en-US"/>
              </w:rPr>
              <w:t xml:space="preserve">, </w:t>
            </w:r>
            <w:r w:rsidRPr="00F80443">
              <w:rPr>
                <w:sz w:val="20"/>
                <w:szCs w:val="20"/>
                <w:lang w:eastAsia="en-US"/>
              </w:rPr>
              <w:t>ДМ, МЦ, КДЦ, СШ, ЦМБ,</w:t>
            </w:r>
          </w:p>
          <w:p w14:paraId="734572D5" w14:textId="77777777" w:rsidR="00232E25" w:rsidRPr="00F80443" w:rsidRDefault="00232E25" w:rsidP="00FA3A47">
            <w:pPr>
              <w:shd w:val="clear" w:color="auto" w:fill="FFFFFF"/>
              <w:tabs>
                <w:tab w:val="left" w:pos="1560"/>
                <w:tab w:val="left" w:pos="1620"/>
              </w:tabs>
              <w:jc w:val="both"/>
              <w:rPr>
                <w:color w:val="000000"/>
                <w:sz w:val="20"/>
                <w:szCs w:val="20"/>
                <w:lang w:eastAsia="en-US"/>
              </w:rPr>
            </w:pPr>
            <w:r w:rsidRPr="00F80443">
              <w:rPr>
                <w:color w:val="000000"/>
                <w:sz w:val="20"/>
                <w:szCs w:val="20"/>
                <w:lang w:eastAsia="en-US"/>
              </w:rPr>
              <w:t xml:space="preserve">КЦСОН, </w:t>
            </w:r>
          </w:p>
          <w:p w14:paraId="4A5357C1"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color w:val="000000"/>
                <w:lang w:eastAsia="en-US"/>
              </w:rPr>
              <w:t xml:space="preserve">УО, </w:t>
            </w:r>
            <w:r w:rsidRPr="00F80443">
              <w:rPr>
                <w:rFonts w:ascii="Times New Roman" w:hAnsi="Times New Roman" w:cs="Times New Roman"/>
                <w:lang w:eastAsia="en-US"/>
              </w:rPr>
              <w:t>ОУ</w:t>
            </w:r>
          </w:p>
        </w:tc>
        <w:tc>
          <w:tcPr>
            <w:tcW w:w="4110" w:type="dxa"/>
            <w:vMerge w:val="restart"/>
            <w:tcBorders>
              <w:top w:val="nil"/>
              <w:left w:val="single" w:sz="4" w:space="0" w:color="auto"/>
              <w:bottom w:val="single" w:sz="4" w:space="0" w:color="auto"/>
              <w:right w:val="single" w:sz="4" w:space="0" w:color="auto"/>
            </w:tcBorders>
            <w:hideMark/>
          </w:tcPr>
          <w:p w14:paraId="7A5A630C"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Привлечь внимание к существующей проблеме представителей различных структур. Провести заседания, круглые столы, лектории с обсуждением создания условий для сознательной моральной установки подрастающего поколения на здоровый образ жизни.</w:t>
            </w:r>
          </w:p>
        </w:tc>
      </w:tr>
      <w:tr w:rsidR="00232E25" w:rsidRPr="00F80443" w14:paraId="1EA4B6FA"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4A1E658A"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B2A45DD"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6FC6E3E2"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C214293"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303C36A"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26C9453"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3A82ED53"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4BD75355" w14:textId="77777777" w:rsidR="00232E25" w:rsidRPr="00F80443" w:rsidRDefault="00232E25" w:rsidP="00FA3A47">
            <w:pPr>
              <w:rPr>
                <w:sz w:val="20"/>
                <w:szCs w:val="20"/>
                <w:lang w:eastAsia="en-US"/>
              </w:rPr>
            </w:pPr>
          </w:p>
        </w:tc>
      </w:tr>
      <w:tr w:rsidR="00232E25" w:rsidRPr="00F80443" w14:paraId="3B0CC611"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300C5928"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64C5202E"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hideMark/>
          </w:tcPr>
          <w:p w14:paraId="79707DF1"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3"/>
            <w:tcBorders>
              <w:top w:val="single" w:sz="4" w:space="0" w:color="auto"/>
              <w:left w:val="single" w:sz="4" w:space="0" w:color="auto"/>
              <w:bottom w:val="single" w:sz="4" w:space="0" w:color="auto"/>
              <w:right w:val="single" w:sz="4" w:space="0" w:color="auto"/>
            </w:tcBorders>
            <w:hideMark/>
          </w:tcPr>
          <w:p w14:paraId="6B9C82B4"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hideMark/>
          </w:tcPr>
          <w:p w14:paraId="6E4F32D7"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hideMark/>
          </w:tcPr>
          <w:p w14:paraId="6F5E6142"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275" w:type="dxa"/>
            <w:gridSpan w:val="2"/>
            <w:vMerge/>
            <w:tcBorders>
              <w:top w:val="nil"/>
              <w:left w:val="single" w:sz="4" w:space="0" w:color="auto"/>
              <w:bottom w:val="single" w:sz="4" w:space="0" w:color="auto"/>
              <w:right w:val="single" w:sz="4" w:space="0" w:color="auto"/>
            </w:tcBorders>
            <w:vAlign w:val="center"/>
            <w:hideMark/>
          </w:tcPr>
          <w:p w14:paraId="12C60442"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519E2560" w14:textId="77777777" w:rsidR="00232E25" w:rsidRPr="00F80443" w:rsidRDefault="00232E25" w:rsidP="00FA3A47">
            <w:pPr>
              <w:rPr>
                <w:sz w:val="20"/>
                <w:szCs w:val="20"/>
                <w:lang w:eastAsia="en-US"/>
              </w:rPr>
            </w:pPr>
          </w:p>
        </w:tc>
      </w:tr>
      <w:tr w:rsidR="00232E25" w:rsidRPr="00F80443" w14:paraId="05C4E5DA" w14:textId="77777777" w:rsidTr="00A54F8F">
        <w:trPr>
          <w:trHeight w:val="562"/>
        </w:trPr>
        <w:tc>
          <w:tcPr>
            <w:tcW w:w="3041" w:type="dxa"/>
            <w:vMerge/>
            <w:tcBorders>
              <w:top w:val="nil"/>
              <w:left w:val="single" w:sz="4" w:space="0" w:color="auto"/>
              <w:bottom w:val="single" w:sz="4" w:space="0" w:color="auto"/>
              <w:right w:val="single" w:sz="4" w:space="0" w:color="auto"/>
            </w:tcBorders>
            <w:vAlign w:val="center"/>
            <w:hideMark/>
          </w:tcPr>
          <w:p w14:paraId="74174D1E"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nil"/>
              <w:right w:val="single" w:sz="4" w:space="0" w:color="auto"/>
            </w:tcBorders>
            <w:hideMark/>
          </w:tcPr>
          <w:p w14:paraId="3CF67B06"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внебюджетные источники </w:t>
            </w:r>
          </w:p>
        </w:tc>
        <w:tc>
          <w:tcPr>
            <w:tcW w:w="1134" w:type="dxa"/>
            <w:tcBorders>
              <w:top w:val="single" w:sz="4" w:space="0" w:color="auto"/>
              <w:left w:val="single" w:sz="4" w:space="0" w:color="auto"/>
              <w:bottom w:val="nil"/>
              <w:right w:val="single" w:sz="4" w:space="0" w:color="auto"/>
            </w:tcBorders>
          </w:tcPr>
          <w:p w14:paraId="56DA6A39"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nil"/>
              <w:right w:val="single" w:sz="4" w:space="0" w:color="auto"/>
            </w:tcBorders>
          </w:tcPr>
          <w:p w14:paraId="1429ECC5"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276CEFCD"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193841B9"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1E3E1D2B"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4FF1AE9F" w14:textId="77777777" w:rsidR="00232E25" w:rsidRPr="00F80443" w:rsidRDefault="00232E25" w:rsidP="00FA3A47">
            <w:pPr>
              <w:rPr>
                <w:sz w:val="20"/>
                <w:szCs w:val="20"/>
                <w:lang w:eastAsia="en-US"/>
              </w:rPr>
            </w:pPr>
          </w:p>
        </w:tc>
      </w:tr>
      <w:tr w:rsidR="00232E25" w:rsidRPr="00F80443" w14:paraId="2CD2D3DA" w14:textId="77777777" w:rsidTr="00A54F8F">
        <w:trPr>
          <w:trHeight w:val="687"/>
        </w:trPr>
        <w:tc>
          <w:tcPr>
            <w:tcW w:w="3041" w:type="dxa"/>
            <w:vMerge w:val="restart"/>
            <w:tcBorders>
              <w:top w:val="single" w:sz="4" w:space="0" w:color="auto"/>
              <w:left w:val="single" w:sz="4" w:space="0" w:color="auto"/>
              <w:bottom w:val="single" w:sz="4" w:space="0" w:color="auto"/>
              <w:right w:val="single" w:sz="4" w:space="0" w:color="auto"/>
            </w:tcBorders>
            <w:hideMark/>
          </w:tcPr>
          <w:p w14:paraId="6DB298BC" w14:textId="77777777" w:rsidR="00232E25" w:rsidRPr="00F80443" w:rsidRDefault="00232E25" w:rsidP="00FA3A47">
            <w:pPr>
              <w:rPr>
                <w:sz w:val="20"/>
                <w:szCs w:val="20"/>
                <w:lang w:eastAsia="en-US"/>
              </w:rPr>
            </w:pPr>
            <w:r w:rsidRPr="00F80443">
              <w:rPr>
                <w:color w:val="000000"/>
                <w:sz w:val="20"/>
                <w:szCs w:val="20"/>
                <w:lang w:eastAsia="en-US"/>
              </w:rPr>
              <w:t>1.1.</w:t>
            </w:r>
            <w:proofErr w:type="gramStart"/>
            <w:r w:rsidRPr="00F80443">
              <w:rPr>
                <w:color w:val="000000"/>
                <w:sz w:val="20"/>
                <w:szCs w:val="20"/>
                <w:lang w:eastAsia="en-US"/>
              </w:rPr>
              <w:t>4.Тематические</w:t>
            </w:r>
            <w:proofErr w:type="gramEnd"/>
            <w:r w:rsidRPr="00F80443">
              <w:rPr>
                <w:color w:val="000000"/>
                <w:sz w:val="20"/>
                <w:szCs w:val="20"/>
                <w:lang w:eastAsia="en-US"/>
              </w:rPr>
              <w:t xml:space="preserve"> кинолектории для клиентов стационарного отделения «Социальная гостиница»</w:t>
            </w:r>
          </w:p>
        </w:tc>
        <w:tc>
          <w:tcPr>
            <w:tcW w:w="1843" w:type="dxa"/>
            <w:gridSpan w:val="3"/>
            <w:tcBorders>
              <w:top w:val="single" w:sz="4" w:space="0" w:color="auto"/>
              <w:left w:val="single" w:sz="4" w:space="0" w:color="auto"/>
              <w:bottom w:val="nil"/>
              <w:right w:val="single" w:sz="4" w:space="0" w:color="auto"/>
            </w:tcBorders>
            <w:hideMark/>
          </w:tcPr>
          <w:p w14:paraId="779A5B81"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областной бюджет </w:t>
            </w:r>
          </w:p>
        </w:tc>
        <w:tc>
          <w:tcPr>
            <w:tcW w:w="1134" w:type="dxa"/>
            <w:tcBorders>
              <w:top w:val="single" w:sz="4" w:space="0" w:color="auto"/>
              <w:left w:val="single" w:sz="4" w:space="0" w:color="auto"/>
              <w:bottom w:val="nil"/>
              <w:right w:val="single" w:sz="4" w:space="0" w:color="auto"/>
            </w:tcBorders>
          </w:tcPr>
          <w:p w14:paraId="77B563C3"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nil"/>
              <w:right w:val="single" w:sz="4" w:space="0" w:color="auto"/>
            </w:tcBorders>
          </w:tcPr>
          <w:p w14:paraId="04C13272"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02B8E39C"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0A0080E3"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14:paraId="505D3432" w14:textId="77777777" w:rsidR="00232E25" w:rsidRPr="00F80443" w:rsidRDefault="00232E25" w:rsidP="00FA3A47">
            <w:pPr>
              <w:rPr>
                <w:sz w:val="20"/>
                <w:szCs w:val="20"/>
                <w:lang w:eastAsia="en-US"/>
              </w:rPr>
            </w:pPr>
            <w:r w:rsidRPr="00F80443">
              <w:rPr>
                <w:color w:val="000000"/>
                <w:sz w:val="20"/>
                <w:szCs w:val="20"/>
                <w:lang w:eastAsia="en-US"/>
              </w:rPr>
              <w:t>КЦСОН</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22A847AF" w14:textId="77777777" w:rsidR="00232E25" w:rsidRPr="00F80443" w:rsidRDefault="00232E25" w:rsidP="00FA3A47">
            <w:pPr>
              <w:rPr>
                <w:sz w:val="20"/>
                <w:szCs w:val="20"/>
                <w:lang w:eastAsia="en-US"/>
              </w:rPr>
            </w:pPr>
            <w:r w:rsidRPr="00F80443">
              <w:rPr>
                <w:sz w:val="20"/>
                <w:szCs w:val="20"/>
                <w:lang w:eastAsia="en-US"/>
              </w:rPr>
              <w:t>Организовать просмотр фильмов профилактического характера для подростков, молодежи, родителей.</w:t>
            </w:r>
          </w:p>
        </w:tc>
      </w:tr>
      <w:tr w:rsidR="00232E25" w:rsidRPr="00F80443" w14:paraId="28B62D76" w14:textId="77777777" w:rsidTr="00A54F8F">
        <w:tc>
          <w:tcPr>
            <w:tcW w:w="3041" w:type="dxa"/>
            <w:vMerge/>
            <w:tcBorders>
              <w:top w:val="single" w:sz="4" w:space="0" w:color="auto"/>
              <w:left w:val="single" w:sz="4" w:space="0" w:color="auto"/>
              <w:bottom w:val="single" w:sz="4" w:space="0" w:color="auto"/>
              <w:right w:val="single" w:sz="4" w:space="0" w:color="auto"/>
            </w:tcBorders>
            <w:vAlign w:val="center"/>
            <w:hideMark/>
          </w:tcPr>
          <w:p w14:paraId="2F160C6A"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7BE71D83"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6C643714"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5BA1EA48"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DA5BB46"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A0E5495"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62CF9E2F"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51F46AE8" w14:textId="77777777" w:rsidR="00232E25" w:rsidRPr="00F80443" w:rsidRDefault="00232E25" w:rsidP="00FA3A47">
            <w:pPr>
              <w:rPr>
                <w:sz w:val="20"/>
                <w:szCs w:val="20"/>
                <w:lang w:eastAsia="en-US"/>
              </w:rPr>
            </w:pPr>
          </w:p>
        </w:tc>
      </w:tr>
      <w:tr w:rsidR="00232E25" w:rsidRPr="00F80443" w14:paraId="36B3A3D5" w14:textId="77777777" w:rsidTr="00A54F8F">
        <w:tc>
          <w:tcPr>
            <w:tcW w:w="3041" w:type="dxa"/>
            <w:vMerge/>
            <w:tcBorders>
              <w:top w:val="single" w:sz="4" w:space="0" w:color="auto"/>
              <w:left w:val="single" w:sz="4" w:space="0" w:color="auto"/>
              <w:bottom w:val="single" w:sz="4" w:space="0" w:color="auto"/>
              <w:right w:val="single" w:sz="4" w:space="0" w:color="auto"/>
            </w:tcBorders>
            <w:vAlign w:val="center"/>
            <w:hideMark/>
          </w:tcPr>
          <w:p w14:paraId="6FFABFE9"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1A148C1"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hideMark/>
          </w:tcPr>
          <w:p w14:paraId="2370D860"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3"/>
            <w:tcBorders>
              <w:top w:val="single" w:sz="4" w:space="0" w:color="auto"/>
              <w:left w:val="single" w:sz="4" w:space="0" w:color="auto"/>
              <w:bottom w:val="single" w:sz="4" w:space="0" w:color="auto"/>
              <w:right w:val="single" w:sz="4" w:space="0" w:color="auto"/>
            </w:tcBorders>
            <w:hideMark/>
          </w:tcPr>
          <w:p w14:paraId="3B29A08F"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hideMark/>
          </w:tcPr>
          <w:p w14:paraId="47017071"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hideMark/>
          </w:tcPr>
          <w:p w14:paraId="1D438328"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420B62C8"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49D976E9" w14:textId="77777777" w:rsidR="00232E25" w:rsidRPr="00F80443" w:rsidRDefault="00232E25" w:rsidP="00FA3A47">
            <w:pPr>
              <w:rPr>
                <w:sz w:val="20"/>
                <w:szCs w:val="20"/>
                <w:lang w:eastAsia="en-US"/>
              </w:rPr>
            </w:pPr>
          </w:p>
        </w:tc>
      </w:tr>
      <w:tr w:rsidR="00232E25" w:rsidRPr="00F80443" w14:paraId="745D15AB" w14:textId="77777777" w:rsidTr="00A54F8F">
        <w:tc>
          <w:tcPr>
            <w:tcW w:w="3041" w:type="dxa"/>
            <w:vMerge/>
            <w:tcBorders>
              <w:top w:val="single" w:sz="4" w:space="0" w:color="auto"/>
              <w:left w:val="single" w:sz="4" w:space="0" w:color="auto"/>
              <w:bottom w:val="single" w:sz="4" w:space="0" w:color="auto"/>
              <w:right w:val="single" w:sz="4" w:space="0" w:color="auto"/>
            </w:tcBorders>
            <w:vAlign w:val="center"/>
            <w:hideMark/>
          </w:tcPr>
          <w:p w14:paraId="24A0FE65"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F4C1E44"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3631EBAC"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42AFE93"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075261D"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9442922"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26EAEE45"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1DC39CA5" w14:textId="77777777" w:rsidR="00232E25" w:rsidRPr="00F80443" w:rsidRDefault="00232E25" w:rsidP="00FA3A47">
            <w:pPr>
              <w:rPr>
                <w:sz w:val="20"/>
                <w:szCs w:val="20"/>
                <w:lang w:eastAsia="en-US"/>
              </w:rPr>
            </w:pPr>
          </w:p>
        </w:tc>
      </w:tr>
      <w:tr w:rsidR="00232E25" w:rsidRPr="00F80443" w14:paraId="589D66B9" w14:textId="77777777" w:rsidTr="00A54F8F">
        <w:trPr>
          <w:trHeight w:val="562"/>
        </w:trPr>
        <w:tc>
          <w:tcPr>
            <w:tcW w:w="3041" w:type="dxa"/>
            <w:vMerge w:val="restart"/>
            <w:tcBorders>
              <w:top w:val="nil"/>
              <w:left w:val="single" w:sz="4" w:space="0" w:color="auto"/>
              <w:bottom w:val="single" w:sz="4" w:space="0" w:color="auto"/>
              <w:right w:val="single" w:sz="4" w:space="0" w:color="auto"/>
            </w:tcBorders>
            <w:hideMark/>
          </w:tcPr>
          <w:p w14:paraId="32153603" w14:textId="77777777" w:rsidR="00232E25" w:rsidRPr="00F80443" w:rsidRDefault="00232E25" w:rsidP="00FA3A47">
            <w:pPr>
              <w:rPr>
                <w:sz w:val="20"/>
                <w:szCs w:val="20"/>
                <w:lang w:eastAsia="en-US"/>
              </w:rPr>
            </w:pPr>
            <w:r w:rsidRPr="00F80443">
              <w:rPr>
                <w:color w:val="000000"/>
                <w:sz w:val="20"/>
                <w:szCs w:val="20"/>
                <w:lang w:eastAsia="en-US"/>
              </w:rPr>
              <w:t>1.1.</w:t>
            </w:r>
            <w:proofErr w:type="gramStart"/>
            <w:r w:rsidRPr="00F80443">
              <w:rPr>
                <w:color w:val="000000"/>
                <w:sz w:val="20"/>
                <w:szCs w:val="20"/>
                <w:lang w:eastAsia="en-US"/>
              </w:rPr>
              <w:t>5.Тематические</w:t>
            </w:r>
            <w:proofErr w:type="gramEnd"/>
            <w:r w:rsidRPr="00F80443">
              <w:rPr>
                <w:color w:val="000000"/>
                <w:sz w:val="20"/>
                <w:szCs w:val="20"/>
                <w:lang w:eastAsia="en-US"/>
              </w:rPr>
              <w:t xml:space="preserve"> кинолектории в КДЦ</w:t>
            </w:r>
          </w:p>
        </w:tc>
        <w:tc>
          <w:tcPr>
            <w:tcW w:w="1843" w:type="dxa"/>
            <w:gridSpan w:val="3"/>
            <w:tcBorders>
              <w:top w:val="single" w:sz="4" w:space="0" w:color="auto"/>
              <w:left w:val="single" w:sz="4" w:space="0" w:color="auto"/>
              <w:bottom w:val="nil"/>
              <w:right w:val="single" w:sz="4" w:space="0" w:color="auto"/>
            </w:tcBorders>
            <w:hideMark/>
          </w:tcPr>
          <w:p w14:paraId="72C5D25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областной бюджет </w:t>
            </w:r>
          </w:p>
        </w:tc>
        <w:tc>
          <w:tcPr>
            <w:tcW w:w="1134" w:type="dxa"/>
            <w:tcBorders>
              <w:top w:val="single" w:sz="4" w:space="0" w:color="auto"/>
              <w:left w:val="single" w:sz="4" w:space="0" w:color="auto"/>
              <w:bottom w:val="nil"/>
              <w:right w:val="single" w:sz="4" w:space="0" w:color="auto"/>
            </w:tcBorders>
          </w:tcPr>
          <w:p w14:paraId="2A23A88E"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nil"/>
              <w:right w:val="single" w:sz="4" w:space="0" w:color="auto"/>
            </w:tcBorders>
          </w:tcPr>
          <w:p w14:paraId="35060BC1"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43FDBF7C"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78A7BFC0"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tcPr>
          <w:p w14:paraId="5674226F" w14:textId="77777777" w:rsidR="00232E25" w:rsidRPr="00F80443" w:rsidRDefault="00232E25" w:rsidP="00FA3A47">
            <w:pPr>
              <w:shd w:val="clear" w:color="auto" w:fill="FFFFFF"/>
              <w:tabs>
                <w:tab w:val="left" w:pos="1560"/>
                <w:tab w:val="left" w:pos="1620"/>
              </w:tabs>
              <w:jc w:val="both"/>
              <w:rPr>
                <w:sz w:val="20"/>
                <w:szCs w:val="20"/>
                <w:lang w:eastAsia="en-US"/>
              </w:rPr>
            </w:pPr>
            <w:r w:rsidRPr="00F80443">
              <w:rPr>
                <w:sz w:val="20"/>
                <w:szCs w:val="20"/>
                <w:lang w:eastAsia="en-US"/>
              </w:rPr>
              <w:t>КДЦ</w:t>
            </w:r>
          </w:p>
          <w:p w14:paraId="4059D590" w14:textId="77777777" w:rsidR="00232E25" w:rsidRPr="00F80443" w:rsidRDefault="00232E25" w:rsidP="00FA3A47">
            <w:pPr>
              <w:rPr>
                <w:sz w:val="20"/>
                <w:szCs w:val="20"/>
                <w:lang w:eastAsia="en-US"/>
              </w:rPr>
            </w:pPr>
          </w:p>
        </w:tc>
        <w:tc>
          <w:tcPr>
            <w:tcW w:w="4110" w:type="dxa"/>
            <w:vMerge w:val="restart"/>
            <w:tcBorders>
              <w:top w:val="nil"/>
              <w:left w:val="single" w:sz="4" w:space="0" w:color="auto"/>
              <w:bottom w:val="single" w:sz="4" w:space="0" w:color="auto"/>
              <w:right w:val="single" w:sz="4" w:space="0" w:color="auto"/>
            </w:tcBorders>
            <w:hideMark/>
          </w:tcPr>
          <w:p w14:paraId="5162DBF7" w14:textId="77777777" w:rsidR="00232E25" w:rsidRPr="00F80443" w:rsidRDefault="00232E25" w:rsidP="00FA3A47">
            <w:pPr>
              <w:rPr>
                <w:sz w:val="20"/>
                <w:szCs w:val="20"/>
                <w:lang w:eastAsia="en-US"/>
              </w:rPr>
            </w:pPr>
            <w:r w:rsidRPr="00F80443">
              <w:rPr>
                <w:sz w:val="20"/>
                <w:szCs w:val="20"/>
                <w:lang w:eastAsia="en-US"/>
              </w:rPr>
              <w:t>Организовать просмотр фильмов профилактического характера для подростков, молодежи, родителей. Зрителям раздать агитационные наклейки, значки, ручки и т.д.</w:t>
            </w:r>
          </w:p>
        </w:tc>
      </w:tr>
      <w:tr w:rsidR="00232E25" w:rsidRPr="00F80443" w14:paraId="18467AB4"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297AB8CD"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6410520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6127FAA2"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55C7111C"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0E84D77"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AF0B674"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7F947360"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7D1B3829" w14:textId="77777777" w:rsidR="00232E25" w:rsidRPr="00F80443" w:rsidRDefault="00232E25" w:rsidP="00FA3A47">
            <w:pPr>
              <w:rPr>
                <w:sz w:val="20"/>
                <w:szCs w:val="20"/>
                <w:lang w:eastAsia="en-US"/>
              </w:rPr>
            </w:pPr>
          </w:p>
        </w:tc>
      </w:tr>
      <w:tr w:rsidR="00232E25" w:rsidRPr="00F80443" w14:paraId="7A334543"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62DDFDF7"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7964DDDE"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hideMark/>
          </w:tcPr>
          <w:p w14:paraId="2DA0987E" w14:textId="77777777" w:rsidR="00232E25" w:rsidRPr="00F80443" w:rsidRDefault="00232E25" w:rsidP="00FA3A47">
            <w:pPr>
              <w:jc w:val="center"/>
              <w:rPr>
                <w:sz w:val="20"/>
                <w:szCs w:val="20"/>
                <w:lang w:eastAsia="en-US"/>
              </w:rPr>
            </w:pPr>
            <w:r w:rsidRPr="00F80443">
              <w:rPr>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506E395" w14:textId="77777777" w:rsidR="00232E25" w:rsidRPr="00F80443" w:rsidRDefault="00232E25" w:rsidP="00FA3A47">
            <w:pPr>
              <w:jc w:val="center"/>
              <w:rPr>
                <w:sz w:val="20"/>
                <w:szCs w:val="20"/>
                <w:lang w:eastAsia="en-US"/>
              </w:rPr>
            </w:pPr>
            <w:r w:rsidRPr="00F80443">
              <w:rPr>
                <w:sz w:val="20"/>
                <w:szCs w:val="20"/>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74557B61" w14:textId="77777777" w:rsidR="00232E25" w:rsidRPr="00F80443" w:rsidRDefault="00232E25" w:rsidP="00FA3A47">
            <w:pPr>
              <w:jc w:val="center"/>
              <w:rPr>
                <w:sz w:val="20"/>
                <w:szCs w:val="20"/>
                <w:lang w:eastAsia="en-US"/>
              </w:rPr>
            </w:pPr>
            <w:r w:rsidRPr="00F80443">
              <w:rPr>
                <w:sz w:val="20"/>
                <w:szCs w:val="20"/>
                <w:lang w:eastAsia="en-US"/>
              </w:rPr>
              <w:t>2,5</w:t>
            </w:r>
          </w:p>
        </w:tc>
        <w:tc>
          <w:tcPr>
            <w:tcW w:w="1134" w:type="dxa"/>
            <w:gridSpan w:val="2"/>
            <w:tcBorders>
              <w:top w:val="single" w:sz="4" w:space="0" w:color="auto"/>
              <w:left w:val="single" w:sz="4" w:space="0" w:color="auto"/>
              <w:bottom w:val="single" w:sz="4" w:space="0" w:color="auto"/>
              <w:right w:val="single" w:sz="4" w:space="0" w:color="auto"/>
            </w:tcBorders>
            <w:hideMark/>
          </w:tcPr>
          <w:p w14:paraId="0E6B378B"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w:t>
            </w:r>
          </w:p>
        </w:tc>
        <w:tc>
          <w:tcPr>
            <w:tcW w:w="1275" w:type="dxa"/>
            <w:gridSpan w:val="2"/>
            <w:vMerge/>
            <w:tcBorders>
              <w:top w:val="nil"/>
              <w:left w:val="single" w:sz="4" w:space="0" w:color="auto"/>
              <w:bottom w:val="single" w:sz="4" w:space="0" w:color="auto"/>
              <w:right w:val="single" w:sz="4" w:space="0" w:color="auto"/>
            </w:tcBorders>
            <w:vAlign w:val="center"/>
            <w:hideMark/>
          </w:tcPr>
          <w:p w14:paraId="423E9A5A"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76B433C7" w14:textId="77777777" w:rsidR="00232E25" w:rsidRPr="00F80443" w:rsidRDefault="00232E25" w:rsidP="00FA3A47">
            <w:pPr>
              <w:rPr>
                <w:sz w:val="20"/>
                <w:szCs w:val="20"/>
                <w:lang w:eastAsia="en-US"/>
              </w:rPr>
            </w:pPr>
          </w:p>
        </w:tc>
      </w:tr>
      <w:tr w:rsidR="00232E25" w:rsidRPr="00F80443" w14:paraId="1B288873"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1BF511CE"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23B8C60F"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0292E619"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58920CD8"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603AA69"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5AD7D3A"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6BA9CFF1"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6C9B4164" w14:textId="77777777" w:rsidR="00232E25" w:rsidRPr="00F80443" w:rsidRDefault="00232E25" w:rsidP="00FA3A47">
            <w:pPr>
              <w:rPr>
                <w:sz w:val="20"/>
                <w:szCs w:val="20"/>
                <w:lang w:eastAsia="en-US"/>
              </w:rPr>
            </w:pPr>
          </w:p>
        </w:tc>
      </w:tr>
      <w:tr w:rsidR="00232E25" w:rsidRPr="00F80443" w14:paraId="527399B8" w14:textId="77777777" w:rsidTr="00A54F8F">
        <w:trPr>
          <w:trHeight w:val="562"/>
        </w:trPr>
        <w:tc>
          <w:tcPr>
            <w:tcW w:w="3041" w:type="dxa"/>
            <w:vMerge w:val="restart"/>
            <w:tcBorders>
              <w:top w:val="nil"/>
              <w:left w:val="single" w:sz="4" w:space="0" w:color="auto"/>
              <w:bottom w:val="single" w:sz="4" w:space="0" w:color="auto"/>
              <w:right w:val="single" w:sz="4" w:space="0" w:color="auto"/>
            </w:tcBorders>
            <w:hideMark/>
          </w:tcPr>
          <w:p w14:paraId="7D0765A3"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color w:val="000000"/>
                <w:lang w:eastAsia="en-US"/>
              </w:rPr>
              <w:t>1.1.</w:t>
            </w:r>
            <w:proofErr w:type="gramStart"/>
            <w:r w:rsidRPr="00F80443">
              <w:rPr>
                <w:rFonts w:ascii="Times New Roman" w:hAnsi="Times New Roman" w:cs="Times New Roman"/>
                <w:color w:val="000000"/>
                <w:lang w:eastAsia="en-US"/>
              </w:rPr>
              <w:t>6.Тематические</w:t>
            </w:r>
            <w:proofErr w:type="gramEnd"/>
            <w:r w:rsidRPr="00F80443">
              <w:rPr>
                <w:rFonts w:ascii="Times New Roman" w:hAnsi="Times New Roman" w:cs="Times New Roman"/>
                <w:color w:val="000000"/>
                <w:lang w:eastAsia="en-US"/>
              </w:rPr>
              <w:t xml:space="preserve"> выставки в ЦМБ, в том числе выездного характера в образовательные организации</w:t>
            </w:r>
          </w:p>
        </w:tc>
        <w:tc>
          <w:tcPr>
            <w:tcW w:w="1843" w:type="dxa"/>
            <w:gridSpan w:val="3"/>
            <w:tcBorders>
              <w:top w:val="single" w:sz="4" w:space="0" w:color="auto"/>
              <w:left w:val="single" w:sz="4" w:space="0" w:color="auto"/>
              <w:bottom w:val="nil"/>
              <w:right w:val="single" w:sz="4" w:space="0" w:color="auto"/>
            </w:tcBorders>
            <w:hideMark/>
          </w:tcPr>
          <w:p w14:paraId="1FD3117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областной бюджет </w:t>
            </w:r>
          </w:p>
        </w:tc>
        <w:tc>
          <w:tcPr>
            <w:tcW w:w="1134" w:type="dxa"/>
            <w:tcBorders>
              <w:top w:val="single" w:sz="4" w:space="0" w:color="auto"/>
              <w:left w:val="single" w:sz="4" w:space="0" w:color="auto"/>
              <w:bottom w:val="nil"/>
              <w:right w:val="single" w:sz="4" w:space="0" w:color="auto"/>
            </w:tcBorders>
          </w:tcPr>
          <w:p w14:paraId="7F517710"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nil"/>
              <w:right w:val="single" w:sz="4" w:space="0" w:color="auto"/>
            </w:tcBorders>
          </w:tcPr>
          <w:p w14:paraId="73519E8A"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1D3C0C8C"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23BA0671"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tcPr>
          <w:p w14:paraId="3295DDA4" w14:textId="77777777" w:rsidR="00232E25" w:rsidRPr="00F80443" w:rsidRDefault="00232E25" w:rsidP="00FA3A47">
            <w:pPr>
              <w:shd w:val="clear" w:color="auto" w:fill="FFFFFF"/>
              <w:tabs>
                <w:tab w:val="left" w:pos="1560"/>
                <w:tab w:val="left" w:pos="1620"/>
              </w:tabs>
              <w:jc w:val="both"/>
              <w:rPr>
                <w:sz w:val="20"/>
                <w:szCs w:val="20"/>
                <w:lang w:eastAsia="en-US"/>
              </w:rPr>
            </w:pPr>
            <w:r w:rsidRPr="00F80443">
              <w:rPr>
                <w:sz w:val="20"/>
                <w:szCs w:val="20"/>
                <w:lang w:eastAsia="en-US"/>
              </w:rPr>
              <w:t>ЦМБ</w:t>
            </w:r>
          </w:p>
          <w:p w14:paraId="3A64A615" w14:textId="77777777" w:rsidR="00232E25" w:rsidRPr="00F80443" w:rsidRDefault="00232E25" w:rsidP="00FA3A47">
            <w:pPr>
              <w:pStyle w:val="ConsPlusCell"/>
              <w:rPr>
                <w:rFonts w:ascii="Times New Roman" w:hAnsi="Times New Roman" w:cs="Times New Roman"/>
                <w:lang w:eastAsia="en-US"/>
              </w:rPr>
            </w:pPr>
          </w:p>
        </w:tc>
        <w:tc>
          <w:tcPr>
            <w:tcW w:w="4110" w:type="dxa"/>
            <w:vMerge w:val="restart"/>
            <w:tcBorders>
              <w:top w:val="nil"/>
              <w:left w:val="single" w:sz="4" w:space="0" w:color="auto"/>
              <w:bottom w:val="single" w:sz="4" w:space="0" w:color="auto"/>
              <w:right w:val="single" w:sz="4" w:space="0" w:color="auto"/>
            </w:tcBorders>
            <w:hideMark/>
          </w:tcPr>
          <w:p w14:paraId="424454BC"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Организовать тематические выставки с целью сознательной моральной установки на здоровый образ жизни.</w:t>
            </w:r>
          </w:p>
        </w:tc>
      </w:tr>
      <w:tr w:rsidR="00232E25" w:rsidRPr="00F80443" w14:paraId="087D5323"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37DD177D"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7DAE29D"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63347075"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6DCB2705"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5A4E7F3"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26315F1"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6E4D8F05"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3074B62B" w14:textId="77777777" w:rsidR="00232E25" w:rsidRPr="00F80443" w:rsidRDefault="00232E25" w:rsidP="00FA3A47">
            <w:pPr>
              <w:rPr>
                <w:sz w:val="20"/>
                <w:szCs w:val="20"/>
                <w:lang w:eastAsia="en-US"/>
              </w:rPr>
            </w:pPr>
          </w:p>
        </w:tc>
      </w:tr>
      <w:tr w:rsidR="00232E25" w:rsidRPr="00F80443" w14:paraId="72B49D5C"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4AEB0C14"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63B351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hideMark/>
          </w:tcPr>
          <w:p w14:paraId="18711E7C"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3"/>
            <w:tcBorders>
              <w:top w:val="single" w:sz="4" w:space="0" w:color="auto"/>
              <w:left w:val="single" w:sz="4" w:space="0" w:color="auto"/>
              <w:bottom w:val="single" w:sz="4" w:space="0" w:color="auto"/>
              <w:right w:val="single" w:sz="4" w:space="0" w:color="auto"/>
            </w:tcBorders>
            <w:hideMark/>
          </w:tcPr>
          <w:p w14:paraId="46AB2E13"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hideMark/>
          </w:tcPr>
          <w:p w14:paraId="30135D21"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hideMark/>
          </w:tcPr>
          <w:p w14:paraId="71E886BD"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275" w:type="dxa"/>
            <w:gridSpan w:val="2"/>
            <w:vMerge/>
            <w:tcBorders>
              <w:top w:val="nil"/>
              <w:left w:val="single" w:sz="4" w:space="0" w:color="auto"/>
              <w:bottom w:val="single" w:sz="4" w:space="0" w:color="auto"/>
              <w:right w:val="single" w:sz="4" w:space="0" w:color="auto"/>
            </w:tcBorders>
            <w:vAlign w:val="center"/>
            <w:hideMark/>
          </w:tcPr>
          <w:p w14:paraId="0085F301"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2DC82809" w14:textId="77777777" w:rsidR="00232E25" w:rsidRPr="00F80443" w:rsidRDefault="00232E25" w:rsidP="00FA3A47">
            <w:pPr>
              <w:rPr>
                <w:sz w:val="20"/>
                <w:szCs w:val="20"/>
                <w:lang w:eastAsia="en-US"/>
              </w:rPr>
            </w:pPr>
          </w:p>
        </w:tc>
      </w:tr>
      <w:tr w:rsidR="00232E25" w:rsidRPr="00F80443" w14:paraId="4B1985F6"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1605D1B1"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784A2786"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4FDB30AC"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6E70D07"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8EB9785"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12071DA"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64BC9C4C"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32C5033A" w14:textId="77777777" w:rsidR="00232E25" w:rsidRPr="00F80443" w:rsidRDefault="00232E25" w:rsidP="00FA3A47">
            <w:pPr>
              <w:rPr>
                <w:sz w:val="20"/>
                <w:szCs w:val="20"/>
                <w:lang w:eastAsia="en-US"/>
              </w:rPr>
            </w:pPr>
          </w:p>
        </w:tc>
      </w:tr>
      <w:tr w:rsidR="00232E25" w:rsidRPr="00F80443" w14:paraId="125E2F1D" w14:textId="77777777" w:rsidTr="00A54F8F">
        <w:trPr>
          <w:trHeight w:val="562"/>
        </w:trPr>
        <w:tc>
          <w:tcPr>
            <w:tcW w:w="3041" w:type="dxa"/>
            <w:vMerge w:val="restart"/>
            <w:tcBorders>
              <w:top w:val="nil"/>
              <w:left w:val="single" w:sz="4" w:space="0" w:color="auto"/>
              <w:bottom w:val="single" w:sz="4" w:space="0" w:color="auto"/>
              <w:right w:val="single" w:sz="4" w:space="0" w:color="auto"/>
            </w:tcBorders>
          </w:tcPr>
          <w:p w14:paraId="2D35098E"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color w:val="000000"/>
                <w:lang w:eastAsia="en-US"/>
              </w:rPr>
              <w:t>1.1.</w:t>
            </w:r>
            <w:proofErr w:type="gramStart"/>
            <w:r w:rsidRPr="00F80443">
              <w:rPr>
                <w:rFonts w:ascii="Times New Roman" w:hAnsi="Times New Roman" w:cs="Times New Roman"/>
                <w:color w:val="000000"/>
                <w:lang w:eastAsia="en-US"/>
              </w:rPr>
              <w:t>7.Досуговые</w:t>
            </w:r>
            <w:proofErr w:type="gramEnd"/>
            <w:r w:rsidRPr="00F80443">
              <w:rPr>
                <w:rFonts w:ascii="Times New Roman" w:hAnsi="Times New Roman" w:cs="Times New Roman"/>
                <w:color w:val="000000"/>
                <w:lang w:eastAsia="en-US"/>
              </w:rPr>
              <w:t xml:space="preserve"> мероприятия, направленные на формирование антинаркотического </w:t>
            </w:r>
            <w:r w:rsidRPr="00F80443">
              <w:rPr>
                <w:rFonts w:ascii="Times New Roman" w:hAnsi="Times New Roman" w:cs="Times New Roman"/>
                <w:color w:val="000000"/>
                <w:lang w:eastAsia="en-US"/>
              </w:rPr>
              <w:lastRenderedPageBreak/>
              <w:t>мировоззрения</w:t>
            </w:r>
          </w:p>
          <w:p w14:paraId="66BC6899"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nil"/>
              <w:right w:val="single" w:sz="4" w:space="0" w:color="auto"/>
            </w:tcBorders>
            <w:hideMark/>
          </w:tcPr>
          <w:p w14:paraId="65059184"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lastRenderedPageBreak/>
              <w:t xml:space="preserve">областной бюджет </w:t>
            </w:r>
          </w:p>
        </w:tc>
        <w:tc>
          <w:tcPr>
            <w:tcW w:w="1134" w:type="dxa"/>
            <w:tcBorders>
              <w:top w:val="single" w:sz="4" w:space="0" w:color="auto"/>
              <w:left w:val="single" w:sz="4" w:space="0" w:color="auto"/>
              <w:bottom w:val="nil"/>
              <w:right w:val="single" w:sz="4" w:space="0" w:color="auto"/>
            </w:tcBorders>
          </w:tcPr>
          <w:p w14:paraId="21AC704A"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nil"/>
              <w:right w:val="single" w:sz="4" w:space="0" w:color="auto"/>
            </w:tcBorders>
          </w:tcPr>
          <w:p w14:paraId="6F5C799B"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49B22E63"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53AA6833"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hideMark/>
          </w:tcPr>
          <w:p w14:paraId="4B6C5D5E" w14:textId="77777777" w:rsidR="00232E25" w:rsidRPr="00F80443" w:rsidRDefault="00232E25" w:rsidP="00FA3A47">
            <w:pPr>
              <w:rPr>
                <w:sz w:val="20"/>
                <w:szCs w:val="20"/>
                <w:lang w:eastAsia="en-US"/>
              </w:rPr>
            </w:pPr>
            <w:r w:rsidRPr="00F80443">
              <w:rPr>
                <w:sz w:val="20"/>
                <w:szCs w:val="20"/>
                <w:lang w:eastAsia="en-US"/>
              </w:rPr>
              <w:t>КДЦ</w:t>
            </w:r>
          </w:p>
        </w:tc>
        <w:tc>
          <w:tcPr>
            <w:tcW w:w="4110" w:type="dxa"/>
            <w:vMerge w:val="restart"/>
            <w:tcBorders>
              <w:top w:val="nil"/>
              <w:left w:val="single" w:sz="4" w:space="0" w:color="auto"/>
              <w:bottom w:val="single" w:sz="4" w:space="0" w:color="auto"/>
              <w:right w:val="single" w:sz="4" w:space="0" w:color="auto"/>
            </w:tcBorders>
            <w:hideMark/>
          </w:tcPr>
          <w:p w14:paraId="1746CE1F" w14:textId="77777777" w:rsidR="00232E25" w:rsidRPr="00F80443" w:rsidRDefault="00232E25" w:rsidP="00FA3A47">
            <w:pPr>
              <w:rPr>
                <w:sz w:val="20"/>
                <w:szCs w:val="20"/>
                <w:lang w:eastAsia="en-US"/>
              </w:rPr>
            </w:pPr>
            <w:r w:rsidRPr="00F80443">
              <w:rPr>
                <w:sz w:val="20"/>
                <w:szCs w:val="20"/>
                <w:lang w:eastAsia="en-US"/>
              </w:rPr>
              <w:t xml:space="preserve">Создавать условия для сознательной моральной установки на здоровый образ жизни. Популяризировать среди молодежи </w:t>
            </w:r>
            <w:r w:rsidRPr="00F80443">
              <w:rPr>
                <w:sz w:val="20"/>
                <w:szCs w:val="20"/>
                <w:lang w:eastAsia="en-US"/>
              </w:rPr>
              <w:lastRenderedPageBreak/>
              <w:t>позитивные, культурные формы проведения досуга.</w:t>
            </w:r>
            <w:r w:rsidRPr="00F80443">
              <w:rPr>
                <w:color w:val="000000"/>
                <w:sz w:val="20"/>
                <w:szCs w:val="20"/>
                <w:lang w:eastAsia="en-US"/>
              </w:rPr>
              <w:t xml:space="preserve"> Провести конкурсные, концертные программы, фестивали и другое.</w:t>
            </w:r>
          </w:p>
        </w:tc>
      </w:tr>
      <w:tr w:rsidR="00232E25" w:rsidRPr="00F80443" w14:paraId="5CE7A39E"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424239B0"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1ABD9B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федеральный </w:t>
            </w:r>
            <w:r w:rsidRPr="00F80443">
              <w:rPr>
                <w:rFonts w:ascii="Times New Roman" w:hAnsi="Times New Roman" w:cs="Times New Roman"/>
                <w:lang w:eastAsia="en-US"/>
              </w:rPr>
              <w:lastRenderedPageBreak/>
              <w:t xml:space="preserve">бюджет </w:t>
            </w:r>
          </w:p>
        </w:tc>
        <w:tc>
          <w:tcPr>
            <w:tcW w:w="1134" w:type="dxa"/>
            <w:tcBorders>
              <w:top w:val="single" w:sz="4" w:space="0" w:color="auto"/>
              <w:left w:val="single" w:sz="4" w:space="0" w:color="auto"/>
              <w:bottom w:val="single" w:sz="4" w:space="0" w:color="auto"/>
              <w:right w:val="single" w:sz="4" w:space="0" w:color="auto"/>
            </w:tcBorders>
          </w:tcPr>
          <w:p w14:paraId="38CC5E4E"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134AB6D9"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4556B83"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C0A61C5"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4555B2F5"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03BF4C88" w14:textId="77777777" w:rsidR="00232E25" w:rsidRPr="00F80443" w:rsidRDefault="00232E25" w:rsidP="00FA3A47">
            <w:pPr>
              <w:rPr>
                <w:sz w:val="20"/>
                <w:szCs w:val="20"/>
                <w:lang w:eastAsia="en-US"/>
              </w:rPr>
            </w:pPr>
          </w:p>
        </w:tc>
      </w:tr>
      <w:tr w:rsidR="00232E25" w:rsidRPr="00F80443" w14:paraId="2EE9C5CA"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3D7CD6AA"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794411A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hideMark/>
          </w:tcPr>
          <w:p w14:paraId="4366CC20" w14:textId="77777777" w:rsidR="00232E25" w:rsidRPr="00F80443" w:rsidRDefault="00232E25" w:rsidP="00FA3A47">
            <w:pPr>
              <w:jc w:val="center"/>
              <w:rPr>
                <w:sz w:val="20"/>
                <w:szCs w:val="20"/>
                <w:lang w:eastAsia="en-US"/>
              </w:rPr>
            </w:pPr>
            <w:r w:rsidRPr="00F80443">
              <w:rPr>
                <w:sz w:val="20"/>
                <w:szCs w:val="20"/>
                <w:lang w:eastAsia="en-US"/>
              </w:rPr>
              <w:t>7,2</w:t>
            </w:r>
          </w:p>
        </w:tc>
        <w:tc>
          <w:tcPr>
            <w:tcW w:w="1134" w:type="dxa"/>
            <w:gridSpan w:val="3"/>
            <w:tcBorders>
              <w:top w:val="single" w:sz="4" w:space="0" w:color="auto"/>
              <w:left w:val="single" w:sz="4" w:space="0" w:color="auto"/>
              <w:bottom w:val="single" w:sz="4" w:space="0" w:color="auto"/>
              <w:right w:val="single" w:sz="4" w:space="0" w:color="auto"/>
            </w:tcBorders>
            <w:hideMark/>
          </w:tcPr>
          <w:p w14:paraId="59B1BCF8" w14:textId="77777777" w:rsidR="00232E25" w:rsidRPr="00F80443" w:rsidRDefault="00232E25" w:rsidP="00FA3A47">
            <w:pPr>
              <w:jc w:val="center"/>
              <w:rPr>
                <w:sz w:val="20"/>
                <w:szCs w:val="20"/>
                <w:highlight w:val="yellow"/>
                <w:lang w:eastAsia="en-US"/>
              </w:rPr>
            </w:pPr>
            <w:r w:rsidRPr="00F80443">
              <w:rPr>
                <w:sz w:val="20"/>
                <w:szCs w:val="20"/>
                <w:lang w:eastAsia="en-US"/>
              </w:rPr>
              <w:t>3,7</w:t>
            </w:r>
          </w:p>
        </w:tc>
        <w:tc>
          <w:tcPr>
            <w:tcW w:w="1134" w:type="dxa"/>
            <w:gridSpan w:val="2"/>
            <w:tcBorders>
              <w:top w:val="single" w:sz="4" w:space="0" w:color="auto"/>
              <w:left w:val="single" w:sz="4" w:space="0" w:color="auto"/>
              <w:bottom w:val="single" w:sz="4" w:space="0" w:color="auto"/>
              <w:right w:val="single" w:sz="4" w:space="0" w:color="auto"/>
            </w:tcBorders>
            <w:hideMark/>
          </w:tcPr>
          <w:p w14:paraId="12AB4BAA" w14:textId="77777777" w:rsidR="00232E25" w:rsidRPr="00F80443" w:rsidRDefault="00232E25" w:rsidP="00FA3A47">
            <w:pPr>
              <w:jc w:val="center"/>
              <w:rPr>
                <w:sz w:val="20"/>
                <w:szCs w:val="20"/>
                <w:lang w:eastAsia="en-US"/>
              </w:rPr>
            </w:pPr>
            <w:r w:rsidRPr="00F80443">
              <w:rPr>
                <w:sz w:val="20"/>
                <w:szCs w:val="20"/>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50827CDE"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3,5</w:t>
            </w:r>
          </w:p>
        </w:tc>
        <w:tc>
          <w:tcPr>
            <w:tcW w:w="1275" w:type="dxa"/>
            <w:gridSpan w:val="2"/>
            <w:vMerge/>
            <w:tcBorders>
              <w:top w:val="nil"/>
              <w:left w:val="single" w:sz="4" w:space="0" w:color="auto"/>
              <w:bottom w:val="single" w:sz="4" w:space="0" w:color="auto"/>
              <w:right w:val="single" w:sz="4" w:space="0" w:color="auto"/>
            </w:tcBorders>
            <w:vAlign w:val="center"/>
            <w:hideMark/>
          </w:tcPr>
          <w:p w14:paraId="38FD2EC2"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63F7A7B5" w14:textId="77777777" w:rsidR="00232E25" w:rsidRPr="00F80443" w:rsidRDefault="00232E25" w:rsidP="00FA3A47">
            <w:pPr>
              <w:rPr>
                <w:sz w:val="20"/>
                <w:szCs w:val="20"/>
                <w:lang w:eastAsia="en-US"/>
              </w:rPr>
            </w:pPr>
          </w:p>
        </w:tc>
      </w:tr>
      <w:tr w:rsidR="00232E25" w:rsidRPr="00F80443" w14:paraId="39D0C981"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59559399"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30C3DC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47AAFC65"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05A18743" w14:textId="77777777" w:rsidR="00232E25" w:rsidRPr="00F80443" w:rsidRDefault="00232E25" w:rsidP="00FA3A47">
            <w:pPr>
              <w:jc w:val="center"/>
              <w:rPr>
                <w:sz w:val="20"/>
                <w:szCs w:val="20"/>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0CEBD47"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6401F84"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5505D2CF"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5B753074" w14:textId="77777777" w:rsidR="00232E25" w:rsidRPr="00F80443" w:rsidRDefault="00232E25" w:rsidP="00FA3A47">
            <w:pPr>
              <w:rPr>
                <w:sz w:val="20"/>
                <w:szCs w:val="20"/>
                <w:lang w:eastAsia="en-US"/>
              </w:rPr>
            </w:pPr>
          </w:p>
        </w:tc>
      </w:tr>
      <w:tr w:rsidR="00232E25" w:rsidRPr="00F80443" w14:paraId="3FCA2955" w14:textId="77777777" w:rsidTr="00A54F8F">
        <w:trPr>
          <w:trHeight w:val="562"/>
        </w:trPr>
        <w:tc>
          <w:tcPr>
            <w:tcW w:w="3041" w:type="dxa"/>
            <w:vMerge w:val="restart"/>
            <w:tcBorders>
              <w:top w:val="nil"/>
              <w:left w:val="single" w:sz="4" w:space="0" w:color="auto"/>
              <w:bottom w:val="single" w:sz="4" w:space="0" w:color="auto"/>
              <w:right w:val="single" w:sz="4" w:space="0" w:color="auto"/>
            </w:tcBorders>
          </w:tcPr>
          <w:p w14:paraId="19CF1AE7"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1.1.8. Реализация мероприятий профилактической направленности</w:t>
            </w:r>
          </w:p>
          <w:p w14:paraId="3947DCDF"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nil"/>
              <w:right w:val="single" w:sz="4" w:space="0" w:color="auto"/>
            </w:tcBorders>
            <w:hideMark/>
          </w:tcPr>
          <w:p w14:paraId="14F11F6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областной бюджет </w:t>
            </w:r>
          </w:p>
        </w:tc>
        <w:tc>
          <w:tcPr>
            <w:tcW w:w="1134" w:type="dxa"/>
            <w:tcBorders>
              <w:top w:val="single" w:sz="4" w:space="0" w:color="auto"/>
              <w:left w:val="single" w:sz="4" w:space="0" w:color="auto"/>
              <w:bottom w:val="nil"/>
              <w:right w:val="single" w:sz="4" w:space="0" w:color="auto"/>
            </w:tcBorders>
          </w:tcPr>
          <w:p w14:paraId="014E2B01"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nil"/>
              <w:right w:val="single" w:sz="4" w:space="0" w:color="auto"/>
            </w:tcBorders>
          </w:tcPr>
          <w:p w14:paraId="2ED47984" w14:textId="77777777" w:rsidR="00232E25" w:rsidRPr="00F80443" w:rsidRDefault="00232E25" w:rsidP="00FA3A47">
            <w:pPr>
              <w:jc w:val="center"/>
              <w:rPr>
                <w:sz w:val="20"/>
                <w:szCs w:val="20"/>
                <w:highlight w:val="yellow"/>
                <w:lang w:eastAsia="en-US"/>
              </w:rPr>
            </w:pPr>
          </w:p>
        </w:tc>
        <w:tc>
          <w:tcPr>
            <w:tcW w:w="1134" w:type="dxa"/>
            <w:gridSpan w:val="2"/>
            <w:tcBorders>
              <w:top w:val="single" w:sz="4" w:space="0" w:color="auto"/>
              <w:left w:val="single" w:sz="4" w:space="0" w:color="auto"/>
              <w:bottom w:val="nil"/>
              <w:right w:val="single" w:sz="4" w:space="0" w:color="auto"/>
            </w:tcBorders>
          </w:tcPr>
          <w:p w14:paraId="2846809E"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33C0ED33"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hideMark/>
          </w:tcPr>
          <w:p w14:paraId="0B589DC7"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Администрация </w:t>
            </w:r>
            <w:proofErr w:type="spellStart"/>
            <w:r w:rsidRPr="00F80443">
              <w:rPr>
                <w:rFonts w:ascii="Times New Roman" w:hAnsi="Times New Roman" w:cs="Times New Roman"/>
                <w:lang w:eastAsia="en-US"/>
              </w:rPr>
              <w:t>г.Куйбышева</w:t>
            </w:r>
            <w:proofErr w:type="spellEnd"/>
          </w:p>
        </w:tc>
        <w:tc>
          <w:tcPr>
            <w:tcW w:w="4110" w:type="dxa"/>
            <w:vMerge w:val="restart"/>
            <w:tcBorders>
              <w:top w:val="nil"/>
              <w:left w:val="single" w:sz="4" w:space="0" w:color="auto"/>
              <w:bottom w:val="single" w:sz="4" w:space="0" w:color="auto"/>
              <w:right w:val="single" w:sz="4" w:space="0" w:color="auto"/>
            </w:tcBorders>
            <w:hideMark/>
          </w:tcPr>
          <w:p w14:paraId="61A987C3"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Провести цикл профилактических игр, конкурсов, викторин профилактической направленности для подростков и молодежи в МКУ «Молодежный центр»</w:t>
            </w:r>
          </w:p>
        </w:tc>
      </w:tr>
      <w:tr w:rsidR="00232E25" w:rsidRPr="00F80443" w14:paraId="30994977"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49A069CF"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2A08126D"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12B7AC7A"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B6085BC" w14:textId="77777777" w:rsidR="00232E25" w:rsidRPr="00F80443" w:rsidRDefault="00232E25" w:rsidP="00FA3A47">
            <w:pPr>
              <w:jc w:val="center"/>
              <w:rPr>
                <w:sz w:val="20"/>
                <w:szCs w:val="20"/>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0F746BA"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96127B6"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3F3D384D"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2AA5AAE1" w14:textId="77777777" w:rsidR="00232E25" w:rsidRPr="00F80443" w:rsidRDefault="00232E25" w:rsidP="00FA3A47">
            <w:pPr>
              <w:rPr>
                <w:sz w:val="20"/>
                <w:szCs w:val="20"/>
                <w:lang w:eastAsia="en-US"/>
              </w:rPr>
            </w:pPr>
          </w:p>
        </w:tc>
      </w:tr>
      <w:tr w:rsidR="00232E25" w:rsidRPr="00F80443" w14:paraId="44120FA2"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03A417E7"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93598D6"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hideMark/>
          </w:tcPr>
          <w:p w14:paraId="2835321E" w14:textId="77777777" w:rsidR="00232E25" w:rsidRPr="00F80443" w:rsidRDefault="00232E25" w:rsidP="00FA3A47">
            <w:pPr>
              <w:jc w:val="center"/>
              <w:rPr>
                <w:sz w:val="20"/>
                <w:szCs w:val="20"/>
                <w:lang w:eastAsia="en-US"/>
              </w:rPr>
            </w:pPr>
            <w:r w:rsidRPr="00F80443">
              <w:rPr>
                <w:sz w:val="20"/>
                <w:szCs w:val="20"/>
                <w:lang w:eastAsia="en-US"/>
              </w:rPr>
              <w:t>25,0</w:t>
            </w:r>
          </w:p>
        </w:tc>
        <w:tc>
          <w:tcPr>
            <w:tcW w:w="1134" w:type="dxa"/>
            <w:gridSpan w:val="3"/>
            <w:tcBorders>
              <w:top w:val="single" w:sz="4" w:space="0" w:color="auto"/>
              <w:left w:val="single" w:sz="4" w:space="0" w:color="auto"/>
              <w:bottom w:val="single" w:sz="4" w:space="0" w:color="auto"/>
              <w:right w:val="single" w:sz="4" w:space="0" w:color="auto"/>
            </w:tcBorders>
            <w:hideMark/>
          </w:tcPr>
          <w:p w14:paraId="1BD083B7" w14:textId="77777777" w:rsidR="00232E25" w:rsidRPr="00F80443" w:rsidRDefault="00232E25" w:rsidP="00FA3A47">
            <w:pPr>
              <w:jc w:val="center"/>
              <w:rPr>
                <w:sz w:val="20"/>
                <w:szCs w:val="20"/>
                <w:highlight w:val="yellow"/>
                <w:lang w:eastAsia="en-US"/>
              </w:rPr>
            </w:pPr>
            <w:r w:rsidRPr="00F80443">
              <w:rPr>
                <w:sz w:val="20"/>
                <w:szCs w:val="20"/>
                <w:lang w:eastAsia="en-US"/>
              </w:rPr>
              <w:t xml:space="preserve">27,0 </w:t>
            </w:r>
          </w:p>
        </w:tc>
        <w:tc>
          <w:tcPr>
            <w:tcW w:w="1134" w:type="dxa"/>
            <w:gridSpan w:val="2"/>
            <w:tcBorders>
              <w:top w:val="single" w:sz="4" w:space="0" w:color="auto"/>
              <w:left w:val="single" w:sz="4" w:space="0" w:color="auto"/>
              <w:bottom w:val="single" w:sz="4" w:space="0" w:color="auto"/>
              <w:right w:val="single" w:sz="4" w:space="0" w:color="auto"/>
            </w:tcBorders>
            <w:hideMark/>
          </w:tcPr>
          <w:p w14:paraId="2959BCA7" w14:textId="77777777" w:rsidR="00232E25" w:rsidRPr="00F80443" w:rsidRDefault="00232E25" w:rsidP="00FA3A47">
            <w:pPr>
              <w:jc w:val="center"/>
              <w:rPr>
                <w:sz w:val="20"/>
                <w:szCs w:val="20"/>
                <w:lang w:eastAsia="en-US"/>
              </w:rPr>
            </w:pPr>
            <w:r w:rsidRPr="00F80443">
              <w:rPr>
                <w:sz w:val="20"/>
                <w:szCs w:val="20"/>
                <w:lang w:eastAsia="en-US"/>
              </w:rPr>
              <w:t>29,0</w:t>
            </w:r>
          </w:p>
        </w:tc>
        <w:tc>
          <w:tcPr>
            <w:tcW w:w="1134" w:type="dxa"/>
            <w:gridSpan w:val="2"/>
            <w:tcBorders>
              <w:top w:val="single" w:sz="4" w:space="0" w:color="auto"/>
              <w:left w:val="single" w:sz="4" w:space="0" w:color="auto"/>
              <w:bottom w:val="single" w:sz="4" w:space="0" w:color="auto"/>
              <w:right w:val="single" w:sz="4" w:space="0" w:color="auto"/>
            </w:tcBorders>
            <w:hideMark/>
          </w:tcPr>
          <w:p w14:paraId="72A71CD8"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31,0</w:t>
            </w:r>
          </w:p>
        </w:tc>
        <w:tc>
          <w:tcPr>
            <w:tcW w:w="1275" w:type="dxa"/>
            <w:gridSpan w:val="2"/>
            <w:vMerge/>
            <w:tcBorders>
              <w:top w:val="nil"/>
              <w:left w:val="single" w:sz="4" w:space="0" w:color="auto"/>
              <w:bottom w:val="single" w:sz="4" w:space="0" w:color="auto"/>
              <w:right w:val="single" w:sz="4" w:space="0" w:color="auto"/>
            </w:tcBorders>
            <w:vAlign w:val="center"/>
            <w:hideMark/>
          </w:tcPr>
          <w:p w14:paraId="100A83EE"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7E7405DE" w14:textId="77777777" w:rsidR="00232E25" w:rsidRPr="00F80443" w:rsidRDefault="00232E25" w:rsidP="00FA3A47">
            <w:pPr>
              <w:rPr>
                <w:sz w:val="20"/>
                <w:szCs w:val="20"/>
                <w:lang w:eastAsia="en-US"/>
              </w:rPr>
            </w:pPr>
          </w:p>
        </w:tc>
      </w:tr>
      <w:tr w:rsidR="00232E25" w:rsidRPr="00F80443" w14:paraId="37DA8F37"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03EE889B"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70FB521C"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7489F807"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6BFD081F"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52D7689"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C29478E"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76AAC7A2"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10B982C6" w14:textId="77777777" w:rsidR="00232E25" w:rsidRPr="00F80443" w:rsidRDefault="00232E25" w:rsidP="00FA3A47">
            <w:pPr>
              <w:rPr>
                <w:sz w:val="20"/>
                <w:szCs w:val="20"/>
                <w:lang w:eastAsia="en-US"/>
              </w:rPr>
            </w:pPr>
          </w:p>
        </w:tc>
      </w:tr>
      <w:tr w:rsidR="00232E25" w:rsidRPr="00F80443" w14:paraId="7AE88666" w14:textId="77777777" w:rsidTr="00A54F8F">
        <w:tc>
          <w:tcPr>
            <w:tcW w:w="14805" w:type="dxa"/>
            <w:gridSpan w:val="15"/>
            <w:tcBorders>
              <w:top w:val="nil"/>
              <w:left w:val="single" w:sz="4" w:space="0" w:color="auto"/>
              <w:bottom w:val="single" w:sz="4" w:space="0" w:color="auto"/>
              <w:right w:val="single" w:sz="4" w:space="0" w:color="auto"/>
            </w:tcBorders>
            <w:hideMark/>
          </w:tcPr>
          <w:p w14:paraId="56B50E0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1.2. Создание и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подростков и молодежи</w:t>
            </w:r>
          </w:p>
        </w:tc>
      </w:tr>
      <w:tr w:rsidR="00232E25" w:rsidRPr="00F80443" w14:paraId="2A3A1839" w14:textId="77777777" w:rsidTr="00A54F8F">
        <w:trPr>
          <w:trHeight w:val="562"/>
        </w:trPr>
        <w:tc>
          <w:tcPr>
            <w:tcW w:w="3041" w:type="dxa"/>
            <w:vMerge w:val="restart"/>
            <w:tcBorders>
              <w:top w:val="nil"/>
              <w:left w:val="single" w:sz="4" w:space="0" w:color="auto"/>
              <w:bottom w:val="single" w:sz="4" w:space="0" w:color="auto"/>
              <w:right w:val="single" w:sz="4" w:space="0" w:color="auto"/>
            </w:tcBorders>
          </w:tcPr>
          <w:p w14:paraId="4578DF0E"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color w:val="000000"/>
                <w:lang w:eastAsia="en-US"/>
              </w:rPr>
              <w:t>1.2.1. Мероприятия, направленные на формирование здорового образа жизни. Физкультурно-профилактические мероприятия. (турниры, соревнования, спортивные квесты и другое)</w:t>
            </w:r>
          </w:p>
          <w:p w14:paraId="4911FA6C"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nil"/>
              <w:right w:val="single" w:sz="4" w:space="0" w:color="auto"/>
            </w:tcBorders>
            <w:hideMark/>
          </w:tcPr>
          <w:p w14:paraId="51C0CF02"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областной бюджет </w:t>
            </w:r>
          </w:p>
        </w:tc>
        <w:tc>
          <w:tcPr>
            <w:tcW w:w="1134" w:type="dxa"/>
            <w:tcBorders>
              <w:top w:val="single" w:sz="4" w:space="0" w:color="auto"/>
              <w:left w:val="single" w:sz="4" w:space="0" w:color="auto"/>
              <w:bottom w:val="nil"/>
              <w:right w:val="single" w:sz="4" w:space="0" w:color="auto"/>
            </w:tcBorders>
          </w:tcPr>
          <w:p w14:paraId="6CD26E65"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nil"/>
              <w:right w:val="single" w:sz="4" w:space="0" w:color="auto"/>
            </w:tcBorders>
          </w:tcPr>
          <w:p w14:paraId="5FE1FD65"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7BC2EA53"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nil"/>
              <w:right w:val="single" w:sz="4" w:space="0" w:color="auto"/>
            </w:tcBorders>
          </w:tcPr>
          <w:p w14:paraId="7FA45BCC"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tcPr>
          <w:p w14:paraId="5F62A5CE" w14:textId="77777777" w:rsidR="00232E25" w:rsidRPr="00F80443" w:rsidRDefault="00232E25" w:rsidP="00FA3A47">
            <w:pPr>
              <w:shd w:val="clear" w:color="auto" w:fill="FFFFFF"/>
              <w:tabs>
                <w:tab w:val="left" w:pos="1560"/>
                <w:tab w:val="left" w:pos="1620"/>
              </w:tabs>
              <w:jc w:val="both"/>
              <w:rPr>
                <w:sz w:val="20"/>
                <w:szCs w:val="20"/>
                <w:lang w:eastAsia="en-US"/>
              </w:rPr>
            </w:pPr>
            <w:r w:rsidRPr="00F80443">
              <w:rPr>
                <w:sz w:val="20"/>
                <w:szCs w:val="20"/>
                <w:lang w:eastAsia="en-US"/>
              </w:rPr>
              <w:t xml:space="preserve">ДМ, МЦ, СШ, </w:t>
            </w:r>
          </w:p>
          <w:p w14:paraId="667FC40C" w14:textId="77777777" w:rsidR="00232E25" w:rsidRPr="00F80443" w:rsidRDefault="00232E25" w:rsidP="00FA3A47">
            <w:pPr>
              <w:pStyle w:val="ConsPlusCell"/>
              <w:rPr>
                <w:rFonts w:ascii="Times New Roman" w:hAnsi="Times New Roman" w:cs="Times New Roman"/>
                <w:lang w:eastAsia="en-US"/>
              </w:rPr>
            </w:pPr>
          </w:p>
        </w:tc>
        <w:tc>
          <w:tcPr>
            <w:tcW w:w="4110" w:type="dxa"/>
            <w:vMerge w:val="restart"/>
            <w:tcBorders>
              <w:top w:val="nil"/>
              <w:left w:val="single" w:sz="4" w:space="0" w:color="auto"/>
              <w:bottom w:val="single" w:sz="4" w:space="0" w:color="auto"/>
              <w:right w:val="single" w:sz="4" w:space="0" w:color="auto"/>
            </w:tcBorders>
            <w:hideMark/>
          </w:tcPr>
          <w:p w14:paraId="4E90F5FF"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Вовлечь молодёжь в мероприятия, пропагандирующие здоровый образ жизни. Формировать у молодежи негативное отношение к наркотикам, пропагандировать здоровый образ жизни. Увеличить количество участников спортивных мероприятий. Реализовать и подвести итоги районного проекта «Лето в Сибири». Принять участие в областном проекте «100 дней ЗОЖ»</w:t>
            </w:r>
          </w:p>
        </w:tc>
      </w:tr>
      <w:tr w:rsidR="00232E25" w:rsidRPr="00F80443" w14:paraId="67DD3008"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11BFFB5B"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D1A91D3"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4F59153B"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7906083"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8D34087"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B5F6B10"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669B0D7E"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65617BF4" w14:textId="77777777" w:rsidR="00232E25" w:rsidRPr="00F80443" w:rsidRDefault="00232E25" w:rsidP="00FA3A47">
            <w:pPr>
              <w:rPr>
                <w:sz w:val="20"/>
                <w:szCs w:val="20"/>
                <w:lang w:eastAsia="en-US"/>
              </w:rPr>
            </w:pPr>
          </w:p>
        </w:tc>
      </w:tr>
      <w:tr w:rsidR="00232E25" w:rsidRPr="00F80443" w14:paraId="6D3018B4"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2B888E6E"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0CCDE8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hideMark/>
          </w:tcPr>
          <w:p w14:paraId="3E822009" w14:textId="77777777" w:rsidR="00232E25" w:rsidRPr="00F80443" w:rsidRDefault="00232E25" w:rsidP="00FA3A47">
            <w:pPr>
              <w:jc w:val="center"/>
              <w:rPr>
                <w:sz w:val="20"/>
                <w:szCs w:val="20"/>
                <w:lang w:eastAsia="en-US"/>
              </w:rPr>
            </w:pPr>
            <w:r w:rsidRPr="00F80443">
              <w:rPr>
                <w:sz w:val="20"/>
                <w:szCs w:val="20"/>
                <w:lang w:eastAsia="en-US"/>
              </w:rPr>
              <w:t>5,0</w:t>
            </w:r>
          </w:p>
        </w:tc>
        <w:tc>
          <w:tcPr>
            <w:tcW w:w="1134" w:type="dxa"/>
            <w:gridSpan w:val="3"/>
            <w:tcBorders>
              <w:top w:val="single" w:sz="4" w:space="0" w:color="auto"/>
              <w:left w:val="single" w:sz="4" w:space="0" w:color="auto"/>
              <w:bottom w:val="single" w:sz="4" w:space="0" w:color="auto"/>
              <w:right w:val="single" w:sz="4" w:space="0" w:color="auto"/>
            </w:tcBorders>
            <w:hideMark/>
          </w:tcPr>
          <w:p w14:paraId="2113D330" w14:textId="77777777" w:rsidR="00232E25" w:rsidRPr="00F80443" w:rsidRDefault="00232E25" w:rsidP="00FA3A47">
            <w:pPr>
              <w:jc w:val="center"/>
              <w:rPr>
                <w:sz w:val="20"/>
                <w:szCs w:val="20"/>
                <w:lang w:eastAsia="en-US"/>
              </w:rPr>
            </w:pPr>
            <w:r w:rsidRPr="00F80443">
              <w:rPr>
                <w:sz w:val="20"/>
                <w:szCs w:val="20"/>
                <w:lang w:eastAsia="en-US"/>
              </w:rPr>
              <w:t>58,96</w:t>
            </w:r>
          </w:p>
        </w:tc>
        <w:tc>
          <w:tcPr>
            <w:tcW w:w="1134" w:type="dxa"/>
            <w:gridSpan w:val="2"/>
            <w:tcBorders>
              <w:top w:val="single" w:sz="4" w:space="0" w:color="auto"/>
              <w:left w:val="single" w:sz="4" w:space="0" w:color="auto"/>
              <w:bottom w:val="single" w:sz="4" w:space="0" w:color="auto"/>
              <w:right w:val="single" w:sz="4" w:space="0" w:color="auto"/>
            </w:tcBorders>
            <w:hideMark/>
          </w:tcPr>
          <w:p w14:paraId="10998AB8" w14:textId="77777777" w:rsidR="00232E25" w:rsidRPr="00F80443" w:rsidRDefault="00232E25" w:rsidP="00FA3A47">
            <w:pPr>
              <w:jc w:val="center"/>
              <w:rPr>
                <w:sz w:val="20"/>
                <w:szCs w:val="20"/>
                <w:lang w:eastAsia="en-US"/>
              </w:rPr>
            </w:pPr>
            <w:r w:rsidRPr="00F80443">
              <w:rPr>
                <w:sz w:val="20"/>
                <w:szCs w:val="20"/>
                <w:lang w:eastAsia="en-US"/>
              </w:rPr>
              <w:t>12,0</w:t>
            </w:r>
          </w:p>
        </w:tc>
        <w:tc>
          <w:tcPr>
            <w:tcW w:w="1134" w:type="dxa"/>
            <w:gridSpan w:val="2"/>
            <w:tcBorders>
              <w:top w:val="single" w:sz="4" w:space="0" w:color="auto"/>
              <w:left w:val="single" w:sz="4" w:space="0" w:color="auto"/>
              <w:bottom w:val="single" w:sz="4" w:space="0" w:color="auto"/>
              <w:right w:val="single" w:sz="4" w:space="0" w:color="auto"/>
            </w:tcBorders>
            <w:hideMark/>
          </w:tcPr>
          <w:p w14:paraId="6D6B63BF"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15,0</w:t>
            </w:r>
          </w:p>
        </w:tc>
        <w:tc>
          <w:tcPr>
            <w:tcW w:w="1275" w:type="dxa"/>
            <w:gridSpan w:val="2"/>
            <w:vMerge/>
            <w:tcBorders>
              <w:top w:val="nil"/>
              <w:left w:val="single" w:sz="4" w:space="0" w:color="auto"/>
              <w:bottom w:val="single" w:sz="4" w:space="0" w:color="auto"/>
              <w:right w:val="single" w:sz="4" w:space="0" w:color="auto"/>
            </w:tcBorders>
            <w:vAlign w:val="center"/>
            <w:hideMark/>
          </w:tcPr>
          <w:p w14:paraId="4BDE8B59"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3394C401" w14:textId="77777777" w:rsidR="00232E25" w:rsidRPr="00F80443" w:rsidRDefault="00232E25" w:rsidP="00FA3A47">
            <w:pPr>
              <w:rPr>
                <w:sz w:val="20"/>
                <w:szCs w:val="20"/>
                <w:lang w:eastAsia="en-US"/>
              </w:rPr>
            </w:pPr>
          </w:p>
        </w:tc>
      </w:tr>
      <w:tr w:rsidR="00232E25" w:rsidRPr="00F80443" w14:paraId="79D83C83" w14:textId="77777777" w:rsidTr="00A54F8F">
        <w:tc>
          <w:tcPr>
            <w:tcW w:w="3041" w:type="dxa"/>
            <w:vMerge/>
            <w:tcBorders>
              <w:top w:val="nil"/>
              <w:left w:val="single" w:sz="4" w:space="0" w:color="auto"/>
              <w:bottom w:val="single" w:sz="4" w:space="0" w:color="auto"/>
              <w:right w:val="single" w:sz="4" w:space="0" w:color="auto"/>
            </w:tcBorders>
            <w:vAlign w:val="center"/>
            <w:hideMark/>
          </w:tcPr>
          <w:p w14:paraId="69309006"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7121FE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5D5EC612" w14:textId="77777777" w:rsidR="00232E25" w:rsidRPr="00F80443" w:rsidRDefault="00232E25" w:rsidP="00FA3A47">
            <w:pPr>
              <w:jc w:val="center"/>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17E1829F" w14:textId="77777777" w:rsidR="00232E25" w:rsidRPr="00F80443" w:rsidRDefault="00232E25" w:rsidP="00FA3A47">
            <w:pPr>
              <w:jc w:val="center"/>
              <w:rPr>
                <w:sz w:val="20"/>
                <w:szCs w:val="20"/>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15CDEAF" w14:textId="77777777" w:rsidR="00232E25" w:rsidRPr="00F80443" w:rsidRDefault="00232E25" w:rsidP="00FA3A47">
            <w:pPr>
              <w:jc w:val="center"/>
              <w:rPr>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2D7C002"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49EDDDCC"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4562C97B" w14:textId="77777777" w:rsidR="00232E25" w:rsidRPr="00F80443" w:rsidRDefault="00232E25" w:rsidP="00FA3A47">
            <w:pPr>
              <w:rPr>
                <w:sz w:val="20"/>
                <w:szCs w:val="20"/>
                <w:lang w:eastAsia="en-US"/>
              </w:rPr>
            </w:pPr>
          </w:p>
        </w:tc>
      </w:tr>
      <w:tr w:rsidR="00232E25" w:rsidRPr="00F80443" w14:paraId="31D0D529" w14:textId="77777777" w:rsidTr="00A54F8F">
        <w:trPr>
          <w:trHeight w:val="273"/>
        </w:trPr>
        <w:tc>
          <w:tcPr>
            <w:tcW w:w="3041" w:type="dxa"/>
            <w:vMerge w:val="restart"/>
            <w:tcBorders>
              <w:top w:val="single" w:sz="4" w:space="0" w:color="auto"/>
              <w:left w:val="single" w:sz="4" w:space="0" w:color="auto"/>
              <w:bottom w:val="single" w:sz="4" w:space="0" w:color="auto"/>
              <w:right w:val="single" w:sz="4" w:space="0" w:color="auto"/>
            </w:tcBorders>
            <w:hideMark/>
          </w:tcPr>
          <w:p w14:paraId="77965CB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color w:val="000000"/>
                <w:lang w:eastAsia="en-US"/>
              </w:rPr>
              <w:t xml:space="preserve">1.2.2. Вовлечение подростков «группы риска» в профилактические мероприятия. </w:t>
            </w:r>
          </w:p>
        </w:tc>
        <w:tc>
          <w:tcPr>
            <w:tcW w:w="1843" w:type="dxa"/>
            <w:gridSpan w:val="3"/>
            <w:tcBorders>
              <w:top w:val="single" w:sz="4" w:space="0" w:color="auto"/>
              <w:left w:val="single" w:sz="4" w:space="0" w:color="auto"/>
              <w:bottom w:val="single" w:sz="4" w:space="0" w:color="auto"/>
              <w:right w:val="single" w:sz="4" w:space="0" w:color="auto"/>
            </w:tcBorders>
            <w:hideMark/>
          </w:tcPr>
          <w:p w14:paraId="5E6F73F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74C13122"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286D419" w14:textId="77777777" w:rsidR="00232E25" w:rsidRPr="00F80443" w:rsidRDefault="00232E25" w:rsidP="00FA3A47">
            <w:pPr>
              <w:pStyle w:val="ConsPlusCell"/>
              <w:jc w:val="center"/>
              <w:rPr>
                <w:rFonts w:ascii="Times New Roman" w:hAnsi="Times New Roman" w:cs="Times New Roman"/>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983888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619FE95"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14:paraId="6E487C0F" w14:textId="77777777" w:rsidR="00232E25" w:rsidRPr="00F80443" w:rsidRDefault="00232E25" w:rsidP="00FA3A47">
            <w:pPr>
              <w:shd w:val="clear" w:color="auto" w:fill="FFFFFF"/>
              <w:tabs>
                <w:tab w:val="left" w:pos="1560"/>
                <w:tab w:val="left" w:pos="1620"/>
              </w:tabs>
              <w:jc w:val="both"/>
              <w:rPr>
                <w:sz w:val="20"/>
                <w:szCs w:val="20"/>
                <w:lang w:eastAsia="en-US"/>
              </w:rPr>
            </w:pPr>
            <w:r w:rsidRPr="00F80443">
              <w:rPr>
                <w:sz w:val="20"/>
                <w:szCs w:val="20"/>
                <w:lang w:eastAsia="en-US"/>
              </w:rPr>
              <w:t>ДМ, МЦ,</w:t>
            </w:r>
          </w:p>
          <w:p w14:paraId="6DCC34CC"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color w:val="000000"/>
                <w:lang w:eastAsia="en-US"/>
              </w:rPr>
              <w:t>КЦСОН</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4E125EEF"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Вовлечь подростков группы «риска» в массовые мероприятия, пропагандирующие здоровый образ жизни. </w:t>
            </w:r>
            <w:r w:rsidRPr="00F80443">
              <w:rPr>
                <w:rFonts w:ascii="Times New Roman" w:hAnsi="Times New Roman" w:cs="Times New Roman"/>
                <w:color w:val="000000"/>
                <w:lang w:eastAsia="en-US"/>
              </w:rPr>
              <w:t>(Провести мероприятия «Стартующий подросток», соревнования «Молодежь против наркотиков» и другие)</w:t>
            </w:r>
          </w:p>
        </w:tc>
      </w:tr>
      <w:tr w:rsidR="00232E25" w:rsidRPr="00F80443" w14:paraId="354B1436" w14:textId="77777777" w:rsidTr="00A54F8F">
        <w:trPr>
          <w:trHeight w:val="215"/>
        </w:trPr>
        <w:tc>
          <w:tcPr>
            <w:tcW w:w="3041" w:type="dxa"/>
            <w:vMerge/>
            <w:tcBorders>
              <w:top w:val="single" w:sz="4" w:space="0" w:color="auto"/>
              <w:left w:val="single" w:sz="4" w:space="0" w:color="auto"/>
              <w:bottom w:val="single" w:sz="4" w:space="0" w:color="auto"/>
              <w:right w:val="single" w:sz="4" w:space="0" w:color="auto"/>
            </w:tcBorders>
            <w:vAlign w:val="center"/>
            <w:hideMark/>
          </w:tcPr>
          <w:p w14:paraId="338E53AC"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762CB5C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C46EB17"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7B589A1" w14:textId="77777777" w:rsidR="00232E25" w:rsidRPr="00F80443" w:rsidRDefault="00232E25" w:rsidP="00FA3A47">
            <w:pPr>
              <w:pStyle w:val="ConsPlusCell"/>
              <w:jc w:val="center"/>
              <w:rPr>
                <w:rFonts w:ascii="Times New Roman" w:hAnsi="Times New Roman" w:cs="Times New Roman"/>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A6DA8C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BF0921D"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072248BE"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494D4B35" w14:textId="77777777" w:rsidR="00232E25" w:rsidRPr="00F80443" w:rsidRDefault="00232E25" w:rsidP="00FA3A47">
            <w:pPr>
              <w:rPr>
                <w:sz w:val="20"/>
                <w:szCs w:val="20"/>
                <w:lang w:eastAsia="en-US"/>
              </w:rPr>
            </w:pPr>
          </w:p>
        </w:tc>
      </w:tr>
      <w:tr w:rsidR="00232E25" w:rsidRPr="00F80443" w14:paraId="03B15694" w14:textId="77777777" w:rsidTr="00A54F8F">
        <w:trPr>
          <w:trHeight w:val="227"/>
        </w:trPr>
        <w:tc>
          <w:tcPr>
            <w:tcW w:w="3041" w:type="dxa"/>
            <w:vMerge/>
            <w:tcBorders>
              <w:top w:val="single" w:sz="4" w:space="0" w:color="auto"/>
              <w:left w:val="single" w:sz="4" w:space="0" w:color="auto"/>
              <w:bottom w:val="single" w:sz="4" w:space="0" w:color="auto"/>
              <w:right w:val="single" w:sz="4" w:space="0" w:color="auto"/>
            </w:tcBorders>
            <w:vAlign w:val="center"/>
            <w:hideMark/>
          </w:tcPr>
          <w:p w14:paraId="1C531AEF"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B3D08F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2F8D7972"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50,2</w:t>
            </w:r>
          </w:p>
        </w:tc>
        <w:tc>
          <w:tcPr>
            <w:tcW w:w="1134" w:type="dxa"/>
            <w:gridSpan w:val="3"/>
            <w:tcBorders>
              <w:top w:val="single" w:sz="4" w:space="0" w:color="auto"/>
              <w:left w:val="single" w:sz="4" w:space="0" w:color="auto"/>
              <w:bottom w:val="single" w:sz="4" w:space="0" w:color="auto"/>
              <w:right w:val="single" w:sz="4" w:space="0" w:color="auto"/>
            </w:tcBorders>
            <w:hideMark/>
          </w:tcPr>
          <w:p w14:paraId="6178C71B"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22,27</w:t>
            </w:r>
          </w:p>
        </w:tc>
        <w:tc>
          <w:tcPr>
            <w:tcW w:w="1134" w:type="dxa"/>
            <w:gridSpan w:val="2"/>
            <w:tcBorders>
              <w:top w:val="single" w:sz="4" w:space="0" w:color="auto"/>
              <w:left w:val="single" w:sz="4" w:space="0" w:color="auto"/>
              <w:bottom w:val="single" w:sz="4" w:space="0" w:color="auto"/>
              <w:right w:val="single" w:sz="4" w:space="0" w:color="auto"/>
            </w:tcBorders>
            <w:hideMark/>
          </w:tcPr>
          <w:p w14:paraId="717B3597"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8,3</w:t>
            </w:r>
          </w:p>
        </w:tc>
        <w:tc>
          <w:tcPr>
            <w:tcW w:w="1134" w:type="dxa"/>
            <w:gridSpan w:val="2"/>
            <w:tcBorders>
              <w:top w:val="single" w:sz="4" w:space="0" w:color="auto"/>
              <w:left w:val="single" w:sz="4" w:space="0" w:color="auto"/>
              <w:bottom w:val="single" w:sz="4" w:space="0" w:color="auto"/>
              <w:right w:val="single" w:sz="4" w:space="0" w:color="auto"/>
            </w:tcBorders>
            <w:hideMark/>
          </w:tcPr>
          <w:p w14:paraId="1EC3D972"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9,0</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5A7999FE"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06158C3B" w14:textId="77777777" w:rsidR="00232E25" w:rsidRPr="00F80443" w:rsidRDefault="00232E25" w:rsidP="00FA3A47">
            <w:pPr>
              <w:rPr>
                <w:sz w:val="20"/>
                <w:szCs w:val="20"/>
                <w:lang w:eastAsia="en-US"/>
              </w:rPr>
            </w:pPr>
          </w:p>
        </w:tc>
      </w:tr>
      <w:tr w:rsidR="00232E25" w:rsidRPr="00F80443" w14:paraId="4A12840C" w14:textId="77777777" w:rsidTr="00A54F8F">
        <w:trPr>
          <w:trHeight w:val="201"/>
        </w:trPr>
        <w:tc>
          <w:tcPr>
            <w:tcW w:w="3041" w:type="dxa"/>
            <w:vMerge/>
            <w:tcBorders>
              <w:top w:val="single" w:sz="4" w:space="0" w:color="auto"/>
              <w:left w:val="single" w:sz="4" w:space="0" w:color="auto"/>
              <w:bottom w:val="single" w:sz="4" w:space="0" w:color="auto"/>
              <w:right w:val="single" w:sz="4" w:space="0" w:color="auto"/>
            </w:tcBorders>
            <w:vAlign w:val="center"/>
            <w:hideMark/>
          </w:tcPr>
          <w:p w14:paraId="45532682"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21F932A7"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018F9F2"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0939AB7C"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4745D30"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F27A332"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2EACAE2D"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31A2B550" w14:textId="77777777" w:rsidR="00232E25" w:rsidRPr="00F80443" w:rsidRDefault="00232E25" w:rsidP="00FA3A47">
            <w:pPr>
              <w:rPr>
                <w:sz w:val="20"/>
                <w:szCs w:val="20"/>
                <w:lang w:eastAsia="en-US"/>
              </w:rPr>
            </w:pPr>
          </w:p>
        </w:tc>
      </w:tr>
      <w:tr w:rsidR="00232E25" w:rsidRPr="00F80443" w14:paraId="354BAD39" w14:textId="77777777" w:rsidTr="00A54F8F">
        <w:trPr>
          <w:trHeight w:val="295"/>
        </w:trPr>
        <w:tc>
          <w:tcPr>
            <w:tcW w:w="3041" w:type="dxa"/>
            <w:vMerge w:val="restart"/>
            <w:tcBorders>
              <w:top w:val="single" w:sz="4" w:space="0" w:color="auto"/>
              <w:left w:val="single" w:sz="4" w:space="0" w:color="auto"/>
              <w:bottom w:val="single" w:sz="4" w:space="0" w:color="auto"/>
              <w:right w:val="single" w:sz="4" w:space="0" w:color="auto"/>
            </w:tcBorders>
            <w:hideMark/>
          </w:tcPr>
          <w:p w14:paraId="43608CDC" w14:textId="77777777" w:rsidR="00232E25" w:rsidRPr="00F80443" w:rsidRDefault="00232E25" w:rsidP="00FA3A47">
            <w:pPr>
              <w:rPr>
                <w:sz w:val="20"/>
                <w:szCs w:val="20"/>
                <w:lang w:eastAsia="en-US"/>
              </w:rPr>
            </w:pPr>
            <w:r w:rsidRPr="00F80443">
              <w:rPr>
                <w:color w:val="000000"/>
                <w:sz w:val="20"/>
                <w:szCs w:val="20"/>
                <w:lang w:eastAsia="en-US"/>
              </w:rPr>
              <w:t xml:space="preserve">1.2.3. Организация и проведение выездных мероприятий антинаркотической направленности </w:t>
            </w:r>
            <w:r w:rsidRPr="00F80443">
              <w:rPr>
                <w:sz w:val="20"/>
                <w:szCs w:val="20"/>
                <w:lang w:eastAsia="en-US"/>
              </w:rPr>
              <w:t>в детских оздоровительных лагерях.</w:t>
            </w:r>
          </w:p>
        </w:tc>
        <w:tc>
          <w:tcPr>
            <w:tcW w:w="1843" w:type="dxa"/>
            <w:gridSpan w:val="3"/>
            <w:tcBorders>
              <w:top w:val="single" w:sz="4" w:space="0" w:color="auto"/>
              <w:left w:val="single" w:sz="4" w:space="0" w:color="auto"/>
              <w:bottom w:val="single" w:sz="4" w:space="0" w:color="auto"/>
              <w:right w:val="single" w:sz="4" w:space="0" w:color="auto"/>
            </w:tcBorders>
            <w:hideMark/>
          </w:tcPr>
          <w:p w14:paraId="6A08BF3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6C9CA560"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50815281"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C46F7CF"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99D649E"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14:paraId="4629BF84"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ДМ, КДЦ</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4AA4F4AF" w14:textId="77777777" w:rsidR="00232E25" w:rsidRPr="00F80443" w:rsidRDefault="00232E25" w:rsidP="00FA3A47">
            <w:pPr>
              <w:rPr>
                <w:sz w:val="20"/>
                <w:szCs w:val="20"/>
                <w:lang w:eastAsia="en-US"/>
              </w:rPr>
            </w:pPr>
            <w:r w:rsidRPr="00F80443">
              <w:rPr>
                <w:sz w:val="20"/>
                <w:szCs w:val="20"/>
                <w:lang w:eastAsia="en-US"/>
              </w:rPr>
              <w:t xml:space="preserve">Популяризировать </w:t>
            </w:r>
            <w:r w:rsidRPr="00F80443">
              <w:rPr>
                <w:rFonts w:eastAsia="Calibri"/>
                <w:sz w:val="20"/>
                <w:szCs w:val="20"/>
                <w:lang w:eastAsia="en-US"/>
              </w:rPr>
              <w:t>позитивные виды проведения досуга.</w:t>
            </w:r>
            <w:r w:rsidRPr="00F80443">
              <w:rPr>
                <w:sz w:val="20"/>
                <w:szCs w:val="20"/>
                <w:lang w:eastAsia="en-US"/>
              </w:rPr>
              <w:t xml:space="preserve"> В игровой форме развить у подростков стремление к ведению здорового образа жизни. Провести конкурсные, игровые программы, квесты в оздоровительных учреждениях, в том числе дневного пребывания. </w:t>
            </w:r>
          </w:p>
        </w:tc>
      </w:tr>
      <w:tr w:rsidR="00232E25" w:rsidRPr="00F80443" w14:paraId="0A74DDEF" w14:textId="77777777" w:rsidTr="00A54F8F">
        <w:trPr>
          <w:trHeight w:val="202"/>
        </w:trPr>
        <w:tc>
          <w:tcPr>
            <w:tcW w:w="3041" w:type="dxa"/>
            <w:vMerge/>
            <w:tcBorders>
              <w:top w:val="single" w:sz="4" w:space="0" w:color="auto"/>
              <w:left w:val="single" w:sz="4" w:space="0" w:color="auto"/>
              <w:bottom w:val="single" w:sz="4" w:space="0" w:color="auto"/>
              <w:right w:val="single" w:sz="4" w:space="0" w:color="auto"/>
            </w:tcBorders>
            <w:vAlign w:val="center"/>
            <w:hideMark/>
          </w:tcPr>
          <w:p w14:paraId="334140C5"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695E8FF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BC6051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6BE480E"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CDF0EEF"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44CDC76"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53B27B99"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013C8988" w14:textId="77777777" w:rsidR="00232E25" w:rsidRPr="00F80443" w:rsidRDefault="00232E25" w:rsidP="00FA3A47">
            <w:pPr>
              <w:rPr>
                <w:sz w:val="20"/>
                <w:szCs w:val="20"/>
                <w:lang w:eastAsia="en-US"/>
              </w:rPr>
            </w:pPr>
          </w:p>
        </w:tc>
      </w:tr>
      <w:tr w:rsidR="00232E25" w:rsidRPr="00F80443" w14:paraId="528E9979" w14:textId="77777777" w:rsidTr="00A54F8F">
        <w:trPr>
          <w:trHeight w:val="248"/>
        </w:trPr>
        <w:tc>
          <w:tcPr>
            <w:tcW w:w="3041" w:type="dxa"/>
            <w:vMerge/>
            <w:tcBorders>
              <w:top w:val="single" w:sz="4" w:space="0" w:color="auto"/>
              <w:left w:val="single" w:sz="4" w:space="0" w:color="auto"/>
              <w:bottom w:val="single" w:sz="4" w:space="0" w:color="auto"/>
              <w:right w:val="single" w:sz="4" w:space="0" w:color="auto"/>
            </w:tcBorders>
            <w:vAlign w:val="center"/>
            <w:hideMark/>
          </w:tcPr>
          <w:p w14:paraId="4072BDCB"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CE7DAE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35C63427"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3,6</w:t>
            </w:r>
          </w:p>
        </w:tc>
        <w:tc>
          <w:tcPr>
            <w:tcW w:w="1134" w:type="dxa"/>
            <w:gridSpan w:val="3"/>
            <w:tcBorders>
              <w:top w:val="single" w:sz="4" w:space="0" w:color="auto"/>
              <w:left w:val="single" w:sz="4" w:space="0" w:color="auto"/>
              <w:bottom w:val="single" w:sz="4" w:space="0" w:color="auto"/>
              <w:right w:val="single" w:sz="4" w:space="0" w:color="auto"/>
            </w:tcBorders>
            <w:hideMark/>
          </w:tcPr>
          <w:p w14:paraId="0FCB7A49"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8,83</w:t>
            </w:r>
          </w:p>
        </w:tc>
        <w:tc>
          <w:tcPr>
            <w:tcW w:w="1134" w:type="dxa"/>
            <w:gridSpan w:val="2"/>
            <w:tcBorders>
              <w:top w:val="single" w:sz="4" w:space="0" w:color="auto"/>
              <w:left w:val="single" w:sz="4" w:space="0" w:color="auto"/>
              <w:bottom w:val="single" w:sz="4" w:space="0" w:color="auto"/>
              <w:right w:val="single" w:sz="4" w:space="0" w:color="auto"/>
            </w:tcBorders>
            <w:hideMark/>
          </w:tcPr>
          <w:p w14:paraId="0C1F0C41"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5,0</w:t>
            </w:r>
          </w:p>
        </w:tc>
        <w:tc>
          <w:tcPr>
            <w:tcW w:w="1134" w:type="dxa"/>
            <w:gridSpan w:val="2"/>
            <w:tcBorders>
              <w:top w:val="single" w:sz="4" w:space="0" w:color="auto"/>
              <w:left w:val="single" w:sz="4" w:space="0" w:color="auto"/>
              <w:bottom w:val="single" w:sz="4" w:space="0" w:color="auto"/>
              <w:right w:val="single" w:sz="4" w:space="0" w:color="auto"/>
            </w:tcBorders>
            <w:hideMark/>
          </w:tcPr>
          <w:p w14:paraId="1E25C2E7"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6,0</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29B2CE9E"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4BAD4DCD" w14:textId="77777777" w:rsidR="00232E25" w:rsidRPr="00F80443" w:rsidRDefault="00232E25" w:rsidP="00FA3A47">
            <w:pPr>
              <w:rPr>
                <w:sz w:val="20"/>
                <w:szCs w:val="20"/>
                <w:lang w:eastAsia="en-US"/>
              </w:rPr>
            </w:pPr>
          </w:p>
        </w:tc>
      </w:tr>
      <w:tr w:rsidR="00232E25" w:rsidRPr="00F80443" w14:paraId="3EB2A486" w14:textId="77777777" w:rsidTr="00A54F8F">
        <w:trPr>
          <w:trHeight w:val="167"/>
        </w:trPr>
        <w:tc>
          <w:tcPr>
            <w:tcW w:w="3041" w:type="dxa"/>
            <w:vMerge/>
            <w:tcBorders>
              <w:top w:val="single" w:sz="4" w:space="0" w:color="auto"/>
              <w:left w:val="single" w:sz="4" w:space="0" w:color="auto"/>
              <w:bottom w:val="single" w:sz="4" w:space="0" w:color="auto"/>
              <w:right w:val="single" w:sz="4" w:space="0" w:color="auto"/>
            </w:tcBorders>
            <w:vAlign w:val="center"/>
            <w:hideMark/>
          </w:tcPr>
          <w:p w14:paraId="43A2954B"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F462C0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213AA7C"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57803BC0"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D811362"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BD18041"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7F31F595" w14:textId="77777777" w:rsidR="00232E25" w:rsidRPr="00F80443" w:rsidRDefault="00232E25" w:rsidP="00FA3A47">
            <w:pPr>
              <w:rPr>
                <w:sz w:val="20"/>
                <w:szCs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3AA74945" w14:textId="77777777" w:rsidR="00232E25" w:rsidRPr="00F80443" w:rsidRDefault="00232E25" w:rsidP="00FA3A47">
            <w:pPr>
              <w:rPr>
                <w:sz w:val="20"/>
                <w:szCs w:val="20"/>
                <w:lang w:eastAsia="en-US"/>
              </w:rPr>
            </w:pPr>
          </w:p>
        </w:tc>
      </w:tr>
      <w:tr w:rsidR="00232E25" w:rsidRPr="00F80443" w14:paraId="50B9B165" w14:textId="77777777" w:rsidTr="00A54F8F">
        <w:trPr>
          <w:trHeight w:val="167"/>
        </w:trPr>
        <w:tc>
          <w:tcPr>
            <w:tcW w:w="14805" w:type="dxa"/>
            <w:gridSpan w:val="15"/>
            <w:tcBorders>
              <w:top w:val="nil"/>
              <w:left w:val="single" w:sz="4" w:space="0" w:color="auto"/>
              <w:bottom w:val="single" w:sz="4" w:space="0" w:color="auto"/>
              <w:right w:val="single" w:sz="4" w:space="0" w:color="auto"/>
            </w:tcBorders>
            <w:hideMark/>
          </w:tcPr>
          <w:p w14:paraId="665E74F4"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color w:val="000000"/>
              </w:rPr>
              <w:t>1.</w:t>
            </w:r>
            <w:proofErr w:type="gramStart"/>
            <w:r w:rsidRPr="00F80443">
              <w:rPr>
                <w:rFonts w:ascii="Times New Roman" w:hAnsi="Times New Roman" w:cs="Times New Roman"/>
                <w:color w:val="000000"/>
              </w:rPr>
              <w:t>3.Профессиональная</w:t>
            </w:r>
            <w:proofErr w:type="gramEnd"/>
            <w:r w:rsidRPr="00F80443">
              <w:rPr>
                <w:rFonts w:ascii="Times New Roman" w:hAnsi="Times New Roman" w:cs="Times New Roman"/>
                <w:color w:val="000000"/>
              </w:rPr>
              <w:t xml:space="preserve"> подготовка, переподготовка и повышение квалификации</w:t>
            </w:r>
          </w:p>
        </w:tc>
      </w:tr>
      <w:tr w:rsidR="00232E25" w:rsidRPr="00F80443" w14:paraId="508C1029" w14:textId="77777777" w:rsidTr="00A54F8F">
        <w:trPr>
          <w:trHeight w:val="75"/>
        </w:trPr>
        <w:tc>
          <w:tcPr>
            <w:tcW w:w="3122" w:type="dxa"/>
            <w:gridSpan w:val="2"/>
            <w:vMerge w:val="restart"/>
            <w:tcBorders>
              <w:top w:val="nil"/>
              <w:left w:val="single" w:sz="4" w:space="0" w:color="auto"/>
              <w:right w:val="single" w:sz="4" w:space="0" w:color="auto"/>
            </w:tcBorders>
          </w:tcPr>
          <w:p w14:paraId="7ED75A16" w14:textId="77777777" w:rsidR="00232E25" w:rsidRPr="00F80443" w:rsidRDefault="00232E25" w:rsidP="00FA3A47">
            <w:pPr>
              <w:rPr>
                <w:color w:val="000000"/>
                <w:sz w:val="20"/>
                <w:szCs w:val="20"/>
              </w:rPr>
            </w:pPr>
            <w:r w:rsidRPr="00F80443">
              <w:rPr>
                <w:color w:val="000000"/>
                <w:sz w:val="20"/>
                <w:szCs w:val="20"/>
              </w:rPr>
              <w:t xml:space="preserve">1.3.1. Переподготовка и повышение квалификации </w:t>
            </w:r>
            <w:r w:rsidRPr="00F80443">
              <w:rPr>
                <w:color w:val="000000"/>
                <w:sz w:val="20"/>
                <w:szCs w:val="20"/>
              </w:rPr>
              <w:lastRenderedPageBreak/>
              <w:t>специалистов, работающих с молодежью</w:t>
            </w:r>
          </w:p>
          <w:p w14:paraId="26A7FB80" w14:textId="77777777" w:rsidR="00232E25" w:rsidRPr="00F80443" w:rsidRDefault="00232E25" w:rsidP="00FA3A47">
            <w:pPr>
              <w:pStyle w:val="ConsPlusCell"/>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15681A92"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lastRenderedPageBreak/>
              <w:t>областной бюджет</w:t>
            </w:r>
          </w:p>
        </w:tc>
        <w:tc>
          <w:tcPr>
            <w:tcW w:w="1276" w:type="dxa"/>
            <w:gridSpan w:val="3"/>
            <w:tcBorders>
              <w:top w:val="nil"/>
              <w:left w:val="single" w:sz="4" w:space="0" w:color="auto"/>
              <w:bottom w:val="single" w:sz="4" w:space="0" w:color="auto"/>
              <w:right w:val="single" w:sz="4" w:space="0" w:color="auto"/>
            </w:tcBorders>
          </w:tcPr>
          <w:p w14:paraId="55D007F0" w14:textId="77777777" w:rsidR="00232E25" w:rsidRPr="00F80443" w:rsidRDefault="00232E25" w:rsidP="00FA3A47">
            <w:pPr>
              <w:pStyle w:val="ConsPlusCell"/>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28CD652B"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6AAEFA6F"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55CA7008" w14:textId="77777777" w:rsidR="00232E25" w:rsidRPr="00F80443" w:rsidRDefault="00232E25" w:rsidP="00FA3A47">
            <w:pPr>
              <w:pStyle w:val="ConsPlusCell"/>
              <w:rPr>
                <w:rFonts w:ascii="Times New Roman" w:hAnsi="Times New Roman" w:cs="Times New Roman"/>
                <w:lang w:eastAsia="en-US"/>
              </w:rPr>
            </w:pPr>
          </w:p>
        </w:tc>
        <w:tc>
          <w:tcPr>
            <w:tcW w:w="1276" w:type="dxa"/>
            <w:gridSpan w:val="2"/>
            <w:vMerge w:val="restart"/>
            <w:tcBorders>
              <w:top w:val="nil"/>
              <w:left w:val="single" w:sz="4" w:space="0" w:color="auto"/>
              <w:right w:val="single" w:sz="4" w:space="0" w:color="auto"/>
            </w:tcBorders>
          </w:tcPr>
          <w:p w14:paraId="5238B879" w14:textId="77777777" w:rsidR="00232E25" w:rsidRPr="00F80443" w:rsidRDefault="00232E25" w:rsidP="00FA3A47">
            <w:pPr>
              <w:shd w:val="clear" w:color="auto" w:fill="FFFFFF"/>
              <w:tabs>
                <w:tab w:val="left" w:pos="1560"/>
                <w:tab w:val="left" w:pos="1620"/>
              </w:tabs>
              <w:jc w:val="both"/>
              <w:rPr>
                <w:sz w:val="20"/>
                <w:szCs w:val="20"/>
              </w:rPr>
            </w:pPr>
            <w:proofErr w:type="spellStart"/>
            <w:r w:rsidRPr="00F80443">
              <w:rPr>
                <w:color w:val="000000"/>
                <w:sz w:val="20"/>
                <w:szCs w:val="20"/>
              </w:rPr>
              <w:t>УКСМПиТ</w:t>
            </w:r>
            <w:proofErr w:type="spellEnd"/>
            <w:r w:rsidRPr="00F80443">
              <w:rPr>
                <w:color w:val="000000"/>
                <w:sz w:val="20"/>
                <w:szCs w:val="20"/>
              </w:rPr>
              <w:t xml:space="preserve">, </w:t>
            </w:r>
            <w:r w:rsidRPr="00F80443">
              <w:rPr>
                <w:sz w:val="20"/>
                <w:szCs w:val="20"/>
              </w:rPr>
              <w:t xml:space="preserve">ДМ, МЦ, </w:t>
            </w:r>
          </w:p>
          <w:p w14:paraId="6509E46E" w14:textId="77777777" w:rsidR="00232E25" w:rsidRPr="00F80443" w:rsidRDefault="00232E25" w:rsidP="00FA3A47">
            <w:pPr>
              <w:shd w:val="clear" w:color="auto" w:fill="FFFFFF"/>
              <w:tabs>
                <w:tab w:val="left" w:pos="1560"/>
                <w:tab w:val="left" w:pos="1620"/>
              </w:tabs>
              <w:jc w:val="both"/>
              <w:rPr>
                <w:color w:val="000000"/>
                <w:sz w:val="20"/>
                <w:szCs w:val="20"/>
              </w:rPr>
            </w:pPr>
            <w:r w:rsidRPr="00F80443">
              <w:rPr>
                <w:color w:val="000000"/>
                <w:sz w:val="20"/>
                <w:szCs w:val="20"/>
              </w:rPr>
              <w:lastRenderedPageBreak/>
              <w:t xml:space="preserve">КЦСОН, </w:t>
            </w:r>
          </w:p>
          <w:p w14:paraId="478D2E12"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color w:val="000000"/>
              </w:rPr>
              <w:t xml:space="preserve">УО, </w:t>
            </w:r>
            <w:r w:rsidRPr="00F80443">
              <w:rPr>
                <w:rFonts w:ascii="Times New Roman" w:hAnsi="Times New Roman" w:cs="Times New Roman"/>
              </w:rPr>
              <w:t>ОУ</w:t>
            </w:r>
          </w:p>
        </w:tc>
        <w:tc>
          <w:tcPr>
            <w:tcW w:w="4170" w:type="dxa"/>
            <w:gridSpan w:val="2"/>
            <w:vMerge w:val="restart"/>
            <w:tcBorders>
              <w:top w:val="nil"/>
              <w:left w:val="single" w:sz="4" w:space="0" w:color="auto"/>
              <w:right w:val="single" w:sz="4" w:space="0" w:color="auto"/>
            </w:tcBorders>
          </w:tcPr>
          <w:p w14:paraId="0E2D47C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lastRenderedPageBreak/>
              <w:t xml:space="preserve">Повысить </w:t>
            </w:r>
            <w:r w:rsidRPr="00F80443">
              <w:rPr>
                <w:rFonts w:ascii="Times New Roman" w:eastAsia="Calibri" w:hAnsi="Times New Roman" w:cs="Times New Roman"/>
              </w:rPr>
              <w:t>уровень образования специалистов в рамках пропаганды</w:t>
            </w:r>
            <w:r w:rsidRPr="00F80443">
              <w:rPr>
                <w:rFonts w:ascii="Times New Roman" w:hAnsi="Times New Roman" w:cs="Times New Roman"/>
              </w:rPr>
              <w:t xml:space="preserve"> </w:t>
            </w:r>
            <w:r w:rsidRPr="00F80443">
              <w:rPr>
                <w:rFonts w:ascii="Times New Roman" w:eastAsia="Calibri" w:hAnsi="Times New Roman" w:cs="Times New Roman"/>
              </w:rPr>
              <w:t>ЗОЖ</w:t>
            </w:r>
            <w:r w:rsidRPr="00F80443">
              <w:rPr>
                <w:rFonts w:ascii="Times New Roman" w:hAnsi="Times New Roman" w:cs="Times New Roman"/>
              </w:rPr>
              <w:t xml:space="preserve">, организации и </w:t>
            </w:r>
            <w:r w:rsidRPr="00F80443">
              <w:rPr>
                <w:rFonts w:ascii="Times New Roman" w:hAnsi="Times New Roman" w:cs="Times New Roman"/>
              </w:rPr>
              <w:lastRenderedPageBreak/>
              <w:t>проведения профилактических мероприятий.</w:t>
            </w:r>
          </w:p>
          <w:p w14:paraId="7A274B98"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17EF32E3" w14:textId="77777777" w:rsidTr="00A54F8F">
        <w:trPr>
          <w:trHeight w:val="75"/>
        </w:trPr>
        <w:tc>
          <w:tcPr>
            <w:tcW w:w="3122" w:type="dxa"/>
            <w:gridSpan w:val="2"/>
            <w:vMerge/>
            <w:tcBorders>
              <w:left w:val="single" w:sz="4" w:space="0" w:color="auto"/>
              <w:right w:val="single" w:sz="4" w:space="0" w:color="auto"/>
            </w:tcBorders>
          </w:tcPr>
          <w:p w14:paraId="2854DE2C" w14:textId="77777777" w:rsidR="00232E25" w:rsidRPr="00F80443" w:rsidRDefault="00232E25" w:rsidP="00FA3A47">
            <w:pPr>
              <w:pStyle w:val="ConsPlusCell"/>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5ADBF954"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tcPr>
          <w:p w14:paraId="43F8DFF6" w14:textId="77777777" w:rsidR="00232E25" w:rsidRPr="00F80443" w:rsidRDefault="00232E25" w:rsidP="00FA3A47">
            <w:pPr>
              <w:pStyle w:val="ConsPlusCel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3DB4AF0B"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7AC0832"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DC33FC6" w14:textId="77777777" w:rsidR="00232E25" w:rsidRPr="00F80443" w:rsidRDefault="00232E25" w:rsidP="00FA3A47">
            <w:pPr>
              <w:pStyle w:val="ConsPlusCell"/>
              <w:rPr>
                <w:rFonts w:ascii="Times New Roman" w:hAnsi="Times New Roman" w:cs="Times New Roman"/>
                <w:lang w:eastAsia="en-US"/>
              </w:rPr>
            </w:pPr>
          </w:p>
        </w:tc>
        <w:tc>
          <w:tcPr>
            <w:tcW w:w="1276" w:type="dxa"/>
            <w:gridSpan w:val="2"/>
            <w:vMerge/>
            <w:tcBorders>
              <w:left w:val="single" w:sz="4" w:space="0" w:color="auto"/>
              <w:right w:val="single" w:sz="4" w:space="0" w:color="auto"/>
            </w:tcBorders>
          </w:tcPr>
          <w:p w14:paraId="4672986C" w14:textId="77777777" w:rsidR="00232E25" w:rsidRPr="00F80443" w:rsidRDefault="00232E25" w:rsidP="00FA3A47">
            <w:pPr>
              <w:pStyle w:val="ConsPlusCell"/>
              <w:rPr>
                <w:rFonts w:ascii="Times New Roman" w:hAnsi="Times New Roman" w:cs="Times New Roman"/>
                <w:lang w:eastAsia="en-US"/>
              </w:rPr>
            </w:pPr>
          </w:p>
        </w:tc>
        <w:tc>
          <w:tcPr>
            <w:tcW w:w="4170" w:type="dxa"/>
            <w:gridSpan w:val="2"/>
            <w:vMerge/>
            <w:tcBorders>
              <w:left w:val="single" w:sz="4" w:space="0" w:color="auto"/>
              <w:right w:val="single" w:sz="4" w:space="0" w:color="auto"/>
            </w:tcBorders>
          </w:tcPr>
          <w:p w14:paraId="354E4D10"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3D2CF5D1" w14:textId="77777777" w:rsidTr="00A54F8F">
        <w:trPr>
          <w:trHeight w:val="75"/>
        </w:trPr>
        <w:tc>
          <w:tcPr>
            <w:tcW w:w="3122" w:type="dxa"/>
            <w:gridSpan w:val="2"/>
            <w:vMerge/>
            <w:tcBorders>
              <w:left w:val="single" w:sz="4" w:space="0" w:color="auto"/>
              <w:right w:val="single" w:sz="4" w:space="0" w:color="auto"/>
            </w:tcBorders>
          </w:tcPr>
          <w:p w14:paraId="4E7FDA4C" w14:textId="77777777" w:rsidR="00232E25" w:rsidRPr="00F80443" w:rsidRDefault="00232E25" w:rsidP="00FA3A47">
            <w:pPr>
              <w:pStyle w:val="ConsPlusCell"/>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19E6796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276" w:type="dxa"/>
            <w:gridSpan w:val="3"/>
            <w:tcBorders>
              <w:top w:val="single" w:sz="4" w:space="0" w:color="auto"/>
              <w:left w:val="single" w:sz="4" w:space="0" w:color="auto"/>
              <w:bottom w:val="single" w:sz="4" w:space="0" w:color="auto"/>
              <w:right w:val="single" w:sz="4" w:space="0" w:color="auto"/>
            </w:tcBorders>
          </w:tcPr>
          <w:p w14:paraId="39CCAF40"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992" w:type="dxa"/>
            <w:tcBorders>
              <w:top w:val="single" w:sz="4" w:space="0" w:color="auto"/>
              <w:left w:val="single" w:sz="4" w:space="0" w:color="auto"/>
              <w:bottom w:val="single" w:sz="4" w:space="0" w:color="auto"/>
              <w:right w:val="single" w:sz="4" w:space="0" w:color="auto"/>
            </w:tcBorders>
          </w:tcPr>
          <w:p w14:paraId="7C6BF89F"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tcPr>
          <w:p w14:paraId="552DEBD0"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tcPr>
          <w:p w14:paraId="5DBC74BC"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276" w:type="dxa"/>
            <w:gridSpan w:val="2"/>
            <w:vMerge/>
            <w:tcBorders>
              <w:left w:val="single" w:sz="4" w:space="0" w:color="auto"/>
              <w:right w:val="single" w:sz="4" w:space="0" w:color="auto"/>
            </w:tcBorders>
          </w:tcPr>
          <w:p w14:paraId="21D738E6" w14:textId="77777777" w:rsidR="00232E25" w:rsidRPr="00F80443" w:rsidRDefault="00232E25" w:rsidP="00FA3A47">
            <w:pPr>
              <w:pStyle w:val="ConsPlusCell"/>
              <w:rPr>
                <w:rFonts w:ascii="Times New Roman" w:hAnsi="Times New Roman" w:cs="Times New Roman"/>
                <w:lang w:eastAsia="en-US"/>
              </w:rPr>
            </w:pPr>
          </w:p>
        </w:tc>
        <w:tc>
          <w:tcPr>
            <w:tcW w:w="4170" w:type="dxa"/>
            <w:gridSpan w:val="2"/>
            <w:vMerge/>
            <w:tcBorders>
              <w:left w:val="single" w:sz="4" w:space="0" w:color="auto"/>
              <w:right w:val="single" w:sz="4" w:space="0" w:color="auto"/>
            </w:tcBorders>
          </w:tcPr>
          <w:p w14:paraId="58AE98E9"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0A8AB0BD" w14:textId="77777777" w:rsidTr="00A54F8F">
        <w:trPr>
          <w:trHeight w:val="277"/>
        </w:trPr>
        <w:tc>
          <w:tcPr>
            <w:tcW w:w="3122" w:type="dxa"/>
            <w:gridSpan w:val="2"/>
            <w:vMerge/>
            <w:tcBorders>
              <w:left w:val="single" w:sz="4" w:space="0" w:color="auto"/>
              <w:bottom w:val="single" w:sz="4" w:space="0" w:color="auto"/>
              <w:right w:val="single" w:sz="4" w:space="0" w:color="auto"/>
            </w:tcBorders>
          </w:tcPr>
          <w:p w14:paraId="00DF1E3C" w14:textId="77777777" w:rsidR="00232E25" w:rsidRPr="00F80443" w:rsidRDefault="00232E25" w:rsidP="00FA3A47">
            <w:pPr>
              <w:pStyle w:val="ConsPlusCell"/>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0A9785F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276" w:type="dxa"/>
            <w:gridSpan w:val="3"/>
            <w:tcBorders>
              <w:top w:val="single" w:sz="4" w:space="0" w:color="auto"/>
              <w:left w:val="single" w:sz="4" w:space="0" w:color="auto"/>
              <w:bottom w:val="single" w:sz="4" w:space="0" w:color="auto"/>
              <w:right w:val="single" w:sz="4" w:space="0" w:color="auto"/>
            </w:tcBorders>
          </w:tcPr>
          <w:p w14:paraId="71FB27F9" w14:textId="77777777" w:rsidR="00232E25" w:rsidRPr="00F80443" w:rsidRDefault="00232E25" w:rsidP="00FA3A47">
            <w:pPr>
              <w:pStyle w:val="ConsPlusCel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4B397F98"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7E0BD50"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3CB90C4" w14:textId="77777777" w:rsidR="00232E25" w:rsidRPr="00F80443" w:rsidRDefault="00232E25" w:rsidP="00FA3A47">
            <w:pPr>
              <w:pStyle w:val="ConsPlusCell"/>
              <w:rPr>
                <w:rFonts w:ascii="Times New Roman" w:hAnsi="Times New Roman" w:cs="Times New Roman"/>
                <w:lang w:eastAsia="en-US"/>
              </w:rPr>
            </w:pPr>
          </w:p>
        </w:tc>
        <w:tc>
          <w:tcPr>
            <w:tcW w:w="1276" w:type="dxa"/>
            <w:gridSpan w:val="2"/>
            <w:vMerge/>
            <w:tcBorders>
              <w:left w:val="single" w:sz="4" w:space="0" w:color="auto"/>
              <w:bottom w:val="single" w:sz="4" w:space="0" w:color="auto"/>
              <w:right w:val="single" w:sz="4" w:space="0" w:color="auto"/>
            </w:tcBorders>
          </w:tcPr>
          <w:p w14:paraId="337D557E" w14:textId="77777777" w:rsidR="00232E25" w:rsidRPr="00F80443" w:rsidRDefault="00232E25" w:rsidP="00FA3A47">
            <w:pPr>
              <w:pStyle w:val="ConsPlusCell"/>
              <w:rPr>
                <w:rFonts w:ascii="Times New Roman" w:hAnsi="Times New Roman" w:cs="Times New Roman"/>
                <w:lang w:eastAsia="en-US"/>
              </w:rPr>
            </w:pPr>
          </w:p>
        </w:tc>
        <w:tc>
          <w:tcPr>
            <w:tcW w:w="4170" w:type="dxa"/>
            <w:gridSpan w:val="2"/>
            <w:vMerge/>
            <w:tcBorders>
              <w:left w:val="single" w:sz="4" w:space="0" w:color="auto"/>
              <w:bottom w:val="single" w:sz="4" w:space="0" w:color="auto"/>
              <w:right w:val="single" w:sz="4" w:space="0" w:color="auto"/>
            </w:tcBorders>
          </w:tcPr>
          <w:p w14:paraId="6A4595A4"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016A38AA" w14:textId="77777777" w:rsidTr="00A54F8F">
        <w:trPr>
          <w:trHeight w:val="75"/>
        </w:trPr>
        <w:tc>
          <w:tcPr>
            <w:tcW w:w="3122" w:type="dxa"/>
            <w:gridSpan w:val="2"/>
            <w:vMerge w:val="restart"/>
            <w:tcBorders>
              <w:top w:val="nil"/>
              <w:left w:val="single" w:sz="4" w:space="0" w:color="auto"/>
              <w:right w:val="single" w:sz="4" w:space="0" w:color="auto"/>
            </w:tcBorders>
          </w:tcPr>
          <w:p w14:paraId="05AAF551"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rPr>
              <w:t>1.3.2. Организация и проведение семинаров для специалистов по работе с молодежью по вопросам профилактики наркомании.</w:t>
            </w:r>
          </w:p>
        </w:tc>
        <w:tc>
          <w:tcPr>
            <w:tcW w:w="1701" w:type="dxa"/>
            <w:tcBorders>
              <w:top w:val="nil"/>
              <w:left w:val="single" w:sz="4" w:space="0" w:color="auto"/>
              <w:bottom w:val="single" w:sz="4" w:space="0" w:color="auto"/>
              <w:right w:val="single" w:sz="4" w:space="0" w:color="auto"/>
            </w:tcBorders>
          </w:tcPr>
          <w:p w14:paraId="0A91CFD0"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276" w:type="dxa"/>
            <w:gridSpan w:val="3"/>
            <w:tcBorders>
              <w:top w:val="nil"/>
              <w:left w:val="single" w:sz="4" w:space="0" w:color="auto"/>
              <w:bottom w:val="single" w:sz="4" w:space="0" w:color="auto"/>
              <w:right w:val="single" w:sz="4" w:space="0" w:color="auto"/>
            </w:tcBorders>
          </w:tcPr>
          <w:p w14:paraId="16DE188F" w14:textId="77777777" w:rsidR="00232E25" w:rsidRPr="00F80443" w:rsidRDefault="00232E25" w:rsidP="00FA3A47">
            <w:pPr>
              <w:pStyle w:val="ConsPlusCell"/>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6160F00D"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5EE61536"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3BC8A770" w14:textId="77777777" w:rsidR="00232E25" w:rsidRPr="00F80443" w:rsidRDefault="00232E25" w:rsidP="00FA3A47">
            <w:pPr>
              <w:pStyle w:val="ConsPlusCell"/>
              <w:rPr>
                <w:rFonts w:ascii="Times New Roman" w:hAnsi="Times New Roman" w:cs="Times New Roman"/>
                <w:lang w:eastAsia="en-US"/>
              </w:rPr>
            </w:pPr>
          </w:p>
        </w:tc>
        <w:tc>
          <w:tcPr>
            <w:tcW w:w="1276" w:type="dxa"/>
            <w:gridSpan w:val="2"/>
            <w:vMerge w:val="restart"/>
            <w:tcBorders>
              <w:top w:val="nil"/>
              <w:left w:val="single" w:sz="4" w:space="0" w:color="auto"/>
              <w:right w:val="single" w:sz="4" w:space="0" w:color="auto"/>
            </w:tcBorders>
          </w:tcPr>
          <w:p w14:paraId="1BCC3FF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ДМ</w:t>
            </w:r>
          </w:p>
        </w:tc>
        <w:tc>
          <w:tcPr>
            <w:tcW w:w="4170" w:type="dxa"/>
            <w:gridSpan w:val="2"/>
            <w:vMerge w:val="restart"/>
            <w:tcBorders>
              <w:top w:val="single" w:sz="4" w:space="0" w:color="auto"/>
              <w:left w:val="single" w:sz="4" w:space="0" w:color="auto"/>
              <w:right w:val="single" w:sz="4" w:space="0" w:color="auto"/>
            </w:tcBorders>
          </w:tcPr>
          <w:p w14:paraId="05BEBD20"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rPr>
              <w:t>Организовать обучающие семинары для специалистов по работе с молодёжью на селе по методике организации и проведения профилактических мероприятий.</w:t>
            </w:r>
          </w:p>
        </w:tc>
      </w:tr>
      <w:tr w:rsidR="00232E25" w:rsidRPr="00F80443" w14:paraId="18F51341" w14:textId="77777777" w:rsidTr="00A54F8F">
        <w:trPr>
          <w:trHeight w:val="75"/>
        </w:trPr>
        <w:tc>
          <w:tcPr>
            <w:tcW w:w="3122" w:type="dxa"/>
            <w:gridSpan w:val="2"/>
            <w:vMerge/>
            <w:tcBorders>
              <w:left w:val="single" w:sz="4" w:space="0" w:color="auto"/>
              <w:right w:val="single" w:sz="4" w:space="0" w:color="auto"/>
            </w:tcBorders>
          </w:tcPr>
          <w:p w14:paraId="630C8289" w14:textId="77777777" w:rsidR="00232E25" w:rsidRPr="00F80443" w:rsidRDefault="00232E25" w:rsidP="00FA3A47">
            <w:pPr>
              <w:pStyle w:val="ConsPlusCell"/>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71F8A51F"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tcPr>
          <w:p w14:paraId="6AE39C62" w14:textId="77777777" w:rsidR="00232E25" w:rsidRPr="00F80443" w:rsidRDefault="00232E25" w:rsidP="00FA3A47">
            <w:pPr>
              <w:pStyle w:val="ConsPlusCel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38F33AD6"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624F87C"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35D9799" w14:textId="77777777" w:rsidR="00232E25" w:rsidRPr="00F80443" w:rsidRDefault="00232E25" w:rsidP="00FA3A47">
            <w:pPr>
              <w:pStyle w:val="ConsPlusCell"/>
              <w:rPr>
                <w:rFonts w:ascii="Times New Roman" w:hAnsi="Times New Roman" w:cs="Times New Roman"/>
                <w:lang w:eastAsia="en-US"/>
              </w:rPr>
            </w:pPr>
          </w:p>
        </w:tc>
        <w:tc>
          <w:tcPr>
            <w:tcW w:w="1276" w:type="dxa"/>
            <w:gridSpan w:val="2"/>
            <w:vMerge/>
            <w:tcBorders>
              <w:left w:val="single" w:sz="4" w:space="0" w:color="auto"/>
              <w:right w:val="single" w:sz="4" w:space="0" w:color="auto"/>
            </w:tcBorders>
          </w:tcPr>
          <w:p w14:paraId="288D874C" w14:textId="77777777" w:rsidR="00232E25" w:rsidRPr="00F80443" w:rsidRDefault="00232E25" w:rsidP="00FA3A47">
            <w:pPr>
              <w:pStyle w:val="ConsPlusCell"/>
              <w:rPr>
                <w:rFonts w:ascii="Times New Roman" w:hAnsi="Times New Roman" w:cs="Times New Roman"/>
                <w:lang w:eastAsia="en-US"/>
              </w:rPr>
            </w:pPr>
          </w:p>
        </w:tc>
        <w:tc>
          <w:tcPr>
            <w:tcW w:w="4170" w:type="dxa"/>
            <w:gridSpan w:val="2"/>
            <w:vMerge/>
            <w:tcBorders>
              <w:left w:val="single" w:sz="4" w:space="0" w:color="auto"/>
              <w:right w:val="single" w:sz="4" w:space="0" w:color="auto"/>
            </w:tcBorders>
          </w:tcPr>
          <w:p w14:paraId="588C49B9"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2AA3141C" w14:textId="77777777" w:rsidTr="00A54F8F">
        <w:trPr>
          <w:trHeight w:val="75"/>
        </w:trPr>
        <w:tc>
          <w:tcPr>
            <w:tcW w:w="3122" w:type="dxa"/>
            <w:gridSpan w:val="2"/>
            <w:vMerge/>
            <w:tcBorders>
              <w:left w:val="single" w:sz="4" w:space="0" w:color="auto"/>
              <w:right w:val="single" w:sz="4" w:space="0" w:color="auto"/>
            </w:tcBorders>
          </w:tcPr>
          <w:p w14:paraId="0CF05E50" w14:textId="77777777" w:rsidR="00232E25" w:rsidRPr="00F80443" w:rsidRDefault="00232E25" w:rsidP="00FA3A47">
            <w:pPr>
              <w:pStyle w:val="ConsPlusCell"/>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7C5ED14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276" w:type="dxa"/>
            <w:gridSpan w:val="3"/>
            <w:tcBorders>
              <w:top w:val="single" w:sz="4" w:space="0" w:color="auto"/>
              <w:left w:val="single" w:sz="4" w:space="0" w:color="auto"/>
              <w:bottom w:val="single" w:sz="4" w:space="0" w:color="auto"/>
              <w:right w:val="single" w:sz="4" w:space="0" w:color="auto"/>
            </w:tcBorders>
          </w:tcPr>
          <w:p w14:paraId="5C9006DB"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992" w:type="dxa"/>
            <w:tcBorders>
              <w:top w:val="single" w:sz="4" w:space="0" w:color="auto"/>
              <w:left w:val="single" w:sz="4" w:space="0" w:color="auto"/>
              <w:bottom w:val="single" w:sz="4" w:space="0" w:color="auto"/>
              <w:right w:val="single" w:sz="4" w:space="0" w:color="auto"/>
            </w:tcBorders>
          </w:tcPr>
          <w:p w14:paraId="1C63ECE2"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tcPr>
          <w:p w14:paraId="40834E1A"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tcPr>
          <w:p w14:paraId="08581789"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276" w:type="dxa"/>
            <w:gridSpan w:val="2"/>
            <w:vMerge/>
            <w:tcBorders>
              <w:left w:val="single" w:sz="4" w:space="0" w:color="auto"/>
              <w:right w:val="single" w:sz="4" w:space="0" w:color="auto"/>
            </w:tcBorders>
          </w:tcPr>
          <w:p w14:paraId="368B9F50" w14:textId="77777777" w:rsidR="00232E25" w:rsidRPr="00F80443" w:rsidRDefault="00232E25" w:rsidP="00FA3A47">
            <w:pPr>
              <w:pStyle w:val="ConsPlusCell"/>
              <w:rPr>
                <w:rFonts w:ascii="Times New Roman" w:hAnsi="Times New Roman" w:cs="Times New Roman"/>
                <w:lang w:eastAsia="en-US"/>
              </w:rPr>
            </w:pPr>
          </w:p>
        </w:tc>
        <w:tc>
          <w:tcPr>
            <w:tcW w:w="4170" w:type="dxa"/>
            <w:gridSpan w:val="2"/>
            <w:vMerge/>
            <w:tcBorders>
              <w:left w:val="single" w:sz="4" w:space="0" w:color="auto"/>
              <w:right w:val="single" w:sz="4" w:space="0" w:color="auto"/>
            </w:tcBorders>
          </w:tcPr>
          <w:p w14:paraId="256B90E9"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7AF1F6D8" w14:textId="77777777" w:rsidTr="00A54F8F">
        <w:trPr>
          <w:trHeight w:val="75"/>
        </w:trPr>
        <w:tc>
          <w:tcPr>
            <w:tcW w:w="3122" w:type="dxa"/>
            <w:gridSpan w:val="2"/>
            <w:vMerge/>
            <w:tcBorders>
              <w:left w:val="single" w:sz="4" w:space="0" w:color="auto"/>
              <w:bottom w:val="single" w:sz="4" w:space="0" w:color="auto"/>
              <w:right w:val="single" w:sz="4" w:space="0" w:color="auto"/>
            </w:tcBorders>
          </w:tcPr>
          <w:p w14:paraId="4D474B5D" w14:textId="77777777" w:rsidR="00232E25" w:rsidRPr="00F80443" w:rsidRDefault="00232E25" w:rsidP="00FA3A47">
            <w:pPr>
              <w:pStyle w:val="ConsPlusCell"/>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43231CC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276" w:type="dxa"/>
            <w:gridSpan w:val="3"/>
            <w:tcBorders>
              <w:top w:val="single" w:sz="4" w:space="0" w:color="auto"/>
              <w:left w:val="single" w:sz="4" w:space="0" w:color="auto"/>
              <w:bottom w:val="single" w:sz="4" w:space="0" w:color="auto"/>
              <w:right w:val="single" w:sz="4" w:space="0" w:color="auto"/>
            </w:tcBorders>
          </w:tcPr>
          <w:p w14:paraId="3513F102" w14:textId="77777777" w:rsidR="00232E25" w:rsidRPr="00F80443" w:rsidRDefault="00232E25" w:rsidP="00FA3A47">
            <w:pPr>
              <w:pStyle w:val="ConsPlusCel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5911B716"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7A9AD46" w14:textId="77777777" w:rsidR="00232E25" w:rsidRPr="00F80443" w:rsidRDefault="00232E25" w:rsidP="00FA3A47">
            <w:pPr>
              <w:pStyle w:val="ConsPlusCell"/>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3690795" w14:textId="77777777" w:rsidR="00232E25" w:rsidRPr="00F80443" w:rsidRDefault="00232E25" w:rsidP="00FA3A47">
            <w:pPr>
              <w:pStyle w:val="ConsPlusCell"/>
              <w:rPr>
                <w:rFonts w:ascii="Times New Roman" w:hAnsi="Times New Roman" w:cs="Times New Roman"/>
                <w:lang w:eastAsia="en-US"/>
              </w:rPr>
            </w:pPr>
          </w:p>
        </w:tc>
        <w:tc>
          <w:tcPr>
            <w:tcW w:w="1276" w:type="dxa"/>
            <w:gridSpan w:val="2"/>
            <w:vMerge/>
            <w:tcBorders>
              <w:left w:val="single" w:sz="4" w:space="0" w:color="auto"/>
              <w:bottom w:val="single" w:sz="4" w:space="0" w:color="auto"/>
              <w:right w:val="single" w:sz="4" w:space="0" w:color="auto"/>
            </w:tcBorders>
          </w:tcPr>
          <w:p w14:paraId="4F54BEF6" w14:textId="77777777" w:rsidR="00232E25" w:rsidRPr="00F80443" w:rsidRDefault="00232E25" w:rsidP="00FA3A47">
            <w:pPr>
              <w:pStyle w:val="ConsPlusCell"/>
              <w:rPr>
                <w:rFonts w:ascii="Times New Roman" w:hAnsi="Times New Roman" w:cs="Times New Roman"/>
                <w:lang w:eastAsia="en-US"/>
              </w:rPr>
            </w:pPr>
          </w:p>
        </w:tc>
        <w:tc>
          <w:tcPr>
            <w:tcW w:w="4170" w:type="dxa"/>
            <w:gridSpan w:val="2"/>
            <w:vMerge/>
            <w:tcBorders>
              <w:left w:val="single" w:sz="4" w:space="0" w:color="auto"/>
              <w:bottom w:val="single" w:sz="4" w:space="0" w:color="auto"/>
              <w:right w:val="single" w:sz="4" w:space="0" w:color="auto"/>
            </w:tcBorders>
          </w:tcPr>
          <w:p w14:paraId="012EC96C"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682E7239" w14:textId="77777777" w:rsidTr="00A54F8F">
        <w:trPr>
          <w:trHeight w:val="167"/>
        </w:trPr>
        <w:tc>
          <w:tcPr>
            <w:tcW w:w="14805" w:type="dxa"/>
            <w:gridSpan w:val="15"/>
            <w:tcBorders>
              <w:top w:val="nil"/>
              <w:left w:val="single" w:sz="4" w:space="0" w:color="auto"/>
              <w:bottom w:val="single" w:sz="4" w:space="0" w:color="auto"/>
              <w:right w:val="single" w:sz="4" w:space="0" w:color="auto"/>
            </w:tcBorders>
          </w:tcPr>
          <w:p w14:paraId="2F97A8A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1.4. Реализация мероприятий комплексного профилактического просвещения населения.</w:t>
            </w:r>
          </w:p>
        </w:tc>
      </w:tr>
      <w:tr w:rsidR="00232E25" w:rsidRPr="00F80443" w14:paraId="19041773"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58E0E732"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1.4.1. Издание информационных материалов профилактической направленности</w:t>
            </w:r>
          </w:p>
        </w:tc>
        <w:tc>
          <w:tcPr>
            <w:tcW w:w="1843" w:type="dxa"/>
            <w:gridSpan w:val="3"/>
            <w:tcBorders>
              <w:top w:val="single" w:sz="4" w:space="0" w:color="auto"/>
              <w:left w:val="single" w:sz="4" w:space="0" w:color="auto"/>
              <w:bottom w:val="single" w:sz="4" w:space="0" w:color="auto"/>
              <w:right w:val="single" w:sz="4" w:space="0" w:color="auto"/>
            </w:tcBorders>
            <w:hideMark/>
          </w:tcPr>
          <w:p w14:paraId="471257FC"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25C62AD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E65B70C"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F2C0B65"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37BDF8D5"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tcPr>
          <w:p w14:paraId="0DFFE6BD" w14:textId="77777777" w:rsidR="00232E25" w:rsidRPr="00F80443" w:rsidRDefault="00232E25" w:rsidP="00FA3A47">
            <w:pPr>
              <w:shd w:val="clear" w:color="auto" w:fill="FFFFFF"/>
              <w:tabs>
                <w:tab w:val="left" w:pos="1560"/>
                <w:tab w:val="left" w:pos="1620"/>
              </w:tabs>
              <w:jc w:val="both"/>
              <w:rPr>
                <w:color w:val="000000"/>
                <w:sz w:val="20"/>
                <w:szCs w:val="20"/>
                <w:lang w:eastAsia="en-US"/>
              </w:rPr>
            </w:pPr>
            <w:r w:rsidRPr="00F80443">
              <w:rPr>
                <w:sz w:val="20"/>
                <w:szCs w:val="20"/>
                <w:lang w:eastAsia="en-US"/>
              </w:rPr>
              <w:t>ДМ, ДДТ, ЦМБ, МЦ, КЦСОН</w:t>
            </w:r>
          </w:p>
          <w:p w14:paraId="2D438E98" w14:textId="77777777" w:rsidR="00232E25" w:rsidRPr="00F80443" w:rsidRDefault="00232E25" w:rsidP="00FA3A47">
            <w:pPr>
              <w:shd w:val="clear" w:color="auto" w:fill="FFFFFF"/>
              <w:tabs>
                <w:tab w:val="left" w:pos="1560"/>
                <w:tab w:val="left" w:pos="1620"/>
              </w:tabs>
              <w:jc w:val="both"/>
              <w:rPr>
                <w:color w:val="000000"/>
                <w:sz w:val="20"/>
                <w:szCs w:val="20"/>
                <w:lang w:eastAsia="en-US"/>
              </w:rPr>
            </w:pPr>
          </w:p>
        </w:tc>
        <w:tc>
          <w:tcPr>
            <w:tcW w:w="4110" w:type="dxa"/>
            <w:vMerge w:val="restart"/>
            <w:tcBorders>
              <w:top w:val="nil"/>
              <w:left w:val="single" w:sz="4" w:space="0" w:color="auto"/>
              <w:bottom w:val="single" w:sz="4" w:space="0" w:color="auto"/>
              <w:right w:val="single" w:sz="4" w:space="0" w:color="auto"/>
            </w:tcBorders>
            <w:hideMark/>
          </w:tcPr>
          <w:p w14:paraId="13C21DF6"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 xml:space="preserve">Разработать и выпустить в печать методические материалы профилактической направленности, пропагандирующие здоровый образ жизни в молодёжной среде. (Для проведения </w:t>
            </w:r>
            <w:r w:rsidRPr="00F80443">
              <w:rPr>
                <w:rFonts w:ascii="Times New Roman" w:hAnsi="Times New Roman" w:cs="Times New Roman"/>
                <w:color w:val="000000"/>
                <w:lang w:eastAsia="en-US"/>
              </w:rPr>
              <w:t>акций ко дню борьбы с наркоманией, «Красная ленточка», «Стоп ВИЧ», «Здоровая Россия», Памятка «Не нужно бояться, важно знать», листовка «Как не попасть в зависимость», буклет «Дыши свободно: о курении начистоту», буклет «Энергия жизни», памятка «10 причин сказать «нет» наркомании», буклет «Береги себя для жизни», листовка «Мифы и правда о наркомании» и других).</w:t>
            </w:r>
          </w:p>
        </w:tc>
      </w:tr>
      <w:tr w:rsidR="00232E25" w:rsidRPr="00F80443" w14:paraId="6F45A3EE"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4D044947"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87C12F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AF07655"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45F8643C"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52A24F7"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1CD90966"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4D4A5696" w14:textId="77777777" w:rsidR="00232E25" w:rsidRPr="00F80443" w:rsidRDefault="00232E25" w:rsidP="00FA3A47">
            <w:pPr>
              <w:rPr>
                <w:color w:val="000000"/>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37E88BBD" w14:textId="77777777" w:rsidR="00232E25" w:rsidRPr="00F80443" w:rsidRDefault="00232E25" w:rsidP="00FA3A47">
            <w:pPr>
              <w:rPr>
                <w:sz w:val="20"/>
                <w:szCs w:val="20"/>
                <w:lang w:eastAsia="en-US"/>
              </w:rPr>
            </w:pPr>
          </w:p>
        </w:tc>
      </w:tr>
      <w:tr w:rsidR="00232E25" w:rsidRPr="00F80443" w14:paraId="2AA9D89B"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5DAECC3B"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15DDED7F"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7DECD07D"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28,0</w:t>
            </w:r>
          </w:p>
        </w:tc>
        <w:tc>
          <w:tcPr>
            <w:tcW w:w="1134" w:type="dxa"/>
            <w:gridSpan w:val="3"/>
            <w:tcBorders>
              <w:top w:val="single" w:sz="4" w:space="0" w:color="auto"/>
              <w:left w:val="single" w:sz="4" w:space="0" w:color="auto"/>
              <w:bottom w:val="single" w:sz="4" w:space="0" w:color="auto"/>
              <w:right w:val="single" w:sz="4" w:space="0" w:color="auto"/>
            </w:tcBorders>
            <w:hideMark/>
          </w:tcPr>
          <w:p w14:paraId="010743D3"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29,0</w:t>
            </w:r>
          </w:p>
        </w:tc>
        <w:tc>
          <w:tcPr>
            <w:tcW w:w="1134" w:type="dxa"/>
            <w:gridSpan w:val="2"/>
            <w:tcBorders>
              <w:top w:val="single" w:sz="4" w:space="0" w:color="auto"/>
              <w:left w:val="single" w:sz="4" w:space="0" w:color="auto"/>
              <w:bottom w:val="single" w:sz="4" w:space="0" w:color="auto"/>
              <w:right w:val="single" w:sz="4" w:space="0" w:color="auto"/>
            </w:tcBorders>
            <w:hideMark/>
          </w:tcPr>
          <w:p w14:paraId="0EC1A53C"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32,0</w:t>
            </w:r>
          </w:p>
        </w:tc>
        <w:tc>
          <w:tcPr>
            <w:tcW w:w="1134" w:type="dxa"/>
            <w:gridSpan w:val="2"/>
            <w:tcBorders>
              <w:top w:val="nil"/>
              <w:left w:val="single" w:sz="4" w:space="0" w:color="auto"/>
              <w:bottom w:val="single" w:sz="4" w:space="0" w:color="auto"/>
              <w:right w:val="single" w:sz="4" w:space="0" w:color="auto"/>
            </w:tcBorders>
            <w:hideMark/>
          </w:tcPr>
          <w:p w14:paraId="35ECAF63"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32,5</w:t>
            </w:r>
          </w:p>
        </w:tc>
        <w:tc>
          <w:tcPr>
            <w:tcW w:w="1275" w:type="dxa"/>
            <w:gridSpan w:val="2"/>
            <w:vMerge/>
            <w:tcBorders>
              <w:top w:val="nil"/>
              <w:left w:val="single" w:sz="4" w:space="0" w:color="auto"/>
              <w:bottom w:val="single" w:sz="4" w:space="0" w:color="auto"/>
              <w:right w:val="single" w:sz="4" w:space="0" w:color="auto"/>
            </w:tcBorders>
            <w:vAlign w:val="center"/>
            <w:hideMark/>
          </w:tcPr>
          <w:p w14:paraId="54113DF8" w14:textId="77777777" w:rsidR="00232E25" w:rsidRPr="00F80443" w:rsidRDefault="00232E25" w:rsidP="00FA3A47">
            <w:pPr>
              <w:rPr>
                <w:color w:val="000000"/>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348342E3" w14:textId="77777777" w:rsidR="00232E25" w:rsidRPr="00F80443" w:rsidRDefault="00232E25" w:rsidP="00FA3A47">
            <w:pPr>
              <w:rPr>
                <w:sz w:val="20"/>
                <w:szCs w:val="20"/>
                <w:lang w:eastAsia="en-US"/>
              </w:rPr>
            </w:pPr>
          </w:p>
        </w:tc>
      </w:tr>
      <w:tr w:rsidR="00232E25" w:rsidRPr="00F80443" w14:paraId="4EC474AA"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50E7797D"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5B2C9FAD"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9F6A5EF"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6648A5D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C0F88D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4B01887B"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14DDB180" w14:textId="77777777" w:rsidR="00232E25" w:rsidRPr="00F80443" w:rsidRDefault="00232E25" w:rsidP="00FA3A47">
            <w:pPr>
              <w:rPr>
                <w:color w:val="000000"/>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17EF34AC" w14:textId="77777777" w:rsidR="00232E25" w:rsidRPr="00F80443" w:rsidRDefault="00232E25" w:rsidP="00FA3A47">
            <w:pPr>
              <w:rPr>
                <w:sz w:val="20"/>
                <w:szCs w:val="20"/>
                <w:lang w:eastAsia="en-US"/>
              </w:rPr>
            </w:pPr>
          </w:p>
        </w:tc>
      </w:tr>
      <w:tr w:rsidR="00232E25" w:rsidRPr="00F80443" w14:paraId="58A5AC07"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61BC70DA" w14:textId="77777777" w:rsidR="00232E25" w:rsidRPr="00F80443" w:rsidRDefault="00232E25" w:rsidP="00FA3A47">
            <w:pPr>
              <w:rPr>
                <w:sz w:val="20"/>
                <w:szCs w:val="20"/>
                <w:lang w:eastAsia="en-US"/>
              </w:rPr>
            </w:pPr>
            <w:r w:rsidRPr="00F80443">
              <w:rPr>
                <w:sz w:val="20"/>
                <w:szCs w:val="20"/>
                <w:lang w:eastAsia="en-US"/>
              </w:rPr>
              <w:t>1.4.2. Укрепление материально-технической базы. Приобретения оргтехники для печати.</w:t>
            </w:r>
          </w:p>
        </w:tc>
        <w:tc>
          <w:tcPr>
            <w:tcW w:w="1843" w:type="dxa"/>
            <w:gridSpan w:val="3"/>
            <w:tcBorders>
              <w:top w:val="single" w:sz="4" w:space="0" w:color="auto"/>
              <w:left w:val="single" w:sz="4" w:space="0" w:color="auto"/>
              <w:bottom w:val="single" w:sz="4" w:space="0" w:color="auto"/>
              <w:right w:val="single" w:sz="4" w:space="0" w:color="auto"/>
            </w:tcBorders>
            <w:hideMark/>
          </w:tcPr>
          <w:p w14:paraId="154245E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2A802ED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1291E75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264CA67"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6FB58411"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tcPr>
          <w:p w14:paraId="2198784A" w14:textId="77777777" w:rsidR="00232E25" w:rsidRPr="00F80443" w:rsidRDefault="00232E25" w:rsidP="00FA3A47">
            <w:pPr>
              <w:shd w:val="clear" w:color="auto" w:fill="FFFFFF"/>
              <w:tabs>
                <w:tab w:val="left" w:pos="1560"/>
                <w:tab w:val="left" w:pos="1620"/>
              </w:tabs>
              <w:jc w:val="both"/>
              <w:rPr>
                <w:color w:val="000000"/>
                <w:sz w:val="20"/>
                <w:szCs w:val="20"/>
                <w:lang w:eastAsia="en-US"/>
              </w:rPr>
            </w:pPr>
            <w:r w:rsidRPr="00F80443">
              <w:rPr>
                <w:sz w:val="20"/>
                <w:szCs w:val="20"/>
                <w:lang w:eastAsia="en-US"/>
              </w:rPr>
              <w:t>ДМ</w:t>
            </w:r>
          </w:p>
          <w:p w14:paraId="714B7FE1" w14:textId="77777777" w:rsidR="00232E25" w:rsidRPr="00F80443" w:rsidRDefault="00232E25" w:rsidP="00FA3A47">
            <w:pPr>
              <w:rPr>
                <w:sz w:val="20"/>
                <w:szCs w:val="20"/>
                <w:lang w:eastAsia="en-US"/>
              </w:rPr>
            </w:pPr>
          </w:p>
        </w:tc>
        <w:tc>
          <w:tcPr>
            <w:tcW w:w="4110" w:type="dxa"/>
            <w:vMerge w:val="restart"/>
            <w:tcBorders>
              <w:top w:val="nil"/>
              <w:left w:val="single" w:sz="4" w:space="0" w:color="auto"/>
              <w:bottom w:val="single" w:sz="4" w:space="0" w:color="auto"/>
              <w:right w:val="single" w:sz="4" w:space="0" w:color="auto"/>
            </w:tcBorders>
            <w:hideMark/>
          </w:tcPr>
          <w:p w14:paraId="7875C223" w14:textId="77777777" w:rsidR="00232E25" w:rsidRPr="00F80443" w:rsidRDefault="00232E25" w:rsidP="00FA3A47">
            <w:pPr>
              <w:rPr>
                <w:sz w:val="20"/>
                <w:szCs w:val="20"/>
                <w:lang w:eastAsia="en-US"/>
              </w:rPr>
            </w:pPr>
            <w:r w:rsidRPr="00F80443">
              <w:rPr>
                <w:color w:val="000000"/>
                <w:sz w:val="20"/>
                <w:szCs w:val="20"/>
                <w:lang w:eastAsia="en-US"/>
              </w:rPr>
              <w:t>Приобретение цветного струйного широкоформатного принтера для изготовления агитационных плакатов, афиш мероприятий профилактической направленности, методических материалов.</w:t>
            </w:r>
          </w:p>
        </w:tc>
      </w:tr>
      <w:tr w:rsidR="00232E25" w:rsidRPr="00F80443" w14:paraId="52DDAB73"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66C5775C"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080F710"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E92F735"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5722704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F3A9E0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66CD2F88"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68A56F10"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2DA29FEA" w14:textId="77777777" w:rsidR="00232E25" w:rsidRPr="00F80443" w:rsidRDefault="00232E25" w:rsidP="00FA3A47">
            <w:pPr>
              <w:rPr>
                <w:sz w:val="20"/>
                <w:szCs w:val="20"/>
                <w:lang w:eastAsia="en-US"/>
              </w:rPr>
            </w:pPr>
          </w:p>
        </w:tc>
      </w:tr>
      <w:tr w:rsidR="00232E25" w:rsidRPr="00F80443" w14:paraId="742E806B"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1D0733A5"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85504C1"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30A4225A"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3C6A00D" w14:textId="77777777" w:rsidR="00232E25" w:rsidRPr="00F80443" w:rsidRDefault="00232E25" w:rsidP="00FA3A47">
            <w:pPr>
              <w:pStyle w:val="ConsPlusCell"/>
              <w:jc w:val="center"/>
              <w:rPr>
                <w:rFonts w:ascii="Times New Roman" w:hAnsi="Times New Roman" w:cs="Times New Roman"/>
                <w:highlight w:val="yellow"/>
                <w:lang w:eastAsia="en-US"/>
              </w:rPr>
            </w:pPr>
            <w:r w:rsidRPr="00F80443">
              <w:rPr>
                <w:rFonts w:ascii="Times New Roman" w:hAnsi="Times New Roman" w:cs="Times New Roman"/>
                <w:lang w:eastAsia="en-US"/>
              </w:rPr>
              <w:t>65,0</w:t>
            </w:r>
          </w:p>
        </w:tc>
        <w:tc>
          <w:tcPr>
            <w:tcW w:w="1134" w:type="dxa"/>
            <w:gridSpan w:val="2"/>
            <w:tcBorders>
              <w:top w:val="single" w:sz="4" w:space="0" w:color="auto"/>
              <w:left w:val="single" w:sz="4" w:space="0" w:color="auto"/>
              <w:bottom w:val="single" w:sz="4" w:space="0" w:color="auto"/>
              <w:right w:val="single" w:sz="4" w:space="0" w:color="auto"/>
            </w:tcBorders>
            <w:hideMark/>
          </w:tcPr>
          <w:p w14:paraId="15F6E5E5"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w:t>
            </w:r>
          </w:p>
        </w:tc>
        <w:tc>
          <w:tcPr>
            <w:tcW w:w="1134" w:type="dxa"/>
            <w:gridSpan w:val="2"/>
            <w:tcBorders>
              <w:top w:val="nil"/>
              <w:left w:val="single" w:sz="4" w:space="0" w:color="auto"/>
              <w:bottom w:val="single" w:sz="4" w:space="0" w:color="auto"/>
              <w:right w:val="single" w:sz="4" w:space="0" w:color="auto"/>
            </w:tcBorders>
            <w:hideMark/>
          </w:tcPr>
          <w:p w14:paraId="3BDE4D7F"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27,2</w:t>
            </w:r>
          </w:p>
        </w:tc>
        <w:tc>
          <w:tcPr>
            <w:tcW w:w="1275" w:type="dxa"/>
            <w:gridSpan w:val="2"/>
            <w:vMerge/>
            <w:tcBorders>
              <w:top w:val="nil"/>
              <w:left w:val="single" w:sz="4" w:space="0" w:color="auto"/>
              <w:bottom w:val="single" w:sz="4" w:space="0" w:color="auto"/>
              <w:right w:val="single" w:sz="4" w:space="0" w:color="auto"/>
            </w:tcBorders>
            <w:vAlign w:val="center"/>
            <w:hideMark/>
          </w:tcPr>
          <w:p w14:paraId="5A4FC9AB"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41F8785E" w14:textId="77777777" w:rsidR="00232E25" w:rsidRPr="00F80443" w:rsidRDefault="00232E25" w:rsidP="00FA3A47">
            <w:pPr>
              <w:rPr>
                <w:sz w:val="20"/>
                <w:szCs w:val="20"/>
                <w:lang w:eastAsia="en-US"/>
              </w:rPr>
            </w:pPr>
          </w:p>
        </w:tc>
      </w:tr>
      <w:tr w:rsidR="00232E25" w:rsidRPr="00F80443" w14:paraId="598BF431"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370173A5"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DBE54A3"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9C1C6EF"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9F990DF" w14:textId="77777777" w:rsidR="00232E25" w:rsidRPr="00F80443" w:rsidRDefault="00232E25" w:rsidP="00FA3A47">
            <w:pPr>
              <w:pStyle w:val="ConsPlusCell"/>
              <w:jc w:val="center"/>
              <w:rPr>
                <w:rFonts w:ascii="Times New Roman" w:hAnsi="Times New Roman" w:cs="Times New Roman"/>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63790E1"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0CBDE7BA"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6C6F71D5"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0A6ED91D" w14:textId="77777777" w:rsidR="00232E25" w:rsidRPr="00F80443" w:rsidRDefault="00232E25" w:rsidP="00FA3A47">
            <w:pPr>
              <w:rPr>
                <w:sz w:val="20"/>
                <w:szCs w:val="20"/>
                <w:lang w:eastAsia="en-US"/>
              </w:rPr>
            </w:pPr>
          </w:p>
        </w:tc>
      </w:tr>
      <w:tr w:rsidR="00232E25" w:rsidRPr="00F80443" w14:paraId="693274D8"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6923E0A7"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1.4.3. Конкурс по профилактике наркомании</w:t>
            </w:r>
          </w:p>
        </w:tc>
        <w:tc>
          <w:tcPr>
            <w:tcW w:w="1843" w:type="dxa"/>
            <w:gridSpan w:val="3"/>
            <w:tcBorders>
              <w:top w:val="single" w:sz="4" w:space="0" w:color="auto"/>
              <w:left w:val="single" w:sz="4" w:space="0" w:color="auto"/>
              <w:bottom w:val="single" w:sz="4" w:space="0" w:color="auto"/>
              <w:right w:val="single" w:sz="4" w:space="0" w:color="auto"/>
            </w:tcBorders>
            <w:hideMark/>
          </w:tcPr>
          <w:p w14:paraId="206E533E"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437C2C91"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0DC6959D" w14:textId="77777777" w:rsidR="00232E25" w:rsidRPr="00F80443" w:rsidRDefault="00232E25" w:rsidP="00FA3A47">
            <w:pPr>
              <w:pStyle w:val="ConsPlusCell"/>
              <w:jc w:val="center"/>
              <w:rPr>
                <w:rFonts w:ascii="Times New Roman" w:hAnsi="Times New Roman" w:cs="Times New Roman"/>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66660D5"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709D9914"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hideMark/>
          </w:tcPr>
          <w:p w14:paraId="69067BF7" w14:textId="77777777" w:rsidR="00232E25" w:rsidRPr="00F80443" w:rsidRDefault="00232E25" w:rsidP="00FA3A47">
            <w:pPr>
              <w:shd w:val="clear" w:color="auto" w:fill="FFFFFF"/>
              <w:tabs>
                <w:tab w:val="left" w:pos="1560"/>
                <w:tab w:val="left" w:pos="1620"/>
              </w:tabs>
              <w:jc w:val="both"/>
              <w:rPr>
                <w:color w:val="000000"/>
                <w:sz w:val="20"/>
                <w:szCs w:val="20"/>
                <w:lang w:eastAsia="en-US"/>
              </w:rPr>
            </w:pPr>
            <w:proofErr w:type="spellStart"/>
            <w:r w:rsidRPr="00F80443">
              <w:rPr>
                <w:color w:val="000000"/>
                <w:sz w:val="20"/>
                <w:szCs w:val="20"/>
                <w:lang w:eastAsia="en-US"/>
              </w:rPr>
              <w:t>УКСМПиТ</w:t>
            </w:r>
            <w:proofErr w:type="spellEnd"/>
            <w:r w:rsidRPr="00F80443">
              <w:rPr>
                <w:color w:val="000000"/>
                <w:sz w:val="20"/>
                <w:szCs w:val="20"/>
                <w:lang w:eastAsia="en-US"/>
              </w:rPr>
              <w:t xml:space="preserve">, </w:t>
            </w:r>
            <w:r w:rsidRPr="00F80443">
              <w:rPr>
                <w:sz w:val="20"/>
                <w:szCs w:val="20"/>
                <w:lang w:eastAsia="en-US"/>
              </w:rPr>
              <w:t>ДМ</w:t>
            </w:r>
          </w:p>
        </w:tc>
        <w:tc>
          <w:tcPr>
            <w:tcW w:w="4110" w:type="dxa"/>
            <w:vMerge w:val="restart"/>
            <w:tcBorders>
              <w:top w:val="nil"/>
              <w:left w:val="single" w:sz="4" w:space="0" w:color="auto"/>
              <w:bottom w:val="single" w:sz="4" w:space="0" w:color="auto"/>
              <w:right w:val="single" w:sz="4" w:space="0" w:color="auto"/>
            </w:tcBorders>
            <w:hideMark/>
          </w:tcPr>
          <w:p w14:paraId="38CE9B8E" w14:textId="77777777" w:rsidR="00232E25" w:rsidRPr="00F80443" w:rsidRDefault="00232E25" w:rsidP="00FA3A47">
            <w:pPr>
              <w:pStyle w:val="ConsPlusCell"/>
              <w:rPr>
                <w:rFonts w:ascii="Times New Roman" w:hAnsi="Times New Roman" w:cs="Times New Roman"/>
                <w:color w:val="000000"/>
                <w:lang w:eastAsia="en-US"/>
              </w:rPr>
            </w:pPr>
            <w:r w:rsidRPr="00F80443">
              <w:rPr>
                <w:rStyle w:val="afff"/>
                <w:rFonts w:ascii="Times New Roman" w:hAnsi="Times New Roman" w:cs="Times New Roman"/>
                <w:b w:val="0"/>
                <w:bCs w:val="0"/>
                <w:lang w:eastAsia="en-US"/>
              </w:rPr>
              <w:t xml:space="preserve">Провести районный конкурс профилактической направленности </w:t>
            </w:r>
            <w:r w:rsidRPr="00F80443">
              <w:rPr>
                <w:rFonts w:ascii="Times New Roman" w:hAnsi="Times New Roman" w:cs="Times New Roman"/>
                <w:color w:val="000000"/>
                <w:lang w:eastAsia="en-US"/>
              </w:rPr>
              <w:t xml:space="preserve">«Здоровье Означает Жизнь» </w:t>
            </w:r>
            <w:r w:rsidRPr="00F80443">
              <w:rPr>
                <w:rStyle w:val="afff"/>
                <w:rFonts w:ascii="Times New Roman" w:hAnsi="Times New Roman" w:cs="Times New Roman"/>
                <w:b w:val="0"/>
                <w:bCs w:val="0"/>
                <w:lang w:eastAsia="en-US"/>
              </w:rPr>
              <w:t xml:space="preserve">среди молодежи и </w:t>
            </w:r>
            <w:r w:rsidRPr="00F80443">
              <w:rPr>
                <w:rStyle w:val="afff"/>
                <w:rFonts w:ascii="Times New Roman" w:hAnsi="Times New Roman" w:cs="Times New Roman"/>
                <w:b w:val="0"/>
                <w:bCs w:val="0"/>
                <w:lang w:eastAsia="en-US"/>
              </w:rPr>
              <w:lastRenderedPageBreak/>
              <w:t>открытый фотоконкурс «Я выбираю ЗОЖ». Обновить и пополнить информационный банк данных материалов, посвящённых профилактике асоциального поведения, информационной безопасности и пропаганде здорового образа жизни.</w:t>
            </w:r>
          </w:p>
        </w:tc>
      </w:tr>
      <w:tr w:rsidR="00232E25" w:rsidRPr="00F80443" w14:paraId="2D9711F3"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4FB96FA3"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17FCB302"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46C11B1"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50EF9575" w14:textId="77777777" w:rsidR="00232E25" w:rsidRPr="00F80443" w:rsidRDefault="00232E25" w:rsidP="00FA3A47">
            <w:pPr>
              <w:pStyle w:val="ConsPlusCell"/>
              <w:jc w:val="center"/>
              <w:rPr>
                <w:rFonts w:ascii="Times New Roman" w:hAnsi="Times New Roman" w:cs="Times New Roman"/>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245816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0F81DC02"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03E1E3D0" w14:textId="77777777" w:rsidR="00232E25" w:rsidRPr="00F80443" w:rsidRDefault="00232E25" w:rsidP="00FA3A47">
            <w:pPr>
              <w:rPr>
                <w:color w:val="000000"/>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0BED670D" w14:textId="77777777" w:rsidR="00232E25" w:rsidRPr="00F80443" w:rsidRDefault="00232E25" w:rsidP="00FA3A47">
            <w:pPr>
              <w:rPr>
                <w:color w:val="000000"/>
                <w:sz w:val="20"/>
                <w:szCs w:val="20"/>
                <w:lang w:eastAsia="en-US"/>
              </w:rPr>
            </w:pPr>
          </w:p>
        </w:tc>
      </w:tr>
      <w:tr w:rsidR="00232E25" w:rsidRPr="00F80443" w14:paraId="0EBFD6B4"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179861E9"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BF0D7D3"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71948B9F"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15,0</w:t>
            </w:r>
          </w:p>
        </w:tc>
        <w:tc>
          <w:tcPr>
            <w:tcW w:w="1134" w:type="dxa"/>
            <w:gridSpan w:val="3"/>
            <w:tcBorders>
              <w:top w:val="single" w:sz="4" w:space="0" w:color="auto"/>
              <w:left w:val="single" w:sz="4" w:space="0" w:color="auto"/>
              <w:bottom w:val="single" w:sz="4" w:space="0" w:color="auto"/>
              <w:right w:val="single" w:sz="4" w:space="0" w:color="auto"/>
            </w:tcBorders>
            <w:hideMark/>
          </w:tcPr>
          <w:p w14:paraId="6ABD4806" w14:textId="77777777" w:rsidR="00232E25" w:rsidRPr="00F80443" w:rsidRDefault="00232E25" w:rsidP="00FA3A47">
            <w:pPr>
              <w:pStyle w:val="ConsPlusCell"/>
              <w:jc w:val="center"/>
              <w:rPr>
                <w:rFonts w:ascii="Times New Roman" w:hAnsi="Times New Roman" w:cs="Times New Roman"/>
                <w:highlight w:val="yellow"/>
                <w:lang w:eastAsia="en-US"/>
              </w:rPr>
            </w:pPr>
            <w:r w:rsidRPr="00F80443">
              <w:rPr>
                <w:rFonts w:ascii="Times New Roman" w:hAnsi="Times New Roman" w:cs="Times New Roman"/>
                <w:lang w:eastAsia="en-US"/>
              </w:rPr>
              <w:t>7,5</w:t>
            </w:r>
          </w:p>
        </w:tc>
        <w:tc>
          <w:tcPr>
            <w:tcW w:w="1134" w:type="dxa"/>
            <w:gridSpan w:val="2"/>
            <w:tcBorders>
              <w:top w:val="single" w:sz="4" w:space="0" w:color="auto"/>
              <w:left w:val="single" w:sz="4" w:space="0" w:color="auto"/>
              <w:bottom w:val="single" w:sz="4" w:space="0" w:color="auto"/>
              <w:right w:val="single" w:sz="4" w:space="0" w:color="auto"/>
            </w:tcBorders>
            <w:hideMark/>
          </w:tcPr>
          <w:p w14:paraId="7A80F25B"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17,0</w:t>
            </w:r>
          </w:p>
        </w:tc>
        <w:tc>
          <w:tcPr>
            <w:tcW w:w="1134" w:type="dxa"/>
            <w:gridSpan w:val="2"/>
            <w:tcBorders>
              <w:top w:val="nil"/>
              <w:left w:val="single" w:sz="4" w:space="0" w:color="auto"/>
              <w:bottom w:val="single" w:sz="4" w:space="0" w:color="auto"/>
              <w:right w:val="single" w:sz="4" w:space="0" w:color="auto"/>
            </w:tcBorders>
            <w:hideMark/>
          </w:tcPr>
          <w:p w14:paraId="3FDE87A4"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17,0</w:t>
            </w:r>
          </w:p>
        </w:tc>
        <w:tc>
          <w:tcPr>
            <w:tcW w:w="1275" w:type="dxa"/>
            <w:gridSpan w:val="2"/>
            <w:vMerge/>
            <w:tcBorders>
              <w:top w:val="nil"/>
              <w:left w:val="single" w:sz="4" w:space="0" w:color="auto"/>
              <w:bottom w:val="single" w:sz="4" w:space="0" w:color="auto"/>
              <w:right w:val="single" w:sz="4" w:space="0" w:color="auto"/>
            </w:tcBorders>
            <w:vAlign w:val="center"/>
            <w:hideMark/>
          </w:tcPr>
          <w:p w14:paraId="57067EB6" w14:textId="77777777" w:rsidR="00232E25" w:rsidRPr="00F80443" w:rsidRDefault="00232E25" w:rsidP="00FA3A47">
            <w:pPr>
              <w:rPr>
                <w:color w:val="000000"/>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2F37E7AE" w14:textId="77777777" w:rsidR="00232E25" w:rsidRPr="00F80443" w:rsidRDefault="00232E25" w:rsidP="00FA3A47">
            <w:pPr>
              <w:rPr>
                <w:color w:val="000000"/>
                <w:sz w:val="20"/>
                <w:szCs w:val="20"/>
                <w:lang w:eastAsia="en-US"/>
              </w:rPr>
            </w:pPr>
          </w:p>
        </w:tc>
      </w:tr>
      <w:tr w:rsidR="00232E25" w:rsidRPr="00F80443" w14:paraId="0446794F"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709C7EB8"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EB6560D"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40FF847"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3B4A78B" w14:textId="77777777" w:rsidR="00232E25" w:rsidRPr="00F80443" w:rsidRDefault="00232E25" w:rsidP="00FA3A47">
            <w:pPr>
              <w:pStyle w:val="ConsPlusCell"/>
              <w:jc w:val="center"/>
              <w:rPr>
                <w:rFonts w:ascii="Times New Roman" w:hAnsi="Times New Roman" w:cs="Times New Roman"/>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48C3AC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72B73EAD"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7AEC6C01" w14:textId="77777777" w:rsidR="00232E25" w:rsidRPr="00F80443" w:rsidRDefault="00232E25" w:rsidP="00FA3A47">
            <w:pPr>
              <w:rPr>
                <w:color w:val="000000"/>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5AF857A0" w14:textId="77777777" w:rsidR="00232E25" w:rsidRPr="00F80443" w:rsidRDefault="00232E25" w:rsidP="00FA3A47">
            <w:pPr>
              <w:rPr>
                <w:color w:val="000000"/>
                <w:sz w:val="20"/>
                <w:szCs w:val="20"/>
                <w:lang w:eastAsia="en-US"/>
              </w:rPr>
            </w:pPr>
          </w:p>
        </w:tc>
      </w:tr>
      <w:tr w:rsidR="00232E25" w:rsidRPr="00F80443" w14:paraId="006A81BA"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1EA8798F" w14:textId="77777777" w:rsidR="00232E25" w:rsidRPr="00F80443" w:rsidRDefault="00232E25" w:rsidP="00FA3A47">
            <w:pPr>
              <w:rPr>
                <w:sz w:val="20"/>
                <w:szCs w:val="20"/>
                <w:lang w:eastAsia="en-US"/>
              </w:rPr>
            </w:pPr>
            <w:r w:rsidRPr="00F80443">
              <w:rPr>
                <w:sz w:val="20"/>
                <w:szCs w:val="20"/>
                <w:lang w:eastAsia="en-US"/>
              </w:rPr>
              <w:t>1.4.4. И</w:t>
            </w:r>
            <w:r w:rsidRPr="00F80443">
              <w:rPr>
                <w:rStyle w:val="afff"/>
                <w:b w:val="0"/>
                <w:bCs w:val="0"/>
                <w:sz w:val="20"/>
                <w:szCs w:val="20"/>
                <w:lang w:eastAsia="en-US"/>
              </w:rPr>
              <w:t>зготовление и монтаж баннера социальной рекламы профилактической направленности</w:t>
            </w:r>
            <w:r w:rsidRPr="00F80443">
              <w:rPr>
                <w:color w:val="000000"/>
                <w:sz w:val="20"/>
                <w:szCs w:val="20"/>
                <w:lang w:eastAsia="en-US"/>
              </w:rPr>
              <w:t xml:space="preserve">  </w:t>
            </w:r>
          </w:p>
        </w:tc>
        <w:tc>
          <w:tcPr>
            <w:tcW w:w="1843" w:type="dxa"/>
            <w:gridSpan w:val="3"/>
            <w:tcBorders>
              <w:top w:val="single" w:sz="4" w:space="0" w:color="auto"/>
              <w:left w:val="single" w:sz="4" w:space="0" w:color="auto"/>
              <w:bottom w:val="single" w:sz="4" w:space="0" w:color="auto"/>
              <w:right w:val="single" w:sz="4" w:space="0" w:color="auto"/>
            </w:tcBorders>
            <w:hideMark/>
          </w:tcPr>
          <w:p w14:paraId="404C1CB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42F69A6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098E6046" w14:textId="77777777" w:rsidR="00232E25" w:rsidRPr="00F80443" w:rsidRDefault="00232E25" w:rsidP="00FA3A47">
            <w:pPr>
              <w:pStyle w:val="ConsPlusCell"/>
              <w:jc w:val="center"/>
              <w:rPr>
                <w:rFonts w:ascii="Times New Roman" w:hAnsi="Times New Roman" w:cs="Times New Roman"/>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61024C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245F23AF"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tcPr>
          <w:p w14:paraId="70E8B80E" w14:textId="77777777" w:rsidR="00232E25" w:rsidRPr="00F80443" w:rsidRDefault="00232E25" w:rsidP="00FA3A47">
            <w:pPr>
              <w:shd w:val="clear" w:color="auto" w:fill="FFFFFF"/>
              <w:tabs>
                <w:tab w:val="left" w:pos="1560"/>
                <w:tab w:val="left" w:pos="1620"/>
              </w:tabs>
              <w:jc w:val="both"/>
              <w:rPr>
                <w:color w:val="000000"/>
                <w:sz w:val="20"/>
                <w:szCs w:val="20"/>
                <w:lang w:eastAsia="en-US"/>
              </w:rPr>
            </w:pPr>
            <w:r w:rsidRPr="00F80443">
              <w:rPr>
                <w:color w:val="000000"/>
                <w:sz w:val="20"/>
                <w:szCs w:val="20"/>
                <w:lang w:eastAsia="en-US"/>
              </w:rPr>
              <w:t>ДМ</w:t>
            </w:r>
          </w:p>
          <w:p w14:paraId="2AE9D5DE" w14:textId="77777777" w:rsidR="00232E25" w:rsidRPr="00F80443" w:rsidRDefault="00232E25" w:rsidP="00FA3A47">
            <w:pPr>
              <w:shd w:val="clear" w:color="auto" w:fill="FFFFFF"/>
              <w:tabs>
                <w:tab w:val="left" w:pos="1560"/>
                <w:tab w:val="left" w:pos="1620"/>
              </w:tabs>
              <w:jc w:val="both"/>
              <w:rPr>
                <w:color w:val="000000"/>
                <w:sz w:val="20"/>
                <w:szCs w:val="20"/>
                <w:lang w:eastAsia="en-US"/>
              </w:rPr>
            </w:pPr>
          </w:p>
        </w:tc>
        <w:tc>
          <w:tcPr>
            <w:tcW w:w="4110" w:type="dxa"/>
            <w:vMerge w:val="restart"/>
            <w:tcBorders>
              <w:top w:val="nil"/>
              <w:left w:val="single" w:sz="4" w:space="0" w:color="auto"/>
              <w:bottom w:val="single" w:sz="4" w:space="0" w:color="auto"/>
              <w:right w:val="single" w:sz="4" w:space="0" w:color="auto"/>
            </w:tcBorders>
            <w:hideMark/>
          </w:tcPr>
          <w:p w14:paraId="67BE64F6" w14:textId="77777777" w:rsidR="00232E25" w:rsidRPr="00F80443" w:rsidRDefault="00232E25" w:rsidP="00FA3A47">
            <w:pPr>
              <w:pStyle w:val="ConsPlusCell"/>
              <w:rPr>
                <w:rStyle w:val="afff"/>
                <w:rFonts w:ascii="Times New Roman" w:hAnsi="Times New Roman" w:cs="Times New Roman"/>
                <w:b w:val="0"/>
                <w:bCs w:val="0"/>
              </w:rPr>
            </w:pPr>
            <w:r w:rsidRPr="00F80443">
              <w:rPr>
                <w:rStyle w:val="afff"/>
                <w:rFonts w:ascii="Times New Roman" w:hAnsi="Times New Roman" w:cs="Times New Roman"/>
                <w:b w:val="0"/>
                <w:bCs w:val="0"/>
                <w:lang w:eastAsia="en-US"/>
              </w:rPr>
              <w:t xml:space="preserve">Изготовление и монтаж баннера на здание МБУ «Дом молодежи». </w:t>
            </w:r>
            <w:r w:rsidRPr="00F80443">
              <w:rPr>
                <w:rFonts w:ascii="Times New Roman" w:hAnsi="Times New Roman" w:cs="Times New Roman"/>
                <w:color w:val="000000"/>
              </w:rPr>
              <w:t>Изготовление и монтаж баннеров (переносных) для МБУ ДО «Спортивная школа».</w:t>
            </w:r>
          </w:p>
          <w:p w14:paraId="0E341DDE" w14:textId="77777777" w:rsidR="00232E25" w:rsidRPr="00F80443" w:rsidRDefault="00232E25" w:rsidP="00FA3A47">
            <w:pPr>
              <w:rPr>
                <w:color w:val="000000"/>
                <w:sz w:val="20"/>
                <w:szCs w:val="20"/>
              </w:rPr>
            </w:pPr>
            <w:r w:rsidRPr="00F80443">
              <w:rPr>
                <w:rStyle w:val="afff"/>
                <w:b w:val="0"/>
                <w:bCs w:val="0"/>
                <w:sz w:val="20"/>
                <w:szCs w:val="20"/>
                <w:lang w:eastAsia="en-US"/>
              </w:rPr>
              <w:t>Агитация населения Куйбышевского района к здоровому образу жизни методом социальной рекламы</w:t>
            </w:r>
          </w:p>
        </w:tc>
      </w:tr>
      <w:tr w:rsidR="00232E25" w:rsidRPr="00F80443" w14:paraId="4D53D4B6"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10FF7944"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3DBDE20"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4E54E5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BFB90ED" w14:textId="77777777" w:rsidR="00232E25" w:rsidRPr="00F80443" w:rsidRDefault="00232E25" w:rsidP="00FA3A47">
            <w:pPr>
              <w:pStyle w:val="ConsPlusCell"/>
              <w:jc w:val="center"/>
              <w:rPr>
                <w:rFonts w:ascii="Times New Roman" w:hAnsi="Times New Roman" w:cs="Times New Roman"/>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CF39519"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67ABBCB1"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4272BF9F" w14:textId="77777777" w:rsidR="00232E25" w:rsidRPr="00F80443" w:rsidRDefault="00232E25" w:rsidP="00FA3A47">
            <w:pPr>
              <w:rPr>
                <w:color w:val="000000"/>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472E1120" w14:textId="77777777" w:rsidR="00232E25" w:rsidRPr="00F80443" w:rsidRDefault="00232E25" w:rsidP="00FA3A47">
            <w:pPr>
              <w:rPr>
                <w:color w:val="000000"/>
                <w:sz w:val="20"/>
                <w:szCs w:val="20"/>
              </w:rPr>
            </w:pPr>
          </w:p>
        </w:tc>
      </w:tr>
      <w:tr w:rsidR="00232E25" w:rsidRPr="00F80443" w14:paraId="4C2776C9"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24142D06"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5101007"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4443B602"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29,9</w:t>
            </w:r>
          </w:p>
        </w:tc>
        <w:tc>
          <w:tcPr>
            <w:tcW w:w="1134" w:type="dxa"/>
            <w:gridSpan w:val="3"/>
            <w:tcBorders>
              <w:top w:val="single" w:sz="4" w:space="0" w:color="auto"/>
              <w:left w:val="single" w:sz="4" w:space="0" w:color="auto"/>
              <w:bottom w:val="single" w:sz="4" w:space="0" w:color="auto"/>
              <w:right w:val="single" w:sz="4" w:space="0" w:color="auto"/>
            </w:tcBorders>
            <w:hideMark/>
          </w:tcPr>
          <w:p w14:paraId="74AA3FEB" w14:textId="77777777" w:rsidR="00232E25" w:rsidRPr="00F80443" w:rsidRDefault="00232E25" w:rsidP="00FA3A47">
            <w:pPr>
              <w:pStyle w:val="ConsPlusCell"/>
              <w:jc w:val="center"/>
              <w:rPr>
                <w:rFonts w:ascii="Times New Roman" w:hAnsi="Times New Roman" w:cs="Times New Roman"/>
                <w:highlight w:val="yellow"/>
                <w:lang w:eastAsia="en-US"/>
              </w:rPr>
            </w:pPr>
            <w:r w:rsidRPr="00F80443">
              <w:rPr>
                <w:rFonts w:ascii="Times New Roman" w:hAnsi="Times New Roman" w:cs="Times New Roman"/>
                <w:lang w:eastAsia="en-US"/>
              </w:rPr>
              <w:t>15,0</w:t>
            </w:r>
          </w:p>
        </w:tc>
        <w:tc>
          <w:tcPr>
            <w:tcW w:w="1134" w:type="dxa"/>
            <w:gridSpan w:val="2"/>
            <w:tcBorders>
              <w:top w:val="single" w:sz="4" w:space="0" w:color="auto"/>
              <w:left w:val="single" w:sz="4" w:space="0" w:color="auto"/>
              <w:bottom w:val="single" w:sz="4" w:space="0" w:color="auto"/>
              <w:right w:val="single" w:sz="4" w:space="0" w:color="auto"/>
            </w:tcBorders>
            <w:hideMark/>
          </w:tcPr>
          <w:p w14:paraId="4263085E"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37,5</w:t>
            </w:r>
          </w:p>
        </w:tc>
        <w:tc>
          <w:tcPr>
            <w:tcW w:w="1134" w:type="dxa"/>
            <w:gridSpan w:val="2"/>
            <w:tcBorders>
              <w:top w:val="nil"/>
              <w:left w:val="single" w:sz="4" w:space="0" w:color="auto"/>
              <w:bottom w:val="single" w:sz="4" w:space="0" w:color="auto"/>
              <w:right w:val="single" w:sz="4" w:space="0" w:color="auto"/>
            </w:tcBorders>
            <w:hideMark/>
          </w:tcPr>
          <w:p w14:paraId="6C44CA7F"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34,0</w:t>
            </w:r>
          </w:p>
        </w:tc>
        <w:tc>
          <w:tcPr>
            <w:tcW w:w="1275" w:type="dxa"/>
            <w:gridSpan w:val="2"/>
            <w:vMerge/>
            <w:tcBorders>
              <w:top w:val="nil"/>
              <w:left w:val="single" w:sz="4" w:space="0" w:color="auto"/>
              <w:bottom w:val="single" w:sz="4" w:space="0" w:color="auto"/>
              <w:right w:val="single" w:sz="4" w:space="0" w:color="auto"/>
            </w:tcBorders>
            <w:vAlign w:val="center"/>
            <w:hideMark/>
          </w:tcPr>
          <w:p w14:paraId="26196DDD" w14:textId="77777777" w:rsidR="00232E25" w:rsidRPr="00F80443" w:rsidRDefault="00232E25" w:rsidP="00FA3A47">
            <w:pPr>
              <w:rPr>
                <w:color w:val="000000"/>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3898775A" w14:textId="77777777" w:rsidR="00232E25" w:rsidRPr="00F80443" w:rsidRDefault="00232E25" w:rsidP="00FA3A47">
            <w:pPr>
              <w:rPr>
                <w:color w:val="000000"/>
                <w:sz w:val="20"/>
                <w:szCs w:val="20"/>
              </w:rPr>
            </w:pPr>
          </w:p>
        </w:tc>
      </w:tr>
      <w:tr w:rsidR="00232E25" w:rsidRPr="00F80443" w14:paraId="377CC519"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2104D49D"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515D4B79"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32542E4"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4783E7D0"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A60FF3E"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662CAE7C"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5B2EB764" w14:textId="77777777" w:rsidR="00232E25" w:rsidRPr="00F80443" w:rsidRDefault="00232E25" w:rsidP="00FA3A47">
            <w:pPr>
              <w:rPr>
                <w:color w:val="000000"/>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2A3E6A32" w14:textId="77777777" w:rsidR="00232E25" w:rsidRPr="00F80443" w:rsidRDefault="00232E25" w:rsidP="00FA3A47">
            <w:pPr>
              <w:rPr>
                <w:color w:val="000000"/>
                <w:sz w:val="20"/>
                <w:szCs w:val="20"/>
              </w:rPr>
            </w:pPr>
          </w:p>
        </w:tc>
      </w:tr>
      <w:tr w:rsidR="00232E25" w:rsidRPr="00F80443" w14:paraId="47543A2D"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48A22E1E" w14:textId="77777777" w:rsidR="00232E25" w:rsidRPr="00F80443" w:rsidRDefault="00232E25" w:rsidP="00FA3A47">
            <w:pPr>
              <w:rPr>
                <w:sz w:val="20"/>
                <w:szCs w:val="20"/>
                <w:lang w:eastAsia="en-US"/>
              </w:rPr>
            </w:pPr>
            <w:r w:rsidRPr="00F80443">
              <w:rPr>
                <w:sz w:val="20"/>
                <w:szCs w:val="20"/>
                <w:lang w:eastAsia="en-US"/>
              </w:rPr>
              <w:t>Итого на решение задачи 1</w:t>
            </w:r>
          </w:p>
        </w:tc>
        <w:tc>
          <w:tcPr>
            <w:tcW w:w="1843" w:type="dxa"/>
            <w:gridSpan w:val="3"/>
            <w:tcBorders>
              <w:top w:val="single" w:sz="4" w:space="0" w:color="auto"/>
              <w:left w:val="single" w:sz="4" w:space="0" w:color="auto"/>
              <w:bottom w:val="single" w:sz="4" w:space="0" w:color="auto"/>
              <w:right w:val="single" w:sz="4" w:space="0" w:color="auto"/>
            </w:tcBorders>
            <w:hideMark/>
          </w:tcPr>
          <w:p w14:paraId="10D00D2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1895DD0D"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484DF890"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245990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730CB73F"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tcPr>
          <w:p w14:paraId="49DEE917" w14:textId="77777777" w:rsidR="00232E25" w:rsidRPr="00F80443" w:rsidRDefault="00232E25" w:rsidP="00FA3A47">
            <w:pPr>
              <w:pStyle w:val="ConsPlusCell"/>
              <w:rPr>
                <w:rFonts w:ascii="Times New Roman" w:hAnsi="Times New Roman" w:cs="Times New Roman"/>
                <w:lang w:eastAsia="en-US"/>
              </w:rPr>
            </w:pPr>
          </w:p>
        </w:tc>
        <w:tc>
          <w:tcPr>
            <w:tcW w:w="4110" w:type="dxa"/>
            <w:vMerge w:val="restart"/>
            <w:tcBorders>
              <w:top w:val="nil"/>
              <w:left w:val="single" w:sz="4" w:space="0" w:color="auto"/>
              <w:bottom w:val="single" w:sz="4" w:space="0" w:color="auto"/>
              <w:right w:val="single" w:sz="4" w:space="0" w:color="auto"/>
            </w:tcBorders>
          </w:tcPr>
          <w:p w14:paraId="07A10547"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4D4B8ABA"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0548B1D5"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50DAF7E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B65CD6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0B860339"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F365FAD"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54012BA4"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4BF40A78"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6C4279E7" w14:textId="77777777" w:rsidR="00232E25" w:rsidRPr="00F80443" w:rsidRDefault="00232E25" w:rsidP="00FA3A47">
            <w:pPr>
              <w:rPr>
                <w:sz w:val="20"/>
                <w:szCs w:val="20"/>
                <w:lang w:eastAsia="en-US"/>
              </w:rPr>
            </w:pPr>
          </w:p>
        </w:tc>
      </w:tr>
      <w:tr w:rsidR="00232E25" w:rsidRPr="00F80443" w14:paraId="0C8E4646"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6615EC7E"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721E7F54"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1707A664"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185,4</w:t>
            </w:r>
          </w:p>
        </w:tc>
        <w:tc>
          <w:tcPr>
            <w:tcW w:w="1134" w:type="dxa"/>
            <w:gridSpan w:val="3"/>
            <w:tcBorders>
              <w:top w:val="single" w:sz="4" w:space="0" w:color="auto"/>
              <w:left w:val="single" w:sz="4" w:space="0" w:color="auto"/>
              <w:bottom w:val="single" w:sz="4" w:space="0" w:color="auto"/>
              <w:right w:val="single" w:sz="4" w:space="0" w:color="auto"/>
            </w:tcBorders>
            <w:hideMark/>
          </w:tcPr>
          <w:p w14:paraId="1B86FAF6"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242,26</w:t>
            </w:r>
          </w:p>
        </w:tc>
        <w:tc>
          <w:tcPr>
            <w:tcW w:w="1134" w:type="dxa"/>
            <w:gridSpan w:val="2"/>
            <w:tcBorders>
              <w:top w:val="single" w:sz="4" w:space="0" w:color="auto"/>
              <w:left w:val="single" w:sz="4" w:space="0" w:color="auto"/>
              <w:bottom w:val="single" w:sz="4" w:space="0" w:color="auto"/>
              <w:right w:val="single" w:sz="4" w:space="0" w:color="auto"/>
            </w:tcBorders>
            <w:hideMark/>
          </w:tcPr>
          <w:p w14:paraId="24565E6D"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168,3</w:t>
            </w:r>
          </w:p>
        </w:tc>
        <w:tc>
          <w:tcPr>
            <w:tcW w:w="1134" w:type="dxa"/>
            <w:gridSpan w:val="2"/>
            <w:tcBorders>
              <w:top w:val="nil"/>
              <w:left w:val="single" w:sz="4" w:space="0" w:color="auto"/>
              <w:bottom w:val="single" w:sz="4" w:space="0" w:color="auto"/>
              <w:right w:val="single" w:sz="4" w:space="0" w:color="auto"/>
            </w:tcBorders>
            <w:hideMark/>
          </w:tcPr>
          <w:p w14:paraId="207131C6"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202,2</w:t>
            </w:r>
          </w:p>
        </w:tc>
        <w:tc>
          <w:tcPr>
            <w:tcW w:w="1275" w:type="dxa"/>
            <w:gridSpan w:val="2"/>
            <w:vMerge/>
            <w:tcBorders>
              <w:top w:val="nil"/>
              <w:left w:val="single" w:sz="4" w:space="0" w:color="auto"/>
              <w:bottom w:val="single" w:sz="4" w:space="0" w:color="auto"/>
              <w:right w:val="single" w:sz="4" w:space="0" w:color="auto"/>
            </w:tcBorders>
            <w:vAlign w:val="center"/>
            <w:hideMark/>
          </w:tcPr>
          <w:p w14:paraId="318F38EB"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5E876DDB" w14:textId="77777777" w:rsidR="00232E25" w:rsidRPr="00F80443" w:rsidRDefault="00232E25" w:rsidP="00FA3A47">
            <w:pPr>
              <w:rPr>
                <w:sz w:val="20"/>
                <w:szCs w:val="20"/>
                <w:lang w:eastAsia="en-US"/>
              </w:rPr>
            </w:pPr>
          </w:p>
        </w:tc>
      </w:tr>
      <w:tr w:rsidR="00232E25" w:rsidRPr="00F80443" w14:paraId="18181626"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492AAB7E"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501E63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4EA16A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1374383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C9CB81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534F5A11"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263F2701"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5FC80942" w14:textId="77777777" w:rsidR="00232E25" w:rsidRPr="00F80443" w:rsidRDefault="00232E25" w:rsidP="00FA3A47">
            <w:pPr>
              <w:rPr>
                <w:sz w:val="20"/>
                <w:szCs w:val="20"/>
                <w:lang w:eastAsia="en-US"/>
              </w:rPr>
            </w:pPr>
          </w:p>
        </w:tc>
      </w:tr>
      <w:tr w:rsidR="00232E25" w:rsidRPr="00F80443" w14:paraId="02046613" w14:textId="77777777" w:rsidTr="00A54F8F">
        <w:trPr>
          <w:trHeight w:val="167"/>
        </w:trPr>
        <w:tc>
          <w:tcPr>
            <w:tcW w:w="14805" w:type="dxa"/>
            <w:gridSpan w:val="15"/>
            <w:tcBorders>
              <w:top w:val="nil"/>
              <w:left w:val="single" w:sz="4" w:space="0" w:color="auto"/>
              <w:bottom w:val="single" w:sz="4" w:space="0" w:color="auto"/>
              <w:right w:val="single" w:sz="4" w:space="0" w:color="auto"/>
            </w:tcBorders>
            <w:hideMark/>
          </w:tcPr>
          <w:p w14:paraId="6F167C3B" w14:textId="77777777" w:rsidR="00232E25" w:rsidRPr="00F80443" w:rsidRDefault="00232E25" w:rsidP="00FA3A47">
            <w:pPr>
              <w:rPr>
                <w:sz w:val="20"/>
                <w:szCs w:val="20"/>
                <w:lang w:eastAsia="en-US"/>
              </w:rPr>
            </w:pPr>
            <w:r w:rsidRPr="00F80443">
              <w:rPr>
                <w:sz w:val="20"/>
                <w:szCs w:val="20"/>
                <w:lang w:eastAsia="en-US"/>
              </w:rPr>
              <w:t xml:space="preserve">Задача 2. </w:t>
            </w:r>
          </w:p>
          <w:p w14:paraId="4CA8C7C3" w14:textId="77777777" w:rsidR="00232E25" w:rsidRPr="00F80443" w:rsidRDefault="00232E25" w:rsidP="00FA3A47">
            <w:pPr>
              <w:pStyle w:val="ConsPlusCell"/>
              <w:rPr>
                <w:rFonts w:ascii="Times New Roman" w:hAnsi="Times New Roman" w:cs="Times New Roman"/>
                <w:lang w:eastAsia="en-US"/>
              </w:rPr>
            </w:pPr>
            <w:r w:rsidRPr="00F80443">
              <w:rPr>
                <w:rStyle w:val="211pt"/>
                <w:rFonts w:ascii="Times New Roman" w:hAnsi="Times New Roman" w:cs="Times New Roman"/>
                <w:b w:val="0"/>
                <w:bCs w:val="0"/>
                <w:sz w:val="20"/>
                <w:szCs w:val="20"/>
                <w:lang w:eastAsia="en-US"/>
              </w:rPr>
              <w:t>Раннее выявление лиц, потребляющих наркотические средства и психотропные вещества, и лечение больных.</w:t>
            </w:r>
          </w:p>
        </w:tc>
      </w:tr>
      <w:tr w:rsidR="00232E25" w:rsidRPr="00F80443" w14:paraId="00ED314A"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7DCC9F6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color w:val="000000"/>
                <w:lang w:eastAsia="en-US"/>
              </w:rPr>
              <w:t xml:space="preserve">2.1. </w:t>
            </w:r>
            <w:r w:rsidRPr="00F80443">
              <w:rPr>
                <w:rStyle w:val="212pt"/>
                <w:rFonts w:ascii="Times New Roman" w:hAnsi="Times New Roman" w:cs="Times New Roman"/>
                <w:color w:val="000000"/>
                <w:sz w:val="20"/>
                <w:szCs w:val="20"/>
                <w:lang w:eastAsia="en-US"/>
              </w:rPr>
              <w:t xml:space="preserve">Проведение мониторинга деятельности по выявлению и учету в </w:t>
            </w:r>
            <w:proofErr w:type="spellStart"/>
            <w:r w:rsidRPr="00F80443">
              <w:rPr>
                <w:rStyle w:val="212pt"/>
                <w:rFonts w:ascii="Times New Roman" w:hAnsi="Times New Roman" w:cs="Times New Roman"/>
                <w:color w:val="000000"/>
                <w:sz w:val="20"/>
                <w:szCs w:val="20"/>
                <w:lang w:eastAsia="en-US"/>
              </w:rPr>
              <w:t>общеобразов</w:t>
            </w:r>
            <w:proofErr w:type="spellEnd"/>
            <w:r w:rsidRPr="00F80443">
              <w:rPr>
                <w:rStyle w:val="212pt"/>
                <w:rFonts w:ascii="Times New Roman" w:hAnsi="Times New Roman" w:cs="Times New Roman"/>
                <w:color w:val="000000"/>
                <w:sz w:val="20"/>
                <w:szCs w:val="20"/>
                <w:lang w:eastAsia="en-US"/>
              </w:rPr>
              <w:t>. учреждениях учащихся, допускающих немедицинское потребление наркотических или других веществ.</w:t>
            </w:r>
          </w:p>
        </w:tc>
        <w:tc>
          <w:tcPr>
            <w:tcW w:w="1843" w:type="dxa"/>
            <w:gridSpan w:val="3"/>
            <w:tcBorders>
              <w:top w:val="single" w:sz="4" w:space="0" w:color="auto"/>
              <w:left w:val="single" w:sz="4" w:space="0" w:color="auto"/>
              <w:bottom w:val="single" w:sz="4" w:space="0" w:color="auto"/>
              <w:right w:val="single" w:sz="4" w:space="0" w:color="auto"/>
            </w:tcBorders>
            <w:hideMark/>
          </w:tcPr>
          <w:p w14:paraId="2E0BE440"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19402DB7"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4E267D60"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5A4B90C"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0B5BCDCA"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hideMark/>
          </w:tcPr>
          <w:p w14:paraId="5BF27C59" w14:textId="77777777" w:rsidR="00232E25" w:rsidRPr="00F80443" w:rsidRDefault="00232E25" w:rsidP="00FA3A47">
            <w:pPr>
              <w:pStyle w:val="ConsPlusCell"/>
              <w:rPr>
                <w:rFonts w:ascii="Times New Roman" w:hAnsi="Times New Roman" w:cs="Times New Roman"/>
                <w:lang w:eastAsia="en-US"/>
              </w:rPr>
            </w:pPr>
            <w:r w:rsidRPr="00F80443">
              <w:rPr>
                <w:rStyle w:val="212pt"/>
                <w:rFonts w:ascii="Times New Roman" w:hAnsi="Times New Roman" w:cs="Times New Roman"/>
                <w:sz w:val="20"/>
                <w:szCs w:val="20"/>
                <w:lang w:eastAsia="en-US"/>
              </w:rPr>
              <w:t>У</w:t>
            </w:r>
            <w:r w:rsidRPr="00F80443">
              <w:rPr>
                <w:rStyle w:val="212pt"/>
                <w:rFonts w:ascii="Times New Roman" w:hAnsi="Times New Roman" w:cs="Times New Roman"/>
                <w:color w:val="000000"/>
                <w:sz w:val="20"/>
                <w:szCs w:val="20"/>
                <w:lang w:eastAsia="en-US"/>
              </w:rPr>
              <w:t>О совместно с ЦРБ</w:t>
            </w:r>
          </w:p>
        </w:tc>
        <w:tc>
          <w:tcPr>
            <w:tcW w:w="4110" w:type="dxa"/>
            <w:vMerge w:val="restart"/>
            <w:tcBorders>
              <w:top w:val="nil"/>
              <w:left w:val="single" w:sz="4" w:space="0" w:color="auto"/>
              <w:bottom w:val="single" w:sz="4" w:space="0" w:color="auto"/>
              <w:right w:val="single" w:sz="4" w:space="0" w:color="auto"/>
            </w:tcBorders>
            <w:hideMark/>
          </w:tcPr>
          <w:p w14:paraId="0099447E" w14:textId="77777777" w:rsidR="00232E25" w:rsidRPr="00F80443" w:rsidRDefault="00232E25" w:rsidP="00FA3A47">
            <w:pPr>
              <w:rPr>
                <w:rFonts w:eastAsia="Calibri"/>
                <w:sz w:val="20"/>
                <w:szCs w:val="20"/>
                <w:lang w:eastAsia="en-US"/>
              </w:rPr>
            </w:pPr>
            <w:r w:rsidRPr="00F80443">
              <w:rPr>
                <w:rFonts w:eastAsia="Calibri"/>
                <w:sz w:val="20"/>
                <w:szCs w:val="20"/>
                <w:lang w:eastAsia="en-US"/>
              </w:rPr>
              <w:t xml:space="preserve">Выявить несовершеннолетних   </w:t>
            </w:r>
          </w:p>
          <w:p w14:paraId="12E5474E"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eastAsia="Calibri" w:hAnsi="Times New Roman" w:cs="Times New Roman"/>
                <w:lang w:eastAsia="en-US"/>
              </w:rPr>
              <w:t xml:space="preserve">группы риска для </w:t>
            </w:r>
            <w:r w:rsidRPr="00F80443">
              <w:rPr>
                <w:rFonts w:ascii="Times New Roman" w:hAnsi="Times New Roman" w:cs="Times New Roman"/>
                <w:lang w:eastAsia="en-US"/>
              </w:rPr>
              <w:t>п</w:t>
            </w:r>
            <w:r w:rsidRPr="00F80443">
              <w:rPr>
                <w:rFonts w:ascii="Times New Roman" w:eastAsia="Calibri" w:hAnsi="Times New Roman" w:cs="Times New Roman"/>
                <w:lang w:eastAsia="en-US"/>
              </w:rPr>
              <w:t>оследующего</w:t>
            </w:r>
            <w:r w:rsidRPr="00F80443">
              <w:rPr>
                <w:rFonts w:ascii="Times New Roman" w:hAnsi="Times New Roman" w:cs="Times New Roman"/>
                <w:lang w:eastAsia="en-US"/>
              </w:rPr>
              <w:t xml:space="preserve"> </w:t>
            </w:r>
            <w:r w:rsidRPr="00F80443">
              <w:rPr>
                <w:rFonts w:ascii="Times New Roman" w:eastAsia="Calibri" w:hAnsi="Times New Roman" w:cs="Times New Roman"/>
                <w:lang w:eastAsia="en-US"/>
              </w:rPr>
              <w:t>периодического медицинского тестирования и психолого-</w:t>
            </w:r>
            <w:r w:rsidRPr="00F80443">
              <w:rPr>
                <w:rFonts w:ascii="Times New Roman" w:hAnsi="Times New Roman" w:cs="Times New Roman"/>
                <w:lang w:eastAsia="en-US"/>
              </w:rPr>
              <w:t>педагогической к</w:t>
            </w:r>
            <w:r w:rsidRPr="00F80443">
              <w:rPr>
                <w:rFonts w:ascii="Times New Roman" w:eastAsia="Calibri" w:hAnsi="Times New Roman" w:cs="Times New Roman"/>
                <w:lang w:eastAsia="en-US"/>
              </w:rPr>
              <w:t>оррекции</w:t>
            </w:r>
          </w:p>
        </w:tc>
      </w:tr>
      <w:tr w:rsidR="00232E25" w:rsidRPr="00F80443" w14:paraId="5AEA777E"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26889A78"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619AC0B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8E0861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8844CF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6894CD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0C5594EC"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4A3ED9DB"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68388245" w14:textId="77777777" w:rsidR="00232E25" w:rsidRPr="00F80443" w:rsidRDefault="00232E25" w:rsidP="00FA3A47">
            <w:pPr>
              <w:rPr>
                <w:sz w:val="20"/>
                <w:szCs w:val="20"/>
                <w:lang w:eastAsia="en-US"/>
              </w:rPr>
            </w:pPr>
          </w:p>
        </w:tc>
      </w:tr>
      <w:tr w:rsidR="00232E25" w:rsidRPr="00F80443" w14:paraId="7BBF7AE2"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6FF70239"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721D42A9"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67933445"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3"/>
            <w:tcBorders>
              <w:top w:val="single" w:sz="4" w:space="0" w:color="auto"/>
              <w:left w:val="single" w:sz="4" w:space="0" w:color="auto"/>
              <w:bottom w:val="single" w:sz="4" w:space="0" w:color="auto"/>
              <w:right w:val="single" w:sz="4" w:space="0" w:color="auto"/>
            </w:tcBorders>
            <w:hideMark/>
          </w:tcPr>
          <w:p w14:paraId="1549240B"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hideMark/>
          </w:tcPr>
          <w:p w14:paraId="31F87FD5"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nil"/>
              <w:left w:val="single" w:sz="4" w:space="0" w:color="auto"/>
              <w:bottom w:val="single" w:sz="4" w:space="0" w:color="auto"/>
              <w:right w:val="single" w:sz="4" w:space="0" w:color="auto"/>
            </w:tcBorders>
            <w:hideMark/>
          </w:tcPr>
          <w:p w14:paraId="254CCCF2"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275" w:type="dxa"/>
            <w:gridSpan w:val="2"/>
            <w:vMerge/>
            <w:tcBorders>
              <w:top w:val="nil"/>
              <w:left w:val="single" w:sz="4" w:space="0" w:color="auto"/>
              <w:bottom w:val="single" w:sz="4" w:space="0" w:color="auto"/>
              <w:right w:val="single" w:sz="4" w:space="0" w:color="auto"/>
            </w:tcBorders>
            <w:vAlign w:val="center"/>
            <w:hideMark/>
          </w:tcPr>
          <w:p w14:paraId="0E5F2D18"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7451A8A3" w14:textId="77777777" w:rsidR="00232E25" w:rsidRPr="00F80443" w:rsidRDefault="00232E25" w:rsidP="00FA3A47">
            <w:pPr>
              <w:rPr>
                <w:sz w:val="20"/>
                <w:szCs w:val="20"/>
                <w:lang w:eastAsia="en-US"/>
              </w:rPr>
            </w:pPr>
          </w:p>
        </w:tc>
      </w:tr>
      <w:tr w:rsidR="00232E25" w:rsidRPr="00F80443" w14:paraId="05FBD105"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7BDA3219"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7CC0EEF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09CDD71"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6CE7EBD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84EEB3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26A1CC96"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28324DCB"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2CDF1A2C" w14:textId="77777777" w:rsidR="00232E25" w:rsidRPr="00F80443" w:rsidRDefault="00232E25" w:rsidP="00FA3A47">
            <w:pPr>
              <w:rPr>
                <w:sz w:val="20"/>
                <w:szCs w:val="20"/>
                <w:lang w:eastAsia="en-US"/>
              </w:rPr>
            </w:pPr>
          </w:p>
        </w:tc>
      </w:tr>
      <w:tr w:rsidR="00232E25" w:rsidRPr="00F80443" w14:paraId="103980FF"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288E67C9" w14:textId="77777777" w:rsidR="00232E25" w:rsidRPr="00F80443" w:rsidRDefault="00232E25" w:rsidP="00FA3A47">
            <w:pPr>
              <w:rPr>
                <w:sz w:val="20"/>
                <w:szCs w:val="20"/>
                <w:lang w:eastAsia="en-US"/>
              </w:rPr>
            </w:pPr>
            <w:r w:rsidRPr="00F80443">
              <w:rPr>
                <w:color w:val="000000"/>
                <w:sz w:val="20"/>
                <w:szCs w:val="20"/>
                <w:lang w:eastAsia="en-US"/>
              </w:rPr>
              <w:t>2.</w:t>
            </w:r>
            <w:proofErr w:type="gramStart"/>
            <w:r w:rsidRPr="00F80443">
              <w:rPr>
                <w:color w:val="000000"/>
                <w:sz w:val="20"/>
                <w:szCs w:val="20"/>
                <w:lang w:eastAsia="en-US"/>
              </w:rPr>
              <w:t>2.</w:t>
            </w:r>
            <w:r w:rsidRPr="00F80443">
              <w:rPr>
                <w:sz w:val="20"/>
                <w:szCs w:val="20"/>
                <w:lang w:eastAsia="en-US"/>
              </w:rPr>
              <w:t>Лабораторное</w:t>
            </w:r>
            <w:proofErr w:type="gramEnd"/>
            <w:r w:rsidRPr="00F80443">
              <w:rPr>
                <w:sz w:val="20"/>
                <w:szCs w:val="20"/>
                <w:lang w:eastAsia="en-US"/>
              </w:rPr>
              <w:t xml:space="preserve"> обследование населения с целью выявления наркопотребителей с последующим контролем </w:t>
            </w:r>
          </w:p>
          <w:p w14:paraId="7A3061FB" w14:textId="77777777" w:rsidR="00232E25" w:rsidRPr="00F80443" w:rsidRDefault="00232E25" w:rsidP="00FA3A47">
            <w:pPr>
              <w:rPr>
                <w:sz w:val="20"/>
                <w:szCs w:val="20"/>
                <w:lang w:eastAsia="en-US"/>
              </w:rPr>
            </w:pPr>
            <w:r w:rsidRPr="00F80443">
              <w:rPr>
                <w:sz w:val="20"/>
                <w:szCs w:val="20"/>
                <w:lang w:eastAsia="en-US"/>
              </w:rPr>
              <w:t>лечения.</w:t>
            </w:r>
          </w:p>
        </w:tc>
        <w:tc>
          <w:tcPr>
            <w:tcW w:w="1843" w:type="dxa"/>
            <w:gridSpan w:val="3"/>
            <w:tcBorders>
              <w:top w:val="single" w:sz="4" w:space="0" w:color="auto"/>
              <w:left w:val="single" w:sz="4" w:space="0" w:color="auto"/>
              <w:bottom w:val="single" w:sz="4" w:space="0" w:color="auto"/>
              <w:right w:val="single" w:sz="4" w:space="0" w:color="auto"/>
            </w:tcBorders>
            <w:hideMark/>
          </w:tcPr>
          <w:p w14:paraId="2D2BE3D4"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07D0096C"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530619B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C14BAF9"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3255BF38"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hideMark/>
          </w:tcPr>
          <w:p w14:paraId="1E959C3D" w14:textId="77777777" w:rsidR="00232E25" w:rsidRPr="00F80443" w:rsidRDefault="00232E25" w:rsidP="00FA3A47">
            <w:pPr>
              <w:rPr>
                <w:sz w:val="20"/>
                <w:szCs w:val="20"/>
                <w:lang w:eastAsia="en-US"/>
              </w:rPr>
            </w:pPr>
            <w:r w:rsidRPr="00F80443">
              <w:rPr>
                <w:rStyle w:val="212pt"/>
                <w:color w:val="000000"/>
                <w:sz w:val="20"/>
                <w:szCs w:val="20"/>
                <w:lang w:eastAsia="en-US"/>
              </w:rPr>
              <w:t>ЦРБ</w:t>
            </w:r>
          </w:p>
        </w:tc>
        <w:tc>
          <w:tcPr>
            <w:tcW w:w="4110" w:type="dxa"/>
            <w:vMerge w:val="restart"/>
            <w:tcBorders>
              <w:top w:val="nil"/>
              <w:left w:val="single" w:sz="4" w:space="0" w:color="auto"/>
              <w:bottom w:val="single" w:sz="4" w:space="0" w:color="auto"/>
              <w:right w:val="single" w:sz="4" w:space="0" w:color="auto"/>
            </w:tcBorders>
            <w:hideMark/>
          </w:tcPr>
          <w:p w14:paraId="6C97A247" w14:textId="77777777" w:rsidR="00232E25" w:rsidRPr="00F80443" w:rsidRDefault="00232E25" w:rsidP="00FA3A47">
            <w:pPr>
              <w:rPr>
                <w:sz w:val="20"/>
                <w:szCs w:val="20"/>
                <w:lang w:eastAsia="en-US"/>
              </w:rPr>
            </w:pPr>
            <w:r w:rsidRPr="00F80443">
              <w:rPr>
                <w:sz w:val="20"/>
                <w:szCs w:val="20"/>
                <w:lang w:eastAsia="en-US"/>
              </w:rPr>
              <w:t>Выявить наркопотребителей с последующим контролем их лечения. С учетом медицинских проф. осмотров.</w:t>
            </w:r>
          </w:p>
        </w:tc>
      </w:tr>
      <w:tr w:rsidR="00232E25" w:rsidRPr="00F80443" w14:paraId="1FEA1B01"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09166C37"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C422896"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11BDB95"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4C3BBD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40A29B4"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24EECF3C"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7890F966"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6CBCBEA1" w14:textId="77777777" w:rsidR="00232E25" w:rsidRPr="00F80443" w:rsidRDefault="00232E25" w:rsidP="00FA3A47">
            <w:pPr>
              <w:rPr>
                <w:sz w:val="20"/>
                <w:szCs w:val="20"/>
                <w:lang w:eastAsia="en-US"/>
              </w:rPr>
            </w:pPr>
          </w:p>
        </w:tc>
      </w:tr>
      <w:tr w:rsidR="00232E25" w:rsidRPr="00F80443" w14:paraId="23A1ABA8"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731ABA38"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6366F3C6"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tcPr>
          <w:p w14:paraId="7FA2CF7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3FDEE9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FB6A8C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7D752A7C"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12EBDB99"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7D543C7E" w14:textId="77777777" w:rsidR="00232E25" w:rsidRPr="00F80443" w:rsidRDefault="00232E25" w:rsidP="00FA3A47">
            <w:pPr>
              <w:rPr>
                <w:sz w:val="20"/>
                <w:szCs w:val="20"/>
                <w:lang w:eastAsia="en-US"/>
              </w:rPr>
            </w:pPr>
          </w:p>
        </w:tc>
      </w:tr>
      <w:tr w:rsidR="00232E25" w:rsidRPr="00F80443" w14:paraId="4DDF3B4A"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0C430581"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236E58E"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F113B3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318D95D"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B579A5B"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3AC9592B"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596EA4BB"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04B2792C" w14:textId="77777777" w:rsidR="00232E25" w:rsidRPr="00F80443" w:rsidRDefault="00232E25" w:rsidP="00FA3A47">
            <w:pPr>
              <w:rPr>
                <w:sz w:val="20"/>
                <w:szCs w:val="20"/>
                <w:lang w:eastAsia="en-US"/>
              </w:rPr>
            </w:pPr>
          </w:p>
        </w:tc>
      </w:tr>
      <w:tr w:rsidR="00232E25" w:rsidRPr="00F80443" w14:paraId="41B2801E" w14:textId="77777777" w:rsidTr="00A54F8F">
        <w:trPr>
          <w:trHeight w:val="167"/>
        </w:trPr>
        <w:tc>
          <w:tcPr>
            <w:tcW w:w="3041" w:type="dxa"/>
            <w:vMerge w:val="restart"/>
            <w:tcBorders>
              <w:top w:val="nil"/>
              <w:left w:val="single" w:sz="4" w:space="0" w:color="auto"/>
              <w:bottom w:val="single" w:sz="4" w:space="0" w:color="auto"/>
              <w:right w:val="single" w:sz="4" w:space="0" w:color="auto"/>
            </w:tcBorders>
          </w:tcPr>
          <w:p w14:paraId="07F26977" w14:textId="77777777" w:rsidR="00232E25" w:rsidRPr="00F80443" w:rsidRDefault="00232E25" w:rsidP="00FA3A47">
            <w:pPr>
              <w:rPr>
                <w:sz w:val="20"/>
                <w:szCs w:val="20"/>
                <w:lang w:eastAsia="en-US"/>
              </w:rPr>
            </w:pPr>
            <w:r w:rsidRPr="00F80443">
              <w:rPr>
                <w:color w:val="000000"/>
                <w:sz w:val="20"/>
                <w:szCs w:val="20"/>
                <w:lang w:eastAsia="en-US"/>
              </w:rPr>
              <w:t>2.3.</w:t>
            </w:r>
            <w:r w:rsidRPr="00F80443">
              <w:rPr>
                <w:sz w:val="20"/>
                <w:szCs w:val="20"/>
                <w:lang w:eastAsia="en-US"/>
              </w:rPr>
              <w:t xml:space="preserve"> Лечение больных наркологическими расстройствами.</w:t>
            </w:r>
          </w:p>
          <w:p w14:paraId="79C4BD10" w14:textId="77777777" w:rsidR="00232E25" w:rsidRPr="00F80443" w:rsidRDefault="00232E25" w:rsidP="00FA3A47">
            <w:pPr>
              <w:pStyle w:val="ConsPlusCell"/>
              <w:rPr>
                <w:rFonts w:ascii="Times New Roman" w:hAnsi="Times New Roman" w:cs="Times New Roman"/>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B960FE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16ED5CA7"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B08219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1FCD300"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0B379599"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hideMark/>
          </w:tcPr>
          <w:p w14:paraId="6E72C5F4"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ЦРБ</w:t>
            </w:r>
          </w:p>
        </w:tc>
        <w:tc>
          <w:tcPr>
            <w:tcW w:w="4110" w:type="dxa"/>
            <w:vMerge w:val="restart"/>
            <w:tcBorders>
              <w:top w:val="nil"/>
              <w:left w:val="single" w:sz="4" w:space="0" w:color="auto"/>
              <w:bottom w:val="single" w:sz="4" w:space="0" w:color="auto"/>
              <w:right w:val="single" w:sz="4" w:space="0" w:color="auto"/>
            </w:tcBorders>
            <w:hideMark/>
          </w:tcPr>
          <w:p w14:paraId="4421046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Оказывать медицинскую помощь лицам с наркологическими расстройствами.</w:t>
            </w:r>
          </w:p>
        </w:tc>
      </w:tr>
      <w:tr w:rsidR="00232E25" w:rsidRPr="00F80443" w14:paraId="33229DC6"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77E9C82D"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5EB158E9"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4ACD881"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05FAC25B"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FFEC95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6C7EF5DB"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5DAAB816"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796502A0" w14:textId="77777777" w:rsidR="00232E25" w:rsidRPr="00F80443" w:rsidRDefault="00232E25" w:rsidP="00FA3A47">
            <w:pPr>
              <w:rPr>
                <w:sz w:val="20"/>
                <w:szCs w:val="20"/>
                <w:lang w:eastAsia="en-US"/>
              </w:rPr>
            </w:pPr>
          </w:p>
        </w:tc>
      </w:tr>
      <w:tr w:rsidR="00232E25" w:rsidRPr="00F80443" w14:paraId="7E7B1A7B"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520B9343"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211D657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7FCAE7FC"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3"/>
            <w:tcBorders>
              <w:top w:val="single" w:sz="4" w:space="0" w:color="auto"/>
              <w:left w:val="single" w:sz="4" w:space="0" w:color="auto"/>
              <w:bottom w:val="single" w:sz="4" w:space="0" w:color="auto"/>
              <w:right w:val="single" w:sz="4" w:space="0" w:color="auto"/>
            </w:tcBorders>
            <w:hideMark/>
          </w:tcPr>
          <w:p w14:paraId="2632B99E"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hideMark/>
          </w:tcPr>
          <w:p w14:paraId="03079AAC"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nil"/>
              <w:left w:val="single" w:sz="4" w:space="0" w:color="auto"/>
              <w:bottom w:val="single" w:sz="4" w:space="0" w:color="auto"/>
              <w:right w:val="single" w:sz="4" w:space="0" w:color="auto"/>
            </w:tcBorders>
            <w:hideMark/>
          </w:tcPr>
          <w:p w14:paraId="55C57BC5"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275" w:type="dxa"/>
            <w:gridSpan w:val="2"/>
            <w:vMerge/>
            <w:tcBorders>
              <w:top w:val="nil"/>
              <w:left w:val="single" w:sz="4" w:space="0" w:color="auto"/>
              <w:bottom w:val="single" w:sz="4" w:space="0" w:color="auto"/>
              <w:right w:val="single" w:sz="4" w:space="0" w:color="auto"/>
            </w:tcBorders>
            <w:vAlign w:val="center"/>
            <w:hideMark/>
          </w:tcPr>
          <w:p w14:paraId="142A12C2"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2D1E4CF5" w14:textId="77777777" w:rsidR="00232E25" w:rsidRPr="00F80443" w:rsidRDefault="00232E25" w:rsidP="00FA3A47">
            <w:pPr>
              <w:rPr>
                <w:sz w:val="20"/>
                <w:szCs w:val="20"/>
                <w:lang w:eastAsia="en-US"/>
              </w:rPr>
            </w:pPr>
          </w:p>
        </w:tc>
      </w:tr>
      <w:tr w:rsidR="00232E25" w:rsidRPr="00F80443" w14:paraId="170E21BF"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53B3EBD3"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86AE35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79FFA02"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4F471F87"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691612C"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4249BABD"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218DB1EA"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53EF1BE6" w14:textId="77777777" w:rsidR="00232E25" w:rsidRPr="00F80443" w:rsidRDefault="00232E25" w:rsidP="00FA3A47">
            <w:pPr>
              <w:rPr>
                <w:sz w:val="20"/>
                <w:szCs w:val="20"/>
                <w:lang w:eastAsia="en-US"/>
              </w:rPr>
            </w:pPr>
          </w:p>
        </w:tc>
      </w:tr>
      <w:tr w:rsidR="00232E25" w:rsidRPr="00F80443" w14:paraId="0C6C55EC"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1431520A" w14:textId="77777777" w:rsidR="00232E25" w:rsidRPr="00F80443" w:rsidRDefault="00232E25" w:rsidP="00FA3A47">
            <w:pPr>
              <w:rPr>
                <w:sz w:val="20"/>
                <w:szCs w:val="20"/>
                <w:lang w:eastAsia="en-US"/>
              </w:rPr>
            </w:pPr>
            <w:r w:rsidRPr="00F80443">
              <w:rPr>
                <w:sz w:val="20"/>
                <w:szCs w:val="20"/>
                <w:lang w:eastAsia="en-US"/>
              </w:rPr>
              <w:t>Итого на решение задачи 2</w:t>
            </w:r>
          </w:p>
        </w:tc>
        <w:tc>
          <w:tcPr>
            <w:tcW w:w="1843" w:type="dxa"/>
            <w:gridSpan w:val="3"/>
            <w:tcBorders>
              <w:top w:val="single" w:sz="4" w:space="0" w:color="auto"/>
              <w:left w:val="single" w:sz="4" w:space="0" w:color="auto"/>
              <w:bottom w:val="single" w:sz="4" w:space="0" w:color="auto"/>
              <w:right w:val="single" w:sz="4" w:space="0" w:color="auto"/>
            </w:tcBorders>
            <w:hideMark/>
          </w:tcPr>
          <w:p w14:paraId="4324FF3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7D5F693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505488CC"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610D2E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5E77A4C2"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tcPr>
          <w:p w14:paraId="2EF89333" w14:textId="77777777" w:rsidR="00232E25" w:rsidRPr="00F80443" w:rsidRDefault="00232E25" w:rsidP="00FA3A47">
            <w:pPr>
              <w:pStyle w:val="ConsPlusCell"/>
              <w:rPr>
                <w:rFonts w:ascii="Times New Roman" w:hAnsi="Times New Roman" w:cs="Times New Roman"/>
                <w:lang w:eastAsia="en-US"/>
              </w:rPr>
            </w:pPr>
          </w:p>
        </w:tc>
        <w:tc>
          <w:tcPr>
            <w:tcW w:w="4110" w:type="dxa"/>
            <w:vMerge w:val="restart"/>
            <w:tcBorders>
              <w:top w:val="nil"/>
              <w:left w:val="single" w:sz="4" w:space="0" w:color="auto"/>
              <w:bottom w:val="single" w:sz="4" w:space="0" w:color="auto"/>
              <w:right w:val="single" w:sz="4" w:space="0" w:color="auto"/>
            </w:tcBorders>
          </w:tcPr>
          <w:p w14:paraId="1133D483"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1B535E03"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3328F848"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5C9A8D0"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45E186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08DB8715"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8D9EBAC"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0B33046C"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3F3D5C08"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30006C9C" w14:textId="77777777" w:rsidR="00232E25" w:rsidRPr="00F80443" w:rsidRDefault="00232E25" w:rsidP="00FA3A47">
            <w:pPr>
              <w:rPr>
                <w:sz w:val="20"/>
                <w:szCs w:val="20"/>
                <w:lang w:eastAsia="en-US"/>
              </w:rPr>
            </w:pPr>
          </w:p>
        </w:tc>
      </w:tr>
      <w:tr w:rsidR="00232E25" w:rsidRPr="00F80443" w14:paraId="6B5BCB2E"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684A5B8D"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7A70E7C"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2EE371DB"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693AAFC"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4A1369E0"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w:t>
            </w:r>
          </w:p>
        </w:tc>
        <w:tc>
          <w:tcPr>
            <w:tcW w:w="1134" w:type="dxa"/>
            <w:gridSpan w:val="2"/>
            <w:tcBorders>
              <w:top w:val="nil"/>
              <w:left w:val="single" w:sz="4" w:space="0" w:color="auto"/>
              <w:bottom w:val="single" w:sz="4" w:space="0" w:color="auto"/>
              <w:right w:val="single" w:sz="4" w:space="0" w:color="auto"/>
            </w:tcBorders>
            <w:hideMark/>
          </w:tcPr>
          <w:p w14:paraId="65D19887"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w:t>
            </w:r>
          </w:p>
        </w:tc>
        <w:tc>
          <w:tcPr>
            <w:tcW w:w="1275" w:type="dxa"/>
            <w:gridSpan w:val="2"/>
            <w:vMerge/>
            <w:tcBorders>
              <w:top w:val="nil"/>
              <w:left w:val="single" w:sz="4" w:space="0" w:color="auto"/>
              <w:bottom w:val="single" w:sz="4" w:space="0" w:color="auto"/>
              <w:right w:val="single" w:sz="4" w:space="0" w:color="auto"/>
            </w:tcBorders>
            <w:vAlign w:val="center"/>
            <w:hideMark/>
          </w:tcPr>
          <w:p w14:paraId="34D5714C"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7B684CEB" w14:textId="77777777" w:rsidR="00232E25" w:rsidRPr="00F80443" w:rsidRDefault="00232E25" w:rsidP="00FA3A47">
            <w:pPr>
              <w:rPr>
                <w:sz w:val="20"/>
                <w:szCs w:val="20"/>
                <w:lang w:eastAsia="en-US"/>
              </w:rPr>
            </w:pPr>
          </w:p>
        </w:tc>
      </w:tr>
      <w:tr w:rsidR="00232E25" w:rsidRPr="00F80443" w14:paraId="5A08E04C"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3B8E8EA2"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6702BE7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F526885"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4780AF7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ED8AA39"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49070A73"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2E28AB08"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69360FCB" w14:textId="77777777" w:rsidR="00232E25" w:rsidRPr="00F80443" w:rsidRDefault="00232E25" w:rsidP="00FA3A47">
            <w:pPr>
              <w:rPr>
                <w:sz w:val="20"/>
                <w:szCs w:val="20"/>
                <w:lang w:eastAsia="en-US"/>
              </w:rPr>
            </w:pPr>
          </w:p>
        </w:tc>
      </w:tr>
      <w:tr w:rsidR="00232E25" w:rsidRPr="00F80443" w14:paraId="6AA572B2" w14:textId="77777777" w:rsidTr="00A54F8F">
        <w:trPr>
          <w:trHeight w:val="167"/>
        </w:trPr>
        <w:tc>
          <w:tcPr>
            <w:tcW w:w="14805" w:type="dxa"/>
            <w:gridSpan w:val="15"/>
            <w:tcBorders>
              <w:top w:val="nil"/>
              <w:left w:val="single" w:sz="4" w:space="0" w:color="auto"/>
              <w:bottom w:val="single" w:sz="4" w:space="0" w:color="auto"/>
              <w:right w:val="single" w:sz="4" w:space="0" w:color="auto"/>
            </w:tcBorders>
            <w:hideMark/>
          </w:tcPr>
          <w:p w14:paraId="21919FA0"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Задача 3. Противодействие незаконному распространению наркотических средств и психотропных веществ на территории Куйбышевского муниципального района Новосибирской области</w:t>
            </w:r>
          </w:p>
        </w:tc>
      </w:tr>
      <w:tr w:rsidR="00232E25" w:rsidRPr="00F80443" w14:paraId="2905CC92"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682E11FE" w14:textId="77777777" w:rsidR="00232E25" w:rsidRPr="00F80443" w:rsidRDefault="00232E25" w:rsidP="00FA3A47">
            <w:pPr>
              <w:rPr>
                <w:sz w:val="20"/>
                <w:szCs w:val="20"/>
                <w:lang w:eastAsia="en-US"/>
              </w:rPr>
            </w:pPr>
            <w:r w:rsidRPr="00F80443">
              <w:rPr>
                <w:sz w:val="20"/>
                <w:szCs w:val="20"/>
                <w:lang w:eastAsia="en-US"/>
              </w:rPr>
              <w:t>3.1. Проведение мероприятий по выявлению и пресечению правонарушений, с принятием предусмотренных законодательством мер по устранению обстоятельств, способствующих совершению правонарушений.</w:t>
            </w:r>
          </w:p>
        </w:tc>
        <w:tc>
          <w:tcPr>
            <w:tcW w:w="1843" w:type="dxa"/>
            <w:gridSpan w:val="3"/>
            <w:tcBorders>
              <w:top w:val="single" w:sz="4" w:space="0" w:color="auto"/>
              <w:left w:val="single" w:sz="4" w:space="0" w:color="auto"/>
              <w:bottom w:val="single" w:sz="4" w:space="0" w:color="auto"/>
              <w:right w:val="single" w:sz="4" w:space="0" w:color="auto"/>
            </w:tcBorders>
            <w:hideMark/>
          </w:tcPr>
          <w:p w14:paraId="4A753CB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0EA7844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4B8AC0C2"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5119CF5"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2FBF2B9C"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hideMark/>
          </w:tcPr>
          <w:p w14:paraId="53F8D9E2"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МВД</w:t>
            </w:r>
          </w:p>
        </w:tc>
        <w:tc>
          <w:tcPr>
            <w:tcW w:w="4110" w:type="dxa"/>
            <w:vMerge w:val="restart"/>
            <w:tcBorders>
              <w:top w:val="nil"/>
              <w:left w:val="single" w:sz="4" w:space="0" w:color="auto"/>
              <w:bottom w:val="single" w:sz="4" w:space="0" w:color="auto"/>
              <w:right w:val="single" w:sz="4" w:space="0" w:color="auto"/>
            </w:tcBorders>
            <w:vAlign w:val="center"/>
            <w:hideMark/>
          </w:tcPr>
          <w:p w14:paraId="0CCBA79E" w14:textId="77777777" w:rsidR="00232E25" w:rsidRPr="00F80443" w:rsidRDefault="00232E25" w:rsidP="00FA3A47">
            <w:pPr>
              <w:jc w:val="both"/>
              <w:rPr>
                <w:sz w:val="20"/>
                <w:szCs w:val="20"/>
                <w:lang w:eastAsia="en-US"/>
              </w:rPr>
            </w:pPr>
            <w:r w:rsidRPr="00F80443">
              <w:rPr>
                <w:sz w:val="20"/>
                <w:szCs w:val="20"/>
                <w:lang w:eastAsia="en-US"/>
              </w:rPr>
              <w:t xml:space="preserve">Провести рейды на территории учебных заведений и общежитий, в помещениях ночных клубов и иных заведениях, предоставляющих услуги развлекательного характера в ночное время. </w:t>
            </w:r>
          </w:p>
          <w:p w14:paraId="7BEA1D2E" w14:textId="77777777" w:rsidR="00232E25" w:rsidRPr="00F80443" w:rsidRDefault="00232E25" w:rsidP="00FA3A47">
            <w:pPr>
              <w:jc w:val="both"/>
              <w:rPr>
                <w:sz w:val="20"/>
                <w:szCs w:val="20"/>
                <w:lang w:eastAsia="en-US"/>
              </w:rPr>
            </w:pPr>
            <w:r w:rsidRPr="00F80443">
              <w:rPr>
                <w:sz w:val="20"/>
                <w:szCs w:val="20"/>
                <w:lang w:eastAsia="en-US"/>
              </w:rPr>
              <w:t>Выявлять и пресекать распространение и потребление наркотических средств и психотропных веществ в молодежной среде.</w:t>
            </w:r>
          </w:p>
          <w:p w14:paraId="5F6E642C" w14:textId="77777777" w:rsidR="00232E25" w:rsidRPr="00F80443" w:rsidRDefault="00232E25" w:rsidP="00FA3A47">
            <w:pPr>
              <w:jc w:val="both"/>
              <w:rPr>
                <w:color w:val="000000"/>
                <w:sz w:val="20"/>
                <w:szCs w:val="20"/>
                <w:lang w:eastAsia="en-US"/>
              </w:rPr>
            </w:pPr>
            <w:r w:rsidRPr="00F80443">
              <w:rPr>
                <w:sz w:val="20"/>
                <w:szCs w:val="20"/>
                <w:lang w:eastAsia="en-US"/>
              </w:rPr>
              <w:t>(операция «Дети России» - 2 этапа, 2 мероприятия, «Сообщи, где торгуют смертью» - 2 этапа, 2 мероприятия,)</w:t>
            </w:r>
          </w:p>
        </w:tc>
      </w:tr>
      <w:tr w:rsidR="00232E25" w:rsidRPr="00F80443" w14:paraId="17FC177E"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5E85B5AF"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A97E0B3"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F9422F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10E6C2C"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15892ED"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0E0957C1"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17784FCC"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7D99FFED" w14:textId="77777777" w:rsidR="00232E25" w:rsidRPr="00F80443" w:rsidRDefault="00232E25" w:rsidP="00FA3A47">
            <w:pPr>
              <w:rPr>
                <w:color w:val="000000"/>
                <w:sz w:val="20"/>
                <w:szCs w:val="20"/>
                <w:lang w:eastAsia="en-US"/>
              </w:rPr>
            </w:pPr>
          </w:p>
        </w:tc>
      </w:tr>
      <w:tr w:rsidR="00232E25" w:rsidRPr="00F80443" w14:paraId="5FC5052A"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3D1E01EF"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33CFA67"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155F0D53"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3"/>
            <w:tcBorders>
              <w:top w:val="single" w:sz="4" w:space="0" w:color="auto"/>
              <w:left w:val="single" w:sz="4" w:space="0" w:color="auto"/>
              <w:bottom w:val="single" w:sz="4" w:space="0" w:color="auto"/>
              <w:right w:val="single" w:sz="4" w:space="0" w:color="auto"/>
            </w:tcBorders>
            <w:hideMark/>
          </w:tcPr>
          <w:p w14:paraId="7A8EDCB3"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single" w:sz="4" w:space="0" w:color="auto"/>
              <w:left w:val="single" w:sz="4" w:space="0" w:color="auto"/>
              <w:bottom w:val="single" w:sz="4" w:space="0" w:color="auto"/>
              <w:right w:val="single" w:sz="4" w:space="0" w:color="auto"/>
            </w:tcBorders>
            <w:hideMark/>
          </w:tcPr>
          <w:p w14:paraId="55B5BE08"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134" w:type="dxa"/>
            <w:gridSpan w:val="2"/>
            <w:tcBorders>
              <w:top w:val="nil"/>
              <w:left w:val="single" w:sz="4" w:space="0" w:color="auto"/>
              <w:bottom w:val="single" w:sz="4" w:space="0" w:color="auto"/>
              <w:right w:val="single" w:sz="4" w:space="0" w:color="auto"/>
            </w:tcBorders>
            <w:hideMark/>
          </w:tcPr>
          <w:p w14:paraId="38480E40"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б\ф</w:t>
            </w:r>
          </w:p>
        </w:tc>
        <w:tc>
          <w:tcPr>
            <w:tcW w:w="1275" w:type="dxa"/>
            <w:gridSpan w:val="2"/>
            <w:vMerge/>
            <w:tcBorders>
              <w:top w:val="nil"/>
              <w:left w:val="single" w:sz="4" w:space="0" w:color="auto"/>
              <w:bottom w:val="single" w:sz="4" w:space="0" w:color="auto"/>
              <w:right w:val="single" w:sz="4" w:space="0" w:color="auto"/>
            </w:tcBorders>
            <w:vAlign w:val="center"/>
            <w:hideMark/>
          </w:tcPr>
          <w:p w14:paraId="3F5782D2"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1B427667" w14:textId="77777777" w:rsidR="00232E25" w:rsidRPr="00F80443" w:rsidRDefault="00232E25" w:rsidP="00FA3A47">
            <w:pPr>
              <w:rPr>
                <w:color w:val="000000"/>
                <w:sz w:val="20"/>
                <w:szCs w:val="20"/>
                <w:lang w:eastAsia="en-US"/>
              </w:rPr>
            </w:pPr>
          </w:p>
        </w:tc>
      </w:tr>
      <w:tr w:rsidR="00232E25" w:rsidRPr="00F80443" w14:paraId="18622377"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2463FB7E"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2AB3E572"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27603A1"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147620B1"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2D0DAAE"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7161F769"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565D6BCF"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58FDB6FE" w14:textId="77777777" w:rsidR="00232E25" w:rsidRPr="00F80443" w:rsidRDefault="00232E25" w:rsidP="00FA3A47">
            <w:pPr>
              <w:rPr>
                <w:color w:val="000000"/>
                <w:sz w:val="20"/>
                <w:szCs w:val="20"/>
                <w:lang w:eastAsia="en-US"/>
              </w:rPr>
            </w:pPr>
          </w:p>
        </w:tc>
      </w:tr>
      <w:tr w:rsidR="00232E25" w:rsidRPr="00F80443" w14:paraId="6BE52178"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07F74302" w14:textId="77777777" w:rsidR="00232E25" w:rsidRPr="00F80443" w:rsidRDefault="00232E25" w:rsidP="00FA3A47">
            <w:pPr>
              <w:rPr>
                <w:sz w:val="20"/>
                <w:szCs w:val="20"/>
                <w:lang w:eastAsia="en-US"/>
              </w:rPr>
            </w:pPr>
            <w:r w:rsidRPr="00F80443">
              <w:rPr>
                <w:sz w:val="20"/>
                <w:szCs w:val="20"/>
                <w:lang w:eastAsia="en-US"/>
              </w:rPr>
              <w:t>3.</w:t>
            </w:r>
            <w:proofErr w:type="gramStart"/>
            <w:r w:rsidRPr="00F80443">
              <w:rPr>
                <w:sz w:val="20"/>
                <w:szCs w:val="20"/>
                <w:lang w:eastAsia="en-US"/>
              </w:rPr>
              <w:t>2.Ежегодное</w:t>
            </w:r>
            <w:proofErr w:type="gramEnd"/>
            <w:r w:rsidRPr="00F80443">
              <w:rPr>
                <w:sz w:val="20"/>
                <w:szCs w:val="20"/>
                <w:lang w:eastAsia="en-US"/>
              </w:rPr>
              <w:t xml:space="preserve"> проведение на территории Куйбышевского муниципального района НСО оперативно-профилактических операций, направленных на выявление и уничтожение очагов произрастания наркосодержащих растений.</w:t>
            </w:r>
          </w:p>
        </w:tc>
        <w:tc>
          <w:tcPr>
            <w:tcW w:w="1843" w:type="dxa"/>
            <w:gridSpan w:val="3"/>
            <w:tcBorders>
              <w:top w:val="single" w:sz="4" w:space="0" w:color="auto"/>
              <w:left w:val="single" w:sz="4" w:space="0" w:color="auto"/>
              <w:bottom w:val="single" w:sz="4" w:space="0" w:color="auto"/>
              <w:right w:val="single" w:sz="4" w:space="0" w:color="auto"/>
            </w:tcBorders>
            <w:hideMark/>
          </w:tcPr>
          <w:p w14:paraId="33D24EBD"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2623662E"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713AB0F"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89628B5"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03A45B75"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hideMark/>
          </w:tcPr>
          <w:p w14:paraId="535557B7" w14:textId="77777777" w:rsidR="00232E25" w:rsidRPr="00F80443" w:rsidRDefault="00232E25" w:rsidP="00FA3A47">
            <w:pPr>
              <w:rPr>
                <w:sz w:val="20"/>
                <w:szCs w:val="20"/>
                <w:lang w:eastAsia="en-US"/>
              </w:rPr>
            </w:pPr>
            <w:r w:rsidRPr="00F80443">
              <w:rPr>
                <w:sz w:val="20"/>
                <w:szCs w:val="20"/>
                <w:lang w:eastAsia="en-US"/>
              </w:rPr>
              <w:t xml:space="preserve">МВД, </w:t>
            </w:r>
            <w:proofErr w:type="spellStart"/>
            <w:r w:rsidRPr="00F80443">
              <w:rPr>
                <w:sz w:val="20"/>
                <w:szCs w:val="20"/>
                <w:lang w:eastAsia="en-US"/>
              </w:rPr>
              <w:t>МГпО</w:t>
            </w:r>
            <w:proofErr w:type="spellEnd"/>
            <w:r w:rsidRPr="00F80443">
              <w:rPr>
                <w:sz w:val="20"/>
                <w:szCs w:val="20"/>
                <w:lang w:eastAsia="en-US"/>
              </w:rPr>
              <w:t xml:space="preserve">, администрации поселений, администрация </w:t>
            </w:r>
            <w:proofErr w:type="spellStart"/>
            <w:r w:rsidRPr="00F80443">
              <w:rPr>
                <w:sz w:val="20"/>
                <w:szCs w:val="20"/>
                <w:lang w:eastAsia="en-US"/>
              </w:rPr>
              <w:t>г.Куйбышева</w:t>
            </w:r>
            <w:proofErr w:type="spellEnd"/>
          </w:p>
        </w:tc>
        <w:tc>
          <w:tcPr>
            <w:tcW w:w="4110" w:type="dxa"/>
            <w:vMerge w:val="restart"/>
            <w:tcBorders>
              <w:top w:val="nil"/>
              <w:left w:val="single" w:sz="4" w:space="0" w:color="auto"/>
              <w:bottom w:val="single" w:sz="4" w:space="0" w:color="auto"/>
              <w:right w:val="single" w:sz="4" w:space="0" w:color="auto"/>
            </w:tcBorders>
          </w:tcPr>
          <w:p w14:paraId="0C12FAE0"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Своевременно уничтожить дикорастущую коноплю на территории Куйбышевского района. Выявлять и пресекать преступления, связанные с незаконным оборотом наркотических средств.</w:t>
            </w:r>
          </w:p>
          <w:p w14:paraId="4F2F0C5C" w14:textId="77777777" w:rsidR="00232E25" w:rsidRPr="00F80443" w:rsidRDefault="00232E25" w:rsidP="00FA3A47">
            <w:pPr>
              <w:rPr>
                <w:sz w:val="20"/>
                <w:szCs w:val="20"/>
                <w:lang w:eastAsia="en-US"/>
              </w:rPr>
            </w:pPr>
          </w:p>
          <w:p w14:paraId="5AFA0CF9" w14:textId="77777777" w:rsidR="00232E25" w:rsidRPr="00F80443" w:rsidRDefault="00232E25" w:rsidP="00FA3A47">
            <w:pPr>
              <w:rPr>
                <w:sz w:val="20"/>
                <w:szCs w:val="20"/>
                <w:lang w:eastAsia="en-US"/>
              </w:rPr>
            </w:pPr>
            <w:r w:rsidRPr="00F80443">
              <w:rPr>
                <w:sz w:val="20"/>
                <w:szCs w:val="20"/>
                <w:lang w:eastAsia="en-US"/>
              </w:rPr>
              <w:t>Фактическое значение будет задано после проведения ежегодного мониторинга</w:t>
            </w:r>
          </w:p>
          <w:p w14:paraId="45D08758" w14:textId="77777777" w:rsidR="00232E25" w:rsidRPr="00F80443" w:rsidRDefault="00232E25" w:rsidP="00FA3A47">
            <w:pPr>
              <w:rPr>
                <w:sz w:val="20"/>
                <w:szCs w:val="20"/>
                <w:lang w:eastAsia="en-US"/>
              </w:rPr>
            </w:pPr>
          </w:p>
        </w:tc>
      </w:tr>
      <w:tr w:rsidR="00232E25" w:rsidRPr="00F80443" w14:paraId="7643E662"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5041E504"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AFB9E00"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1E92DC7"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198E2BF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E38B81B"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60FBD1CD"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37AC9830"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735746CC" w14:textId="77777777" w:rsidR="00232E25" w:rsidRPr="00F80443" w:rsidRDefault="00232E25" w:rsidP="00FA3A47">
            <w:pPr>
              <w:rPr>
                <w:sz w:val="20"/>
                <w:szCs w:val="20"/>
                <w:lang w:eastAsia="en-US"/>
              </w:rPr>
            </w:pPr>
          </w:p>
        </w:tc>
      </w:tr>
      <w:tr w:rsidR="00232E25" w:rsidRPr="00F80443" w14:paraId="4B03FE2E"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25EA3B8F"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25FB9D77"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40D4A0C4"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118,8</w:t>
            </w:r>
          </w:p>
        </w:tc>
        <w:tc>
          <w:tcPr>
            <w:tcW w:w="1134" w:type="dxa"/>
            <w:gridSpan w:val="3"/>
            <w:tcBorders>
              <w:top w:val="single" w:sz="4" w:space="0" w:color="auto"/>
              <w:left w:val="single" w:sz="4" w:space="0" w:color="auto"/>
              <w:bottom w:val="single" w:sz="4" w:space="0" w:color="auto"/>
              <w:right w:val="single" w:sz="4" w:space="0" w:color="auto"/>
            </w:tcBorders>
            <w:hideMark/>
          </w:tcPr>
          <w:p w14:paraId="3828646F"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132,07</w:t>
            </w:r>
          </w:p>
        </w:tc>
        <w:tc>
          <w:tcPr>
            <w:tcW w:w="1134" w:type="dxa"/>
            <w:gridSpan w:val="2"/>
            <w:tcBorders>
              <w:top w:val="single" w:sz="4" w:space="0" w:color="auto"/>
              <w:left w:val="single" w:sz="4" w:space="0" w:color="auto"/>
              <w:bottom w:val="single" w:sz="4" w:space="0" w:color="auto"/>
              <w:right w:val="single" w:sz="4" w:space="0" w:color="auto"/>
            </w:tcBorders>
            <w:hideMark/>
          </w:tcPr>
          <w:p w14:paraId="00A1B904"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169,7</w:t>
            </w:r>
          </w:p>
        </w:tc>
        <w:tc>
          <w:tcPr>
            <w:tcW w:w="1134" w:type="dxa"/>
            <w:gridSpan w:val="2"/>
            <w:tcBorders>
              <w:top w:val="nil"/>
              <w:left w:val="single" w:sz="4" w:space="0" w:color="auto"/>
              <w:bottom w:val="single" w:sz="4" w:space="0" w:color="auto"/>
              <w:right w:val="single" w:sz="4" w:space="0" w:color="auto"/>
            </w:tcBorders>
            <w:hideMark/>
          </w:tcPr>
          <w:p w14:paraId="574374E4"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152,8</w:t>
            </w:r>
          </w:p>
        </w:tc>
        <w:tc>
          <w:tcPr>
            <w:tcW w:w="1275" w:type="dxa"/>
            <w:gridSpan w:val="2"/>
            <w:vMerge/>
            <w:tcBorders>
              <w:top w:val="nil"/>
              <w:left w:val="single" w:sz="4" w:space="0" w:color="auto"/>
              <w:bottom w:val="single" w:sz="4" w:space="0" w:color="auto"/>
              <w:right w:val="single" w:sz="4" w:space="0" w:color="auto"/>
            </w:tcBorders>
            <w:vAlign w:val="center"/>
            <w:hideMark/>
          </w:tcPr>
          <w:p w14:paraId="51E82FA3"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5378593B" w14:textId="77777777" w:rsidR="00232E25" w:rsidRPr="00F80443" w:rsidRDefault="00232E25" w:rsidP="00FA3A47">
            <w:pPr>
              <w:rPr>
                <w:sz w:val="20"/>
                <w:szCs w:val="20"/>
                <w:lang w:eastAsia="en-US"/>
              </w:rPr>
            </w:pPr>
          </w:p>
        </w:tc>
      </w:tr>
      <w:tr w:rsidR="00232E25" w:rsidRPr="00F80443" w14:paraId="56EEF8E0"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733B0B11"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B247BA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1A8352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D0B9BDE"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1675BCF"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6539D01A"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75F16AF8"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49A19571" w14:textId="77777777" w:rsidR="00232E25" w:rsidRPr="00F80443" w:rsidRDefault="00232E25" w:rsidP="00FA3A47">
            <w:pPr>
              <w:rPr>
                <w:sz w:val="20"/>
                <w:szCs w:val="20"/>
                <w:lang w:eastAsia="en-US"/>
              </w:rPr>
            </w:pPr>
          </w:p>
        </w:tc>
      </w:tr>
      <w:tr w:rsidR="00232E25" w:rsidRPr="00F80443" w14:paraId="41C2487E"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28CE87A3"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3.3. Развитие и поддержка движения добровольной народной дружины Куйбышевского района.</w:t>
            </w:r>
          </w:p>
        </w:tc>
        <w:tc>
          <w:tcPr>
            <w:tcW w:w="1843" w:type="dxa"/>
            <w:gridSpan w:val="3"/>
            <w:tcBorders>
              <w:top w:val="single" w:sz="4" w:space="0" w:color="auto"/>
              <w:left w:val="single" w:sz="4" w:space="0" w:color="auto"/>
              <w:bottom w:val="single" w:sz="4" w:space="0" w:color="auto"/>
              <w:right w:val="single" w:sz="4" w:space="0" w:color="auto"/>
            </w:tcBorders>
            <w:hideMark/>
          </w:tcPr>
          <w:p w14:paraId="16363F06"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3A1C959B"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75A43FA2"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92A325F"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22DB3E8E"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tcPr>
          <w:p w14:paraId="4FFB9178" w14:textId="77777777" w:rsidR="00232E25" w:rsidRPr="00F80443" w:rsidRDefault="00232E25" w:rsidP="00FA3A47">
            <w:pPr>
              <w:pStyle w:val="ConsPlusCell"/>
              <w:rPr>
                <w:rFonts w:ascii="Times New Roman" w:hAnsi="Times New Roman" w:cs="Times New Roman"/>
                <w:lang w:eastAsia="en-US"/>
              </w:rPr>
            </w:pPr>
          </w:p>
        </w:tc>
        <w:tc>
          <w:tcPr>
            <w:tcW w:w="4110" w:type="dxa"/>
            <w:vMerge w:val="restart"/>
            <w:tcBorders>
              <w:top w:val="nil"/>
              <w:left w:val="single" w:sz="4" w:space="0" w:color="auto"/>
              <w:bottom w:val="single" w:sz="4" w:space="0" w:color="auto"/>
              <w:right w:val="single" w:sz="4" w:space="0" w:color="auto"/>
            </w:tcBorders>
            <w:hideMark/>
          </w:tcPr>
          <w:p w14:paraId="0108982B"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Провести не менее 80 рейдов по улицам города Куйбышева ежегодно. Организовать ежеквартальные профилактические рейды по студенческим общежитиям. Обеспечить деятельность ДНД: приобретение форменной одежды (элементов), чествование членов ДНД. Провести не менее 4 заседаний Штаба ДНД ежегодно (согласно графику МО МВД).</w:t>
            </w:r>
          </w:p>
        </w:tc>
      </w:tr>
      <w:tr w:rsidR="00232E25" w:rsidRPr="00F80443" w14:paraId="7D2DDA44"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5563DD52"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732E6608"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60D398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54654E0E"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D7050A4"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68D29072"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70FC62B1"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1D63151E" w14:textId="77777777" w:rsidR="00232E25" w:rsidRPr="00F80443" w:rsidRDefault="00232E25" w:rsidP="00FA3A47">
            <w:pPr>
              <w:rPr>
                <w:sz w:val="20"/>
                <w:szCs w:val="20"/>
                <w:lang w:eastAsia="en-US"/>
              </w:rPr>
            </w:pPr>
          </w:p>
        </w:tc>
      </w:tr>
      <w:tr w:rsidR="00232E25" w:rsidRPr="00F80443" w14:paraId="7FDD3780"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631B4FA6"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29CB7157"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7CC7EEDE"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67,9</w:t>
            </w:r>
          </w:p>
        </w:tc>
        <w:tc>
          <w:tcPr>
            <w:tcW w:w="1134" w:type="dxa"/>
            <w:gridSpan w:val="3"/>
            <w:tcBorders>
              <w:top w:val="single" w:sz="4" w:space="0" w:color="auto"/>
              <w:left w:val="single" w:sz="4" w:space="0" w:color="auto"/>
              <w:bottom w:val="single" w:sz="4" w:space="0" w:color="auto"/>
              <w:right w:val="single" w:sz="4" w:space="0" w:color="auto"/>
            </w:tcBorders>
            <w:hideMark/>
          </w:tcPr>
          <w:p w14:paraId="1D23B9CE" w14:textId="77777777" w:rsidR="00232E25" w:rsidRPr="00F80443" w:rsidRDefault="00232E25" w:rsidP="00FA3A47">
            <w:pPr>
              <w:pStyle w:val="ConsPlusCell"/>
              <w:jc w:val="center"/>
              <w:rPr>
                <w:rFonts w:ascii="Times New Roman" w:hAnsi="Times New Roman" w:cs="Times New Roman"/>
                <w:highlight w:val="yellow"/>
                <w:lang w:eastAsia="en-US"/>
              </w:rPr>
            </w:pPr>
            <w:r w:rsidRPr="00F80443">
              <w:rPr>
                <w:rFonts w:ascii="Times New Roman" w:hAnsi="Times New Roman" w:cs="Times New Roman"/>
                <w:lang w:eastAsia="en-US"/>
              </w:rPr>
              <w:t>48,37</w:t>
            </w:r>
          </w:p>
        </w:tc>
        <w:tc>
          <w:tcPr>
            <w:tcW w:w="1134" w:type="dxa"/>
            <w:gridSpan w:val="2"/>
            <w:tcBorders>
              <w:top w:val="single" w:sz="4" w:space="0" w:color="auto"/>
              <w:left w:val="single" w:sz="4" w:space="0" w:color="auto"/>
              <w:bottom w:val="single" w:sz="4" w:space="0" w:color="auto"/>
              <w:right w:val="single" w:sz="4" w:space="0" w:color="auto"/>
            </w:tcBorders>
            <w:hideMark/>
          </w:tcPr>
          <w:p w14:paraId="7E9BD0C0"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65,0</w:t>
            </w:r>
          </w:p>
        </w:tc>
        <w:tc>
          <w:tcPr>
            <w:tcW w:w="1134" w:type="dxa"/>
            <w:gridSpan w:val="2"/>
            <w:tcBorders>
              <w:top w:val="nil"/>
              <w:left w:val="single" w:sz="4" w:space="0" w:color="auto"/>
              <w:bottom w:val="single" w:sz="4" w:space="0" w:color="auto"/>
              <w:right w:val="single" w:sz="4" w:space="0" w:color="auto"/>
            </w:tcBorders>
            <w:hideMark/>
          </w:tcPr>
          <w:p w14:paraId="3AA44971"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65,0</w:t>
            </w:r>
          </w:p>
        </w:tc>
        <w:tc>
          <w:tcPr>
            <w:tcW w:w="1275" w:type="dxa"/>
            <w:gridSpan w:val="2"/>
            <w:vMerge/>
            <w:tcBorders>
              <w:top w:val="nil"/>
              <w:left w:val="single" w:sz="4" w:space="0" w:color="auto"/>
              <w:bottom w:val="single" w:sz="4" w:space="0" w:color="auto"/>
              <w:right w:val="single" w:sz="4" w:space="0" w:color="auto"/>
            </w:tcBorders>
            <w:vAlign w:val="center"/>
            <w:hideMark/>
          </w:tcPr>
          <w:p w14:paraId="4BA238E9"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296E19B7" w14:textId="77777777" w:rsidR="00232E25" w:rsidRPr="00F80443" w:rsidRDefault="00232E25" w:rsidP="00FA3A47">
            <w:pPr>
              <w:rPr>
                <w:sz w:val="20"/>
                <w:szCs w:val="20"/>
                <w:lang w:eastAsia="en-US"/>
              </w:rPr>
            </w:pPr>
          </w:p>
        </w:tc>
      </w:tr>
      <w:tr w:rsidR="00232E25" w:rsidRPr="00F80443" w14:paraId="5C27C2E6"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64A72847"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7BC11284"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8F05348"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76B7B869" w14:textId="77777777" w:rsidR="00232E25" w:rsidRPr="00F80443" w:rsidRDefault="00232E25" w:rsidP="00FA3A47">
            <w:pPr>
              <w:pStyle w:val="ConsPlusCell"/>
              <w:jc w:val="center"/>
              <w:rPr>
                <w:rFonts w:ascii="Times New Roman" w:hAnsi="Times New Roman" w:cs="Times New Roman"/>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12A8A6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580B9D5A"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50A07809"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3729DD9E" w14:textId="77777777" w:rsidR="00232E25" w:rsidRPr="00F80443" w:rsidRDefault="00232E25" w:rsidP="00FA3A47">
            <w:pPr>
              <w:rPr>
                <w:sz w:val="20"/>
                <w:szCs w:val="20"/>
                <w:lang w:eastAsia="en-US"/>
              </w:rPr>
            </w:pPr>
          </w:p>
        </w:tc>
      </w:tr>
      <w:tr w:rsidR="00232E25" w:rsidRPr="00F80443" w14:paraId="61D9E844"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7C6CDCD9"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3.</w:t>
            </w:r>
            <w:proofErr w:type="gramStart"/>
            <w:r w:rsidRPr="00F80443">
              <w:rPr>
                <w:rFonts w:ascii="Times New Roman" w:hAnsi="Times New Roman" w:cs="Times New Roman"/>
                <w:lang w:eastAsia="en-US"/>
              </w:rPr>
              <w:t>4.Обеспечение</w:t>
            </w:r>
            <w:proofErr w:type="gramEnd"/>
            <w:r w:rsidRPr="00F80443">
              <w:rPr>
                <w:rFonts w:ascii="Times New Roman" w:hAnsi="Times New Roman" w:cs="Times New Roman"/>
                <w:lang w:eastAsia="en-US"/>
              </w:rPr>
              <w:t xml:space="preserve"> деятельности </w:t>
            </w:r>
            <w:r w:rsidRPr="00F80443">
              <w:rPr>
                <w:rFonts w:ascii="Times New Roman" w:hAnsi="Times New Roman" w:cs="Times New Roman"/>
                <w:lang w:eastAsia="en-US"/>
              </w:rPr>
              <w:lastRenderedPageBreak/>
              <w:t>антинаркотической комиссии в Куйбышевском районе</w:t>
            </w:r>
          </w:p>
        </w:tc>
        <w:tc>
          <w:tcPr>
            <w:tcW w:w="1843" w:type="dxa"/>
            <w:gridSpan w:val="3"/>
            <w:tcBorders>
              <w:top w:val="single" w:sz="4" w:space="0" w:color="auto"/>
              <w:left w:val="single" w:sz="4" w:space="0" w:color="auto"/>
              <w:bottom w:val="single" w:sz="4" w:space="0" w:color="auto"/>
              <w:right w:val="single" w:sz="4" w:space="0" w:color="auto"/>
            </w:tcBorders>
            <w:hideMark/>
          </w:tcPr>
          <w:p w14:paraId="7761753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lastRenderedPageBreak/>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70DB30C5"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3EAFBC4" w14:textId="77777777" w:rsidR="00232E25" w:rsidRPr="00F80443" w:rsidRDefault="00232E25" w:rsidP="00FA3A47">
            <w:pPr>
              <w:pStyle w:val="ConsPlusCell"/>
              <w:jc w:val="center"/>
              <w:rPr>
                <w:rFonts w:ascii="Times New Roman" w:hAnsi="Times New Roman" w:cs="Times New Roman"/>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8C94DF9"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2DC0ECAD"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hideMark/>
          </w:tcPr>
          <w:p w14:paraId="5D446A8F" w14:textId="77777777" w:rsidR="00232E25" w:rsidRPr="00F80443" w:rsidRDefault="00232E25" w:rsidP="00FA3A47">
            <w:pPr>
              <w:rPr>
                <w:sz w:val="20"/>
                <w:szCs w:val="20"/>
                <w:lang w:eastAsia="en-US"/>
              </w:rPr>
            </w:pPr>
            <w:proofErr w:type="spellStart"/>
            <w:r w:rsidRPr="00F80443">
              <w:rPr>
                <w:color w:val="000000"/>
                <w:sz w:val="20"/>
                <w:szCs w:val="20"/>
                <w:lang w:eastAsia="en-US"/>
              </w:rPr>
              <w:t>УКСМПиТ</w:t>
            </w:r>
            <w:proofErr w:type="spellEnd"/>
            <w:r w:rsidRPr="00F80443">
              <w:rPr>
                <w:color w:val="000000"/>
                <w:sz w:val="20"/>
                <w:szCs w:val="20"/>
                <w:lang w:eastAsia="en-US"/>
              </w:rPr>
              <w:t xml:space="preserve">, </w:t>
            </w:r>
            <w:r w:rsidRPr="00F80443">
              <w:rPr>
                <w:sz w:val="20"/>
                <w:szCs w:val="20"/>
                <w:lang w:eastAsia="en-US"/>
              </w:rPr>
              <w:lastRenderedPageBreak/>
              <w:t>ДМ, ДНД, МО МВД</w:t>
            </w:r>
          </w:p>
        </w:tc>
        <w:tc>
          <w:tcPr>
            <w:tcW w:w="4110" w:type="dxa"/>
            <w:vMerge w:val="restart"/>
            <w:tcBorders>
              <w:top w:val="nil"/>
              <w:left w:val="single" w:sz="4" w:space="0" w:color="auto"/>
              <w:bottom w:val="single" w:sz="4" w:space="0" w:color="auto"/>
              <w:right w:val="single" w:sz="4" w:space="0" w:color="auto"/>
            </w:tcBorders>
            <w:hideMark/>
          </w:tcPr>
          <w:p w14:paraId="24B8D541"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lastRenderedPageBreak/>
              <w:t xml:space="preserve">Приобретение офисной бумаги и расходных </w:t>
            </w:r>
            <w:r w:rsidRPr="00F80443">
              <w:rPr>
                <w:rFonts w:ascii="Times New Roman" w:hAnsi="Times New Roman" w:cs="Times New Roman"/>
                <w:lang w:eastAsia="en-US"/>
              </w:rPr>
              <w:lastRenderedPageBreak/>
              <w:t>материалов для оформления документации.</w:t>
            </w:r>
          </w:p>
        </w:tc>
      </w:tr>
      <w:tr w:rsidR="00232E25" w:rsidRPr="00F80443" w14:paraId="72ADD5C8"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7FB067BE"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2D88EB92"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8C20A24"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470BF992" w14:textId="77777777" w:rsidR="00232E25" w:rsidRPr="00F80443" w:rsidRDefault="00232E25" w:rsidP="00FA3A47">
            <w:pPr>
              <w:pStyle w:val="ConsPlusCell"/>
              <w:jc w:val="center"/>
              <w:rPr>
                <w:rFonts w:ascii="Times New Roman" w:hAnsi="Times New Roman" w:cs="Times New Roman"/>
                <w:highlight w:val="yellow"/>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1721E7F"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0208BA6B"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23E44AE7"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081A43F5" w14:textId="77777777" w:rsidR="00232E25" w:rsidRPr="00F80443" w:rsidRDefault="00232E25" w:rsidP="00FA3A47">
            <w:pPr>
              <w:rPr>
                <w:sz w:val="20"/>
                <w:szCs w:val="20"/>
                <w:lang w:eastAsia="en-US"/>
              </w:rPr>
            </w:pPr>
          </w:p>
        </w:tc>
      </w:tr>
      <w:tr w:rsidR="00232E25" w:rsidRPr="00F80443" w14:paraId="681CF77E"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11EF5A50"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26685DE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0CE6E1D4"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0</w:t>
            </w:r>
          </w:p>
        </w:tc>
        <w:tc>
          <w:tcPr>
            <w:tcW w:w="1134" w:type="dxa"/>
            <w:gridSpan w:val="3"/>
            <w:tcBorders>
              <w:top w:val="single" w:sz="4" w:space="0" w:color="auto"/>
              <w:left w:val="single" w:sz="4" w:space="0" w:color="auto"/>
              <w:bottom w:val="single" w:sz="4" w:space="0" w:color="auto"/>
              <w:right w:val="single" w:sz="4" w:space="0" w:color="auto"/>
            </w:tcBorders>
            <w:hideMark/>
          </w:tcPr>
          <w:p w14:paraId="10722802" w14:textId="77777777" w:rsidR="00232E25" w:rsidRPr="00F80443" w:rsidRDefault="00232E25" w:rsidP="00FA3A47">
            <w:pPr>
              <w:pStyle w:val="ConsPlusCell"/>
              <w:jc w:val="center"/>
              <w:rPr>
                <w:rFonts w:ascii="Times New Roman" w:hAnsi="Times New Roman" w:cs="Times New Roman"/>
                <w:highlight w:val="yellow"/>
                <w:lang w:eastAsia="en-US"/>
              </w:rPr>
            </w:pPr>
            <w:r w:rsidRPr="00F80443">
              <w:rPr>
                <w:rFonts w:ascii="Times New Roman" w:hAnsi="Times New Roman" w:cs="Times New Roman"/>
                <w:lang w:eastAsia="en-US"/>
              </w:rPr>
              <w:t>0</w:t>
            </w:r>
          </w:p>
        </w:tc>
        <w:tc>
          <w:tcPr>
            <w:tcW w:w="1134" w:type="dxa"/>
            <w:gridSpan w:val="2"/>
            <w:tcBorders>
              <w:top w:val="single" w:sz="4" w:space="0" w:color="auto"/>
              <w:left w:val="single" w:sz="4" w:space="0" w:color="auto"/>
              <w:bottom w:val="single" w:sz="4" w:space="0" w:color="auto"/>
              <w:right w:val="single" w:sz="4" w:space="0" w:color="auto"/>
            </w:tcBorders>
            <w:hideMark/>
          </w:tcPr>
          <w:p w14:paraId="06758BBA"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4,0</w:t>
            </w:r>
          </w:p>
        </w:tc>
        <w:tc>
          <w:tcPr>
            <w:tcW w:w="1134" w:type="dxa"/>
            <w:gridSpan w:val="2"/>
            <w:tcBorders>
              <w:top w:val="nil"/>
              <w:left w:val="single" w:sz="4" w:space="0" w:color="auto"/>
              <w:bottom w:val="single" w:sz="4" w:space="0" w:color="auto"/>
              <w:right w:val="single" w:sz="4" w:space="0" w:color="auto"/>
            </w:tcBorders>
            <w:hideMark/>
          </w:tcPr>
          <w:p w14:paraId="667E1E7B"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4,0</w:t>
            </w:r>
          </w:p>
        </w:tc>
        <w:tc>
          <w:tcPr>
            <w:tcW w:w="1275" w:type="dxa"/>
            <w:gridSpan w:val="2"/>
            <w:vMerge/>
            <w:tcBorders>
              <w:top w:val="nil"/>
              <w:left w:val="single" w:sz="4" w:space="0" w:color="auto"/>
              <w:bottom w:val="single" w:sz="4" w:space="0" w:color="auto"/>
              <w:right w:val="single" w:sz="4" w:space="0" w:color="auto"/>
            </w:tcBorders>
            <w:vAlign w:val="center"/>
            <w:hideMark/>
          </w:tcPr>
          <w:p w14:paraId="0F645291"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16C03E26" w14:textId="77777777" w:rsidR="00232E25" w:rsidRPr="00F80443" w:rsidRDefault="00232E25" w:rsidP="00FA3A47">
            <w:pPr>
              <w:rPr>
                <w:sz w:val="20"/>
                <w:szCs w:val="20"/>
                <w:lang w:eastAsia="en-US"/>
              </w:rPr>
            </w:pPr>
          </w:p>
        </w:tc>
      </w:tr>
      <w:tr w:rsidR="00232E25" w:rsidRPr="00F80443" w14:paraId="1EFB2854"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3A4F85C0"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17CADC96"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C7D250E"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48037DA0"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8F74069"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506EDB74"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47E5CCC7"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55EDCDC0" w14:textId="77777777" w:rsidR="00232E25" w:rsidRPr="00F80443" w:rsidRDefault="00232E25" w:rsidP="00FA3A47">
            <w:pPr>
              <w:rPr>
                <w:sz w:val="20"/>
                <w:szCs w:val="20"/>
                <w:lang w:eastAsia="en-US"/>
              </w:rPr>
            </w:pPr>
          </w:p>
        </w:tc>
      </w:tr>
      <w:tr w:rsidR="00232E25" w:rsidRPr="00F80443" w14:paraId="6E5DBA51"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2446CF5F"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Итого на решение задачи 3</w:t>
            </w:r>
          </w:p>
        </w:tc>
        <w:tc>
          <w:tcPr>
            <w:tcW w:w="1843" w:type="dxa"/>
            <w:gridSpan w:val="3"/>
            <w:tcBorders>
              <w:top w:val="single" w:sz="4" w:space="0" w:color="auto"/>
              <w:left w:val="single" w:sz="4" w:space="0" w:color="auto"/>
              <w:bottom w:val="single" w:sz="4" w:space="0" w:color="auto"/>
              <w:right w:val="single" w:sz="4" w:space="0" w:color="auto"/>
            </w:tcBorders>
            <w:hideMark/>
          </w:tcPr>
          <w:p w14:paraId="4B8E3379"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29597922"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6888CE7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3657F2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47CBBF6D" w14:textId="77777777" w:rsidR="00232E25" w:rsidRPr="00F80443" w:rsidRDefault="00232E25" w:rsidP="00FA3A47">
            <w:pPr>
              <w:pStyle w:val="ConsPlusCell"/>
              <w:jc w:val="center"/>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tcPr>
          <w:p w14:paraId="6E7BA4A4" w14:textId="77777777" w:rsidR="00232E25" w:rsidRPr="00F80443" w:rsidRDefault="00232E25" w:rsidP="00FA3A47">
            <w:pPr>
              <w:pStyle w:val="ConsPlusCell"/>
              <w:rPr>
                <w:rFonts w:ascii="Times New Roman" w:hAnsi="Times New Roman" w:cs="Times New Roman"/>
                <w:lang w:eastAsia="en-US"/>
              </w:rPr>
            </w:pPr>
          </w:p>
        </w:tc>
        <w:tc>
          <w:tcPr>
            <w:tcW w:w="4110" w:type="dxa"/>
            <w:vMerge w:val="restart"/>
            <w:tcBorders>
              <w:top w:val="nil"/>
              <w:left w:val="single" w:sz="4" w:space="0" w:color="auto"/>
              <w:bottom w:val="single" w:sz="4" w:space="0" w:color="auto"/>
              <w:right w:val="single" w:sz="4" w:space="0" w:color="auto"/>
            </w:tcBorders>
          </w:tcPr>
          <w:p w14:paraId="186824F0"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261B0A1D"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1CC198EF"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4A14C4B1"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9CA992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0C629217"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C8B27D0"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41833DE4"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62EA19CF"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49ED0D10" w14:textId="77777777" w:rsidR="00232E25" w:rsidRPr="00F80443" w:rsidRDefault="00232E25" w:rsidP="00FA3A47">
            <w:pPr>
              <w:rPr>
                <w:sz w:val="20"/>
                <w:szCs w:val="20"/>
                <w:lang w:eastAsia="en-US"/>
              </w:rPr>
            </w:pPr>
          </w:p>
        </w:tc>
      </w:tr>
      <w:tr w:rsidR="00232E25" w:rsidRPr="00F80443" w14:paraId="4ED23009"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765FB234"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50447385"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6D108E41"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186,7</w:t>
            </w:r>
          </w:p>
        </w:tc>
        <w:tc>
          <w:tcPr>
            <w:tcW w:w="1134" w:type="dxa"/>
            <w:gridSpan w:val="3"/>
            <w:tcBorders>
              <w:top w:val="single" w:sz="4" w:space="0" w:color="auto"/>
              <w:left w:val="single" w:sz="4" w:space="0" w:color="auto"/>
              <w:bottom w:val="single" w:sz="4" w:space="0" w:color="auto"/>
              <w:right w:val="single" w:sz="4" w:space="0" w:color="auto"/>
            </w:tcBorders>
            <w:hideMark/>
          </w:tcPr>
          <w:p w14:paraId="2F2E44C2"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180,44</w:t>
            </w:r>
          </w:p>
        </w:tc>
        <w:tc>
          <w:tcPr>
            <w:tcW w:w="1134" w:type="dxa"/>
            <w:gridSpan w:val="2"/>
            <w:tcBorders>
              <w:top w:val="single" w:sz="4" w:space="0" w:color="auto"/>
              <w:left w:val="single" w:sz="4" w:space="0" w:color="auto"/>
              <w:bottom w:val="single" w:sz="4" w:space="0" w:color="auto"/>
              <w:right w:val="single" w:sz="4" w:space="0" w:color="auto"/>
            </w:tcBorders>
            <w:hideMark/>
          </w:tcPr>
          <w:p w14:paraId="1D1084BF"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238,7</w:t>
            </w:r>
          </w:p>
        </w:tc>
        <w:tc>
          <w:tcPr>
            <w:tcW w:w="1134" w:type="dxa"/>
            <w:gridSpan w:val="2"/>
            <w:tcBorders>
              <w:top w:val="nil"/>
              <w:left w:val="single" w:sz="4" w:space="0" w:color="auto"/>
              <w:bottom w:val="single" w:sz="4" w:space="0" w:color="auto"/>
              <w:right w:val="single" w:sz="4" w:space="0" w:color="auto"/>
            </w:tcBorders>
            <w:hideMark/>
          </w:tcPr>
          <w:p w14:paraId="1DC144B1"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221,8</w:t>
            </w:r>
          </w:p>
        </w:tc>
        <w:tc>
          <w:tcPr>
            <w:tcW w:w="1275" w:type="dxa"/>
            <w:gridSpan w:val="2"/>
            <w:vMerge/>
            <w:tcBorders>
              <w:top w:val="nil"/>
              <w:left w:val="single" w:sz="4" w:space="0" w:color="auto"/>
              <w:bottom w:val="single" w:sz="4" w:space="0" w:color="auto"/>
              <w:right w:val="single" w:sz="4" w:space="0" w:color="auto"/>
            </w:tcBorders>
            <w:vAlign w:val="center"/>
            <w:hideMark/>
          </w:tcPr>
          <w:p w14:paraId="1A7501B6"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15CF5A91" w14:textId="77777777" w:rsidR="00232E25" w:rsidRPr="00F80443" w:rsidRDefault="00232E25" w:rsidP="00FA3A47">
            <w:pPr>
              <w:rPr>
                <w:sz w:val="20"/>
                <w:szCs w:val="20"/>
                <w:lang w:eastAsia="en-US"/>
              </w:rPr>
            </w:pPr>
          </w:p>
        </w:tc>
      </w:tr>
      <w:tr w:rsidR="00232E25" w:rsidRPr="00F80443" w14:paraId="113C8792"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7089AE6C"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6CF54750"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8BDBF6D"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426579B6"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9FB0F09"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3F7CB6E5"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2E8134E0"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2DD64C5E" w14:textId="77777777" w:rsidR="00232E25" w:rsidRPr="00F80443" w:rsidRDefault="00232E25" w:rsidP="00FA3A47">
            <w:pPr>
              <w:rPr>
                <w:sz w:val="20"/>
                <w:szCs w:val="20"/>
                <w:lang w:eastAsia="en-US"/>
              </w:rPr>
            </w:pPr>
          </w:p>
        </w:tc>
      </w:tr>
      <w:tr w:rsidR="00232E25" w:rsidRPr="00F80443" w14:paraId="5E54F9A6" w14:textId="77777777" w:rsidTr="00A54F8F">
        <w:trPr>
          <w:trHeight w:val="167"/>
        </w:trPr>
        <w:tc>
          <w:tcPr>
            <w:tcW w:w="3041" w:type="dxa"/>
            <w:vMerge w:val="restart"/>
            <w:tcBorders>
              <w:top w:val="nil"/>
              <w:left w:val="single" w:sz="4" w:space="0" w:color="auto"/>
              <w:bottom w:val="single" w:sz="4" w:space="0" w:color="auto"/>
              <w:right w:val="single" w:sz="4" w:space="0" w:color="auto"/>
            </w:tcBorders>
            <w:hideMark/>
          </w:tcPr>
          <w:p w14:paraId="5A29A236"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Сумма затрат по муниципальной программе</w:t>
            </w:r>
          </w:p>
        </w:tc>
        <w:tc>
          <w:tcPr>
            <w:tcW w:w="1843" w:type="dxa"/>
            <w:gridSpan w:val="3"/>
            <w:tcBorders>
              <w:top w:val="single" w:sz="4" w:space="0" w:color="auto"/>
              <w:left w:val="single" w:sz="4" w:space="0" w:color="auto"/>
              <w:bottom w:val="single" w:sz="4" w:space="0" w:color="auto"/>
              <w:right w:val="single" w:sz="4" w:space="0" w:color="auto"/>
            </w:tcBorders>
            <w:hideMark/>
          </w:tcPr>
          <w:p w14:paraId="0A40D7F9"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74AA2393"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E23C07A"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C9BEEBE"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0522FAD8"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val="restart"/>
            <w:tcBorders>
              <w:top w:val="nil"/>
              <w:left w:val="single" w:sz="4" w:space="0" w:color="auto"/>
              <w:bottom w:val="single" w:sz="4" w:space="0" w:color="auto"/>
              <w:right w:val="single" w:sz="4" w:space="0" w:color="auto"/>
            </w:tcBorders>
          </w:tcPr>
          <w:p w14:paraId="29FDE1D9" w14:textId="77777777" w:rsidR="00232E25" w:rsidRPr="00F80443" w:rsidRDefault="00232E25" w:rsidP="00FA3A47">
            <w:pPr>
              <w:pStyle w:val="ConsPlusCell"/>
              <w:rPr>
                <w:rFonts w:ascii="Times New Roman" w:hAnsi="Times New Roman" w:cs="Times New Roman"/>
                <w:lang w:eastAsia="en-US"/>
              </w:rPr>
            </w:pPr>
          </w:p>
          <w:p w14:paraId="0BCE1036" w14:textId="77777777" w:rsidR="00232E25" w:rsidRPr="00F80443" w:rsidRDefault="00232E25" w:rsidP="00FA3A47">
            <w:pPr>
              <w:rPr>
                <w:sz w:val="20"/>
                <w:szCs w:val="20"/>
                <w:lang w:eastAsia="en-US"/>
              </w:rPr>
            </w:pPr>
          </w:p>
        </w:tc>
        <w:tc>
          <w:tcPr>
            <w:tcW w:w="4110" w:type="dxa"/>
            <w:vMerge w:val="restart"/>
            <w:tcBorders>
              <w:top w:val="nil"/>
              <w:left w:val="single" w:sz="4" w:space="0" w:color="auto"/>
              <w:bottom w:val="single" w:sz="4" w:space="0" w:color="auto"/>
              <w:right w:val="single" w:sz="4" w:space="0" w:color="auto"/>
            </w:tcBorders>
          </w:tcPr>
          <w:p w14:paraId="7B509AF1" w14:textId="77777777" w:rsidR="00232E25" w:rsidRPr="00F80443" w:rsidRDefault="00232E25" w:rsidP="00FA3A47">
            <w:pPr>
              <w:pStyle w:val="ConsPlusCell"/>
              <w:rPr>
                <w:rFonts w:ascii="Times New Roman" w:hAnsi="Times New Roman" w:cs="Times New Roman"/>
                <w:lang w:eastAsia="en-US"/>
              </w:rPr>
            </w:pPr>
          </w:p>
        </w:tc>
      </w:tr>
      <w:tr w:rsidR="00232E25" w:rsidRPr="00F80443" w14:paraId="59ED7DFA"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7CFA36EF"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261A62AA"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D47E6B4"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A6A6427"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E910110"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2BE294EF"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2E7871A9"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5DAD3C41" w14:textId="77777777" w:rsidR="00232E25" w:rsidRPr="00F80443" w:rsidRDefault="00232E25" w:rsidP="00FA3A47">
            <w:pPr>
              <w:rPr>
                <w:sz w:val="20"/>
                <w:szCs w:val="20"/>
                <w:lang w:eastAsia="en-US"/>
              </w:rPr>
            </w:pPr>
          </w:p>
        </w:tc>
      </w:tr>
      <w:tr w:rsidR="00232E25" w:rsidRPr="00F80443" w14:paraId="5101849C"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0706BD09"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288EB440"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05A5B4A6"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372,1</w:t>
            </w:r>
          </w:p>
        </w:tc>
        <w:tc>
          <w:tcPr>
            <w:tcW w:w="1134" w:type="dxa"/>
            <w:gridSpan w:val="3"/>
            <w:tcBorders>
              <w:top w:val="single" w:sz="4" w:space="0" w:color="auto"/>
              <w:left w:val="single" w:sz="4" w:space="0" w:color="auto"/>
              <w:bottom w:val="single" w:sz="4" w:space="0" w:color="auto"/>
              <w:right w:val="single" w:sz="4" w:space="0" w:color="auto"/>
            </w:tcBorders>
            <w:hideMark/>
          </w:tcPr>
          <w:p w14:paraId="410FFD07"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422,7</w:t>
            </w:r>
          </w:p>
        </w:tc>
        <w:tc>
          <w:tcPr>
            <w:tcW w:w="1134" w:type="dxa"/>
            <w:gridSpan w:val="2"/>
            <w:tcBorders>
              <w:top w:val="single" w:sz="4" w:space="0" w:color="auto"/>
              <w:left w:val="single" w:sz="4" w:space="0" w:color="auto"/>
              <w:bottom w:val="single" w:sz="4" w:space="0" w:color="auto"/>
              <w:right w:val="single" w:sz="4" w:space="0" w:color="auto"/>
            </w:tcBorders>
            <w:hideMark/>
          </w:tcPr>
          <w:p w14:paraId="1D6ABC47" w14:textId="77777777" w:rsidR="00232E25" w:rsidRPr="00F80443" w:rsidRDefault="00232E25" w:rsidP="00FA3A47">
            <w:pPr>
              <w:pStyle w:val="ConsPlusCell"/>
              <w:jc w:val="center"/>
              <w:rPr>
                <w:rFonts w:ascii="Times New Roman" w:hAnsi="Times New Roman" w:cs="Times New Roman"/>
                <w:lang w:eastAsia="en-US"/>
              </w:rPr>
            </w:pPr>
            <w:r w:rsidRPr="00F80443">
              <w:rPr>
                <w:rFonts w:ascii="Times New Roman" w:hAnsi="Times New Roman" w:cs="Times New Roman"/>
                <w:lang w:eastAsia="en-US"/>
              </w:rPr>
              <w:t xml:space="preserve">407,0 </w:t>
            </w:r>
          </w:p>
        </w:tc>
        <w:tc>
          <w:tcPr>
            <w:tcW w:w="1134" w:type="dxa"/>
            <w:gridSpan w:val="2"/>
            <w:tcBorders>
              <w:top w:val="nil"/>
              <w:left w:val="single" w:sz="4" w:space="0" w:color="auto"/>
              <w:bottom w:val="single" w:sz="4" w:space="0" w:color="auto"/>
              <w:right w:val="single" w:sz="4" w:space="0" w:color="auto"/>
            </w:tcBorders>
            <w:hideMark/>
          </w:tcPr>
          <w:p w14:paraId="22C5B541"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424,0</w:t>
            </w:r>
          </w:p>
        </w:tc>
        <w:tc>
          <w:tcPr>
            <w:tcW w:w="1275" w:type="dxa"/>
            <w:gridSpan w:val="2"/>
            <w:vMerge/>
            <w:tcBorders>
              <w:top w:val="nil"/>
              <w:left w:val="single" w:sz="4" w:space="0" w:color="auto"/>
              <w:bottom w:val="single" w:sz="4" w:space="0" w:color="auto"/>
              <w:right w:val="single" w:sz="4" w:space="0" w:color="auto"/>
            </w:tcBorders>
            <w:vAlign w:val="center"/>
            <w:hideMark/>
          </w:tcPr>
          <w:p w14:paraId="15C740B4"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1809F4D0" w14:textId="77777777" w:rsidR="00232E25" w:rsidRPr="00F80443" w:rsidRDefault="00232E25" w:rsidP="00FA3A47">
            <w:pPr>
              <w:rPr>
                <w:sz w:val="20"/>
                <w:szCs w:val="20"/>
                <w:lang w:eastAsia="en-US"/>
              </w:rPr>
            </w:pPr>
          </w:p>
        </w:tc>
      </w:tr>
      <w:tr w:rsidR="00232E25" w:rsidRPr="00F80443" w14:paraId="39117ED7" w14:textId="77777777" w:rsidTr="00A54F8F">
        <w:trPr>
          <w:trHeight w:val="167"/>
        </w:trPr>
        <w:tc>
          <w:tcPr>
            <w:tcW w:w="3041" w:type="dxa"/>
            <w:vMerge/>
            <w:tcBorders>
              <w:top w:val="nil"/>
              <w:left w:val="single" w:sz="4" w:space="0" w:color="auto"/>
              <w:bottom w:val="single" w:sz="4" w:space="0" w:color="auto"/>
              <w:right w:val="single" w:sz="4" w:space="0" w:color="auto"/>
            </w:tcBorders>
            <w:vAlign w:val="center"/>
            <w:hideMark/>
          </w:tcPr>
          <w:p w14:paraId="42494597" w14:textId="77777777" w:rsidR="00232E25" w:rsidRPr="00F80443" w:rsidRDefault="00232E25" w:rsidP="00FA3A47">
            <w:pPr>
              <w:rPr>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0FFF816F" w14:textId="77777777" w:rsidR="00232E25" w:rsidRPr="00F80443" w:rsidRDefault="00232E25" w:rsidP="00FA3A47">
            <w:pPr>
              <w:pStyle w:val="ConsPlusCell"/>
              <w:rPr>
                <w:rFonts w:ascii="Times New Roman" w:hAnsi="Times New Roman" w:cs="Times New Roman"/>
                <w:lang w:eastAsia="en-US"/>
              </w:rPr>
            </w:pPr>
            <w:r w:rsidRPr="00F80443">
              <w:rPr>
                <w:rFonts w:ascii="Times New Roman" w:hAnsi="Times New Roman" w:cs="Times New Roman"/>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8152F0D"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3FBAFA9C"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32D1A4D" w14:textId="77777777" w:rsidR="00232E25" w:rsidRPr="00F80443" w:rsidRDefault="00232E25" w:rsidP="00FA3A47">
            <w:pPr>
              <w:pStyle w:val="ConsPlusCell"/>
              <w:jc w:val="center"/>
              <w:rPr>
                <w:rFonts w:ascii="Times New Roman" w:hAnsi="Times New Roman" w:cs="Times New Roman"/>
                <w:lang w:eastAsia="en-US"/>
              </w:rPr>
            </w:pPr>
          </w:p>
        </w:tc>
        <w:tc>
          <w:tcPr>
            <w:tcW w:w="1134" w:type="dxa"/>
            <w:gridSpan w:val="2"/>
            <w:tcBorders>
              <w:top w:val="nil"/>
              <w:left w:val="single" w:sz="4" w:space="0" w:color="auto"/>
              <w:bottom w:val="single" w:sz="4" w:space="0" w:color="auto"/>
              <w:right w:val="single" w:sz="4" w:space="0" w:color="auto"/>
            </w:tcBorders>
          </w:tcPr>
          <w:p w14:paraId="7456B776" w14:textId="77777777" w:rsidR="00232E25" w:rsidRPr="00F80443" w:rsidRDefault="00232E25" w:rsidP="00FA3A47">
            <w:pPr>
              <w:pStyle w:val="ConsPlusCell"/>
              <w:rPr>
                <w:rFonts w:ascii="Times New Roman" w:hAnsi="Times New Roman" w:cs="Times New Roman"/>
                <w:lang w:eastAsia="en-US"/>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3DC9329D" w14:textId="77777777" w:rsidR="00232E25" w:rsidRPr="00F80443" w:rsidRDefault="00232E25" w:rsidP="00FA3A47">
            <w:pPr>
              <w:rPr>
                <w:sz w:val="20"/>
                <w:szCs w:val="20"/>
                <w:lang w:eastAsia="en-US"/>
              </w:rPr>
            </w:pPr>
          </w:p>
        </w:tc>
        <w:tc>
          <w:tcPr>
            <w:tcW w:w="4110" w:type="dxa"/>
            <w:vMerge/>
            <w:tcBorders>
              <w:top w:val="nil"/>
              <w:left w:val="single" w:sz="4" w:space="0" w:color="auto"/>
              <w:bottom w:val="single" w:sz="4" w:space="0" w:color="auto"/>
              <w:right w:val="single" w:sz="4" w:space="0" w:color="auto"/>
            </w:tcBorders>
            <w:vAlign w:val="center"/>
            <w:hideMark/>
          </w:tcPr>
          <w:p w14:paraId="6AA78E78" w14:textId="77777777" w:rsidR="00232E25" w:rsidRPr="00F80443" w:rsidRDefault="00232E25" w:rsidP="00FA3A47">
            <w:pPr>
              <w:rPr>
                <w:sz w:val="20"/>
                <w:szCs w:val="20"/>
                <w:lang w:eastAsia="en-US"/>
              </w:rPr>
            </w:pPr>
          </w:p>
        </w:tc>
      </w:tr>
    </w:tbl>
    <w:p w14:paraId="6F3BD180" w14:textId="77777777" w:rsidR="00232E25" w:rsidRPr="00F80443" w:rsidRDefault="00232E25" w:rsidP="00FA3A47">
      <w:pPr>
        <w:pStyle w:val="ConsPlusNormal"/>
        <w:jc w:val="both"/>
        <w:rPr>
          <w:rFonts w:ascii="Times New Roman" w:hAnsi="Times New Roman" w:cs="Times New Roman"/>
        </w:rPr>
      </w:pPr>
    </w:p>
    <w:p w14:paraId="64E0FBB5" w14:textId="77777777" w:rsidR="00232E25" w:rsidRPr="00F80443" w:rsidRDefault="00232E25" w:rsidP="00FA3A47">
      <w:pPr>
        <w:rPr>
          <w:sz w:val="20"/>
          <w:szCs w:val="20"/>
        </w:rPr>
      </w:pPr>
      <w:r w:rsidRPr="00F80443">
        <w:rPr>
          <w:sz w:val="20"/>
          <w:szCs w:val="20"/>
        </w:rPr>
        <w:br w:type="page"/>
      </w:r>
    </w:p>
    <w:p w14:paraId="26253149" w14:textId="77777777" w:rsidR="00232E25" w:rsidRPr="00F80443" w:rsidRDefault="00232E25" w:rsidP="00FA3A47">
      <w:pPr>
        <w:pStyle w:val="af5"/>
        <w:ind w:left="9072"/>
        <w:rPr>
          <w:b w:val="0"/>
          <w:bCs w:val="0"/>
          <w:sz w:val="20"/>
          <w:szCs w:val="20"/>
        </w:rPr>
      </w:pPr>
      <w:r w:rsidRPr="00F80443">
        <w:rPr>
          <w:b w:val="0"/>
          <w:bCs w:val="0"/>
          <w:sz w:val="20"/>
          <w:szCs w:val="20"/>
        </w:rPr>
        <w:lastRenderedPageBreak/>
        <w:t>Приложение № 2</w:t>
      </w:r>
    </w:p>
    <w:p w14:paraId="7BE091E3" w14:textId="77777777" w:rsidR="00232E25" w:rsidRPr="00F80443" w:rsidRDefault="00232E25" w:rsidP="00FA3A47">
      <w:pPr>
        <w:pStyle w:val="af5"/>
        <w:ind w:left="9072"/>
        <w:rPr>
          <w:b w:val="0"/>
          <w:bCs w:val="0"/>
          <w:sz w:val="20"/>
          <w:szCs w:val="20"/>
        </w:rPr>
      </w:pPr>
      <w:r w:rsidRPr="00F80443">
        <w:rPr>
          <w:b w:val="0"/>
          <w:bCs w:val="0"/>
          <w:sz w:val="20"/>
          <w:szCs w:val="20"/>
        </w:rPr>
        <w:t>к постановлению администрации</w:t>
      </w:r>
    </w:p>
    <w:p w14:paraId="71499F88" w14:textId="77777777" w:rsidR="00232E25" w:rsidRPr="00F80443" w:rsidRDefault="00232E25" w:rsidP="00FA3A47">
      <w:pPr>
        <w:pStyle w:val="af5"/>
        <w:ind w:left="9072"/>
        <w:rPr>
          <w:b w:val="0"/>
          <w:bCs w:val="0"/>
          <w:sz w:val="20"/>
          <w:szCs w:val="20"/>
        </w:rPr>
      </w:pPr>
      <w:r w:rsidRPr="00F80443">
        <w:rPr>
          <w:b w:val="0"/>
          <w:bCs w:val="0"/>
          <w:sz w:val="20"/>
          <w:szCs w:val="20"/>
        </w:rPr>
        <w:t>Куйбышевского муниципального района</w:t>
      </w:r>
    </w:p>
    <w:p w14:paraId="307A1E2A" w14:textId="77777777" w:rsidR="00232E25" w:rsidRPr="00F80443" w:rsidRDefault="00232E25" w:rsidP="00FA3A47">
      <w:pPr>
        <w:pStyle w:val="af5"/>
        <w:ind w:left="9072"/>
        <w:rPr>
          <w:b w:val="0"/>
          <w:bCs w:val="0"/>
          <w:sz w:val="20"/>
          <w:szCs w:val="20"/>
        </w:rPr>
      </w:pPr>
      <w:r w:rsidRPr="00F80443">
        <w:rPr>
          <w:b w:val="0"/>
          <w:bCs w:val="0"/>
          <w:sz w:val="20"/>
          <w:szCs w:val="20"/>
        </w:rPr>
        <w:t>Новосибирской области</w:t>
      </w:r>
    </w:p>
    <w:p w14:paraId="57E4118A" w14:textId="77777777" w:rsidR="00232E25" w:rsidRPr="00F80443" w:rsidRDefault="00232E25" w:rsidP="00FA3A47">
      <w:pPr>
        <w:widowControl w:val="0"/>
        <w:autoSpaceDE w:val="0"/>
        <w:autoSpaceDN w:val="0"/>
        <w:adjustRightInd w:val="0"/>
        <w:ind w:left="9072" w:right="-31"/>
        <w:jc w:val="center"/>
        <w:rPr>
          <w:sz w:val="20"/>
          <w:szCs w:val="20"/>
        </w:rPr>
      </w:pPr>
      <w:r w:rsidRPr="00F80443">
        <w:rPr>
          <w:sz w:val="20"/>
          <w:szCs w:val="20"/>
        </w:rPr>
        <w:t>от 18.06.2025 № 464</w:t>
      </w:r>
    </w:p>
    <w:p w14:paraId="04614B1B" w14:textId="77777777" w:rsidR="00232E25" w:rsidRPr="00F80443" w:rsidRDefault="00232E25" w:rsidP="00FA3A47">
      <w:pPr>
        <w:pStyle w:val="ConsPlusNormal"/>
        <w:rPr>
          <w:rFonts w:ascii="Times New Roman" w:hAnsi="Times New Roman" w:cs="Times New Roman"/>
        </w:rPr>
      </w:pPr>
    </w:p>
    <w:p w14:paraId="238AEC87" w14:textId="77777777" w:rsidR="00232E25" w:rsidRPr="00F80443" w:rsidRDefault="00232E25" w:rsidP="00FA3A47">
      <w:pPr>
        <w:pStyle w:val="ConsPlusNormal"/>
        <w:jc w:val="center"/>
        <w:rPr>
          <w:rFonts w:ascii="Times New Roman" w:hAnsi="Times New Roman" w:cs="Times New Roman"/>
        </w:rPr>
      </w:pPr>
      <w:r w:rsidRPr="00F80443">
        <w:rPr>
          <w:rFonts w:ascii="Times New Roman" w:hAnsi="Times New Roman" w:cs="Times New Roman"/>
        </w:rPr>
        <w:t>ПЛАН РЕАЛИЗАЦИИ МЕРОПРИЯТИЙ</w:t>
      </w:r>
    </w:p>
    <w:p w14:paraId="23A0C6D8" w14:textId="77777777" w:rsidR="00232E25" w:rsidRPr="00F80443" w:rsidRDefault="00232E25" w:rsidP="00FA3A47">
      <w:pPr>
        <w:pStyle w:val="ConsPlusNormal"/>
        <w:jc w:val="center"/>
        <w:rPr>
          <w:rFonts w:ascii="Times New Roman" w:hAnsi="Times New Roman" w:cs="Times New Roman"/>
        </w:rPr>
      </w:pPr>
      <w:r w:rsidRPr="00F80443">
        <w:rPr>
          <w:rFonts w:ascii="Times New Roman" w:hAnsi="Times New Roman" w:cs="Times New Roman"/>
        </w:rPr>
        <w:t>муниципальной программы «Комплексные меры профилактики наркомании в Куйбышевском муниципальном районе Новосибирской области на 2022-2025 годы» на очередной 2025 год</w:t>
      </w:r>
    </w:p>
    <w:p w14:paraId="69F9111A" w14:textId="77777777" w:rsidR="00232E25" w:rsidRPr="00F80443" w:rsidRDefault="00232E25" w:rsidP="00FA3A47">
      <w:pPr>
        <w:pStyle w:val="ConsPlusNormal"/>
        <w:ind w:firstLine="540"/>
        <w:jc w:val="center"/>
        <w:rPr>
          <w:rFonts w:ascii="Times New Roman" w:hAnsi="Times New Roman" w:cs="Times New Roman"/>
        </w:rPr>
      </w:pPr>
    </w:p>
    <w:p w14:paraId="1311FAF9" w14:textId="77777777" w:rsidR="00232E25" w:rsidRPr="00F80443" w:rsidRDefault="00232E25" w:rsidP="00FA3A47">
      <w:pPr>
        <w:pStyle w:val="ConsPlusNormal"/>
        <w:ind w:firstLine="540"/>
        <w:jc w:val="center"/>
        <w:rPr>
          <w:rFonts w:ascii="Times New Roman" w:hAnsi="Times New Roman" w:cs="Times New Roman"/>
        </w:rPr>
      </w:pPr>
    </w:p>
    <w:p w14:paraId="33D5E4D8" w14:textId="77777777" w:rsidR="00232E25" w:rsidRPr="00F80443" w:rsidRDefault="00232E25" w:rsidP="00FA3A47">
      <w:pPr>
        <w:pStyle w:val="ConsPlusNormal"/>
        <w:ind w:firstLine="540"/>
        <w:jc w:val="center"/>
        <w:rPr>
          <w:rFonts w:ascii="Times New Roman" w:hAnsi="Times New Roman" w:cs="Times New Roman"/>
        </w:rPr>
      </w:pPr>
      <w:r w:rsidRPr="00F80443">
        <w:rPr>
          <w:rFonts w:ascii="Times New Roman" w:hAnsi="Times New Roman" w:cs="Times New Roman"/>
        </w:rPr>
        <w:t>Подробный перечень планируемых к реализации мероприятий</w:t>
      </w:r>
    </w:p>
    <w:p w14:paraId="2FB909C3" w14:textId="77777777" w:rsidR="00232E25" w:rsidRPr="00F80443" w:rsidRDefault="00232E25" w:rsidP="00FA3A47">
      <w:pPr>
        <w:pStyle w:val="ConsPlusNormal"/>
        <w:jc w:val="center"/>
        <w:rPr>
          <w:rFonts w:ascii="Times New Roman" w:hAnsi="Times New Roman" w:cs="Times New Roman"/>
        </w:rPr>
      </w:pPr>
      <w:r w:rsidRPr="00F80443">
        <w:rPr>
          <w:rFonts w:ascii="Times New Roman" w:hAnsi="Times New Roman" w:cs="Times New Roman"/>
        </w:rPr>
        <w:t>муниципальной программы «Комплексные меры профилактики наркомании в Куйбышевском муниципальном районе Новосибирской области на 2022-2025 годы» на очередной 2025 год</w:t>
      </w:r>
    </w:p>
    <w:p w14:paraId="68B848C4" w14:textId="77777777" w:rsidR="00232E25" w:rsidRPr="00F80443" w:rsidRDefault="00232E25" w:rsidP="00FA3A47">
      <w:pPr>
        <w:pStyle w:val="ConsPlusNormal"/>
        <w:ind w:firstLine="540"/>
        <w:jc w:val="center"/>
        <w:rPr>
          <w:rFonts w:ascii="Times New Roman" w:hAnsi="Times New Roman" w:cs="Times New Roman"/>
        </w:rPr>
      </w:pPr>
    </w:p>
    <w:tbl>
      <w:tblPr>
        <w:tblW w:w="15091" w:type="dxa"/>
        <w:tblCellSpacing w:w="5" w:type="nil"/>
        <w:tblInd w:w="72" w:type="dxa"/>
        <w:tblLayout w:type="fixed"/>
        <w:tblCellMar>
          <w:left w:w="75" w:type="dxa"/>
          <w:right w:w="75" w:type="dxa"/>
        </w:tblCellMar>
        <w:tblLook w:val="0000" w:firstRow="0" w:lastRow="0" w:firstColumn="0" w:lastColumn="0" w:noHBand="0" w:noVBand="0"/>
      </w:tblPr>
      <w:tblGrid>
        <w:gridCol w:w="1691"/>
        <w:gridCol w:w="1772"/>
        <w:gridCol w:w="912"/>
        <w:gridCol w:w="141"/>
        <w:gridCol w:w="993"/>
        <w:gridCol w:w="992"/>
        <w:gridCol w:w="992"/>
        <w:gridCol w:w="992"/>
        <w:gridCol w:w="936"/>
        <w:gridCol w:w="113"/>
        <w:gridCol w:w="1304"/>
        <w:gridCol w:w="56"/>
        <w:gridCol w:w="4197"/>
      </w:tblGrid>
      <w:tr w:rsidR="00232E25" w:rsidRPr="00F80443" w14:paraId="675CCE8A" w14:textId="77777777" w:rsidTr="00A54F8F">
        <w:trPr>
          <w:trHeight w:val="720"/>
          <w:tblCellSpacing w:w="5" w:type="nil"/>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tcPr>
          <w:p w14:paraId="00CC799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Наименование мероприятия</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3F628A4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Наименование показателя</w:t>
            </w:r>
          </w:p>
        </w:tc>
        <w:tc>
          <w:tcPr>
            <w:tcW w:w="912" w:type="dxa"/>
            <w:vMerge w:val="restart"/>
            <w:tcBorders>
              <w:top w:val="single" w:sz="4" w:space="0" w:color="auto"/>
              <w:left w:val="single" w:sz="4" w:space="0" w:color="auto"/>
              <w:right w:val="single" w:sz="4" w:space="0" w:color="auto"/>
            </w:tcBorders>
            <w:shd w:val="clear" w:color="auto" w:fill="auto"/>
          </w:tcPr>
          <w:p w14:paraId="425E89A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Значение показателя на 2024 год</w:t>
            </w:r>
          </w:p>
        </w:tc>
        <w:tc>
          <w:tcPr>
            <w:tcW w:w="4110" w:type="dxa"/>
            <w:gridSpan w:val="5"/>
            <w:tcBorders>
              <w:top w:val="single" w:sz="4" w:space="0" w:color="auto"/>
              <w:left w:val="single" w:sz="4" w:space="0" w:color="auto"/>
              <w:bottom w:val="single" w:sz="4" w:space="0" w:color="auto"/>
              <w:right w:val="single" w:sz="4" w:space="0" w:color="auto"/>
            </w:tcBorders>
            <w:shd w:val="clear" w:color="auto" w:fill="auto"/>
          </w:tcPr>
          <w:p w14:paraId="3FD386C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Значение показателя на очередной финансовый 2024 год (поквартально)</w:t>
            </w:r>
          </w:p>
        </w:tc>
        <w:tc>
          <w:tcPr>
            <w:tcW w:w="936" w:type="dxa"/>
            <w:vMerge w:val="restart"/>
            <w:tcBorders>
              <w:top w:val="single" w:sz="4" w:space="0" w:color="auto"/>
              <w:left w:val="single" w:sz="4" w:space="0" w:color="auto"/>
              <w:right w:val="single" w:sz="4" w:space="0" w:color="auto"/>
            </w:tcBorders>
            <w:shd w:val="clear" w:color="auto" w:fill="auto"/>
          </w:tcPr>
          <w:p w14:paraId="30E6B2E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Значение показателя на 2025 год</w:t>
            </w:r>
          </w:p>
        </w:tc>
        <w:tc>
          <w:tcPr>
            <w:tcW w:w="1417" w:type="dxa"/>
            <w:gridSpan w:val="2"/>
            <w:vMerge w:val="restart"/>
            <w:tcBorders>
              <w:top w:val="single" w:sz="4" w:space="0" w:color="auto"/>
              <w:left w:val="single" w:sz="4" w:space="0" w:color="auto"/>
              <w:right w:val="single" w:sz="4" w:space="0" w:color="auto"/>
            </w:tcBorders>
            <w:shd w:val="clear" w:color="auto" w:fill="auto"/>
          </w:tcPr>
          <w:p w14:paraId="1D6AE2C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Ответственный исполнитель</w:t>
            </w:r>
          </w:p>
        </w:tc>
        <w:tc>
          <w:tcPr>
            <w:tcW w:w="4253" w:type="dxa"/>
            <w:gridSpan w:val="2"/>
            <w:vMerge w:val="restart"/>
            <w:tcBorders>
              <w:top w:val="single" w:sz="4" w:space="0" w:color="auto"/>
              <w:left w:val="single" w:sz="4" w:space="0" w:color="auto"/>
              <w:right w:val="single" w:sz="4" w:space="0" w:color="auto"/>
            </w:tcBorders>
            <w:shd w:val="clear" w:color="auto" w:fill="auto"/>
          </w:tcPr>
          <w:p w14:paraId="288A940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Ожидаемый результат (краткое описание)</w:t>
            </w:r>
          </w:p>
        </w:tc>
      </w:tr>
      <w:tr w:rsidR="00232E25" w:rsidRPr="00F80443" w14:paraId="52250672" w14:textId="77777777" w:rsidTr="00A54F8F">
        <w:trPr>
          <w:tblCellSpacing w:w="5" w:type="nil"/>
        </w:trPr>
        <w:tc>
          <w:tcPr>
            <w:tcW w:w="1691" w:type="dxa"/>
            <w:vMerge/>
            <w:tcBorders>
              <w:left w:val="single" w:sz="4" w:space="0" w:color="auto"/>
              <w:bottom w:val="single" w:sz="4" w:space="0" w:color="auto"/>
              <w:right w:val="single" w:sz="4" w:space="0" w:color="auto"/>
            </w:tcBorders>
            <w:shd w:val="clear" w:color="auto" w:fill="auto"/>
          </w:tcPr>
          <w:p w14:paraId="6E6C7EB7" w14:textId="77777777" w:rsidR="00232E25" w:rsidRPr="00F80443" w:rsidRDefault="00232E25" w:rsidP="00FA3A47">
            <w:pPr>
              <w:pStyle w:val="ConsPlusCell"/>
              <w:rPr>
                <w:rFonts w:ascii="Times New Roman" w:hAnsi="Times New Roman" w:cs="Times New Roman"/>
              </w:rPr>
            </w:pPr>
          </w:p>
        </w:tc>
        <w:tc>
          <w:tcPr>
            <w:tcW w:w="1772" w:type="dxa"/>
            <w:vMerge/>
            <w:tcBorders>
              <w:left w:val="single" w:sz="4" w:space="0" w:color="auto"/>
              <w:bottom w:val="single" w:sz="4" w:space="0" w:color="auto"/>
              <w:right w:val="single" w:sz="4" w:space="0" w:color="auto"/>
            </w:tcBorders>
            <w:shd w:val="clear" w:color="auto" w:fill="auto"/>
          </w:tcPr>
          <w:p w14:paraId="5346129D" w14:textId="77777777" w:rsidR="00232E25" w:rsidRPr="00F80443" w:rsidRDefault="00232E25" w:rsidP="00FA3A47">
            <w:pPr>
              <w:pStyle w:val="ConsPlusCell"/>
              <w:rPr>
                <w:rFonts w:ascii="Times New Roman" w:hAnsi="Times New Roman" w:cs="Times New Roman"/>
              </w:rPr>
            </w:pPr>
          </w:p>
        </w:tc>
        <w:tc>
          <w:tcPr>
            <w:tcW w:w="912" w:type="dxa"/>
            <w:vMerge/>
            <w:tcBorders>
              <w:left w:val="single" w:sz="4" w:space="0" w:color="auto"/>
              <w:bottom w:val="single" w:sz="4" w:space="0" w:color="auto"/>
              <w:right w:val="single" w:sz="4" w:space="0" w:color="auto"/>
            </w:tcBorders>
            <w:shd w:val="clear" w:color="auto" w:fill="auto"/>
            <w:vAlign w:val="center"/>
          </w:tcPr>
          <w:p w14:paraId="4244ECAC" w14:textId="77777777" w:rsidR="00232E25" w:rsidRPr="00F80443" w:rsidRDefault="00232E25" w:rsidP="00FA3A47">
            <w:pPr>
              <w:pStyle w:val="ConsPlusCell"/>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861F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 кв.</w:t>
            </w:r>
          </w:p>
        </w:tc>
        <w:tc>
          <w:tcPr>
            <w:tcW w:w="992" w:type="dxa"/>
            <w:tcBorders>
              <w:left w:val="single" w:sz="4" w:space="0" w:color="auto"/>
              <w:bottom w:val="single" w:sz="4" w:space="0" w:color="auto"/>
              <w:right w:val="single" w:sz="4" w:space="0" w:color="auto"/>
            </w:tcBorders>
            <w:shd w:val="clear" w:color="auto" w:fill="auto"/>
            <w:vAlign w:val="center"/>
          </w:tcPr>
          <w:p w14:paraId="3312442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 кв.</w:t>
            </w:r>
          </w:p>
        </w:tc>
        <w:tc>
          <w:tcPr>
            <w:tcW w:w="992" w:type="dxa"/>
            <w:tcBorders>
              <w:left w:val="single" w:sz="4" w:space="0" w:color="auto"/>
              <w:bottom w:val="single" w:sz="4" w:space="0" w:color="auto"/>
              <w:right w:val="single" w:sz="4" w:space="0" w:color="auto"/>
            </w:tcBorders>
            <w:shd w:val="clear" w:color="auto" w:fill="auto"/>
            <w:vAlign w:val="center"/>
          </w:tcPr>
          <w:p w14:paraId="5ECC56D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 кв.</w:t>
            </w:r>
          </w:p>
        </w:tc>
        <w:tc>
          <w:tcPr>
            <w:tcW w:w="992" w:type="dxa"/>
            <w:tcBorders>
              <w:left w:val="single" w:sz="4" w:space="0" w:color="auto"/>
              <w:bottom w:val="single" w:sz="4" w:space="0" w:color="auto"/>
              <w:right w:val="single" w:sz="4" w:space="0" w:color="auto"/>
            </w:tcBorders>
            <w:shd w:val="clear" w:color="auto" w:fill="auto"/>
            <w:vAlign w:val="center"/>
          </w:tcPr>
          <w:p w14:paraId="602C606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 кв.</w:t>
            </w:r>
          </w:p>
        </w:tc>
        <w:tc>
          <w:tcPr>
            <w:tcW w:w="936" w:type="dxa"/>
            <w:vMerge/>
            <w:tcBorders>
              <w:left w:val="single" w:sz="4" w:space="0" w:color="auto"/>
              <w:bottom w:val="single" w:sz="4" w:space="0" w:color="auto"/>
              <w:right w:val="single" w:sz="4" w:space="0" w:color="auto"/>
            </w:tcBorders>
            <w:shd w:val="clear" w:color="auto" w:fill="auto"/>
          </w:tcPr>
          <w:p w14:paraId="217C2C23" w14:textId="77777777" w:rsidR="00232E25" w:rsidRPr="00F80443" w:rsidRDefault="00232E25" w:rsidP="00FA3A47">
            <w:pPr>
              <w:pStyle w:val="ConsPlusCell"/>
              <w:rPr>
                <w:rFonts w:ascii="Times New Roman" w:hAnsi="Times New Roman" w:cs="Times New Roman"/>
              </w:rPr>
            </w:pPr>
          </w:p>
        </w:tc>
        <w:tc>
          <w:tcPr>
            <w:tcW w:w="1417" w:type="dxa"/>
            <w:gridSpan w:val="2"/>
            <w:vMerge/>
            <w:tcBorders>
              <w:left w:val="single" w:sz="4" w:space="0" w:color="auto"/>
              <w:bottom w:val="single" w:sz="4" w:space="0" w:color="auto"/>
              <w:right w:val="single" w:sz="4" w:space="0" w:color="auto"/>
            </w:tcBorders>
            <w:shd w:val="clear" w:color="auto" w:fill="auto"/>
          </w:tcPr>
          <w:p w14:paraId="33B5FBD4" w14:textId="77777777" w:rsidR="00232E25" w:rsidRPr="00F80443" w:rsidRDefault="00232E25" w:rsidP="00FA3A47">
            <w:pPr>
              <w:pStyle w:val="ConsPlusCell"/>
              <w:rPr>
                <w:rFonts w:ascii="Times New Roman" w:hAnsi="Times New Roman" w:cs="Times New Roman"/>
              </w:rPr>
            </w:pPr>
          </w:p>
        </w:tc>
        <w:tc>
          <w:tcPr>
            <w:tcW w:w="4253" w:type="dxa"/>
            <w:gridSpan w:val="2"/>
            <w:vMerge/>
            <w:tcBorders>
              <w:left w:val="single" w:sz="4" w:space="0" w:color="auto"/>
              <w:bottom w:val="single" w:sz="4" w:space="0" w:color="auto"/>
              <w:right w:val="single" w:sz="4" w:space="0" w:color="auto"/>
            </w:tcBorders>
            <w:shd w:val="clear" w:color="auto" w:fill="auto"/>
          </w:tcPr>
          <w:p w14:paraId="678AC7EF" w14:textId="77777777" w:rsidR="00232E25" w:rsidRPr="00F80443" w:rsidRDefault="00232E25" w:rsidP="00FA3A47">
            <w:pPr>
              <w:pStyle w:val="ConsPlusCell"/>
              <w:rPr>
                <w:rFonts w:ascii="Times New Roman" w:hAnsi="Times New Roman" w:cs="Times New Roman"/>
              </w:rPr>
            </w:pPr>
          </w:p>
        </w:tc>
      </w:tr>
      <w:tr w:rsidR="00232E25" w:rsidRPr="00F80443" w14:paraId="41650E86" w14:textId="77777777" w:rsidTr="00A54F8F">
        <w:trPr>
          <w:tblCellSpacing w:w="5" w:type="nil"/>
        </w:trPr>
        <w:tc>
          <w:tcPr>
            <w:tcW w:w="1691" w:type="dxa"/>
            <w:tcBorders>
              <w:left w:val="single" w:sz="4" w:space="0" w:color="auto"/>
              <w:bottom w:val="single" w:sz="4" w:space="0" w:color="auto"/>
              <w:right w:val="single" w:sz="4" w:space="0" w:color="auto"/>
            </w:tcBorders>
            <w:shd w:val="clear" w:color="auto" w:fill="auto"/>
          </w:tcPr>
          <w:p w14:paraId="71752F7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w:t>
            </w:r>
          </w:p>
        </w:tc>
        <w:tc>
          <w:tcPr>
            <w:tcW w:w="1772" w:type="dxa"/>
            <w:tcBorders>
              <w:left w:val="single" w:sz="4" w:space="0" w:color="auto"/>
              <w:bottom w:val="single" w:sz="4" w:space="0" w:color="auto"/>
              <w:right w:val="single" w:sz="4" w:space="0" w:color="auto"/>
            </w:tcBorders>
            <w:shd w:val="clear" w:color="auto" w:fill="auto"/>
          </w:tcPr>
          <w:p w14:paraId="37AA98D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w:t>
            </w:r>
          </w:p>
        </w:tc>
        <w:tc>
          <w:tcPr>
            <w:tcW w:w="912" w:type="dxa"/>
            <w:tcBorders>
              <w:left w:val="single" w:sz="4" w:space="0" w:color="auto"/>
              <w:bottom w:val="single" w:sz="4" w:space="0" w:color="auto"/>
              <w:right w:val="single" w:sz="4" w:space="0" w:color="auto"/>
            </w:tcBorders>
            <w:shd w:val="clear" w:color="auto" w:fill="auto"/>
          </w:tcPr>
          <w:p w14:paraId="26B7056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w:t>
            </w:r>
          </w:p>
        </w:tc>
        <w:tc>
          <w:tcPr>
            <w:tcW w:w="1134" w:type="dxa"/>
            <w:gridSpan w:val="2"/>
            <w:tcBorders>
              <w:left w:val="single" w:sz="4" w:space="0" w:color="auto"/>
              <w:bottom w:val="single" w:sz="4" w:space="0" w:color="auto"/>
              <w:right w:val="single" w:sz="4" w:space="0" w:color="auto"/>
            </w:tcBorders>
            <w:shd w:val="clear" w:color="auto" w:fill="auto"/>
          </w:tcPr>
          <w:p w14:paraId="5657970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w:t>
            </w:r>
          </w:p>
        </w:tc>
        <w:tc>
          <w:tcPr>
            <w:tcW w:w="992" w:type="dxa"/>
            <w:tcBorders>
              <w:left w:val="single" w:sz="4" w:space="0" w:color="auto"/>
              <w:bottom w:val="single" w:sz="4" w:space="0" w:color="auto"/>
              <w:right w:val="single" w:sz="4" w:space="0" w:color="auto"/>
            </w:tcBorders>
            <w:shd w:val="clear" w:color="auto" w:fill="auto"/>
          </w:tcPr>
          <w:p w14:paraId="7949305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5</w:t>
            </w:r>
          </w:p>
        </w:tc>
        <w:tc>
          <w:tcPr>
            <w:tcW w:w="992" w:type="dxa"/>
            <w:tcBorders>
              <w:left w:val="single" w:sz="4" w:space="0" w:color="auto"/>
              <w:bottom w:val="single" w:sz="4" w:space="0" w:color="auto"/>
              <w:right w:val="single" w:sz="4" w:space="0" w:color="auto"/>
            </w:tcBorders>
            <w:shd w:val="clear" w:color="auto" w:fill="auto"/>
          </w:tcPr>
          <w:p w14:paraId="07CF98A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w:t>
            </w:r>
          </w:p>
        </w:tc>
        <w:tc>
          <w:tcPr>
            <w:tcW w:w="992" w:type="dxa"/>
            <w:tcBorders>
              <w:left w:val="single" w:sz="4" w:space="0" w:color="auto"/>
              <w:bottom w:val="single" w:sz="4" w:space="0" w:color="auto"/>
              <w:right w:val="single" w:sz="4" w:space="0" w:color="auto"/>
            </w:tcBorders>
            <w:shd w:val="clear" w:color="auto" w:fill="auto"/>
          </w:tcPr>
          <w:p w14:paraId="421FF0A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7</w:t>
            </w:r>
          </w:p>
        </w:tc>
        <w:tc>
          <w:tcPr>
            <w:tcW w:w="936" w:type="dxa"/>
            <w:tcBorders>
              <w:left w:val="single" w:sz="4" w:space="0" w:color="auto"/>
              <w:bottom w:val="single" w:sz="4" w:space="0" w:color="auto"/>
              <w:right w:val="single" w:sz="4" w:space="0" w:color="auto"/>
            </w:tcBorders>
            <w:shd w:val="clear" w:color="auto" w:fill="auto"/>
          </w:tcPr>
          <w:p w14:paraId="5E5FC9B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8</w:t>
            </w:r>
          </w:p>
        </w:tc>
        <w:tc>
          <w:tcPr>
            <w:tcW w:w="1417" w:type="dxa"/>
            <w:gridSpan w:val="2"/>
            <w:tcBorders>
              <w:left w:val="single" w:sz="4" w:space="0" w:color="auto"/>
              <w:bottom w:val="single" w:sz="4" w:space="0" w:color="auto"/>
              <w:right w:val="single" w:sz="4" w:space="0" w:color="auto"/>
            </w:tcBorders>
            <w:shd w:val="clear" w:color="auto" w:fill="auto"/>
          </w:tcPr>
          <w:p w14:paraId="1BC9B71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9</w:t>
            </w:r>
          </w:p>
        </w:tc>
        <w:tc>
          <w:tcPr>
            <w:tcW w:w="4253" w:type="dxa"/>
            <w:gridSpan w:val="2"/>
            <w:tcBorders>
              <w:left w:val="single" w:sz="4" w:space="0" w:color="auto"/>
              <w:bottom w:val="single" w:sz="4" w:space="0" w:color="auto"/>
              <w:right w:val="single" w:sz="4" w:space="0" w:color="auto"/>
            </w:tcBorders>
            <w:shd w:val="clear" w:color="auto" w:fill="auto"/>
          </w:tcPr>
          <w:p w14:paraId="24829A4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10</w:t>
            </w:r>
          </w:p>
        </w:tc>
      </w:tr>
      <w:tr w:rsidR="00232E25" w:rsidRPr="00F80443" w14:paraId="4149BAC5" w14:textId="77777777" w:rsidTr="00A54F8F">
        <w:trPr>
          <w:tblCellSpacing w:w="5" w:type="nil"/>
        </w:trPr>
        <w:tc>
          <w:tcPr>
            <w:tcW w:w="15091" w:type="dxa"/>
            <w:gridSpan w:val="13"/>
            <w:tcBorders>
              <w:left w:val="single" w:sz="4" w:space="0" w:color="auto"/>
              <w:bottom w:val="single" w:sz="4" w:space="0" w:color="auto"/>
              <w:right w:val="single" w:sz="4" w:space="0" w:color="auto"/>
            </w:tcBorders>
          </w:tcPr>
          <w:p w14:paraId="5CEB132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color w:val="000000"/>
              </w:rPr>
              <w:t xml:space="preserve">Задача 1. </w:t>
            </w:r>
            <w:r w:rsidRPr="00F80443">
              <w:rPr>
                <w:rFonts w:ascii="Times New Roman" w:hAnsi="Times New Roman" w:cs="Times New Roman"/>
              </w:rPr>
              <w:t>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Куйбышевского муниципального района новосибирской области</w:t>
            </w:r>
          </w:p>
        </w:tc>
      </w:tr>
      <w:tr w:rsidR="00232E25" w:rsidRPr="00F80443" w14:paraId="3B0C51BD" w14:textId="77777777" w:rsidTr="00A54F8F">
        <w:trPr>
          <w:tblCellSpacing w:w="5" w:type="nil"/>
        </w:trPr>
        <w:tc>
          <w:tcPr>
            <w:tcW w:w="15091" w:type="dxa"/>
            <w:gridSpan w:val="13"/>
            <w:tcBorders>
              <w:left w:val="single" w:sz="4" w:space="0" w:color="auto"/>
              <w:bottom w:val="single" w:sz="4" w:space="0" w:color="auto"/>
              <w:right w:val="single" w:sz="4" w:space="0" w:color="auto"/>
            </w:tcBorders>
          </w:tcPr>
          <w:p w14:paraId="448EF2FB" w14:textId="77777777" w:rsidR="00232E25" w:rsidRPr="00F80443" w:rsidRDefault="00232E25" w:rsidP="00A900DC">
            <w:pPr>
              <w:pStyle w:val="ConsPlusCell"/>
              <w:numPr>
                <w:ilvl w:val="1"/>
                <w:numId w:val="35"/>
              </w:numPr>
              <w:jc w:val="center"/>
              <w:rPr>
                <w:rFonts w:ascii="Times New Roman" w:hAnsi="Times New Roman" w:cs="Times New Roman"/>
              </w:rPr>
            </w:pPr>
            <w:r w:rsidRPr="00F80443">
              <w:rPr>
                <w:rFonts w:ascii="Times New Roman" w:hAnsi="Times New Roman" w:cs="Times New Roman"/>
                <w:color w:val="000000"/>
              </w:rPr>
              <w:t xml:space="preserve"> Реализация системы мер воспитательного, образовательного, культурного-досугового, физкультурно-профилактического характера, направленной на развитие личности и мотивацию к здоровому образу жизни.</w:t>
            </w:r>
          </w:p>
        </w:tc>
      </w:tr>
      <w:tr w:rsidR="00232E25" w:rsidRPr="00F80443" w14:paraId="60653B6D" w14:textId="77777777" w:rsidTr="00A54F8F">
        <w:trPr>
          <w:trHeight w:val="713"/>
          <w:tblCellSpacing w:w="5" w:type="nil"/>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tcPr>
          <w:p w14:paraId="62A88F3B" w14:textId="77777777" w:rsidR="00232E25" w:rsidRPr="00F80443" w:rsidRDefault="00232E25" w:rsidP="00FA3A47">
            <w:pPr>
              <w:pStyle w:val="ConsPlusCell"/>
              <w:rPr>
                <w:rFonts w:ascii="Times New Roman" w:hAnsi="Times New Roman" w:cs="Times New Roman"/>
                <w:color w:val="000000"/>
              </w:rPr>
            </w:pPr>
            <w:r w:rsidRPr="00F80443">
              <w:rPr>
                <w:rFonts w:ascii="Times New Roman" w:hAnsi="Times New Roman" w:cs="Times New Roman"/>
                <w:color w:val="000000"/>
              </w:rPr>
              <w:t>1.1.</w:t>
            </w:r>
            <w:proofErr w:type="gramStart"/>
            <w:r w:rsidRPr="00F80443">
              <w:rPr>
                <w:rFonts w:ascii="Times New Roman" w:hAnsi="Times New Roman" w:cs="Times New Roman"/>
                <w:color w:val="000000"/>
              </w:rPr>
              <w:t>1.Информационно</w:t>
            </w:r>
            <w:proofErr w:type="gramEnd"/>
            <w:r w:rsidRPr="00F80443">
              <w:rPr>
                <w:rFonts w:ascii="Times New Roman" w:hAnsi="Times New Roman" w:cs="Times New Roman"/>
                <w:color w:val="000000"/>
              </w:rPr>
              <w:t>-просветительская кампания</w:t>
            </w:r>
          </w:p>
          <w:p w14:paraId="778BC6E3" w14:textId="77777777" w:rsidR="00232E25" w:rsidRPr="00F80443" w:rsidRDefault="00232E25" w:rsidP="00FA3A47">
            <w:pPr>
              <w:pStyle w:val="ConsPlusCell"/>
              <w:rPr>
                <w:rFonts w:ascii="Times New Roman" w:hAnsi="Times New Roman" w:cs="Times New Roman"/>
              </w:rPr>
            </w:pPr>
          </w:p>
        </w:tc>
        <w:tc>
          <w:tcPr>
            <w:tcW w:w="1772" w:type="dxa"/>
            <w:tcBorders>
              <w:left w:val="single" w:sz="4" w:space="0" w:color="auto"/>
              <w:bottom w:val="single" w:sz="4" w:space="0" w:color="auto"/>
              <w:right w:val="single" w:sz="4" w:space="0" w:color="auto"/>
            </w:tcBorders>
            <w:shd w:val="clear" w:color="auto" w:fill="auto"/>
          </w:tcPr>
          <w:p w14:paraId="4859E75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мероприятий/</w:t>
            </w:r>
          </w:p>
          <w:p w14:paraId="3C0D4F5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left w:val="single" w:sz="4" w:space="0" w:color="auto"/>
              <w:bottom w:val="single" w:sz="4" w:space="0" w:color="auto"/>
              <w:right w:val="single" w:sz="4" w:space="0" w:color="auto"/>
            </w:tcBorders>
            <w:shd w:val="clear" w:color="auto" w:fill="auto"/>
          </w:tcPr>
          <w:p w14:paraId="65A8DEA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74/3750</w:t>
            </w:r>
          </w:p>
        </w:tc>
        <w:tc>
          <w:tcPr>
            <w:tcW w:w="993" w:type="dxa"/>
            <w:tcBorders>
              <w:left w:val="single" w:sz="4" w:space="0" w:color="auto"/>
              <w:bottom w:val="single" w:sz="4" w:space="0" w:color="auto"/>
              <w:right w:val="single" w:sz="4" w:space="0" w:color="auto"/>
            </w:tcBorders>
            <w:shd w:val="clear" w:color="auto" w:fill="auto"/>
          </w:tcPr>
          <w:p w14:paraId="1A72425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20/960</w:t>
            </w:r>
          </w:p>
        </w:tc>
        <w:tc>
          <w:tcPr>
            <w:tcW w:w="992" w:type="dxa"/>
            <w:tcBorders>
              <w:left w:val="single" w:sz="4" w:space="0" w:color="auto"/>
              <w:bottom w:val="single" w:sz="4" w:space="0" w:color="auto"/>
              <w:right w:val="single" w:sz="4" w:space="0" w:color="auto"/>
            </w:tcBorders>
            <w:shd w:val="clear" w:color="auto" w:fill="auto"/>
          </w:tcPr>
          <w:p w14:paraId="2C67309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16/900</w:t>
            </w:r>
          </w:p>
        </w:tc>
        <w:tc>
          <w:tcPr>
            <w:tcW w:w="992" w:type="dxa"/>
            <w:tcBorders>
              <w:left w:val="single" w:sz="4" w:space="0" w:color="auto"/>
              <w:bottom w:val="single" w:sz="4" w:space="0" w:color="auto"/>
              <w:right w:val="single" w:sz="4" w:space="0" w:color="auto"/>
            </w:tcBorders>
            <w:shd w:val="clear" w:color="auto" w:fill="auto"/>
          </w:tcPr>
          <w:p w14:paraId="0DBFBA7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16/790</w:t>
            </w:r>
          </w:p>
        </w:tc>
        <w:tc>
          <w:tcPr>
            <w:tcW w:w="992" w:type="dxa"/>
            <w:tcBorders>
              <w:left w:val="single" w:sz="4" w:space="0" w:color="auto"/>
              <w:bottom w:val="single" w:sz="4" w:space="0" w:color="auto"/>
              <w:right w:val="single" w:sz="4" w:space="0" w:color="auto"/>
            </w:tcBorders>
            <w:shd w:val="clear" w:color="auto" w:fill="auto"/>
          </w:tcPr>
          <w:p w14:paraId="0F6053A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22/1100</w:t>
            </w:r>
          </w:p>
        </w:tc>
        <w:tc>
          <w:tcPr>
            <w:tcW w:w="1049" w:type="dxa"/>
            <w:gridSpan w:val="2"/>
            <w:tcBorders>
              <w:left w:val="single" w:sz="4" w:space="0" w:color="auto"/>
              <w:bottom w:val="single" w:sz="4" w:space="0" w:color="auto"/>
              <w:right w:val="single" w:sz="4" w:space="0" w:color="auto"/>
            </w:tcBorders>
            <w:shd w:val="clear" w:color="auto" w:fill="auto"/>
          </w:tcPr>
          <w:p w14:paraId="7D74DB0B" w14:textId="77777777" w:rsidR="00232E25" w:rsidRPr="00F80443" w:rsidRDefault="00232E25" w:rsidP="00FA3A47">
            <w:pPr>
              <w:shd w:val="clear" w:color="auto" w:fill="FFFFFF"/>
              <w:tabs>
                <w:tab w:val="left" w:pos="1560"/>
                <w:tab w:val="left" w:pos="1620"/>
              </w:tabs>
              <w:jc w:val="both"/>
              <w:rPr>
                <w:color w:val="000000"/>
                <w:sz w:val="20"/>
                <w:szCs w:val="20"/>
              </w:rPr>
            </w:pPr>
            <w:r w:rsidRPr="00F80443">
              <w:rPr>
                <w:color w:val="000000"/>
                <w:sz w:val="20"/>
                <w:szCs w:val="20"/>
              </w:rPr>
              <w:t>75/3850</w:t>
            </w:r>
          </w:p>
        </w:tc>
        <w:tc>
          <w:tcPr>
            <w:tcW w:w="1360" w:type="dxa"/>
            <w:gridSpan w:val="2"/>
            <w:vMerge w:val="restart"/>
            <w:tcBorders>
              <w:left w:val="single" w:sz="4" w:space="0" w:color="auto"/>
              <w:right w:val="single" w:sz="4" w:space="0" w:color="auto"/>
            </w:tcBorders>
            <w:shd w:val="clear" w:color="auto" w:fill="auto"/>
          </w:tcPr>
          <w:p w14:paraId="07041E80" w14:textId="77777777" w:rsidR="00232E25" w:rsidRPr="00F80443" w:rsidRDefault="00232E25" w:rsidP="00FA3A47">
            <w:pPr>
              <w:shd w:val="clear" w:color="auto" w:fill="FFFFFF"/>
              <w:tabs>
                <w:tab w:val="left" w:pos="1560"/>
                <w:tab w:val="left" w:pos="1620"/>
              </w:tabs>
              <w:jc w:val="both"/>
              <w:rPr>
                <w:sz w:val="20"/>
                <w:szCs w:val="20"/>
              </w:rPr>
            </w:pPr>
            <w:r w:rsidRPr="00F80443">
              <w:rPr>
                <w:sz w:val="20"/>
                <w:szCs w:val="20"/>
              </w:rPr>
              <w:t xml:space="preserve">ДМ, МЦ, КДЦ, СШ, </w:t>
            </w:r>
          </w:p>
          <w:p w14:paraId="4412BE63" w14:textId="77777777" w:rsidR="00232E25" w:rsidRPr="00F80443" w:rsidRDefault="00232E25" w:rsidP="00FA3A47">
            <w:pPr>
              <w:shd w:val="clear" w:color="auto" w:fill="FFFFFF"/>
              <w:tabs>
                <w:tab w:val="left" w:pos="1560"/>
                <w:tab w:val="left" w:pos="1620"/>
              </w:tabs>
              <w:jc w:val="both"/>
              <w:rPr>
                <w:color w:val="000000"/>
                <w:sz w:val="20"/>
                <w:szCs w:val="20"/>
              </w:rPr>
            </w:pPr>
            <w:r w:rsidRPr="00F80443">
              <w:rPr>
                <w:color w:val="000000"/>
                <w:sz w:val="20"/>
                <w:szCs w:val="20"/>
              </w:rPr>
              <w:t xml:space="preserve">КЦСОН, </w:t>
            </w:r>
          </w:p>
          <w:p w14:paraId="1E1EA40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ОУ, МВД, ЦРБ</w:t>
            </w:r>
          </w:p>
        </w:tc>
        <w:tc>
          <w:tcPr>
            <w:tcW w:w="4197" w:type="dxa"/>
            <w:vMerge w:val="restart"/>
            <w:tcBorders>
              <w:left w:val="single" w:sz="4" w:space="0" w:color="auto"/>
              <w:bottom w:val="single" w:sz="4" w:space="0" w:color="auto"/>
              <w:right w:val="single" w:sz="4" w:space="0" w:color="auto"/>
            </w:tcBorders>
            <w:shd w:val="clear" w:color="auto" w:fill="auto"/>
          </w:tcPr>
          <w:p w14:paraId="18883029" w14:textId="77777777" w:rsidR="00232E25" w:rsidRPr="00F80443" w:rsidRDefault="00232E25" w:rsidP="00FA3A47">
            <w:pPr>
              <w:jc w:val="both"/>
              <w:rPr>
                <w:sz w:val="20"/>
                <w:szCs w:val="20"/>
              </w:rPr>
            </w:pPr>
            <w:r w:rsidRPr="00F80443">
              <w:rPr>
                <w:sz w:val="20"/>
                <w:szCs w:val="20"/>
              </w:rPr>
              <w:t xml:space="preserve">Повысить информационный уровень знаний молодежи о профилактике наркомании, выявить проблемные вопросы для дальнейшей профилактической работы. </w:t>
            </w:r>
          </w:p>
          <w:p w14:paraId="3BAC598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Организовать и провести информационные палатки, встречи с родителями подростками, молодежью.</w:t>
            </w:r>
          </w:p>
          <w:p w14:paraId="5DF3789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Изготовление флагшток-винтеров о пропаганде здорового образа жизни.</w:t>
            </w:r>
          </w:p>
        </w:tc>
      </w:tr>
      <w:tr w:rsidR="00232E25" w:rsidRPr="00F80443" w14:paraId="7AB8BCBF" w14:textId="77777777" w:rsidTr="00A54F8F">
        <w:trPr>
          <w:trHeight w:val="540"/>
          <w:tblCellSpacing w:w="5" w:type="nil"/>
        </w:trPr>
        <w:tc>
          <w:tcPr>
            <w:tcW w:w="1691" w:type="dxa"/>
            <w:vMerge/>
            <w:tcBorders>
              <w:top w:val="single" w:sz="4" w:space="0" w:color="auto"/>
              <w:left w:val="single" w:sz="4" w:space="0" w:color="auto"/>
              <w:bottom w:val="single" w:sz="4" w:space="0" w:color="auto"/>
              <w:right w:val="single" w:sz="4" w:space="0" w:color="auto"/>
            </w:tcBorders>
            <w:shd w:val="clear" w:color="auto" w:fill="auto"/>
          </w:tcPr>
          <w:p w14:paraId="26A59BE4"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A5A44C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340C928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15E2CE4" w14:textId="77777777" w:rsidR="00232E25" w:rsidRPr="00F80443" w:rsidRDefault="00232E25" w:rsidP="00FA3A47">
            <w:pPr>
              <w:jc w:val="center"/>
              <w:rPr>
                <w:sz w:val="20"/>
                <w:szCs w:val="20"/>
              </w:rPr>
            </w:pPr>
            <w:r w:rsidRPr="00F80443">
              <w:rPr>
                <w:sz w:val="20"/>
                <w:szCs w:val="20"/>
              </w:rPr>
              <w:t>13,0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ED1D96" w14:textId="77777777" w:rsidR="00232E25" w:rsidRPr="00F80443" w:rsidRDefault="00232E25" w:rsidP="00FA3A47">
            <w:pPr>
              <w:jc w:val="center"/>
              <w:rPr>
                <w:sz w:val="20"/>
                <w:szCs w:val="20"/>
              </w:rPr>
            </w:pPr>
            <w:r w:rsidRPr="00F80443">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94FFDF" w14:textId="77777777" w:rsidR="00232E25" w:rsidRPr="00F80443" w:rsidRDefault="00232E25" w:rsidP="00FA3A47">
            <w:pPr>
              <w:jc w:val="center"/>
              <w:rPr>
                <w:sz w:val="20"/>
                <w:szCs w:val="20"/>
              </w:rPr>
            </w:pPr>
            <w:r w:rsidRPr="00F80443">
              <w:rPr>
                <w:sz w:val="20"/>
                <w:szCs w:val="20"/>
              </w:rPr>
              <w:t>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8FBE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55C53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627B63B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14,0</w:t>
            </w:r>
          </w:p>
        </w:tc>
        <w:tc>
          <w:tcPr>
            <w:tcW w:w="1360" w:type="dxa"/>
            <w:gridSpan w:val="2"/>
            <w:vMerge/>
            <w:tcBorders>
              <w:left w:val="single" w:sz="4" w:space="0" w:color="auto"/>
              <w:right w:val="single" w:sz="4" w:space="0" w:color="auto"/>
            </w:tcBorders>
            <w:shd w:val="clear" w:color="auto" w:fill="auto"/>
          </w:tcPr>
          <w:p w14:paraId="32AE0933"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59A3C490" w14:textId="77777777" w:rsidR="00232E25" w:rsidRPr="00F80443" w:rsidRDefault="00232E25" w:rsidP="00FA3A47">
            <w:pPr>
              <w:pStyle w:val="ConsPlusCell"/>
              <w:rPr>
                <w:rFonts w:ascii="Times New Roman" w:hAnsi="Times New Roman" w:cs="Times New Roman"/>
              </w:rPr>
            </w:pPr>
          </w:p>
        </w:tc>
      </w:tr>
      <w:tr w:rsidR="00232E25" w:rsidRPr="00F80443" w14:paraId="1A4B0819" w14:textId="77777777" w:rsidTr="00A54F8F">
        <w:trPr>
          <w:trHeight w:val="265"/>
          <w:tblCellSpacing w:w="5" w:type="nil"/>
        </w:trPr>
        <w:tc>
          <w:tcPr>
            <w:tcW w:w="1691" w:type="dxa"/>
            <w:vMerge/>
            <w:tcBorders>
              <w:top w:val="single" w:sz="4" w:space="0" w:color="auto"/>
              <w:left w:val="single" w:sz="4" w:space="0" w:color="auto"/>
              <w:bottom w:val="single" w:sz="4" w:space="0" w:color="auto"/>
              <w:right w:val="single" w:sz="4" w:space="0" w:color="auto"/>
            </w:tcBorders>
            <w:shd w:val="clear" w:color="auto" w:fill="auto"/>
          </w:tcPr>
          <w:p w14:paraId="1C2DF5EF" w14:textId="77777777" w:rsidR="00232E25" w:rsidRPr="00F80443" w:rsidRDefault="00232E25" w:rsidP="00FA3A47">
            <w:pPr>
              <w:pStyle w:val="ConsPlusCell"/>
              <w:rPr>
                <w:rFonts w:ascii="Times New Roman" w:hAnsi="Times New Roman" w:cs="Times New Roman"/>
              </w:rPr>
            </w:pPr>
          </w:p>
        </w:tc>
        <w:tc>
          <w:tcPr>
            <w:tcW w:w="1772" w:type="dxa"/>
            <w:tcBorders>
              <w:left w:val="single" w:sz="4" w:space="0" w:color="auto"/>
              <w:bottom w:val="single" w:sz="4" w:space="0" w:color="auto"/>
              <w:right w:val="single" w:sz="4" w:space="0" w:color="auto"/>
            </w:tcBorders>
            <w:shd w:val="clear" w:color="auto" w:fill="auto"/>
          </w:tcPr>
          <w:p w14:paraId="2A407FC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left w:val="single" w:sz="4" w:space="0" w:color="auto"/>
              <w:bottom w:val="single" w:sz="4" w:space="0" w:color="auto"/>
              <w:right w:val="single" w:sz="4" w:space="0" w:color="auto"/>
            </w:tcBorders>
            <w:shd w:val="clear" w:color="auto" w:fill="auto"/>
          </w:tcPr>
          <w:p w14:paraId="0771F63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9FF736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7FBCF1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244DC4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6C2923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left w:val="single" w:sz="4" w:space="0" w:color="auto"/>
              <w:bottom w:val="single" w:sz="4" w:space="0" w:color="auto"/>
              <w:right w:val="single" w:sz="4" w:space="0" w:color="auto"/>
            </w:tcBorders>
            <w:shd w:val="clear" w:color="auto" w:fill="auto"/>
          </w:tcPr>
          <w:p w14:paraId="4170115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0355E36B"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110224D0" w14:textId="77777777" w:rsidR="00232E25" w:rsidRPr="00F80443" w:rsidRDefault="00232E25" w:rsidP="00FA3A47">
            <w:pPr>
              <w:pStyle w:val="ConsPlusCell"/>
              <w:rPr>
                <w:rFonts w:ascii="Times New Roman" w:hAnsi="Times New Roman" w:cs="Times New Roman"/>
              </w:rPr>
            </w:pPr>
          </w:p>
        </w:tc>
      </w:tr>
      <w:tr w:rsidR="00232E25" w:rsidRPr="00F80443" w14:paraId="25DF92E4" w14:textId="77777777" w:rsidTr="00A54F8F">
        <w:trPr>
          <w:trHeight w:val="411"/>
          <w:tblCellSpacing w:w="5" w:type="nil"/>
        </w:trPr>
        <w:tc>
          <w:tcPr>
            <w:tcW w:w="1691" w:type="dxa"/>
            <w:vMerge/>
            <w:tcBorders>
              <w:top w:val="single" w:sz="4" w:space="0" w:color="auto"/>
              <w:left w:val="single" w:sz="4" w:space="0" w:color="auto"/>
              <w:bottom w:val="single" w:sz="4" w:space="0" w:color="auto"/>
              <w:right w:val="single" w:sz="4" w:space="0" w:color="auto"/>
            </w:tcBorders>
            <w:shd w:val="clear" w:color="auto" w:fill="auto"/>
          </w:tcPr>
          <w:p w14:paraId="4B8253F7" w14:textId="77777777" w:rsidR="00232E25" w:rsidRPr="00F80443" w:rsidRDefault="00232E25" w:rsidP="00FA3A47">
            <w:pPr>
              <w:pStyle w:val="ConsPlusCell"/>
              <w:rPr>
                <w:rFonts w:ascii="Times New Roman" w:hAnsi="Times New Roman" w:cs="Times New Roman"/>
              </w:rPr>
            </w:pPr>
          </w:p>
        </w:tc>
        <w:tc>
          <w:tcPr>
            <w:tcW w:w="1772" w:type="dxa"/>
            <w:tcBorders>
              <w:left w:val="single" w:sz="4" w:space="0" w:color="auto"/>
              <w:bottom w:val="single" w:sz="4" w:space="0" w:color="auto"/>
              <w:right w:val="single" w:sz="4" w:space="0" w:color="auto"/>
            </w:tcBorders>
            <w:shd w:val="clear" w:color="auto" w:fill="auto"/>
          </w:tcPr>
          <w:p w14:paraId="61DBFD0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left w:val="single" w:sz="4" w:space="0" w:color="auto"/>
              <w:bottom w:val="single" w:sz="4" w:space="0" w:color="auto"/>
              <w:right w:val="single" w:sz="4" w:space="0" w:color="auto"/>
            </w:tcBorders>
            <w:shd w:val="clear" w:color="auto" w:fill="auto"/>
          </w:tcPr>
          <w:p w14:paraId="4F85D3C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C1A268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245BDF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895CF9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64B02C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left w:val="single" w:sz="4" w:space="0" w:color="auto"/>
              <w:bottom w:val="single" w:sz="4" w:space="0" w:color="auto"/>
              <w:right w:val="single" w:sz="4" w:space="0" w:color="auto"/>
            </w:tcBorders>
            <w:shd w:val="clear" w:color="auto" w:fill="auto"/>
          </w:tcPr>
          <w:p w14:paraId="26B60AB9"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30C615CD"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3A3F34F6" w14:textId="77777777" w:rsidR="00232E25" w:rsidRPr="00F80443" w:rsidRDefault="00232E25" w:rsidP="00FA3A47">
            <w:pPr>
              <w:pStyle w:val="ConsPlusCell"/>
              <w:rPr>
                <w:rFonts w:ascii="Times New Roman" w:hAnsi="Times New Roman" w:cs="Times New Roman"/>
              </w:rPr>
            </w:pPr>
          </w:p>
        </w:tc>
      </w:tr>
      <w:tr w:rsidR="00232E25" w:rsidRPr="00F80443" w14:paraId="5FD85717" w14:textId="77777777" w:rsidTr="00A54F8F">
        <w:trPr>
          <w:trHeight w:val="291"/>
          <w:tblCellSpacing w:w="5" w:type="nil"/>
        </w:trPr>
        <w:tc>
          <w:tcPr>
            <w:tcW w:w="1691" w:type="dxa"/>
            <w:vMerge/>
            <w:tcBorders>
              <w:top w:val="single" w:sz="4" w:space="0" w:color="auto"/>
              <w:left w:val="single" w:sz="4" w:space="0" w:color="auto"/>
              <w:bottom w:val="single" w:sz="4" w:space="0" w:color="auto"/>
              <w:right w:val="single" w:sz="4" w:space="0" w:color="auto"/>
            </w:tcBorders>
            <w:shd w:val="clear" w:color="auto" w:fill="auto"/>
          </w:tcPr>
          <w:p w14:paraId="0D130049" w14:textId="77777777" w:rsidR="00232E25" w:rsidRPr="00F80443" w:rsidRDefault="00232E25" w:rsidP="00FA3A47">
            <w:pPr>
              <w:pStyle w:val="ConsPlusCell"/>
              <w:rPr>
                <w:rFonts w:ascii="Times New Roman" w:hAnsi="Times New Roman" w:cs="Times New Roman"/>
              </w:rPr>
            </w:pPr>
          </w:p>
        </w:tc>
        <w:tc>
          <w:tcPr>
            <w:tcW w:w="1772" w:type="dxa"/>
            <w:tcBorders>
              <w:left w:val="single" w:sz="4" w:space="0" w:color="auto"/>
              <w:bottom w:val="single" w:sz="4" w:space="0" w:color="auto"/>
              <w:right w:val="single" w:sz="4" w:space="0" w:color="auto"/>
            </w:tcBorders>
            <w:shd w:val="clear" w:color="auto" w:fill="auto"/>
          </w:tcPr>
          <w:p w14:paraId="2CFEA0A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left w:val="single" w:sz="4" w:space="0" w:color="auto"/>
              <w:bottom w:val="single" w:sz="4" w:space="0" w:color="auto"/>
              <w:right w:val="single" w:sz="4" w:space="0" w:color="auto"/>
            </w:tcBorders>
            <w:shd w:val="clear" w:color="auto" w:fill="auto"/>
          </w:tcPr>
          <w:p w14:paraId="3F64E521" w14:textId="77777777" w:rsidR="00232E25" w:rsidRPr="00F80443" w:rsidRDefault="00232E25" w:rsidP="00FA3A47">
            <w:pPr>
              <w:jc w:val="center"/>
              <w:rPr>
                <w:sz w:val="20"/>
                <w:szCs w:val="20"/>
              </w:rPr>
            </w:pPr>
            <w:r w:rsidRPr="00F80443">
              <w:rPr>
                <w:sz w:val="20"/>
                <w:szCs w:val="20"/>
              </w:rPr>
              <w:t>13,0</w:t>
            </w:r>
          </w:p>
        </w:tc>
        <w:tc>
          <w:tcPr>
            <w:tcW w:w="993" w:type="dxa"/>
            <w:tcBorders>
              <w:left w:val="single" w:sz="4" w:space="0" w:color="auto"/>
              <w:bottom w:val="single" w:sz="4" w:space="0" w:color="auto"/>
              <w:right w:val="single" w:sz="4" w:space="0" w:color="auto"/>
            </w:tcBorders>
            <w:shd w:val="clear" w:color="auto" w:fill="auto"/>
          </w:tcPr>
          <w:p w14:paraId="1CB6F603" w14:textId="77777777" w:rsidR="00232E25" w:rsidRPr="00F80443" w:rsidRDefault="00232E25" w:rsidP="00FA3A47">
            <w:pPr>
              <w:jc w:val="center"/>
              <w:rPr>
                <w:sz w:val="20"/>
                <w:szCs w:val="20"/>
              </w:rPr>
            </w:pPr>
            <w:r w:rsidRPr="00F80443">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2088E75" w14:textId="77777777" w:rsidR="00232E25" w:rsidRPr="00F80443" w:rsidRDefault="00232E25" w:rsidP="00FA3A47">
            <w:pPr>
              <w:jc w:val="center"/>
              <w:rPr>
                <w:sz w:val="20"/>
                <w:szCs w:val="20"/>
              </w:rPr>
            </w:pPr>
            <w:r w:rsidRPr="00F80443">
              <w:rPr>
                <w:sz w:val="20"/>
                <w:szCs w:val="20"/>
              </w:rPr>
              <w:t>13,0</w:t>
            </w:r>
          </w:p>
        </w:tc>
        <w:tc>
          <w:tcPr>
            <w:tcW w:w="992" w:type="dxa"/>
            <w:tcBorders>
              <w:left w:val="single" w:sz="4" w:space="0" w:color="auto"/>
              <w:bottom w:val="single" w:sz="4" w:space="0" w:color="auto"/>
              <w:right w:val="single" w:sz="4" w:space="0" w:color="auto"/>
            </w:tcBorders>
            <w:shd w:val="clear" w:color="auto" w:fill="auto"/>
          </w:tcPr>
          <w:p w14:paraId="0D4DEF4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1E1494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left w:val="single" w:sz="4" w:space="0" w:color="auto"/>
              <w:bottom w:val="single" w:sz="4" w:space="0" w:color="auto"/>
              <w:right w:val="single" w:sz="4" w:space="0" w:color="auto"/>
            </w:tcBorders>
            <w:shd w:val="clear" w:color="auto" w:fill="auto"/>
          </w:tcPr>
          <w:p w14:paraId="3AC5753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14,0</w:t>
            </w:r>
          </w:p>
        </w:tc>
        <w:tc>
          <w:tcPr>
            <w:tcW w:w="1360" w:type="dxa"/>
            <w:gridSpan w:val="2"/>
            <w:vMerge/>
            <w:tcBorders>
              <w:left w:val="single" w:sz="4" w:space="0" w:color="auto"/>
              <w:right w:val="single" w:sz="4" w:space="0" w:color="auto"/>
            </w:tcBorders>
            <w:shd w:val="clear" w:color="auto" w:fill="auto"/>
          </w:tcPr>
          <w:p w14:paraId="442DECC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30E1C1E6" w14:textId="77777777" w:rsidR="00232E25" w:rsidRPr="00F80443" w:rsidRDefault="00232E25" w:rsidP="00FA3A47">
            <w:pPr>
              <w:pStyle w:val="ConsPlusCell"/>
              <w:rPr>
                <w:rFonts w:ascii="Times New Roman" w:hAnsi="Times New Roman" w:cs="Times New Roman"/>
              </w:rPr>
            </w:pPr>
          </w:p>
        </w:tc>
      </w:tr>
      <w:tr w:rsidR="00232E25" w:rsidRPr="00F80443" w14:paraId="64BEA98E" w14:textId="77777777" w:rsidTr="00A54F8F">
        <w:trPr>
          <w:trHeight w:val="860"/>
          <w:tblCellSpacing w:w="5" w:type="nil"/>
        </w:trPr>
        <w:tc>
          <w:tcPr>
            <w:tcW w:w="1691" w:type="dxa"/>
            <w:vMerge/>
            <w:tcBorders>
              <w:top w:val="single" w:sz="4" w:space="0" w:color="auto"/>
              <w:left w:val="single" w:sz="4" w:space="0" w:color="auto"/>
              <w:bottom w:val="single" w:sz="4" w:space="0" w:color="auto"/>
              <w:right w:val="single" w:sz="4" w:space="0" w:color="auto"/>
            </w:tcBorders>
            <w:shd w:val="clear" w:color="auto" w:fill="auto"/>
          </w:tcPr>
          <w:p w14:paraId="0991F296" w14:textId="77777777" w:rsidR="00232E25" w:rsidRPr="00F80443" w:rsidRDefault="00232E25" w:rsidP="00FA3A47">
            <w:pPr>
              <w:pStyle w:val="ConsPlusCell"/>
              <w:rPr>
                <w:rFonts w:ascii="Times New Roman" w:hAnsi="Times New Roman" w:cs="Times New Roman"/>
              </w:rPr>
            </w:pPr>
          </w:p>
        </w:tc>
        <w:tc>
          <w:tcPr>
            <w:tcW w:w="1772" w:type="dxa"/>
            <w:tcBorders>
              <w:left w:val="single" w:sz="4" w:space="0" w:color="auto"/>
              <w:bottom w:val="single" w:sz="4" w:space="0" w:color="auto"/>
              <w:right w:val="single" w:sz="4" w:space="0" w:color="auto"/>
            </w:tcBorders>
            <w:shd w:val="clear" w:color="auto" w:fill="auto"/>
          </w:tcPr>
          <w:p w14:paraId="3F14272E"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left w:val="single" w:sz="4" w:space="0" w:color="auto"/>
              <w:bottom w:val="single" w:sz="4" w:space="0" w:color="auto"/>
              <w:right w:val="single" w:sz="4" w:space="0" w:color="auto"/>
            </w:tcBorders>
            <w:shd w:val="clear" w:color="auto" w:fill="auto"/>
          </w:tcPr>
          <w:p w14:paraId="032FDC8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E2B6E6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3370C9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1EB871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3A9CBE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left w:val="single" w:sz="4" w:space="0" w:color="auto"/>
              <w:bottom w:val="single" w:sz="4" w:space="0" w:color="auto"/>
              <w:right w:val="single" w:sz="4" w:space="0" w:color="auto"/>
            </w:tcBorders>
            <w:shd w:val="clear" w:color="auto" w:fill="auto"/>
          </w:tcPr>
          <w:p w14:paraId="14003B41" w14:textId="77777777" w:rsidR="00232E25" w:rsidRPr="00F80443" w:rsidRDefault="00232E25" w:rsidP="00FA3A47">
            <w:pPr>
              <w:pStyle w:val="ConsPlusCell"/>
              <w:rPr>
                <w:rFonts w:ascii="Times New Roman" w:hAnsi="Times New Roman" w:cs="Times New Roman"/>
              </w:rPr>
            </w:pPr>
          </w:p>
        </w:tc>
        <w:tc>
          <w:tcPr>
            <w:tcW w:w="1360" w:type="dxa"/>
            <w:gridSpan w:val="2"/>
            <w:vMerge/>
            <w:tcBorders>
              <w:left w:val="single" w:sz="4" w:space="0" w:color="auto"/>
              <w:bottom w:val="single" w:sz="4" w:space="0" w:color="auto"/>
              <w:right w:val="single" w:sz="4" w:space="0" w:color="auto"/>
            </w:tcBorders>
            <w:shd w:val="clear" w:color="auto" w:fill="auto"/>
          </w:tcPr>
          <w:p w14:paraId="67EDFA63"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2FAB96A3" w14:textId="77777777" w:rsidR="00232E25" w:rsidRPr="00F80443" w:rsidRDefault="00232E25" w:rsidP="00FA3A47">
            <w:pPr>
              <w:pStyle w:val="ConsPlusCell"/>
              <w:rPr>
                <w:rFonts w:ascii="Times New Roman" w:hAnsi="Times New Roman" w:cs="Times New Roman"/>
              </w:rPr>
            </w:pPr>
          </w:p>
        </w:tc>
      </w:tr>
      <w:tr w:rsidR="00232E25" w:rsidRPr="00F80443" w14:paraId="078E0766" w14:textId="77777777" w:rsidTr="00A54F8F">
        <w:trPr>
          <w:trHeight w:val="640"/>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017B8B39" w14:textId="77777777" w:rsidR="00232E25" w:rsidRPr="00F80443" w:rsidRDefault="00232E25" w:rsidP="00FA3A47">
            <w:pPr>
              <w:rPr>
                <w:color w:val="000000"/>
                <w:sz w:val="20"/>
                <w:szCs w:val="20"/>
              </w:rPr>
            </w:pPr>
            <w:r w:rsidRPr="00F80443">
              <w:rPr>
                <w:color w:val="000000"/>
                <w:sz w:val="20"/>
                <w:szCs w:val="20"/>
              </w:rPr>
              <w:lastRenderedPageBreak/>
              <w:t>1.1.</w:t>
            </w:r>
            <w:proofErr w:type="gramStart"/>
            <w:r w:rsidRPr="00F80443">
              <w:rPr>
                <w:color w:val="000000"/>
                <w:sz w:val="20"/>
                <w:szCs w:val="20"/>
              </w:rPr>
              <w:t>2.Массовые</w:t>
            </w:r>
            <w:proofErr w:type="gramEnd"/>
            <w:r w:rsidRPr="00F80443">
              <w:rPr>
                <w:color w:val="000000"/>
                <w:sz w:val="20"/>
                <w:szCs w:val="20"/>
              </w:rPr>
              <w:t xml:space="preserve"> профилактические мероприятия информационного характера</w:t>
            </w:r>
          </w:p>
          <w:p w14:paraId="7B98CCFD"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right w:val="single" w:sz="4" w:space="0" w:color="auto"/>
            </w:tcBorders>
            <w:shd w:val="clear" w:color="auto" w:fill="auto"/>
          </w:tcPr>
          <w:p w14:paraId="2FFD0A7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мероприятий/</w:t>
            </w:r>
          </w:p>
          <w:p w14:paraId="19871C5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6F564C4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58/8560</w:t>
            </w:r>
          </w:p>
        </w:tc>
        <w:tc>
          <w:tcPr>
            <w:tcW w:w="993" w:type="dxa"/>
            <w:tcBorders>
              <w:top w:val="single" w:sz="4" w:space="0" w:color="auto"/>
              <w:left w:val="single" w:sz="4" w:space="0" w:color="auto"/>
              <w:right w:val="single" w:sz="4" w:space="0" w:color="auto"/>
            </w:tcBorders>
            <w:shd w:val="clear" w:color="auto" w:fill="auto"/>
          </w:tcPr>
          <w:p w14:paraId="5CB84AF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8/1600</w:t>
            </w:r>
          </w:p>
        </w:tc>
        <w:tc>
          <w:tcPr>
            <w:tcW w:w="992" w:type="dxa"/>
            <w:tcBorders>
              <w:top w:val="single" w:sz="4" w:space="0" w:color="auto"/>
              <w:left w:val="single" w:sz="4" w:space="0" w:color="auto"/>
              <w:right w:val="single" w:sz="4" w:space="0" w:color="auto"/>
            </w:tcBorders>
            <w:shd w:val="clear" w:color="auto" w:fill="auto"/>
          </w:tcPr>
          <w:p w14:paraId="2521524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18/2455</w:t>
            </w:r>
          </w:p>
        </w:tc>
        <w:tc>
          <w:tcPr>
            <w:tcW w:w="992" w:type="dxa"/>
            <w:tcBorders>
              <w:top w:val="single" w:sz="4" w:space="0" w:color="auto"/>
              <w:left w:val="single" w:sz="4" w:space="0" w:color="auto"/>
              <w:right w:val="single" w:sz="4" w:space="0" w:color="auto"/>
            </w:tcBorders>
            <w:shd w:val="clear" w:color="auto" w:fill="auto"/>
          </w:tcPr>
          <w:p w14:paraId="0A5E587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10/1950</w:t>
            </w:r>
          </w:p>
        </w:tc>
        <w:tc>
          <w:tcPr>
            <w:tcW w:w="992" w:type="dxa"/>
            <w:tcBorders>
              <w:top w:val="single" w:sz="4" w:space="0" w:color="auto"/>
              <w:left w:val="single" w:sz="4" w:space="0" w:color="auto"/>
              <w:right w:val="single" w:sz="4" w:space="0" w:color="auto"/>
            </w:tcBorders>
            <w:shd w:val="clear" w:color="auto" w:fill="auto"/>
          </w:tcPr>
          <w:p w14:paraId="6075A66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22/2555</w:t>
            </w:r>
          </w:p>
        </w:tc>
        <w:tc>
          <w:tcPr>
            <w:tcW w:w="1049" w:type="dxa"/>
            <w:gridSpan w:val="2"/>
            <w:tcBorders>
              <w:top w:val="single" w:sz="4" w:space="0" w:color="auto"/>
              <w:left w:val="single" w:sz="4" w:space="0" w:color="auto"/>
              <w:right w:val="single" w:sz="4" w:space="0" w:color="auto"/>
            </w:tcBorders>
            <w:shd w:val="clear" w:color="auto" w:fill="auto"/>
          </w:tcPr>
          <w:p w14:paraId="1C7E7679"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58/8570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3A93AF63" w14:textId="77777777" w:rsidR="00232E25" w:rsidRPr="00F80443" w:rsidRDefault="00232E25" w:rsidP="00FA3A47">
            <w:pPr>
              <w:shd w:val="clear" w:color="auto" w:fill="FFFFFF"/>
              <w:tabs>
                <w:tab w:val="left" w:pos="1560"/>
                <w:tab w:val="left" w:pos="1620"/>
              </w:tabs>
              <w:jc w:val="both"/>
              <w:rPr>
                <w:sz w:val="20"/>
                <w:szCs w:val="20"/>
              </w:rPr>
            </w:pPr>
            <w:proofErr w:type="spellStart"/>
            <w:r w:rsidRPr="00F80443">
              <w:rPr>
                <w:color w:val="000000"/>
                <w:sz w:val="20"/>
                <w:szCs w:val="20"/>
              </w:rPr>
              <w:t>УКСМПиТ</w:t>
            </w:r>
            <w:proofErr w:type="spellEnd"/>
            <w:r w:rsidRPr="00F80443">
              <w:rPr>
                <w:color w:val="000000"/>
                <w:sz w:val="20"/>
                <w:szCs w:val="20"/>
              </w:rPr>
              <w:t xml:space="preserve">, </w:t>
            </w:r>
            <w:r w:rsidRPr="00F80443">
              <w:rPr>
                <w:sz w:val="20"/>
                <w:szCs w:val="20"/>
              </w:rPr>
              <w:t xml:space="preserve">ДМ, МЦ, КДЦ, ЦМБ,  </w:t>
            </w:r>
          </w:p>
          <w:p w14:paraId="4EBC41FB" w14:textId="77777777" w:rsidR="00232E25" w:rsidRPr="00F80443" w:rsidRDefault="00232E25" w:rsidP="00FA3A47">
            <w:pPr>
              <w:shd w:val="clear" w:color="auto" w:fill="FFFFFF"/>
              <w:tabs>
                <w:tab w:val="left" w:pos="1560"/>
                <w:tab w:val="left" w:pos="1620"/>
              </w:tabs>
              <w:jc w:val="both"/>
              <w:rPr>
                <w:color w:val="000000"/>
                <w:sz w:val="20"/>
                <w:szCs w:val="20"/>
              </w:rPr>
            </w:pPr>
            <w:r w:rsidRPr="00F80443">
              <w:rPr>
                <w:color w:val="000000"/>
                <w:sz w:val="20"/>
                <w:szCs w:val="20"/>
              </w:rPr>
              <w:t xml:space="preserve">КЦСОН, </w:t>
            </w:r>
          </w:p>
          <w:p w14:paraId="273C0BEF" w14:textId="77777777" w:rsidR="00232E25" w:rsidRPr="00F80443" w:rsidRDefault="00232E25" w:rsidP="00FA3A47">
            <w:pPr>
              <w:shd w:val="clear" w:color="auto" w:fill="FFFFFF"/>
              <w:tabs>
                <w:tab w:val="left" w:pos="1560"/>
                <w:tab w:val="left" w:pos="1620"/>
              </w:tabs>
              <w:jc w:val="both"/>
              <w:rPr>
                <w:sz w:val="20"/>
                <w:szCs w:val="20"/>
              </w:rPr>
            </w:pPr>
            <w:r w:rsidRPr="00F80443">
              <w:rPr>
                <w:color w:val="000000"/>
                <w:sz w:val="20"/>
                <w:szCs w:val="20"/>
              </w:rPr>
              <w:t xml:space="preserve">УО, </w:t>
            </w:r>
            <w:r w:rsidRPr="00F80443">
              <w:rPr>
                <w:sz w:val="20"/>
                <w:szCs w:val="20"/>
              </w:rPr>
              <w:t>ОУ</w:t>
            </w:r>
          </w:p>
        </w:tc>
        <w:tc>
          <w:tcPr>
            <w:tcW w:w="4197" w:type="dxa"/>
            <w:vMerge w:val="restart"/>
            <w:tcBorders>
              <w:top w:val="single" w:sz="4" w:space="0" w:color="auto"/>
              <w:left w:val="single" w:sz="4" w:space="0" w:color="auto"/>
              <w:right w:val="single" w:sz="4" w:space="0" w:color="auto"/>
            </w:tcBorders>
            <w:shd w:val="clear" w:color="auto" w:fill="auto"/>
          </w:tcPr>
          <w:p w14:paraId="45A289D2" w14:textId="77777777" w:rsidR="00232E25" w:rsidRPr="00F80443" w:rsidRDefault="00232E25" w:rsidP="00FA3A47">
            <w:pPr>
              <w:pStyle w:val="ConsPlusCell"/>
              <w:rPr>
                <w:rFonts w:ascii="Times New Roman" w:hAnsi="Times New Roman" w:cs="Times New Roman"/>
              </w:rPr>
            </w:pPr>
            <w:r w:rsidRPr="00F80443">
              <w:rPr>
                <w:rStyle w:val="afff"/>
                <w:rFonts w:ascii="Times New Roman" w:hAnsi="Times New Roman" w:cs="Times New Roman"/>
                <w:b w:val="0"/>
                <w:bCs w:val="0"/>
              </w:rPr>
              <w:t xml:space="preserve">Включить молодежь в активную работу, направленную на сохранение и укрепление здоровья, пропаганду здорового образа жизни. </w:t>
            </w:r>
            <w:r w:rsidRPr="00F80443">
              <w:rPr>
                <w:rFonts w:ascii="Times New Roman" w:hAnsi="Times New Roman" w:cs="Times New Roman"/>
              </w:rPr>
              <w:t>Повысить информационный уровень знаний молодежи о профилактике наркомании, выявить проблемные вопросы для дальнейшей профилактической работы.</w:t>
            </w:r>
            <w:r w:rsidRPr="00F80443">
              <w:rPr>
                <w:rFonts w:ascii="Times New Roman" w:hAnsi="Times New Roman" w:cs="Times New Roman"/>
                <w:color w:val="000000"/>
              </w:rPr>
              <w:t xml:space="preserve"> </w:t>
            </w:r>
            <w:r w:rsidRPr="00F80443">
              <w:rPr>
                <w:rFonts w:ascii="Times New Roman" w:hAnsi="Times New Roman" w:cs="Times New Roman"/>
              </w:rPr>
              <w:t xml:space="preserve">Организовать и провести </w:t>
            </w:r>
            <w:r w:rsidRPr="00F80443">
              <w:rPr>
                <w:rFonts w:ascii="Times New Roman" w:hAnsi="Times New Roman" w:cs="Times New Roman"/>
                <w:color w:val="000000"/>
              </w:rPr>
              <w:t xml:space="preserve">акции ко Дню борьбы с наркоманией, «Красная ленточка», «Стоп ВИЧ», «Здоровая Россия» и другие). </w:t>
            </w:r>
            <w:r w:rsidRPr="00F80443">
              <w:rPr>
                <w:rFonts w:ascii="Times New Roman" w:hAnsi="Times New Roman" w:cs="Times New Roman"/>
              </w:rPr>
              <w:t>Приобретение красной ленты, символа акции, призовой фонд.</w:t>
            </w:r>
          </w:p>
        </w:tc>
      </w:tr>
      <w:tr w:rsidR="00232E25" w:rsidRPr="00F80443" w14:paraId="6AA3ED6C" w14:textId="77777777" w:rsidTr="00A54F8F">
        <w:trPr>
          <w:trHeight w:val="315"/>
          <w:tblCellSpacing w:w="5" w:type="nil"/>
        </w:trPr>
        <w:tc>
          <w:tcPr>
            <w:tcW w:w="1691" w:type="dxa"/>
            <w:vMerge/>
            <w:tcBorders>
              <w:left w:val="single" w:sz="4" w:space="0" w:color="auto"/>
              <w:right w:val="single" w:sz="4" w:space="0" w:color="auto"/>
            </w:tcBorders>
            <w:shd w:val="clear" w:color="auto" w:fill="auto"/>
          </w:tcPr>
          <w:p w14:paraId="6EBE79D1" w14:textId="77777777" w:rsidR="00232E25" w:rsidRPr="00F80443" w:rsidRDefault="00232E25" w:rsidP="00FA3A47">
            <w:pPr>
              <w:rPr>
                <w:color w:val="000000"/>
                <w:sz w:val="20"/>
                <w:szCs w:val="20"/>
              </w:rPr>
            </w:pPr>
          </w:p>
        </w:tc>
        <w:tc>
          <w:tcPr>
            <w:tcW w:w="1772" w:type="dxa"/>
            <w:tcBorders>
              <w:top w:val="single" w:sz="4" w:space="0" w:color="auto"/>
              <w:left w:val="single" w:sz="4" w:space="0" w:color="auto"/>
              <w:right w:val="single" w:sz="4" w:space="0" w:color="auto"/>
            </w:tcBorders>
            <w:shd w:val="clear" w:color="auto" w:fill="auto"/>
          </w:tcPr>
          <w:p w14:paraId="1C5435B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659EACB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355AC0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5221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E9CA3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003FA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5E98A" w14:textId="77777777" w:rsidR="00232E25" w:rsidRPr="00F80443" w:rsidRDefault="00232E25" w:rsidP="00FA3A47">
            <w:pPr>
              <w:jc w:val="center"/>
              <w:rPr>
                <w:sz w:val="20"/>
                <w:szCs w:val="20"/>
              </w:rPr>
            </w:pPr>
            <w:r w:rsidRPr="00F80443">
              <w:rPr>
                <w:sz w:val="20"/>
                <w:szCs w:val="20"/>
              </w:rPr>
              <w:t>6,0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D2D3C1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13,0</w:t>
            </w:r>
          </w:p>
        </w:tc>
        <w:tc>
          <w:tcPr>
            <w:tcW w:w="1360" w:type="dxa"/>
            <w:gridSpan w:val="2"/>
            <w:vMerge/>
            <w:tcBorders>
              <w:left w:val="single" w:sz="4" w:space="0" w:color="auto"/>
              <w:right w:val="single" w:sz="4" w:space="0" w:color="auto"/>
            </w:tcBorders>
            <w:shd w:val="clear" w:color="auto" w:fill="auto"/>
          </w:tcPr>
          <w:p w14:paraId="4B67C401"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66D73F4A" w14:textId="77777777" w:rsidR="00232E25" w:rsidRPr="00F80443" w:rsidRDefault="00232E25" w:rsidP="00FA3A47">
            <w:pPr>
              <w:pStyle w:val="ConsPlusCell"/>
              <w:rPr>
                <w:rFonts w:ascii="Times New Roman" w:hAnsi="Times New Roman" w:cs="Times New Roman"/>
              </w:rPr>
            </w:pPr>
          </w:p>
        </w:tc>
      </w:tr>
      <w:tr w:rsidR="00232E25" w:rsidRPr="00F80443" w14:paraId="1423FE5F" w14:textId="77777777" w:rsidTr="00A54F8F">
        <w:trPr>
          <w:trHeight w:val="315"/>
          <w:tblCellSpacing w:w="5" w:type="nil"/>
        </w:trPr>
        <w:tc>
          <w:tcPr>
            <w:tcW w:w="1691" w:type="dxa"/>
            <w:vMerge/>
            <w:tcBorders>
              <w:left w:val="single" w:sz="4" w:space="0" w:color="auto"/>
              <w:right w:val="single" w:sz="4" w:space="0" w:color="auto"/>
            </w:tcBorders>
            <w:shd w:val="clear" w:color="auto" w:fill="auto"/>
          </w:tcPr>
          <w:p w14:paraId="2DD82586" w14:textId="77777777" w:rsidR="00232E25" w:rsidRPr="00F80443" w:rsidRDefault="00232E25" w:rsidP="00FA3A47">
            <w:pPr>
              <w:rPr>
                <w:color w:val="000000"/>
                <w:sz w:val="20"/>
                <w:szCs w:val="20"/>
              </w:rPr>
            </w:pPr>
          </w:p>
        </w:tc>
        <w:tc>
          <w:tcPr>
            <w:tcW w:w="1772" w:type="dxa"/>
            <w:tcBorders>
              <w:top w:val="single" w:sz="4" w:space="0" w:color="auto"/>
              <w:left w:val="single" w:sz="4" w:space="0" w:color="auto"/>
              <w:right w:val="single" w:sz="4" w:space="0" w:color="auto"/>
            </w:tcBorders>
            <w:shd w:val="clear" w:color="auto" w:fill="auto"/>
          </w:tcPr>
          <w:p w14:paraId="58243EA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1835BC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64274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44782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C385C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F08F5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FB6F6B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9236741"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E3CF8DC" w14:textId="77777777" w:rsidR="00232E25" w:rsidRPr="00F80443" w:rsidRDefault="00232E25" w:rsidP="00FA3A47">
            <w:pPr>
              <w:pStyle w:val="ConsPlusCell"/>
              <w:rPr>
                <w:rFonts w:ascii="Times New Roman" w:hAnsi="Times New Roman" w:cs="Times New Roman"/>
              </w:rPr>
            </w:pPr>
          </w:p>
        </w:tc>
      </w:tr>
      <w:tr w:rsidR="00232E25" w:rsidRPr="00F80443" w14:paraId="5204DFA7" w14:textId="77777777" w:rsidTr="00A54F8F">
        <w:trPr>
          <w:trHeight w:val="315"/>
          <w:tblCellSpacing w:w="5" w:type="nil"/>
        </w:trPr>
        <w:tc>
          <w:tcPr>
            <w:tcW w:w="1691" w:type="dxa"/>
            <w:vMerge/>
            <w:tcBorders>
              <w:left w:val="single" w:sz="4" w:space="0" w:color="auto"/>
              <w:right w:val="single" w:sz="4" w:space="0" w:color="auto"/>
            </w:tcBorders>
            <w:shd w:val="clear" w:color="auto" w:fill="auto"/>
          </w:tcPr>
          <w:p w14:paraId="43E22BF2" w14:textId="77777777" w:rsidR="00232E25" w:rsidRPr="00F80443" w:rsidRDefault="00232E25" w:rsidP="00FA3A47">
            <w:pPr>
              <w:rPr>
                <w:color w:val="000000"/>
                <w:sz w:val="20"/>
                <w:szCs w:val="20"/>
              </w:rPr>
            </w:pPr>
          </w:p>
        </w:tc>
        <w:tc>
          <w:tcPr>
            <w:tcW w:w="1772" w:type="dxa"/>
            <w:tcBorders>
              <w:top w:val="single" w:sz="4" w:space="0" w:color="auto"/>
              <w:left w:val="single" w:sz="4" w:space="0" w:color="auto"/>
              <w:right w:val="single" w:sz="4" w:space="0" w:color="auto"/>
            </w:tcBorders>
            <w:shd w:val="clear" w:color="auto" w:fill="auto"/>
          </w:tcPr>
          <w:p w14:paraId="56BCCDE9"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4344C2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5AF66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A71C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DCB6C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5C494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3732A7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430E7A1"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332E196" w14:textId="77777777" w:rsidR="00232E25" w:rsidRPr="00F80443" w:rsidRDefault="00232E25" w:rsidP="00FA3A47">
            <w:pPr>
              <w:pStyle w:val="ConsPlusCell"/>
              <w:rPr>
                <w:rFonts w:ascii="Times New Roman" w:hAnsi="Times New Roman" w:cs="Times New Roman"/>
              </w:rPr>
            </w:pPr>
          </w:p>
        </w:tc>
      </w:tr>
      <w:tr w:rsidR="00232E25" w:rsidRPr="00F80443" w14:paraId="4967E7D8" w14:textId="77777777" w:rsidTr="00A54F8F">
        <w:trPr>
          <w:trHeight w:val="315"/>
          <w:tblCellSpacing w:w="5" w:type="nil"/>
        </w:trPr>
        <w:tc>
          <w:tcPr>
            <w:tcW w:w="1691" w:type="dxa"/>
            <w:vMerge/>
            <w:tcBorders>
              <w:left w:val="single" w:sz="4" w:space="0" w:color="auto"/>
              <w:right w:val="single" w:sz="4" w:space="0" w:color="auto"/>
            </w:tcBorders>
            <w:shd w:val="clear" w:color="auto" w:fill="auto"/>
          </w:tcPr>
          <w:p w14:paraId="2004F14C" w14:textId="77777777" w:rsidR="00232E25" w:rsidRPr="00F80443" w:rsidRDefault="00232E25" w:rsidP="00FA3A47">
            <w:pPr>
              <w:rPr>
                <w:color w:val="000000"/>
                <w:sz w:val="20"/>
                <w:szCs w:val="20"/>
              </w:rPr>
            </w:pPr>
          </w:p>
        </w:tc>
        <w:tc>
          <w:tcPr>
            <w:tcW w:w="1772" w:type="dxa"/>
            <w:tcBorders>
              <w:top w:val="single" w:sz="4" w:space="0" w:color="auto"/>
              <w:left w:val="single" w:sz="4" w:space="0" w:color="auto"/>
              <w:right w:val="single" w:sz="4" w:space="0" w:color="auto"/>
            </w:tcBorders>
            <w:shd w:val="clear" w:color="auto" w:fill="auto"/>
          </w:tcPr>
          <w:p w14:paraId="78A9C31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3AEBC2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73DEE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3A53F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4696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3D441A" w14:textId="77777777" w:rsidR="00232E25" w:rsidRPr="00F80443" w:rsidRDefault="00232E25" w:rsidP="00FA3A47">
            <w:pPr>
              <w:jc w:val="center"/>
              <w:rPr>
                <w:sz w:val="20"/>
                <w:szCs w:val="20"/>
              </w:rPr>
            </w:pPr>
            <w:r w:rsidRPr="00F80443">
              <w:rPr>
                <w:sz w:val="20"/>
                <w:szCs w:val="20"/>
              </w:rPr>
              <w:t>6,0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E6A7A8E"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13,0</w:t>
            </w:r>
          </w:p>
        </w:tc>
        <w:tc>
          <w:tcPr>
            <w:tcW w:w="1360" w:type="dxa"/>
            <w:gridSpan w:val="2"/>
            <w:vMerge/>
            <w:tcBorders>
              <w:left w:val="single" w:sz="4" w:space="0" w:color="auto"/>
              <w:right w:val="single" w:sz="4" w:space="0" w:color="auto"/>
            </w:tcBorders>
            <w:shd w:val="clear" w:color="auto" w:fill="auto"/>
          </w:tcPr>
          <w:p w14:paraId="75EC5CA5"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7AB1597" w14:textId="77777777" w:rsidR="00232E25" w:rsidRPr="00F80443" w:rsidRDefault="00232E25" w:rsidP="00FA3A47">
            <w:pPr>
              <w:pStyle w:val="ConsPlusCell"/>
              <w:rPr>
                <w:rFonts w:ascii="Times New Roman" w:hAnsi="Times New Roman" w:cs="Times New Roman"/>
              </w:rPr>
            </w:pPr>
          </w:p>
        </w:tc>
      </w:tr>
      <w:tr w:rsidR="00232E25" w:rsidRPr="00F80443" w14:paraId="68F7846B" w14:textId="77777777" w:rsidTr="00A54F8F">
        <w:trPr>
          <w:trHeight w:val="315"/>
          <w:tblCellSpacing w:w="5" w:type="nil"/>
        </w:trPr>
        <w:tc>
          <w:tcPr>
            <w:tcW w:w="1691" w:type="dxa"/>
            <w:vMerge/>
            <w:tcBorders>
              <w:left w:val="single" w:sz="4" w:space="0" w:color="auto"/>
              <w:bottom w:val="single" w:sz="4" w:space="0" w:color="auto"/>
              <w:right w:val="single" w:sz="4" w:space="0" w:color="auto"/>
            </w:tcBorders>
            <w:shd w:val="clear" w:color="auto" w:fill="auto"/>
          </w:tcPr>
          <w:p w14:paraId="323626D5" w14:textId="77777777" w:rsidR="00232E25" w:rsidRPr="00F80443" w:rsidRDefault="00232E25" w:rsidP="00FA3A47">
            <w:pPr>
              <w:rPr>
                <w:color w:val="000000"/>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27C794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C4609C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F15DA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3758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E0F1B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6F23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3A7334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0066D1AF"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0386E478" w14:textId="77777777" w:rsidR="00232E25" w:rsidRPr="00F80443" w:rsidRDefault="00232E25" w:rsidP="00FA3A47">
            <w:pPr>
              <w:pStyle w:val="ConsPlusCell"/>
              <w:rPr>
                <w:rFonts w:ascii="Times New Roman" w:hAnsi="Times New Roman" w:cs="Times New Roman"/>
              </w:rPr>
            </w:pPr>
          </w:p>
        </w:tc>
      </w:tr>
      <w:tr w:rsidR="00232E25" w:rsidRPr="00F80443" w14:paraId="584006D6" w14:textId="77777777" w:rsidTr="00A54F8F">
        <w:trPr>
          <w:trHeight w:val="348"/>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7A9FE74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1.1.</w:t>
            </w:r>
            <w:proofErr w:type="gramStart"/>
            <w:r w:rsidRPr="00F80443">
              <w:rPr>
                <w:rFonts w:ascii="Times New Roman" w:hAnsi="Times New Roman" w:cs="Times New Roman"/>
                <w:color w:val="000000"/>
              </w:rPr>
              <w:t>3.Заседания</w:t>
            </w:r>
            <w:proofErr w:type="gramEnd"/>
            <w:r w:rsidRPr="00F80443">
              <w:rPr>
                <w:rFonts w:ascii="Times New Roman" w:hAnsi="Times New Roman" w:cs="Times New Roman"/>
                <w:color w:val="000000"/>
              </w:rPr>
              <w:t>, круглые столы, лектории и др. совместно с органами системы профилактики</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3778F4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Мероприятий/человек</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CBFF7D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34/880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9418F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10/200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FCE7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7/180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0B7B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7/185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4FDC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10/315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6F48F01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34/900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5C2FAE05" w14:textId="77777777" w:rsidR="00232E25" w:rsidRPr="00F80443" w:rsidRDefault="00232E25" w:rsidP="00FA3A47">
            <w:pPr>
              <w:shd w:val="clear" w:color="auto" w:fill="FFFFFF"/>
              <w:tabs>
                <w:tab w:val="left" w:pos="1560"/>
                <w:tab w:val="left" w:pos="1620"/>
              </w:tabs>
              <w:jc w:val="both"/>
              <w:rPr>
                <w:color w:val="000000"/>
                <w:sz w:val="20"/>
                <w:szCs w:val="20"/>
              </w:rPr>
            </w:pPr>
            <w:r w:rsidRPr="00F80443">
              <w:rPr>
                <w:color w:val="000000"/>
                <w:sz w:val="20"/>
                <w:szCs w:val="20"/>
              </w:rPr>
              <w:t xml:space="preserve">ЦРБ, </w:t>
            </w:r>
          </w:p>
          <w:p w14:paraId="2C33E5D6" w14:textId="77777777" w:rsidR="00232E25" w:rsidRPr="00F80443" w:rsidRDefault="00232E25" w:rsidP="00FA3A47">
            <w:pPr>
              <w:shd w:val="clear" w:color="auto" w:fill="FFFFFF"/>
              <w:tabs>
                <w:tab w:val="left" w:pos="1560"/>
                <w:tab w:val="left" w:pos="1620"/>
              </w:tabs>
              <w:jc w:val="both"/>
              <w:rPr>
                <w:color w:val="000000"/>
                <w:sz w:val="20"/>
                <w:szCs w:val="20"/>
              </w:rPr>
            </w:pPr>
            <w:r w:rsidRPr="00F80443">
              <w:rPr>
                <w:color w:val="000000"/>
                <w:sz w:val="20"/>
                <w:szCs w:val="20"/>
              </w:rPr>
              <w:t xml:space="preserve">МВД, </w:t>
            </w:r>
          </w:p>
          <w:p w14:paraId="5E050B6C" w14:textId="77777777" w:rsidR="00232E25" w:rsidRPr="00F80443" w:rsidRDefault="00232E25" w:rsidP="00FA3A47">
            <w:pPr>
              <w:shd w:val="clear" w:color="auto" w:fill="FFFFFF"/>
              <w:tabs>
                <w:tab w:val="left" w:pos="1560"/>
                <w:tab w:val="left" w:pos="1620"/>
              </w:tabs>
              <w:jc w:val="both"/>
              <w:rPr>
                <w:sz w:val="20"/>
                <w:szCs w:val="20"/>
              </w:rPr>
            </w:pPr>
            <w:proofErr w:type="spellStart"/>
            <w:r w:rsidRPr="00F80443">
              <w:rPr>
                <w:color w:val="000000"/>
                <w:sz w:val="20"/>
                <w:szCs w:val="20"/>
              </w:rPr>
              <w:t>УКСМПиТ</w:t>
            </w:r>
            <w:proofErr w:type="spellEnd"/>
            <w:r w:rsidRPr="00F80443">
              <w:rPr>
                <w:color w:val="000000"/>
                <w:sz w:val="20"/>
                <w:szCs w:val="20"/>
              </w:rPr>
              <w:t xml:space="preserve">, </w:t>
            </w:r>
            <w:r w:rsidRPr="00F80443">
              <w:rPr>
                <w:sz w:val="20"/>
                <w:szCs w:val="20"/>
              </w:rPr>
              <w:t>ДМ, МЦ, КДЦ, СШ, ЦМБ,</w:t>
            </w:r>
          </w:p>
          <w:p w14:paraId="02940F6C" w14:textId="77777777" w:rsidR="00232E25" w:rsidRPr="00F80443" w:rsidRDefault="00232E25" w:rsidP="00FA3A47">
            <w:pPr>
              <w:shd w:val="clear" w:color="auto" w:fill="FFFFFF"/>
              <w:tabs>
                <w:tab w:val="left" w:pos="1560"/>
                <w:tab w:val="left" w:pos="1620"/>
              </w:tabs>
              <w:jc w:val="both"/>
              <w:rPr>
                <w:color w:val="000000"/>
                <w:sz w:val="20"/>
                <w:szCs w:val="20"/>
              </w:rPr>
            </w:pPr>
            <w:r w:rsidRPr="00F80443">
              <w:rPr>
                <w:color w:val="000000"/>
                <w:sz w:val="20"/>
                <w:szCs w:val="20"/>
              </w:rPr>
              <w:t xml:space="preserve">КЦСОН, </w:t>
            </w:r>
          </w:p>
          <w:p w14:paraId="052045E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 xml:space="preserve">УО, </w:t>
            </w:r>
            <w:r w:rsidRPr="00F80443">
              <w:rPr>
                <w:rFonts w:ascii="Times New Roman" w:hAnsi="Times New Roman" w:cs="Times New Roman"/>
              </w:rPr>
              <w:t>ОУ</w:t>
            </w:r>
          </w:p>
        </w:tc>
        <w:tc>
          <w:tcPr>
            <w:tcW w:w="4197" w:type="dxa"/>
            <w:vMerge w:val="restart"/>
            <w:tcBorders>
              <w:top w:val="single" w:sz="4" w:space="0" w:color="auto"/>
              <w:left w:val="single" w:sz="4" w:space="0" w:color="auto"/>
              <w:right w:val="single" w:sz="4" w:space="0" w:color="auto"/>
            </w:tcBorders>
            <w:shd w:val="clear" w:color="auto" w:fill="auto"/>
          </w:tcPr>
          <w:p w14:paraId="4226741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Привлечь внимание к существующей проблеме представителей различных структур. Провести заседания, круглые столы, лектории с обсуждением создания условий для сознательной моральной установки подрастающего поколения на здоровый образ жизни.</w:t>
            </w:r>
          </w:p>
        </w:tc>
      </w:tr>
      <w:tr w:rsidR="00232E25" w:rsidRPr="00F80443" w14:paraId="2DBCCF86" w14:textId="77777777" w:rsidTr="00A54F8F">
        <w:trPr>
          <w:trHeight w:val="586"/>
          <w:tblCellSpacing w:w="5" w:type="nil"/>
        </w:trPr>
        <w:tc>
          <w:tcPr>
            <w:tcW w:w="1691" w:type="dxa"/>
            <w:vMerge/>
            <w:tcBorders>
              <w:left w:val="single" w:sz="4" w:space="0" w:color="auto"/>
              <w:right w:val="single" w:sz="4" w:space="0" w:color="auto"/>
            </w:tcBorders>
            <w:shd w:val="clear" w:color="auto" w:fill="auto"/>
          </w:tcPr>
          <w:p w14:paraId="2B5319A8"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right w:val="single" w:sz="4" w:space="0" w:color="auto"/>
            </w:tcBorders>
            <w:shd w:val="clear" w:color="auto" w:fill="auto"/>
          </w:tcPr>
          <w:p w14:paraId="2E0C1AA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21680DC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right w:val="single" w:sz="4" w:space="0" w:color="auto"/>
            </w:tcBorders>
            <w:shd w:val="clear" w:color="auto" w:fill="auto"/>
          </w:tcPr>
          <w:p w14:paraId="2FE473B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6A37FBB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00C052D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6D3757F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7F35EE8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right w:val="single" w:sz="4" w:space="0" w:color="auto"/>
            </w:tcBorders>
            <w:shd w:val="clear" w:color="auto" w:fill="auto"/>
          </w:tcPr>
          <w:p w14:paraId="530D848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48A2A2EF"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2518DE2" w14:textId="77777777" w:rsidR="00232E25" w:rsidRPr="00F80443" w:rsidRDefault="00232E25" w:rsidP="00FA3A47">
            <w:pPr>
              <w:pStyle w:val="ConsPlusCell"/>
              <w:rPr>
                <w:rFonts w:ascii="Times New Roman" w:hAnsi="Times New Roman" w:cs="Times New Roman"/>
              </w:rPr>
            </w:pPr>
          </w:p>
        </w:tc>
      </w:tr>
      <w:tr w:rsidR="00232E25" w:rsidRPr="00F80443" w14:paraId="148C5E1E" w14:textId="77777777" w:rsidTr="00A54F8F">
        <w:trPr>
          <w:trHeight w:val="330"/>
          <w:tblCellSpacing w:w="5" w:type="nil"/>
        </w:trPr>
        <w:tc>
          <w:tcPr>
            <w:tcW w:w="1691" w:type="dxa"/>
            <w:vMerge/>
            <w:tcBorders>
              <w:left w:val="single" w:sz="4" w:space="0" w:color="auto"/>
              <w:right w:val="single" w:sz="4" w:space="0" w:color="auto"/>
            </w:tcBorders>
            <w:shd w:val="clear" w:color="auto" w:fill="auto"/>
          </w:tcPr>
          <w:p w14:paraId="3F7218E7"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7322BD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AC97DD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EEC3E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D6FE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1B7AC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41765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1669A7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783F8D8E"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39267CBE" w14:textId="77777777" w:rsidR="00232E25" w:rsidRPr="00F80443" w:rsidRDefault="00232E25" w:rsidP="00FA3A47">
            <w:pPr>
              <w:pStyle w:val="ConsPlusCell"/>
              <w:rPr>
                <w:rFonts w:ascii="Times New Roman" w:hAnsi="Times New Roman" w:cs="Times New Roman"/>
              </w:rPr>
            </w:pPr>
          </w:p>
        </w:tc>
      </w:tr>
      <w:tr w:rsidR="00232E25" w:rsidRPr="00F80443" w14:paraId="7FE3731E" w14:textId="77777777" w:rsidTr="00A54F8F">
        <w:trPr>
          <w:trHeight w:val="330"/>
          <w:tblCellSpacing w:w="5" w:type="nil"/>
        </w:trPr>
        <w:tc>
          <w:tcPr>
            <w:tcW w:w="1691" w:type="dxa"/>
            <w:vMerge/>
            <w:tcBorders>
              <w:left w:val="single" w:sz="4" w:space="0" w:color="auto"/>
              <w:right w:val="single" w:sz="4" w:space="0" w:color="auto"/>
            </w:tcBorders>
            <w:shd w:val="clear" w:color="auto" w:fill="auto"/>
          </w:tcPr>
          <w:p w14:paraId="68035740"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3370E7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2339BE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F0427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1768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D5A4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D674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490EB7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16A4E1D6"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E78806B" w14:textId="77777777" w:rsidR="00232E25" w:rsidRPr="00F80443" w:rsidRDefault="00232E25" w:rsidP="00FA3A47">
            <w:pPr>
              <w:pStyle w:val="ConsPlusCell"/>
              <w:rPr>
                <w:rFonts w:ascii="Times New Roman" w:hAnsi="Times New Roman" w:cs="Times New Roman"/>
              </w:rPr>
            </w:pPr>
          </w:p>
        </w:tc>
      </w:tr>
      <w:tr w:rsidR="00232E25" w:rsidRPr="00F80443" w14:paraId="6B86A647" w14:textId="77777777" w:rsidTr="00A54F8F">
        <w:trPr>
          <w:trHeight w:val="255"/>
          <w:tblCellSpacing w:w="5" w:type="nil"/>
        </w:trPr>
        <w:tc>
          <w:tcPr>
            <w:tcW w:w="1691" w:type="dxa"/>
            <w:vMerge/>
            <w:tcBorders>
              <w:left w:val="single" w:sz="4" w:space="0" w:color="auto"/>
              <w:right w:val="single" w:sz="4" w:space="0" w:color="auto"/>
            </w:tcBorders>
            <w:shd w:val="clear" w:color="auto" w:fill="auto"/>
          </w:tcPr>
          <w:p w14:paraId="53C43577"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94401E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109D56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4DC6F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D78C3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2AC53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CA17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652B9EA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55719A7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23FFAD6" w14:textId="77777777" w:rsidR="00232E25" w:rsidRPr="00F80443" w:rsidRDefault="00232E25" w:rsidP="00FA3A47">
            <w:pPr>
              <w:pStyle w:val="ConsPlusCell"/>
              <w:rPr>
                <w:rFonts w:ascii="Times New Roman" w:hAnsi="Times New Roman" w:cs="Times New Roman"/>
              </w:rPr>
            </w:pPr>
          </w:p>
        </w:tc>
      </w:tr>
      <w:tr w:rsidR="00232E25" w:rsidRPr="00F80443" w14:paraId="78466551" w14:textId="77777777" w:rsidTr="00A54F8F">
        <w:trPr>
          <w:trHeight w:val="300"/>
          <w:tblCellSpacing w:w="5" w:type="nil"/>
        </w:trPr>
        <w:tc>
          <w:tcPr>
            <w:tcW w:w="1691" w:type="dxa"/>
            <w:vMerge/>
            <w:tcBorders>
              <w:left w:val="single" w:sz="4" w:space="0" w:color="auto"/>
              <w:bottom w:val="single" w:sz="4" w:space="0" w:color="auto"/>
              <w:right w:val="single" w:sz="4" w:space="0" w:color="auto"/>
            </w:tcBorders>
            <w:shd w:val="clear" w:color="auto" w:fill="auto"/>
          </w:tcPr>
          <w:p w14:paraId="27A5D706"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right w:val="single" w:sz="4" w:space="0" w:color="auto"/>
            </w:tcBorders>
            <w:shd w:val="clear" w:color="auto" w:fill="auto"/>
          </w:tcPr>
          <w:p w14:paraId="2036DAD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right w:val="single" w:sz="4" w:space="0" w:color="auto"/>
            </w:tcBorders>
            <w:shd w:val="clear" w:color="auto" w:fill="auto"/>
          </w:tcPr>
          <w:p w14:paraId="737760B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45C7610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0CE1CA5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4D1D51E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78DC48B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right w:val="single" w:sz="4" w:space="0" w:color="auto"/>
            </w:tcBorders>
            <w:shd w:val="clear" w:color="auto" w:fill="auto"/>
          </w:tcPr>
          <w:p w14:paraId="35DE4BA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C082D57"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0C031E1" w14:textId="77777777" w:rsidR="00232E25" w:rsidRPr="00F80443" w:rsidRDefault="00232E25" w:rsidP="00FA3A47">
            <w:pPr>
              <w:pStyle w:val="ConsPlusCell"/>
              <w:rPr>
                <w:rFonts w:ascii="Times New Roman" w:hAnsi="Times New Roman" w:cs="Times New Roman"/>
              </w:rPr>
            </w:pPr>
          </w:p>
        </w:tc>
      </w:tr>
      <w:tr w:rsidR="00232E25" w:rsidRPr="00F80443" w14:paraId="5D11E86A" w14:textId="77777777" w:rsidTr="00A54F8F">
        <w:trPr>
          <w:trHeight w:val="658"/>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3FA9D9C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1.1.</w:t>
            </w:r>
            <w:proofErr w:type="gramStart"/>
            <w:r w:rsidRPr="00F80443">
              <w:rPr>
                <w:rFonts w:ascii="Times New Roman" w:hAnsi="Times New Roman" w:cs="Times New Roman"/>
                <w:color w:val="000000"/>
              </w:rPr>
              <w:t>4.Тематические</w:t>
            </w:r>
            <w:proofErr w:type="gramEnd"/>
            <w:r w:rsidRPr="00F80443">
              <w:rPr>
                <w:rFonts w:ascii="Times New Roman" w:hAnsi="Times New Roman" w:cs="Times New Roman"/>
                <w:color w:val="000000"/>
              </w:rPr>
              <w:t xml:space="preserve"> кинолектории для клиентов стационарного отделения «Социальная гостиница»</w:t>
            </w:r>
          </w:p>
        </w:tc>
        <w:tc>
          <w:tcPr>
            <w:tcW w:w="1772" w:type="dxa"/>
            <w:tcBorders>
              <w:top w:val="single" w:sz="4" w:space="0" w:color="auto"/>
              <w:left w:val="single" w:sz="4" w:space="0" w:color="auto"/>
              <w:right w:val="single" w:sz="4" w:space="0" w:color="auto"/>
            </w:tcBorders>
            <w:shd w:val="clear" w:color="auto" w:fill="auto"/>
          </w:tcPr>
          <w:p w14:paraId="72154D3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мероприятий/</w:t>
            </w:r>
          </w:p>
          <w:p w14:paraId="3640E6BE"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72E0C8E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4/20</w:t>
            </w:r>
          </w:p>
        </w:tc>
        <w:tc>
          <w:tcPr>
            <w:tcW w:w="993" w:type="dxa"/>
            <w:tcBorders>
              <w:top w:val="single" w:sz="4" w:space="0" w:color="auto"/>
              <w:left w:val="single" w:sz="4" w:space="0" w:color="auto"/>
              <w:right w:val="single" w:sz="4" w:space="0" w:color="auto"/>
            </w:tcBorders>
            <w:shd w:val="clear" w:color="auto" w:fill="auto"/>
          </w:tcPr>
          <w:p w14:paraId="3487795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1/5</w:t>
            </w:r>
          </w:p>
        </w:tc>
        <w:tc>
          <w:tcPr>
            <w:tcW w:w="992" w:type="dxa"/>
            <w:tcBorders>
              <w:top w:val="single" w:sz="4" w:space="0" w:color="auto"/>
              <w:left w:val="single" w:sz="4" w:space="0" w:color="auto"/>
              <w:right w:val="single" w:sz="4" w:space="0" w:color="auto"/>
            </w:tcBorders>
            <w:shd w:val="clear" w:color="auto" w:fill="auto"/>
          </w:tcPr>
          <w:p w14:paraId="4C46E68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1/5</w:t>
            </w:r>
          </w:p>
        </w:tc>
        <w:tc>
          <w:tcPr>
            <w:tcW w:w="992" w:type="dxa"/>
            <w:tcBorders>
              <w:top w:val="single" w:sz="4" w:space="0" w:color="auto"/>
              <w:left w:val="single" w:sz="4" w:space="0" w:color="auto"/>
              <w:right w:val="single" w:sz="4" w:space="0" w:color="auto"/>
            </w:tcBorders>
            <w:shd w:val="clear" w:color="auto" w:fill="auto"/>
          </w:tcPr>
          <w:p w14:paraId="5706C6C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1/5</w:t>
            </w:r>
          </w:p>
        </w:tc>
        <w:tc>
          <w:tcPr>
            <w:tcW w:w="992" w:type="dxa"/>
            <w:tcBorders>
              <w:top w:val="single" w:sz="4" w:space="0" w:color="auto"/>
              <w:left w:val="single" w:sz="4" w:space="0" w:color="auto"/>
              <w:right w:val="single" w:sz="4" w:space="0" w:color="auto"/>
            </w:tcBorders>
            <w:shd w:val="clear" w:color="auto" w:fill="auto"/>
          </w:tcPr>
          <w:p w14:paraId="3A046BD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1/5</w:t>
            </w:r>
          </w:p>
        </w:tc>
        <w:tc>
          <w:tcPr>
            <w:tcW w:w="1049" w:type="dxa"/>
            <w:gridSpan w:val="2"/>
            <w:tcBorders>
              <w:top w:val="single" w:sz="4" w:space="0" w:color="auto"/>
              <w:left w:val="single" w:sz="4" w:space="0" w:color="auto"/>
              <w:right w:val="single" w:sz="4" w:space="0" w:color="auto"/>
            </w:tcBorders>
            <w:shd w:val="clear" w:color="auto" w:fill="auto"/>
          </w:tcPr>
          <w:p w14:paraId="56A96BF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4/20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3C9F0B24" w14:textId="77777777" w:rsidR="00232E25" w:rsidRPr="00F80443" w:rsidRDefault="00232E25" w:rsidP="00FA3A47">
            <w:pPr>
              <w:rPr>
                <w:sz w:val="20"/>
                <w:szCs w:val="20"/>
              </w:rPr>
            </w:pPr>
            <w:r w:rsidRPr="00F80443">
              <w:rPr>
                <w:color w:val="000000"/>
                <w:sz w:val="20"/>
                <w:szCs w:val="20"/>
              </w:rPr>
              <w:t>КЦСОН</w:t>
            </w:r>
          </w:p>
        </w:tc>
        <w:tc>
          <w:tcPr>
            <w:tcW w:w="4197" w:type="dxa"/>
            <w:vMerge w:val="restart"/>
            <w:tcBorders>
              <w:top w:val="single" w:sz="4" w:space="0" w:color="auto"/>
              <w:left w:val="single" w:sz="4" w:space="0" w:color="auto"/>
              <w:right w:val="single" w:sz="4" w:space="0" w:color="auto"/>
            </w:tcBorders>
            <w:shd w:val="clear" w:color="auto" w:fill="auto"/>
          </w:tcPr>
          <w:p w14:paraId="3C7B30F5" w14:textId="77777777" w:rsidR="00232E25" w:rsidRPr="00F80443" w:rsidRDefault="00232E25" w:rsidP="00FA3A47">
            <w:pPr>
              <w:rPr>
                <w:sz w:val="20"/>
                <w:szCs w:val="20"/>
              </w:rPr>
            </w:pPr>
            <w:r w:rsidRPr="00F80443">
              <w:rPr>
                <w:sz w:val="20"/>
                <w:szCs w:val="20"/>
              </w:rPr>
              <w:t>Организовать просмотр фильмов профилактического характера для подростков, молодежи, родителей.</w:t>
            </w:r>
          </w:p>
        </w:tc>
      </w:tr>
      <w:tr w:rsidR="00232E25" w:rsidRPr="00F80443" w14:paraId="7F06B47B" w14:textId="77777777" w:rsidTr="00A54F8F">
        <w:trPr>
          <w:trHeight w:val="345"/>
          <w:tblCellSpacing w:w="5" w:type="nil"/>
        </w:trPr>
        <w:tc>
          <w:tcPr>
            <w:tcW w:w="1691" w:type="dxa"/>
            <w:vMerge/>
            <w:tcBorders>
              <w:left w:val="single" w:sz="4" w:space="0" w:color="auto"/>
              <w:right w:val="single" w:sz="4" w:space="0" w:color="auto"/>
            </w:tcBorders>
            <w:shd w:val="clear" w:color="auto" w:fill="auto"/>
          </w:tcPr>
          <w:p w14:paraId="130E1A4E"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F13D61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5709DDB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08BA4C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3C297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0FEAF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B6B24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E1CA0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811053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0016360"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04E184A" w14:textId="77777777" w:rsidR="00232E25" w:rsidRPr="00F80443" w:rsidRDefault="00232E25" w:rsidP="00FA3A47">
            <w:pPr>
              <w:pStyle w:val="ConsPlusCell"/>
              <w:rPr>
                <w:rFonts w:ascii="Times New Roman" w:hAnsi="Times New Roman" w:cs="Times New Roman"/>
              </w:rPr>
            </w:pPr>
          </w:p>
        </w:tc>
      </w:tr>
      <w:tr w:rsidR="00232E25" w:rsidRPr="00F80443" w14:paraId="146F039E" w14:textId="77777777" w:rsidTr="00A54F8F">
        <w:trPr>
          <w:trHeight w:val="285"/>
          <w:tblCellSpacing w:w="5" w:type="nil"/>
        </w:trPr>
        <w:tc>
          <w:tcPr>
            <w:tcW w:w="1691" w:type="dxa"/>
            <w:vMerge/>
            <w:tcBorders>
              <w:left w:val="single" w:sz="4" w:space="0" w:color="auto"/>
              <w:right w:val="single" w:sz="4" w:space="0" w:color="auto"/>
            </w:tcBorders>
            <w:shd w:val="clear" w:color="auto" w:fill="auto"/>
          </w:tcPr>
          <w:p w14:paraId="3F46DE93"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CD58C0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76A1EE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30FB8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F5CC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0781E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06B7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6AF8870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5B620C76"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B84E5C1" w14:textId="77777777" w:rsidR="00232E25" w:rsidRPr="00F80443" w:rsidRDefault="00232E25" w:rsidP="00FA3A47">
            <w:pPr>
              <w:pStyle w:val="ConsPlusCell"/>
              <w:rPr>
                <w:rFonts w:ascii="Times New Roman" w:hAnsi="Times New Roman" w:cs="Times New Roman"/>
              </w:rPr>
            </w:pPr>
          </w:p>
        </w:tc>
      </w:tr>
      <w:tr w:rsidR="00232E25" w:rsidRPr="00F80443" w14:paraId="0022AEA2" w14:textId="77777777" w:rsidTr="00A54F8F">
        <w:trPr>
          <w:trHeight w:val="240"/>
          <w:tblCellSpacing w:w="5" w:type="nil"/>
        </w:trPr>
        <w:tc>
          <w:tcPr>
            <w:tcW w:w="1691" w:type="dxa"/>
            <w:vMerge/>
            <w:tcBorders>
              <w:left w:val="single" w:sz="4" w:space="0" w:color="auto"/>
              <w:right w:val="single" w:sz="4" w:space="0" w:color="auto"/>
            </w:tcBorders>
            <w:shd w:val="clear" w:color="auto" w:fill="auto"/>
          </w:tcPr>
          <w:p w14:paraId="01EA8A76"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DCE7DF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5C3A0A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65C4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3E686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73C9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D11A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73BEDF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31260270"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A386260" w14:textId="77777777" w:rsidR="00232E25" w:rsidRPr="00F80443" w:rsidRDefault="00232E25" w:rsidP="00FA3A47">
            <w:pPr>
              <w:pStyle w:val="ConsPlusCell"/>
              <w:rPr>
                <w:rFonts w:ascii="Times New Roman" w:hAnsi="Times New Roman" w:cs="Times New Roman"/>
              </w:rPr>
            </w:pPr>
          </w:p>
        </w:tc>
      </w:tr>
      <w:tr w:rsidR="00232E25" w:rsidRPr="00F80443" w14:paraId="1FF7562B" w14:textId="77777777" w:rsidTr="00A54F8F">
        <w:trPr>
          <w:trHeight w:val="240"/>
          <w:tblCellSpacing w:w="5" w:type="nil"/>
        </w:trPr>
        <w:tc>
          <w:tcPr>
            <w:tcW w:w="1691" w:type="dxa"/>
            <w:vMerge/>
            <w:tcBorders>
              <w:left w:val="single" w:sz="4" w:space="0" w:color="auto"/>
              <w:right w:val="single" w:sz="4" w:space="0" w:color="auto"/>
            </w:tcBorders>
            <w:shd w:val="clear" w:color="auto" w:fill="auto"/>
          </w:tcPr>
          <w:p w14:paraId="4D922157"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A15F20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6F3D71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8F0BE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C9985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E6AE4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B9B89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0EBFD1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1858E240"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4EC8000" w14:textId="77777777" w:rsidR="00232E25" w:rsidRPr="00F80443" w:rsidRDefault="00232E25" w:rsidP="00FA3A47">
            <w:pPr>
              <w:pStyle w:val="ConsPlusCell"/>
              <w:rPr>
                <w:rFonts w:ascii="Times New Roman" w:hAnsi="Times New Roman" w:cs="Times New Roman"/>
              </w:rPr>
            </w:pPr>
          </w:p>
        </w:tc>
      </w:tr>
      <w:tr w:rsidR="00232E25" w:rsidRPr="00F80443" w14:paraId="5F5D83E1" w14:textId="77777777" w:rsidTr="00A54F8F">
        <w:trPr>
          <w:trHeight w:val="375"/>
          <w:tblCellSpacing w:w="5" w:type="nil"/>
        </w:trPr>
        <w:tc>
          <w:tcPr>
            <w:tcW w:w="1691" w:type="dxa"/>
            <w:vMerge/>
            <w:tcBorders>
              <w:left w:val="single" w:sz="4" w:space="0" w:color="auto"/>
              <w:bottom w:val="single" w:sz="4" w:space="0" w:color="auto"/>
              <w:right w:val="single" w:sz="4" w:space="0" w:color="auto"/>
            </w:tcBorders>
            <w:shd w:val="clear" w:color="auto" w:fill="auto"/>
          </w:tcPr>
          <w:p w14:paraId="6EB1851D"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B4C8D0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2CB9AD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00EF2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E336A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B3B6A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3CBC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75EB08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66A7B75C"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4B322FB8" w14:textId="77777777" w:rsidR="00232E25" w:rsidRPr="00F80443" w:rsidRDefault="00232E25" w:rsidP="00FA3A47">
            <w:pPr>
              <w:pStyle w:val="ConsPlusCell"/>
              <w:rPr>
                <w:rFonts w:ascii="Times New Roman" w:hAnsi="Times New Roman" w:cs="Times New Roman"/>
              </w:rPr>
            </w:pPr>
          </w:p>
        </w:tc>
      </w:tr>
      <w:tr w:rsidR="00232E25" w:rsidRPr="00F80443" w14:paraId="44AEBB6D"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2199270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1.1.</w:t>
            </w:r>
            <w:proofErr w:type="gramStart"/>
            <w:r w:rsidRPr="00F80443">
              <w:rPr>
                <w:rFonts w:ascii="Times New Roman" w:hAnsi="Times New Roman" w:cs="Times New Roman"/>
                <w:color w:val="000000"/>
              </w:rPr>
              <w:t>5.Тематические</w:t>
            </w:r>
            <w:proofErr w:type="gramEnd"/>
            <w:r w:rsidRPr="00F80443">
              <w:rPr>
                <w:rFonts w:ascii="Times New Roman" w:hAnsi="Times New Roman" w:cs="Times New Roman"/>
                <w:color w:val="000000"/>
              </w:rPr>
              <w:t xml:space="preserve"> кинолектории в КДЦ</w:t>
            </w:r>
          </w:p>
        </w:tc>
        <w:tc>
          <w:tcPr>
            <w:tcW w:w="1772" w:type="dxa"/>
            <w:tcBorders>
              <w:top w:val="single" w:sz="4" w:space="0" w:color="auto"/>
              <w:left w:val="single" w:sz="4" w:space="0" w:color="auto"/>
              <w:right w:val="single" w:sz="4" w:space="0" w:color="auto"/>
            </w:tcBorders>
            <w:shd w:val="clear" w:color="auto" w:fill="auto"/>
          </w:tcPr>
          <w:p w14:paraId="0B7A2A2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мероприятий/</w:t>
            </w:r>
          </w:p>
          <w:p w14:paraId="68AFFD5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4298123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4/120</w:t>
            </w:r>
          </w:p>
        </w:tc>
        <w:tc>
          <w:tcPr>
            <w:tcW w:w="993" w:type="dxa"/>
            <w:tcBorders>
              <w:top w:val="single" w:sz="4" w:space="0" w:color="auto"/>
              <w:left w:val="single" w:sz="4" w:space="0" w:color="auto"/>
              <w:right w:val="single" w:sz="4" w:space="0" w:color="auto"/>
            </w:tcBorders>
            <w:shd w:val="clear" w:color="auto" w:fill="auto"/>
          </w:tcPr>
          <w:p w14:paraId="5F0050C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1/30</w:t>
            </w:r>
          </w:p>
        </w:tc>
        <w:tc>
          <w:tcPr>
            <w:tcW w:w="992" w:type="dxa"/>
            <w:tcBorders>
              <w:top w:val="single" w:sz="4" w:space="0" w:color="auto"/>
              <w:left w:val="single" w:sz="4" w:space="0" w:color="auto"/>
              <w:right w:val="single" w:sz="4" w:space="0" w:color="auto"/>
            </w:tcBorders>
            <w:shd w:val="clear" w:color="auto" w:fill="auto"/>
          </w:tcPr>
          <w:p w14:paraId="2A27B8F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1/30</w:t>
            </w:r>
          </w:p>
        </w:tc>
        <w:tc>
          <w:tcPr>
            <w:tcW w:w="992" w:type="dxa"/>
            <w:tcBorders>
              <w:top w:val="single" w:sz="4" w:space="0" w:color="auto"/>
              <w:left w:val="single" w:sz="4" w:space="0" w:color="auto"/>
              <w:right w:val="single" w:sz="4" w:space="0" w:color="auto"/>
            </w:tcBorders>
            <w:shd w:val="clear" w:color="auto" w:fill="auto"/>
          </w:tcPr>
          <w:p w14:paraId="50F07B7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1/30</w:t>
            </w:r>
          </w:p>
        </w:tc>
        <w:tc>
          <w:tcPr>
            <w:tcW w:w="992" w:type="dxa"/>
            <w:tcBorders>
              <w:top w:val="single" w:sz="4" w:space="0" w:color="auto"/>
              <w:left w:val="single" w:sz="4" w:space="0" w:color="auto"/>
              <w:right w:val="single" w:sz="4" w:space="0" w:color="auto"/>
            </w:tcBorders>
            <w:shd w:val="clear" w:color="auto" w:fill="auto"/>
          </w:tcPr>
          <w:p w14:paraId="34BCFE2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1/30</w:t>
            </w:r>
          </w:p>
        </w:tc>
        <w:tc>
          <w:tcPr>
            <w:tcW w:w="1049" w:type="dxa"/>
            <w:gridSpan w:val="2"/>
            <w:tcBorders>
              <w:top w:val="single" w:sz="4" w:space="0" w:color="auto"/>
              <w:left w:val="single" w:sz="4" w:space="0" w:color="auto"/>
              <w:right w:val="single" w:sz="4" w:space="0" w:color="auto"/>
            </w:tcBorders>
            <w:shd w:val="clear" w:color="auto" w:fill="auto"/>
          </w:tcPr>
          <w:p w14:paraId="516F4FB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4/140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36533EF5" w14:textId="77777777" w:rsidR="00232E25" w:rsidRPr="00F80443" w:rsidRDefault="00232E25" w:rsidP="00FA3A47">
            <w:pPr>
              <w:shd w:val="clear" w:color="auto" w:fill="FFFFFF"/>
              <w:tabs>
                <w:tab w:val="left" w:pos="1560"/>
                <w:tab w:val="left" w:pos="1620"/>
              </w:tabs>
              <w:jc w:val="both"/>
              <w:rPr>
                <w:sz w:val="20"/>
                <w:szCs w:val="20"/>
              </w:rPr>
            </w:pPr>
            <w:r w:rsidRPr="00F80443">
              <w:rPr>
                <w:sz w:val="20"/>
                <w:szCs w:val="20"/>
              </w:rPr>
              <w:t>КДЦ</w:t>
            </w:r>
          </w:p>
          <w:p w14:paraId="32A31E69" w14:textId="77777777" w:rsidR="00232E25" w:rsidRPr="00F80443" w:rsidRDefault="00232E25" w:rsidP="00FA3A47">
            <w:pPr>
              <w:rPr>
                <w:sz w:val="20"/>
                <w:szCs w:val="20"/>
              </w:rPr>
            </w:pPr>
          </w:p>
        </w:tc>
        <w:tc>
          <w:tcPr>
            <w:tcW w:w="4197" w:type="dxa"/>
            <w:vMerge w:val="restart"/>
            <w:tcBorders>
              <w:top w:val="single" w:sz="4" w:space="0" w:color="auto"/>
              <w:left w:val="single" w:sz="4" w:space="0" w:color="auto"/>
              <w:right w:val="single" w:sz="4" w:space="0" w:color="auto"/>
            </w:tcBorders>
            <w:shd w:val="clear" w:color="auto" w:fill="auto"/>
          </w:tcPr>
          <w:p w14:paraId="36D28114" w14:textId="77777777" w:rsidR="00232E25" w:rsidRPr="00F80443" w:rsidRDefault="00232E25" w:rsidP="00FA3A47">
            <w:pPr>
              <w:rPr>
                <w:sz w:val="20"/>
                <w:szCs w:val="20"/>
              </w:rPr>
            </w:pPr>
            <w:r w:rsidRPr="00F80443">
              <w:rPr>
                <w:sz w:val="20"/>
                <w:szCs w:val="20"/>
              </w:rPr>
              <w:t xml:space="preserve">Организовать просмотр фильмов профилактического характера для подростков, молодежи, родителей. </w:t>
            </w:r>
          </w:p>
        </w:tc>
      </w:tr>
      <w:tr w:rsidR="00232E25" w:rsidRPr="00F80443" w14:paraId="00E61436" w14:textId="77777777" w:rsidTr="00A54F8F">
        <w:trPr>
          <w:trHeight w:val="255"/>
          <w:tblCellSpacing w:w="5" w:type="nil"/>
        </w:trPr>
        <w:tc>
          <w:tcPr>
            <w:tcW w:w="1691" w:type="dxa"/>
            <w:vMerge/>
            <w:tcBorders>
              <w:left w:val="single" w:sz="4" w:space="0" w:color="auto"/>
              <w:right w:val="single" w:sz="4" w:space="0" w:color="auto"/>
            </w:tcBorders>
            <w:shd w:val="clear" w:color="auto" w:fill="auto"/>
          </w:tcPr>
          <w:p w14:paraId="7E59124B"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A1FD55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7247208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DB792F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8CEE8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6CB9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DD3C1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572F3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9BA804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42D8324F"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B0EC69B" w14:textId="77777777" w:rsidR="00232E25" w:rsidRPr="00F80443" w:rsidRDefault="00232E25" w:rsidP="00FA3A47">
            <w:pPr>
              <w:pStyle w:val="ConsPlusCell"/>
              <w:rPr>
                <w:rFonts w:ascii="Times New Roman" w:hAnsi="Times New Roman" w:cs="Times New Roman"/>
              </w:rPr>
            </w:pPr>
          </w:p>
        </w:tc>
      </w:tr>
      <w:tr w:rsidR="00232E25" w:rsidRPr="00F80443" w14:paraId="7DD5B286" w14:textId="77777777" w:rsidTr="00A54F8F">
        <w:trPr>
          <w:trHeight w:val="90"/>
          <w:tblCellSpacing w:w="5" w:type="nil"/>
        </w:trPr>
        <w:tc>
          <w:tcPr>
            <w:tcW w:w="1691" w:type="dxa"/>
            <w:vMerge/>
            <w:tcBorders>
              <w:left w:val="single" w:sz="4" w:space="0" w:color="auto"/>
              <w:right w:val="single" w:sz="4" w:space="0" w:color="auto"/>
            </w:tcBorders>
            <w:shd w:val="clear" w:color="auto" w:fill="auto"/>
          </w:tcPr>
          <w:p w14:paraId="15A1FE50"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2A5FA5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48282B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DD55C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316BD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3929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1BFEA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7061FC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00FE8CC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06BACEC" w14:textId="77777777" w:rsidR="00232E25" w:rsidRPr="00F80443" w:rsidRDefault="00232E25" w:rsidP="00FA3A47">
            <w:pPr>
              <w:pStyle w:val="ConsPlusCell"/>
              <w:rPr>
                <w:rFonts w:ascii="Times New Roman" w:hAnsi="Times New Roman" w:cs="Times New Roman"/>
              </w:rPr>
            </w:pPr>
          </w:p>
        </w:tc>
      </w:tr>
      <w:tr w:rsidR="00232E25" w:rsidRPr="00F80443" w14:paraId="1C1C8C93" w14:textId="77777777" w:rsidTr="00A54F8F">
        <w:trPr>
          <w:trHeight w:val="126"/>
          <w:tblCellSpacing w:w="5" w:type="nil"/>
        </w:trPr>
        <w:tc>
          <w:tcPr>
            <w:tcW w:w="1691" w:type="dxa"/>
            <w:vMerge/>
            <w:tcBorders>
              <w:left w:val="single" w:sz="4" w:space="0" w:color="auto"/>
              <w:right w:val="single" w:sz="4" w:space="0" w:color="auto"/>
            </w:tcBorders>
            <w:shd w:val="clear" w:color="auto" w:fill="auto"/>
          </w:tcPr>
          <w:p w14:paraId="0A2EAD5A"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BBD141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FB95BC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02A07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D2871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4537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3EB1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E6E441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073720CB"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68F1B794" w14:textId="77777777" w:rsidR="00232E25" w:rsidRPr="00F80443" w:rsidRDefault="00232E25" w:rsidP="00FA3A47">
            <w:pPr>
              <w:pStyle w:val="ConsPlusCell"/>
              <w:rPr>
                <w:rFonts w:ascii="Times New Roman" w:hAnsi="Times New Roman" w:cs="Times New Roman"/>
              </w:rPr>
            </w:pPr>
          </w:p>
        </w:tc>
      </w:tr>
      <w:tr w:rsidR="00232E25" w:rsidRPr="00F80443" w14:paraId="6C73875D" w14:textId="77777777" w:rsidTr="00A54F8F">
        <w:trPr>
          <w:trHeight w:val="135"/>
          <w:tblCellSpacing w:w="5" w:type="nil"/>
        </w:trPr>
        <w:tc>
          <w:tcPr>
            <w:tcW w:w="1691" w:type="dxa"/>
            <w:vMerge/>
            <w:tcBorders>
              <w:left w:val="single" w:sz="4" w:space="0" w:color="auto"/>
              <w:right w:val="single" w:sz="4" w:space="0" w:color="auto"/>
            </w:tcBorders>
            <w:shd w:val="clear" w:color="auto" w:fill="auto"/>
          </w:tcPr>
          <w:p w14:paraId="0E4994C9"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7DD8B0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92B8B98" w14:textId="77777777" w:rsidR="00232E25" w:rsidRPr="00F80443" w:rsidRDefault="00232E25" w:rsidP="00FA3A47">
            <w:pPr>
              <w:jc w:val="center"/>
              <w:rPr>
                <w:sz w:val="20"/>
                <w:szCs w:val="20"/>
              </w:rPr>
            </w:pPr>
            <w:r w:rsidRPr="00F80443">
              <w:rPr>
                <w:sz w:val="20"/>
                <w:szCs w:val="20"/>
              </w:rPr>
              <w:t>2,5</w:t>
            </w:r>
          </w:p>
          <w:p w14:paraId="26973052" w14:textId="77777777" w:rsidR="00232E25" w:rsidRPr="00F80443" w:rsidRDefault="00232E25" w:rsidP="00FA3A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25750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88DEC" w14:textId="77777777" w:rsidR="00232E25" w:rsidRPr="00F80443" w:rsidRDefault="00232E25" w:rsidP="00FA3A47">
            <w:pPr>
              <w:jc w:val="center"/>
              <w:rPr>
                <w:sz w:val="20"/>
                <w:szCs w:val="20"/>
              </w:rPr>
            </w:pPr>
            <w:r w:rsidRPr="00F80443">
              <w:rPr>
                <w:sz w:val="20"/>
                <w:szCs w:val="20"/>
              </w:rPr>
              <w:t>2,5</w:t>
            </w:r>
          </w:p>
          <w:p w14:paraId="14398FE5" w14:textId="77777777" w:rsidR="00232E25" w:rsidRPr="00F80443" w:rsidRDefault="00232E25" w:rsidP="00FA3A4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2130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B05D98"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B033B4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3606E3D2"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15EC9E1" w14:textId="77777777" w:rsidR="00232E25" w:rsidRPr="00F80443" w:rsidRDefault="00232E25" w:rsidP="00FA3A47">
            <w:pPr>
              <w:pStyle w:val="ConsPlusCell"/>
              <w:rPr>
                <w:rFonts w:ascii="Times New Roman" w:hAnsi="Times New Roman" w:cs="Times New Roman"/>
              </w:rPr>
            </w:pPr>
          </w:p>
        </w:tc>
      </w:tr>
      <w:tr w:rsidR="00232E25" w:rsidRPr="00F80443" w14:paraId="3204E3E3" w14:textId="77777777" w:rsidTr="00A54F8F">
        <w:trPr>
          <w:trHeight w:val="126"/>
          <w:tblCellSpacing w:w="5" w:type="nil"/>
        </w:trPr>
        <w:tc>
          <w:tcPr>
            <w:tcW w:w="1691" w:type="dxa"/>
            <w:vMerge/>
            <w:tcBorders>
              <w:left w:val="single" w:sz="4" w:space="0" w:color="auto"/>
              <w:bottom w:val="single" w:sz="4" w:space="0" w:color="auto"/>
              <w:right w:val="single" w:sz="4" w:space="0" w:color="auto"/>
            </w:tcBorders>
            <w:shd w:val="clear" w:color="auto" w:fill="auto"/>
          </w:tcPr>
          <w:p w14:paraId="271CF7B1"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D57135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08E133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836B8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04E3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574B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71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8A7DEB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7B17435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467FDB17" w14:textId="77777777" w:rsidR="00232E25" w:rsidRPr="00F80443" w:rsidRDefault="00232E25" w:rsidP="00FA3A47">
            <w:pPr>
              <w:pStyle w:val="ConsPlusCell"/>
              <w:rPr>
                <w:rFonts w:ascii="Times New Roman" w:hAnsi="Times New Roman" w:cs="Times New Roman"/>
              </w:rPr>
            </w:pPr>
          </w:p>
        </w:tc>
      </w:tr>
      <w:tr w:rsidR="00232E25" w:rsidRPr="00F80443" w14:paraId="7B8F9A3B" w14:textId="77777777" w:rsidTr="00A54F8F">
        <w:trPr>
          <w:trHeight w:val="565"/>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00A74FD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1.1.</w:t>
            </w:r>
            <w:proofErr w:type="gramStart"/>
            <w:r w:rsidRPr="00F80443">
              <w:rPr>
                <w:rFonts w:ascii="Times New Roman" w:hAnsi="Times New Roman" w:cs="Times New Roman"/>
                <w:color w:val="000000"/>
              </w:rPr>
              <w:t>6.Тематические</w:t>
            </w:r>
            <w:proofErr w:type="gramEnd"/>
            <w:r w:rsidRPr="00F80443">
              <w:rPr>
                <w:rFonts w:ascii="Times New Roman" w:hAnsi="Times New Roman" w:cs="Times New Roman"/>
                <w:color w:val="000000"/>
              </w:rPr>
              <w:t xml:space="preserve"> выставки в ЦМБ, в том числе выездного характера в образовательные организации</w:t>
            </w:r>
          </w:p>
        </w:tc>
        <w:tc>
          <w:tcPr>
            <w:tcW w:w="1772" w:type="dxa"/>
            <w:tcBorders>
              <w:top w:val="single" w:sz="4" w:space="0" w:color="auto"/>
              <w:left w:val="single" w:sz="4" w:space="0" w:color="auto"/>
              <w:right w:val="single" w:sz="4" w:space="0" w:color="auto"/>
            </w:tcBorders>
            <w:shd w:val="clear" w:color="auto" w:fill="auto"/>
          </w:tcPr>
          <w:p w14:paraId="2DAE8C7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мероприятий/</w:t>
            </w:r>
          </w:p>
          <w:p w14:paraId="1C4EEB1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1A9E02D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4/400</w:t>
            </w:r>
          </w:p>
        </w:tc>
        <w:tc>
          <w:tcPr>
            <w:tcW w:w="993" w:type="dxa"/>
            <w:tcBorders>
              <w:top w:val="single" w:sz="4" w:space="0" w:color="auto"/>
              <w:left w:val="single" w:sz="4" w:space="0" w:color="auto"/>
              <w:right w:val="single" w:sz="4" w:space="0" w:color="auto"/>
            </w:tcBorders>
            <w:shd w:val="clear" w:color="auto" w:fill="auto"/>
          </w:tcPr>
          <w:p w14:paraId="3ADF279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1/100</w:t>
            </w:r>
          </w:p>
        </w:tc>
        <w:tc>
          <w:tcPr>
            <w:tcW w:w="992" w:type="dxa"/>
            <w:tcBorders>
              <w:top w:val="single" w:sz="4" w:space="0" w:color="auto"/>
              <w:left w:val="single" w:sz="4" w:space="0" w:color="auto"/>
              <w:right w:val="single" w:sz="4" w:space="0" w:color="auto"/>
            </w:tcBorders>
            <w:shd w:val="clear" w:color="auto" w:fill="auto"/>
          </w:tcPr>
          <w:p w14:paraId="1DFEA04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1/100</w:t>
            </w:r>
          </w:p>
        </w:tc>
        <w:tc>
          <w:tcPr>
            <w:tcW w:w="992" w:type="dxa"/>
            <w:tcBorders>
              <w:top w:val="single" w:sz="4" w:space="0" w:color="auto"/>
              <w:left w:val="single" w:sz="4" w:space="0" w:color="auto"/>
              <w:right w:val="single" w:sz="4" w:space="0" w:color="auto"/>
            </w:tcBorders>
            <w:shd w:val="clear" w:color="auto" w:fill="auto"/>
          </w:tcPr>
          <w:p w14:paraId="4C5708C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1/100</w:t>
            </w:r>
          </w:p>
        </w:tc>
        <w:tc>
          <w:tcPr>
            <w:tcW w:w="992" w:type="dxa"/>
            <w:tcBorders>
              <w:top w:val="single" w:sz="4" w:space="0" w:color="auto"/>
              <w:left w:val="single" w:sz="4" w:space="0" w:color="auto"/>
              <w:right w:val="single" w:sz="4" w:space="0" w:color="auto"/>
            </w:tcBorders>
            <w:shd w:val="clear" w:color="auto" w:fill="auto"/>
          </w:tcPr>
          <w:p w14:paraId="41F7827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1/100</w:t>
            </w:r>
          </w:p>
        </w:tc>
        <w:tc>
          <w:tcPr>
            <w:tcW w:w="1049" w:type="dxa"/>
            <w:gridSpan w:val="2"/>
            <w:tcBorders>
              <w:top w:val="single" w:sz="4" w:space="0" w:color="auto"/>
              <w:left w:val="single" w:sz="4" w:space="0" w:color="auto"/>
              <w:right w:val="single" w:sz="4" w:space="0" w:color="auto"/>
            </w:tcBorders>
            <w:shd w:val="clear" w:color="auto" w:fill="auto"/>
          </w:tcPr>
          <w:p w14:paraId="4F56065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4/400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323D5CDE" w14:textId="77777777" w:rsidR="00232E25" w:rsidRPr="00F80443" w:rsidRDefault="00232E25" w:rsidP="00FA3A47">
            <w:pPr>
              <w:shd w:val="clear" w:color="auto" w:fill="FFFFFF"/>
              <w:tabs>
                <w:tab w:val="left" w:pos="1560"/>
                <w:tab w:val="left" w:pos="1620"/>
              </w:tabs>
              <w:jc w:val="both"/>
              <w:rPr>
                <w:sz w:val="20"/>
                <w:szCs w:val="20"/>
              </w:rPr>
            </w:pPr>
            <w:r w:rsidRPr="00F80443">
              <w:rPr>
                <w:sz w:val="20"/>
                <w:szCs w:val="20"/>
              </w:rPr>
              <w:t>ЦМБ</w:t>
            </w:r>
          </w:p>
          <w:p w14:paraId="77208BC2" w14:textId="77777777" w:rsidR="00232E25" w:rsidRPr="00F80443" w:rsidRDefault="00232E25" w:rsidP="00FA3A47">
            <w:pPr>
              <w:pStyle w:val="ConsPlusCell"/>
              <w:rPr>
                <w:rFonts w:ascii="Times New Roman" w:hAnsi="Times New Roman" w:cs="Times New Roman"/>
              </w:rPr>
            </w:pPr>
          </w:p>
        </w:tc>
        <w:tc>
          <w:tcPr>
            <w:tcW w:w="4197" w:type="dxa"/>
            <w:vMerge w:val="restart"/>
            <w:tcBorders>
              <w:top w:val="single" w:sz="4" w:space="0" w:color="auto"/>
              <w:left w:val="single" w:sz="4" w:space="0" w:color="auto"/>
              <w:right w:val="single" w:sz="4" w:space="0" w:color="auto"/>
            </w:tcBorders>
            <w:shd w:val="clear" w:color="auto" w:fill="auto"/>
          </w:tcPr>
          <w:p w14:paraId="369E8CE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Организовать тематические выставки с целью сознательной моральной установки на здоровый образ жизни.</w:t>
            </w:r>
          </w:p>
        </w:tc>
      </w:tr>
      <w:tr w:rsidR="00232E25" w:rsidRPr="00F80443" w14:paraId="10A5A15F" w14:textId="77777777" w:rsidTr="00A54F8F">
        <w:trPr>
          <w:trHeight w:val="285"/>
          <w:tblCellSpacing w:w="5" w:type="nil"/>
        </w:trPr>
        <w:tc>
          <w:tcPr>
            <w:tcW w:w="1691" w:type="dxa"/>
            <w:vMerge/>
            <w:tcBorders>
              <w:left w:val="single" w:sz="4" w:space="0" w:color="auto"/>
              <w:right w:val="single" w:sz="4" w:space="0" w:color="auto"/>
            </w:tcBorders>
            <w:shd w:val="clear" w:color="auto" w:fill="auto"/>
          </w:tcPr>
          <w:p w14:paraId="4F1CCB5C"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EB2611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3C42781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D058C3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E17BA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2067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FF28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980E5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66A1B2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7F9FBBCB"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DF44FC9" w14:textId="77777777" w:rsidR="00232E25" w:rsidRPr="00F80443" w:rsidRDefault="00232E25" w:rsidP="00FA3A47">
            <w:pPr>
              <w:pStyle w:val="ConsPlusCell"/>
              <w:rPr>
                <w:rFonts w:ascii="Times New Roman" w:hAnsi="Times New Roman" w:cs="Times New Roman"/>
              </w:rPr>
            </w:pPr>
          </w:p>
        </w:tc>
      </w:tr>
      <w:tr w:rsidR="00232E25" w:rsidRPr="00F80443" w14:paraId="24832F9F" w14:textId="77777777" w:rsidTr="00A54F8F">
        <w:trPr>
          <w:trHeight w:val="330"/>
          <w:tblCellSpacing w:w="5" w:type="nil"/>
        </w:trPr>
        <w:tc>
          <w:tcPr>
            <w:tcW w:w="1691" w:type="dxa"/>
            <w:vMerge/>
            <w:tcBorders>
              <w:left w:val="single" w:sz="4" w:space="0" w:color="auto"/>
              <w:right w:val="single" w:sz="4" w:space="0" w:color="auto"/>
            </w:tcBorders>
            <w:shd w:val="clear" w:color="auto" w:fill="auto"/>
          </w:tcPr>
          <w:p w14:paraId="3D2C7AB3"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E6BFFE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0459A8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4559A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D08C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967B1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FD993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FEBCE1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544E0C9D"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146CF15" w14:textId="77777777" w:rsidR="00232E25" w:rsidRPr="00F80443" w:rsidRDefault="00232E25" w:rsidP="00FA3A47">
            <w:pPr>
              <w:pStyle w:val="ConsPlusCell"/>
              <w:rPr>
                <w:rFonts w:ascii="Times New Roman" w:hAnsi="Times New Roman" w:cs="Times New Roman"/>
              </w:rPr>
            </w:pPr>
          </w:p>
        </w:tc>
      </w:tr>
      <w:tr w:rsidR="00232E25" w:rsidRPr="00F80443" w14:paraId="04B44E7D" w14:textId="77777777" w:rsidTr="00A54F8F">
        <w:trPr>
          <w:trHeight w:val="225"/>
          <w:tblCellSpacing w:w="5" w:type="nil"/>
        </w:trPr>
        <w:tc>
          <w:tcPr>
            <w:tcW w:w="1691" w:type="dxa"/>
            <w:vMerge/>
            <w:tcBorders>
              <w:left w:val="single" w:sz="4" w:space="0" w:color="auto"/>
              <w:right w:val="single" w:sz="4" w:space="0" w:color="auto"/>
            </w:tcBorders>
            <w:shd w:val="clear" w:color="auto" w:fill="auto"/>
          </w:tcPr>
          <w:p w14:paraId="57C6BC2E"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E2E0D3E"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7BF103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DED2C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99F6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74C3E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4E9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A52545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63796504"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3253022" w14:textId="77777777" w:rsidR="00232E25" w:rsidRPr="00F80443" w:rsidRDefault="00232E25" w:rsidP="00FA3A47">
            <w:pPr>
              <w:pStyle w:val="ConsPlusCell"/>
              <w:rPr>
                <w:rFonts w:ascii="Times New Roman" w:hAnsi="Times New Roman" w:cs="Times New Roman"/>
              </w:rPr>
            </w:pPr>
          </w:p>
        </w:tc>
      </w:tr>
      <w:tr w:rsidR="00232E25" w:rsidRPr="00F80443" w14:paraId="3C66FBBB" w14:textId="77777777" w:rsidTr="00A54F8F">
        <w:trPr>
          <w:trHeight w:val="300"/>
          <w:tblCellSpacing w:w="5" w:type="nil"/>
        </w:trPr>
        <w:tc>
          <w:tcPr>
            <w:tcW w:w="1691" w:type="dxa"/>
            <w:vMerge/>
            <w:tcBorders>
              <w:left w:val="single" w:sz="4" w:space="0" w:color="auto"/>
              <w:right w:val="single" w:sz="4" w:space="0" w:color="auto"/>
            </w:tcBorders>
            <w:shd w:val="clear" w:color="auto" w:fill="auto"/>
          </w:tcPr>
          <w:p w14:paraId="1433C57D"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12C091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166093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CEDA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61BF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C066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6EB3C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0F4882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6018215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8C443BA" w14:textId="77777777" w:rsidR="00232E25" w:rsidRPr="00F80443" w:rsidRDefault="00232E25" w:rsidP="00FA3A47">
            <w:pPr>
              <w:pStyle w:val="ConsPlusCell"/>
              <w:rPr>
                <w:rFonts w:ascii="Times New Roman" w:hAnsi="Times New Roman" w:cs="Times New Roman"/>
              </w:rPr>
            </w:pPr>
          </w:p>
        </w:tc>
      </w:tr>
      <w:tr w:rsidR="00232E25" w:rsidRPr="00F80443" w14:paraId="0AC7821E" w14:textId="77777777" w:rsidTr="00A54F8F">
        <w:trPr>
          <w:trHeight w:val="720"/>
          <w:tblCellSpacing w:w="5" w:type="nil"/>
        </w:trPr>
        <w:tc>
          <w:tcPr>
            <w:tcW w:w="1691" w:type="dxa"/>
            <w:vMerge/>
            <w:tcBorders>
              <w:left w:val="single" w:sz="4" w:space="0" w:color="auto"/>
              <w:bottom w:val="single" w:sz="4" w:space="0" w:color="auto"/>
              <w:right w:val="single" w:sz="4" w:space="0" w:color="auto"/>
            </w:tcBorders>
            <w:shd w:val="clear" w:color="auto" w:fill="auto"/>
          </w:tcPr>
          <w:p w14:paraId="55D40182"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14ACA7E"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D471DA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4AC19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1201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69A7B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54E82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B5A3E7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201B141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49DEFE1D" w14:textId="77777777" w:rsidR="00232E25" w:rsidRPr="00F80443" w:rsidRDefault="00232E25" w:rsidP="00FA3A47">
            <w:pPr>
              <w:pStyle w:val="ConsPlusCell"/>
              <w:rPr>
                <w:rFonts w:ascii="Times New Roman" w:hAnsi="Times New Roman" w:cs="Times New Roman"/>
              </w:rPr>
            </w:pPr>
          </w:p>
        </w:tc>
      </w:tr>
      <w:tr w:rsidR="00232E25" w:rsidRPr="00F80443" w14:paraId="11C811BD" w14:textId="77777777" w:rsidTr="00A54F8F">
        <w:trPr>
          <w:trHeight w:val="566"/>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22D77BB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1.1.</w:t>
            </w:r>
            <w:proofErr w:type="gramStart"/>
            <w:r w:rsidRPr="00F80443">
              <w:rPr>
                <w:rFonts w:ascii="Times New Roman" w:hAnsi="Times New Roman" w:cs="Times New Roman"/>
                <w:color w:val="000000"/>
              </w:rPr>
              <w:t>7.Досуговые</w:t>
            </w:r>
            <w:proofErr w:type="gramEnd"/>
            <w:r w:rsidRPr="00F80443">
              <w:rPr>
                <w:rFonts w:ascii="Times New Roman" w:hAnsi="Times New Roman" w:cs="Times New Roman"/>
                <w:color w:val="000000"/>
              </w:rPr>
              <w:t xml:space="preserve"> мероприятия, направленные на формирование антинаркотического мировоззрения</w:t>
            </w:r>
          </w:p>
          <w:p w14:paraId="3FB2B609"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right w:val="single" w:sz="4" w:space="0" w:color="auto"/>
            </w:tcBorders>
            <w:shd w:val="clear" w:color="auto" w:fill="auto"/>
          </w:tcPr>
          <w:p w14:paraId="45FE4FD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мероприятий/</w:t>
            </w:r>
          </w:p>
          <w:p w14:paraId="4849930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499ADFB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4/150</w:t>
            </w:r>
          </w:p>
        </w:tc>
        <w:tc>
          <w:tcPr>
            <w:tcW w:w="993" w:type="dxa"/>
            <w:tcBorders>
              <w:top w:val="single" w:sz="4" w:space="0" w:color="auto"/>
              <w:left w:val="single" w:sz="4" w:space="0" w:color="auto"/>
              <w:right w:val="single" w:sz="4" w:space="0" w:color="auto"/>
            </w:tcBorders>
            <w:shd w:val="clear" w:color="auto" w:fill="auto"/>
          </w:tcPr>
          <w:p w14:paraId="55855DB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1/35</w:t>
            </w:r>
          </w:p>
        </w:tc>
        <w:tc>
          <w:tcPr>
            <w:tcW w:w="992" w:type="dxa"/>
            <w:tcBorders>
              <w:top w:val="single" w:sz="4" w:space="0" w:color="auto"/>
              <w:left w:val="single" w:sz="4" w:space="0" w:color="auto"/>
              <w:right w:val="single" w:sz="4" w:space="0" w:color="auto"/>
            </w:tcBorders>
            <w:shd w:val="clear" w:color="auto" w:fill="auto"/>
          </w:tcPr>
          <w:p w14:paraId="78687D4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1/35</w:t>
            </w:r>
          </w:p>
        </w:tc>
        <w:tc>
          <w:tcPr>
            <w:tcW w:w="992" w:type="dxa"/>
            <w:tcBorders>
              <w:top w:val="single" w:sz="4" w:space="0" w:color="auto"/>
              <w:left w:val="single" w:sz="4" w:space="0" w:color="auto"/>
              <w:right w:val="single" w:sz="4" w:space="0" w:color="auto"/>
            </w:tcBorders>
            <w:shd w:val="clear" w:color="auto" w:fill="auto"/>
          </w:tcPr>
          <w:p w14:paraId="5B9B2A8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1/35</w:t>
            </w:r>
          </w:p>
        </w:tc>
        <w:tc>
          <w:tcPr>
            <w:tcW w:w="992" w:type="dxa"/>
            <w:tcBorders>
              <w:top w:val="single" w:sz="4" w:space="0" w:color="auto"/>
              <w:left w:val="single" w:sz="4" w:space="0" w:color="auto"/>
              <w:right w:val="single" w:sz="4" w:space="0" w:color="auto"/>
            </w:tcBorders>
            <w:shd w:val="clear" w:color="auto" w:fill="auto"/>
          </w:tcPr>
          <w:p w14:paraId="6ABAF16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1/45</w:t>
            </w:r>
          </w:p>
        </w:tc>
        <w:tc>
          <w:tcPr>
            <w:tcW w:w="1049" w:type="dxa"/>
            <w:gridSpan w:val="2"/>
            <w:tcBorders>
              <w:top w:val="single" w:sz="4" w:space="0" w:color="auto"/>
              <w:left w:val="single" w:sz="4" w:space="0" w:color="auto"/>
              <w:right w:val="single" w:sz="4" w:space="0" w:color="auto"/>
            </w:tcBorders>
            <w:shd w:val="clear" w:color="auto" w:fill="auto"/>
          </w:tcPr>
          <w:p w14:paraId="20CCDCE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4/170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6E428E5C" w14:textId="77777777" w:rsidR="00232E25" w:rsidRPr="00F80443" w:rsidRDefault="00232E25" w:rsidP="00FA3A47">
            <w:pPr>
              <w:rPr>
                <w:sz w:val="20"/>
                <w:szCs w:val="20"/>
              </w:rPr>
            </w:pPr>
            <w:r w:rsidRPr="00F80443">
              <w:rPr>
                <w:sz w:val="20"/>
                <w:szCs w:val="20"/>
              </w:rPr>
              <w:t>КДЦ</w:t>
            </w:r>
          </w:p>
        </w:tc>
        <w:tc>
          <w:tcPr>
            <w:tcW w:w="4197" w:type="dxa"/>
            <w:vMerge w:val="restart"/>
            <w:tcBorders>
              <w:top w:val="single" w:sz="4" w:space="0" w:color="auto"/>
              <w:left w:val="single" w:sz="4" w:space="0" w:color="auto"/>
              <w:right w:val="single" w:sz="4" w:space="0" w:color="auto"/>
            </w:tcBorders>
            <w:shd w:val="clear" w:color="auto" w:fill="auto"/>
          </w:tcPr>
          <w:p w14:paraId="0A5C4B79" w14:textId="77777777" w:rsidR="00232E25" w:rsidRPr="00F80443" w:rsidRDefault="00232E25" w:rsidP="00FA3A47">
            <w:pPr>
              <w:rPr>
                <w:sz w:val="20"/>
                <w:szCs w:val="20"/>
              </w:rPr>
            </w:pPr>
            <w:r w:rsidRPr="00F80443">
              <w:rPr>
                <w:sz w:val="20"/>
                <w:szCs w:val="20"/>
              </w:rPr>
              <w:t>Создавать условия для сознательной моральной установки на здоровый образ жизни. Популяризировать среди молодежи позитивные, культурные формы проведения досуга.</w:t>
            </w:r>
            <w:r w:rsidRPr="00F80443">
              <w:rPr>
                <w:color w:val="000000"/>
                <w:sz w:val="20"/>
                <w:szCs w:val="20"/>
              </w:rPr>
              <w:t xml:space="preserve"> Провести конкурсные, концертные программы, фестивали и другое.</w:t>
            </w:r>
          </w:p>
        </w:tc>
      </w:tr>
      <w:tr w:rsidR="00232E25" w:rsidRPr="00F80443" w14:paraId="691A07E7" w14:textId="77777777" w:rsidTr="00A54F8F">
        <w:trPr>
          <w:trHeight w:val="315"/>
          <w:tblCellSpacing w:w="5" w:type="nil"/>
        </w:trPr>
        <w:tc>
          <w:tcPr>
            <w:tcW w:w="1691" w:type="dxa"/>
            <w:vMerge/>
            <w:tcBorders>
              <w:left w:val="single" w:sz="4" w:space="0" w:color="auto"/>
              <w:right w:val="single" w:sz="4" w:space="0" w:color="auto"/>
            </w:tcBorders>
            <w:shd w:val="clear" w:color="auto" w:fill="auto"/>
          </w:tcPr>
          <w:p w14:paraId="435D3CA7"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AECA6F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13CE1279"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3A75D09" w14:textId="77777777" w:rsidR="00232E25" w:rsidRPr="00F80443" w:rsidRDefault="00232E25" w:rsidP="00FA3A4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A8FB2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B73187"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F3CA4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A3F58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90E75D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3,5</w:t>
            </w:r>
          </w:p>
        </w:tc>
        <w:tc>
          <w:tcPr>
            <w:tcW w:w="1360" w:type="dxa"/>
            <w:gridSpan w:val="2"/>
            <w:vMerge/>
            <w:tcBorders>
              <w:left w:val="single" w:sz="4" w:space="0" w:color="auto"/>
              <w:right w:val="single" w:sz="4" w:space="0" w:color="auto"/>
            </w:tcBorders>
            <w:shd w:val="clear" w:color="auto" w:fill="auto"/>
          </w:tcPr>
          <w:p w14:paraId="0ACB6504"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37EF0EDD" w14:textId="77777777" w:rsidR="00232E25" w:rsidRPr="00F80443" w:rsidRDefault="00232E25" w:rsidP="00FA3A47">
            <w:pPr>
              <w:pStyle w:val="ConsPlusCell"/>
              <w:rPr>
                <w:rFonts w:ascii="Times New Roman" w:hAnsi="Times New Roman" w:cs="Times New Roman"/>
              </w:rPr>
            </w:pPr>
          </w:p>
        </w:tc>
      </w:tr>
      <w:tr w:rsidR="00232E25" w:rsidRPr="00F80443" w14:paraId="0439F847" w14:textId="77777777" w:rsidTr="00A54F8F">
        <w:trPr>
          <w:trHeight w:val="315"/>
          <w:tblCellSpacing w:w="5" w:type="nil"/>
        </w:trPr>
        <w:tc>
          <w:tcPr>
            <w:tcW w:w="1691" w:type="dxa"/>
            <w:vMerge/>
            <w:tcBorders>
              <w:left w:val="single" w:sz="4" w:space="0" w:color="auto"/>
              <w:right w:val="single" w:sz="4" w:space="0" w:color="auto"/>
            </w:tcBorders>
            <w:shd w:val="clear" w:color="auto" w:fill="auto"/>
          </w:tcPr>
          <w:p w14:paraId="26AE1E08"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0C2EF1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15A8165" w14:textId="77777777" w:rsidR="00232E25" w:rsidRPr="00F80443" w:rsidRDefault="00232E25" w:rsidP="00FA3A4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22E33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2E2DD"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5E8C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6F6EA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EF6145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177A64D"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6339724" w14:textId="77777777" w:rsidR="00232E25" w:rsidRPr="00F80443" w:rsidRDefault="00232E25" w:rsidP="00FA3A47">
            <w:pPr>
              <w:pStyle w:val="ConsPlusCell"/>
              <w:rPr>
                <w:rFonts w:ascii="Times New Roman" w:hAnsi="Times New Roman" w:cs="Times New Roman"/>
              </w:rPr>
            </w:pPr>
          </w:p>
        </w:tc>
      </w:tr>
      <w:tr w:rsidR="00232E25" w:rsidRPr="00F80443" w14:paraId="10F873DD" w14:textId="77777777" w:rsidTr="00A54F8F">
        <w:trPr>
          <w:trHeight w:val="390"/>
          <w:tblCellSpacing w:w="5" w:type="nil"/>
        </w:trPr>
        <w:tc>
          <w:tcPr>
            <w:tcW w:w="1691" w:type="dxa"/>
            <w:vMerge/>
            <w:tcBorders>
              <w:left w:val="single" w:sz="4" w:space="0" w:color="auto"/>
              <w:right w:val="single" w:sz="4" w:space="0" w:color="auto"/>
            </w:tcBorders>
            <w:shd w:val="clear" w:color="auto" w:fill="auto"/>
          </w:tcPr>
          <w:p w14:paraId="3EF6781C"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06AAC7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767AA25" w14:textId="77777777" w:rsidR="00232E25" w:rsidRPr="00F80443" w:rsidRDefault="00232E25" w:rsidP="00FA3A4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F747E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2E92"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407AD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B5883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9374DF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39B7E2F7"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E8AE177" w14:textId="77777777" w:rsidR="00232E25" w:rsidRPr="00F80443" w:rsidRDefault="00232E25" w:rsidP="00FA3A47">
            <w:pPr>
              <w:pStyle w:val="ConsPlusCell"/>
              <w:rPr>
                <w:rFonts w:ascii="Times New Roman" w:hAnsi="Times New Roman" w:cs="Times New Roman"/>
              </w:rPr>
            </w:pPr>
          </w:p>
        </w:tc>
      </w:tr>
      <w:tr w:rsidR="00232E25" w:rsidRPr="00F80443" w14:paraId="398D5C5F" w14:textId="77777777" w:rsidTr="00A54F8F">
        <w:trPr>
          <w:trHeight w:val="345"/>
          <w:tblCellSpacing w:w="5" w:type="nil"/>
        </w:trPr>
        <w:tc>
          <w:tcPr>
            <w:tcW w:w="1691" w:type="dxa"/>
            <w:vMerge/>
            <w:tcBorders>
              <w:left w:val="single" w:sz="4" w:space="0" w:color="auto"/>
              <w:right w:val="single" w:sz="4" w:space="0" w:color="auto"/>
            </w:tcBorders>
            <w:shd w:val="clear" w:color="auto" w:fill="auto"/>
          </w:tcPr>
          <w:p w14:paraId="2681B2C3"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8B3B5A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14BFD0B" w14:textId="77777777" w:rsidR="00232E25" w:rsidRPr="00F80443" w:rsidRDefault="00232E25" w:rsidP="00FA3A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3745C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7C67F0" w14:textId="77777777" w:rsidR="00232E25" w:rsidRPr="00F80443" w:rsidRDefault="00232E25" w:rsidP="00FA3A4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AC518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C0A53F"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3904FB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3,5</w:t>
            </w:r>
          </w:p>
        </w:tc>
        <w:tc>
          <w:tcPr>
            <w:tcW w:w="1360" w:type="dxa"/>
            <w:gridSpan w:val="2"/>
            <w:vMerge/>
            <w:tcBorders>
              <w:left w:val="single" w:sz="4" w:space="0" w:color="auto"/>
              <w:right w:val="single" w:sz="4" w:space="0" w:color="auto"/>
            </w:tcBorders>
            <w:shd w:val="clear" w:color="auto" w:fill="auto"/>
          </w:tcPr>
          <w:p w14:paraId="124F9DB7"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36234B9" w14:textId="77777777" w:rsidR="00232E25" w:rsidRPr="00F80443" w:rsidRDefault="00232E25" w:rsidP="00FA3A47">
            <w:pPr>
              <w:pStyle w:val="ConsPlusCell"/>
              <w:rPr>
                <w:rFonts w:ascii="Times New Roman" w:hAnsi="Times New Roman" w:cs="Times New Roman"/>
              </w:rPr>
            </w:pPr>
          </w:p>
        </w:tc>
      </w:tr>
      <w:tr w:rsidR="00232E25" w:rsidRPr="00F80443" w14:paraId="7F354D36" w14:textId="77777777" w:rsidTr="00A54F8F">
        <w:trPr>
          <w:trHeight w:val="702"/>
          <w:tblCellSpacing w:w="5" w:type="nil"/>
        </w:trPr>
        <w:tc>
          <w:tcPr>
            <w:tcW w:w="1691" w:type="dxa"/>
            <w:vMerge/>
            <w:tcBorders>
              <w:left w:val="single" w:sz="4" w:space="0" w:color="auto"/>
              <w:bottom w:val="single" w:sz="4" w:space="0" w:color="auto"/>
              <w:right w:val="single" w:sz="4" w:space="0" w:color="auto"/>
            </w:tcBorders>
            <w:shd w:val="clear" w:color="auto" w:fill="auto"/>
          </w:tcPr>
          <w:p w14:paraId="7F1D8711" w14:textId="77777777" w:rsidR="00232E25" w:rsidRPr="00F80443" w:rsidRDefault="00232E25" w:rsidP="00FA3A47">
            <w:pPr>
              <w:pStyle w:val="ConsPlusCell"/>
              <w:rPr>
                <w:rFonts w:ascii="Times New Roman" w:hAnsi="Times New Roman" w:cs="Times New Roman"/>
                <w:color w:val="000000"/>
              </w:rPr>
            </w:pPr>
          </w:p>
        </w:tc>
        <w:tc>
          <w:tcPr>
            <w:tcW w:w="1772" w:type="dxa"/>
            <w:tcBorders>
              <w:top w:val="single" w:sz="4" w:space="0" w:color="auto"/>
              <w:left w:val="single" w:sz="4" w:space="0" w:color="auto"/>
              <w:right w:val="single" w:sz="4" w:space="0" w:color="auto"/>
            </w:tcBorders>
            <w:shd w:val="clear" w:color="auto" w:fill="auto"/>
          </w:tcPr>
          <w:p w14:paraId="2AD3A039"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right w:val="single" w:sz="4" w:space="0" w:color="auto"/>
            </w:tcBorders>
            <w:shd w:val="clear" w:color="auto" w:fill="auto"/>
          </w:tcPr>
          <w:p w14:paraId="13B666BA" w14:textId="77777777" w:rsidR="00232E25" w:rsidRPr="00F80443" w:rsidRDefault="00232E25" w:rsidP="00FA3A47">
            <w:pPr>
              <w:pStyle w:val="ConsPlusCell"/>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shd w:val="clear" w:color="auto" w:fill="auto"/>
          </w:tcPr>
          <w:p w14:paraId="578FB40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3EF95A5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7F0A81A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511C042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right w:val="single" w:sz="4" w:space="0" w:color="auto"/>
            </w:tcBorders>
            <w:shd w:val="clear" w:color="auto" w:fill="auto"/>
          </w:tcPr>
          <w:p w14:paraId="3AD775E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76D3DC50"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38B7D363" w14:textId="77777777" w:rsidR="00232E25" w:rsidRPr="00F80443" w:rsidRDefault="00232E25" w:rsidP="00FA3A47">
            <w:pPr>
              <w:pStyle w:val="ConsPlusCell"/>
              <w:rPr>
                <w:rFonts w:ascii="Times New Roman" w:hAnsi="Times New Roman" w:cs="Times New Roman"/>
              </w:rPr>
            </w:pPr>
          </w:p>
        </w:tc>
      </w:tr>
      <w:tr w:rsidR="00232E25" w:rsidRPr="00F80443" w14:paraId="159F5CC4" w14:textId="77777777" w:rsidTr="00A54F8F">
        <w:trPr>
          <w:trHeight w:val="613"/>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3ADFFF1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1.1.8. Реализация мероприятий профилактической направленности</w:t>
            </w:r>
          </w:p>
          <w:p w14:paraId="3E48D8C3"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right w:val="single" w:sz="4" w:space="0" w:color="auto"/>
            </w:tcBorders>
            <w:shd w:val="clear" w:color="auto" w:fill="auto"/>
          </w:tcPr>
          <w:p w14:paraId="0BB0836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мероприятий/</w:t>
            </w:r>
          </w:p>
          <w:p w14:paraId="0DAE336E"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6EF7C61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16/710</w:t>
            </w:r>
          </w:p>
        </w:tc>
        <w:tc>
          <w:tcPr>
            <w:tcW w:w="993" w:type="dxa"/>
            <w:tcBorders>
              <w:top w:val="single" w:sz="4" w:space="0" w:color="auto"/>
              <w:left w:val="single" w:sz="4" w:space="0" w:color="auto"/>
              <w:right w:val="single" w:sz="4" w:space="0" w:color="auto"/>
            </w:tcBorders>
            <w:shd w:val="clear" w:color="auto" w:fill="auto"/>
          </w:tcPr>
          <w:p w14:paraId="32777D5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6/300</w:t>
            </w:r>
          </w:p>
        </w:tc>
        <w:tc>
          <w:tcPr>
            <w:tcW w:w="992" w:type="dxa"/>
            <w:tcBorders>
              <w:top w:val="single" w:sz="4" w:space="0" w:color="auto"/>
              <w:left w:val="single" w:sz="4" w:space="0" w:color="auto"/>
              <w:right w:val="single" w:sz="4" w:space="0" w:color="auto"/>
            </w:tcBorders>
            <w:shd w:val="clear" w:color="auto" w:fill="auto"/>
          </w:tcPr>
          <w:p w14:paraId="2D0FEE0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4/110</w:t>
            </w:r>
          </w:p>
        </w:tc>
        <w:tc>
          <w:tcPr>
            <w:tcW w:w="992" w:type="dxa"/>
            <w:tcBorders>
              <w:top w:val="single" w:sz="4" w:space="0" w:color="auto"/>
              <w:left w:val="single" w:sz="4" w:space="0" w:color="auto"/>
              <w:right w:val="single" w:sz="4" w:space="0" w:color="auto"/>
            </w:tcBorders>
            <w:shd w:val="clear" w:color="auto" w:fill="auto"/>
          </w:tcPr>
          <w:p w14:paraId="572BA60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408D8E2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6/300</w:t>
            </w:r>
          </w:p>
        </w:tc>
        <w:tc>
          <w:tcPr>
            <w:tcW w:w="1049" w:type="dxa"/>
            <w:gridSpan w:val="2"/>
            <w:tcBorders>
              <w:top w:val="single" w:sz="4" w:space="0" w:color="auto"/>
              <w:left w:val="single" w:sz="4" w:space="0" w:color="auto"/>
              <w:right w:val="single" w:sz="4" w:space="0" w:color="auto"/>
            </w:tcBorders>
            <w:shd w:val="clear" w:color="auto" w:fill="auto"/>
          </w:tcPr>
          <w:p w14:paraId="11930A5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16/710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510090D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Администрация </w:t>
            </w:r>
            <w:proofErr w:type="spellStart"/>
            <w:r w:rsidRPr="00F80443">
              <w:rPr>
                <w:rFonts w:ascii="Times New Roman" w:hAnsi="Times New Roman" w:cs="Times New Roman"/>
              </w:rPr>
              <w:t>г.Куйбышева</w:t>
            </w:r>
            <w:proofErr w:type="spellEnd"/>
          </w:p>
        </w:tc>
        <w:tc>
          <w:tcPr>
            <w:tcW w:w="4197" w:type="dxa"/>
            <w:vMerge w:val="restart"/>
            <w:tcBorders>
              <w:top w:val="single" w:sz="4" w:space="0" w:color="auto"/>
              <w:left w:val="single" w:sz="4" w:space="0" w:color="auto"/>
              <w:right w:val="single" w:sz="4" w:space="0" w:color="auto"/>
            </w:tcBorders>
            <w:shd w:val="clear" w:color="auto" w:fill="auto"/>
          </w:tcPr>
          <w:p w14:paraId="1DC1246E"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Провести цикл профилактических игр, конкурсов, викторин профилактической направленности для подростков и молодежи в МКУ «Молодежный центр»</w:t>
            </w:r>
          </w:p>
        </w:tc>
      </w:tr>
      <w:tr w:rsidR="00232E25" w:rsidRPr="00F80443" w14:paraId="448AC29A" w14:textId="77777777" w:rsidTr="00A54F8F">
        <w:trPr>
          <w:trHeight w:val="255"/>
          <w:tblCellSpacing w:w="5" w:type="nil"/>
        </w:trPr>
        <w:tc>
          <w:tcPr>
            <w:tcW w:w="1691" w:type="dxa"/>
            <w:vMerge/>
            <w:tcBorders>
              <w:left w:val="single" w:sz="4" w:space="0" w:color="auto"/>
              <w:right w:val="single" w:sz="4" w:space="0" w:color="auto"/>
            </w:tcBorders>
            <w:shd w:val="clear" w:color="auto" w:fill="auto"/>
          </w:tcPr>
          <w:p w14:paraId="1DB685A6"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E31FED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5F0AF15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1D8C80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29,0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DB9D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4E262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B360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3C445" w14:textId="77777777" w:rsidR="00232E25" w:rsidRPr="00F80443" w:rsidRDefault="00232E25" w:rsidP="00FA3A47">
            <w:pPr>
              <w:jc w:val="center"/>
              <w:rPr>
                <w:sz w:val="20"/>
                <w:szCs w:val="20"/>
              </w:rPr>
            </w:pPr>
            <w:r w:rsidRPr="00F80443">
              <w:rPr>
                <w:sz w:val="20"/>
                <w:szCs w:val="20"/>
              </w:rPr>
              <w:t>10,0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FBD40D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31,0</w:t>
            </w:r>
          </w:p>
        </w:tc>
        <w:tc>
          <w:tcPr>
            <w:tcW w:w="1360" w:type="dxa"/>
            <w:gridSpan w:val="2"/>
            <w:vMerge/>
            <w:tcBorders>
              <w:left w:val="single" w:sz="4" w:space="0" w:color="auto"/>
              <w:right w:val="single" w:sz="4" w:space="0" w:color="auto"/>
            </w:tcBorders>
            <w:shd w:val="clear" w:color="auto" w:fill="auto"/>
          </w:tcPr>
          <w:p w14:paraId="3A6E482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33D3199F" w14:textId="77777777" w:rsidR="00232E25" w:rsidRPr="00F80443" w:rsidRDefault="00232E25" w:rsidP="00FA3A47">
            <w:pPr>
              <w:pStyle w:val="ConsPlusCell"/>
              <w:rPr>
                <w:rFonts w:ascii="Times New Roman" w:hAnsi="Times New Roman" w:cs="Times New Roman"/>
              </w:rPr>
            </w:pPr>
          </w:p>
        </w:tc>
      </w:tr>
      <w:tr w:rsidR="00232E25" w:rsidRPr="00F80443" w14:paraId="4A49E7D4" w14:textId="77777777" w:rsidTr="00A54F8F">
        <w:trPr>
          <w:trHeight w:val="255"/>
          <w:tblCellSpacing w:w="5" w:type="nil"/>
        </w:trPr>
        <w:tc>
          <w:tcPr>
            <w:tcW w:w="1691" w:type="dxa"/>
            <w:vMerge/>
            <w:tcBorders>
              <w:left w:val="single" w:sz="4" w:space="0" w:color="auto"/>
              <w:right w:val="single" w:sz="4" w:space="0" w:color="auto"/>
            </w:tcBorders>
            <w:shd w:val="clear" w:color="auto" w:fill="auto"/>
          </w:tcPr>
          <w:p w14:paraId="1A585F9F"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B5909C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1D9589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29246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7359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F296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6569C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797EB3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A272A05"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3B83CC85" w14:textId="77777777" w:rsidR="00232E25" w:rsidRPr="00F80443" w:rsidRDefault="00232E25" w:rsidP="00FA3A47">
            <w:pPr>
              <w:pStyle w:val="ConsPlusCell"/>
              <w:rPr>
                <w:rFonts w:ascii="Times New Roman" w:hAnsi="Times New Roman" w:cs="Times New Roman"/>
              </w:rPr>
            </w:pPr>
          </w:p>
        </w:tc>
      </w:tr>
      <w:tr w:rsidR="00232E25" w:rsidRPr="00F80443" w14:paraId="049C149F" w14:textId="77777777" w:rsidTr="00A54F8F">
        <w:trPr>
          <w:trHeight w:val="315"/>
          <w:tblCellSpacing w:w="5" w:type="nil"/>
        </w:trPr>
        <w:tc>
          <w:tcPr>
            <w:tcW w:w="1691" w:type="dxa"/>
            <w:vMerge/>
            <w:tcBorders>
              <w:left w:val="single" w:sz="4" w:space="0" w:color="auto"/>
              <w:right w:val="single" w:sz="4" w:space="0" w:color="auto"/>
            </w:tcBorders>
            <w:shd w:val="clear" w:color="auto" w:fill="auto"/>
          </w:tcPr>
          <w:p w14:paraId="104F7DDF"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49C7CE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2714A5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CE47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145C7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B97B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8561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2BABD7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61045327"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DF6EAD6" w14:textId="77777777" w:rsidR="00232E25" w:rsidRPr="00F80443" w:rsidRDefault="00232E25" w:rsidP="00FA3A47">
            <w:pPr>
              <w:pStyle w:val="ConsPlusCell"/>
              <w:rPr>
                <w:rFonts w:ascii="Times New Roman" w:hAnsi="Times New Roman" w:cs="Times New Roman"/>
              </w:rPr>
            </w:pPr>
          </w:p>
        </w:tc>
      </w:tr>
      <w:tr w:rsidR="00232E25" w:rsidRPr="00F80443" w14:paraId="4059C2FB" w14:textId="77777777" w:rsidTr="00A54F8F">
        <w:trPr>
          <w:trHeight w:val="315"/>
          <w:tblCellSpacing w:w="5" w:type="nil"/>
        </w:trPr>
        <w:tc>
          <w:tcPr>
            <w:tcW w:w="1691" w:type="dxa"/>
            <w:vMerge/>
            <w:tcBorders>
              <w:left w:val="single" w:sz="4" w:space="0" w:color="auto"/>
              <w:right w:val="single" w:sz="4" w:space="0" w:color="auto"/>
            </w:tcBorders>
            <w:shd w:val="clear" w:color="auto" w:fill="auto"/>
          </w:tcPr>
          <w:p w14:paraId="72CFDB6B"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B2198E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2F3814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29,0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4475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2151F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2FCA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B4414D" w14:textId="77777777" w:rsidR="00232E25" w:rsidRPr="00F80443" w:rsidRDefault="00232E25" w:rsidP="00FA3A47">
            <w:pPr>
              <w:jc w:val="center"/>
              <w:rPr>
                <w:sz w:val="20"/>
                <w:szCs w:val="20"/>
              </w:rPr>
            </w:pPr>
            <w:r w:rsidRPr="00F80443">
              <w:rPr>
                <w:sz w:val="20"/>
                <w:szCs w:val="20"/>
              </w:rPr>
              <w:t>10,0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E3A19B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31,0</w:t>
            </w:r>
          </w:p>
        </w:tc>
        <w:tc>
          <w:tcPr>
            <w:tcW w:w="1360" w:type="dxa"/>
            <w:gridSpan w:val="2"/>
            <w:vMerge/>
            <w:tcBorders>
              <w:left w:val="single" w:sz="4" w:space="0" w:color="auto"/>
              <w:right w:val="single" w:sz="4" w:space="0" w:color="auto"/>
            </w:tcBorders>
            <w:shd w:val="clear" w:color="auto" w:fill="auto"/>
          </w:tcPr>
          <w:p w14:paraId="05F8524D"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27A13E3" w14:textId="77777777" w:rsidR="00232E25" w:rsidRPr="00F80443" w:rsidRDefault="00232E25" w:rsidP="00FA3A47">
            <w:pPr>
              <w:pStyle w:val="ConsPlusCell"/>
              <w:rPr>
                <w:rFonts w:ascii="Times New Roman" w:hAnsi="Times New Roman" w:cs="Times New Roman"/>
              </w:rPr>
            </w:pPr>
          </w:p>
        </w:tc>
      </w:tr>
      <w:tr w:rsidR="00232E25" w:rsidRPr="00F80443" w14:paraId="53AFD70A" w14:textId="77777777" w:rsidTr="00A54F8F">
        <w:trPr>
          <w:trHeight w:val="375"/>
          <w:tblCellSpacing w:w="5" w:type="nil"/>
        </w:trPr>
        <w:tc>
          <w:tcPr>
            <w:tcW w:w="1691" w:type="dxa"/>
            <w:vMerge/>
            <w:tcBorders>
              <w:left w:val="single" w:sz="4" w:space="0" w:color="auto"/>
              <w:bottom w:val="single" w:sz="4" w:space="0" w:color="auto"/>
              <w:right w:val="single" w:sz="4" w:space="0" w:color="auto"/>
            </w:tcBorders>
            <w:shd w:val="clear" w:color="auto" w:fill="auto"/>
          </w:tcPr>
          <w:p w14:paraId="4E99F704"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A63A8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B1F4FD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6B0F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ECC1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681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A7E3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BD7EDC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65C8B152"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5F477712" w14:textId="77777777" w:rsidR="00232E25" w:rsidRPr="00F80443" w:rsidRDefault="00232E25" w:rsidP="00FA3A47">
            <w:pPr>
              <w:pStyle w:val="ConsPlusCell"/>
              <w:rPr>
                <w:rFonts w:ascii="Times New Roman" w:hAnsi="Times New Roman" w:cs="Times New Roman"/>
              </w:rPr>
            </w:pPr>
          </w:p>
        </w:tc>
      </w:tr>
      <w:tr w:rsidR="00232E25" w:rsidRPr="00F80443" w14:paraId="7EE6282E" w14:textId="77777777" w:rsidTr="00A54F8F">
        <w:trPr>
          <w:trHeight w:val="375"/>
          <w:tblCellSpacing w:w="5" w:type="nil"/>
        </w:trPr>
        <w:tc>
          <w:tcPr>
            <w:tcW w:w="15091" w:type="dxa"/>
            <w:gridSpan w:val="13"/>
            <w:tcBorders>
              <w:left w:val="single" w:sz="4" w:space="0" w:color="auto"/>
              <w:right w:val="single" w:sz="4" w:space="0" w:color="auto"/>
            </w:tcBorders>
            <w:shd w:val="clear" w:color="auto" w:fill="auto"/>
          </w:tcPr>
          <w:p w14:paraId="1BD96AE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1.2. Создание и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подростков и молодежи</w:t>
            </w:r>
          </w:p>
        </w:tc>
      </w:tr>
      <w:tr w:rsidR="00232E25" w:rsidRPr="00F80443" w14:paraId="056106CC" w14:textId="77777777" w:rsidTr="00A54F8F">
        <w:trPr>
          <w:trHeight w:val="760"/>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5EA062D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1.2.1. Мероприятия, направленные на формирование здорового образа жизни. Физкультурно-профилактические мероприятия. (турниры, соревнования, спортивные квесты и другое)</w:t>
            </w:r>
          </w:p>
          <w:p w14:paraId="49FDF015" w14:textId="77777777" w:rsidR="00232E25" w:rsidRPr="00F80443" w:rsidRDefault="00232E25" w:rsidP="00FA3A47">
            <w:pPr>
              <w:rPr>
                <w:sz w:val="20"/>
                <w:szCs w:val="20"/>
              </w:rPr>
            </w:pPr>
          </w:p>
        </w:tc>
        <w:tc>
          <w:tcPr>
            <w:tcW w:w="1772" w:type="dxa"/>
            <w:tcBorders>
              <w:top w:val="single" w:sz="4" w:space="0" w:color="auto"/>
              <w:left w:val="single" w:sz="4" w:space="0" w:color="auto"/>
              <w:right w:val="single" w:sz="4" w:space="0" w:color="auto"/>
            </w:tcBorders>
            <w:shd w:val="clear" w:color="auto" w:fill="auto"/>
          </w:tcPr>
          <w:p w14:paraId="2DF0452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мероприятий/</w:t>
            </w:r>
          </w:p>
          <w:p w14:paraId="75989AE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7A7AF47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44/10210</w:t>
            </w:r>
          </w:p>
        </w:tc>
        <w:tc>
          <w:tcPr>
            <w:tcW w:w="993" w:type="dxa"/>
            <w:tcBorders>
              <w:top w:val="single" w:sz="4" w:space="0" w:color="auto"/>
              <w:left w:val="single" w:sz="4" w:space="0" w:color="auto"/>
              <w:right w:val="single" w:sz="4" w:space="0" w:color="auto"/>
            </w:tcBorders>
            <w:shd w:val="clear" w:color="auto" w:fill="auto"/>
          </w:tcPr>
          <w:p w14:paraId="5A0273B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11/2385</w:t>
            </w:r>
          </w:p>
        </w:tc>
        <w:tc>
          <w:tcPr>
            <w:tcW w:w="992" w:type="dxa"/>
            <w:tcBorders>
              <w:top w:val="single" w:sz="4" w:space="0" w:color="auto"/>
              <w:left w:val="single" w:sz="4" w:space="0" w:color="auto"/>
              <w:right w:val="single" w:sz="4" w:space="0" w:color="auto"/>
            </w:tcBorders>
            <w:shd w:val="clear" w:color="auto" w:fill="auto"/>
          </w:tcPr>
          <w:p w14:paraId="2B1D392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12/2390</w:t>
            </w:r>
          </w:p>
        </w:tc>
        <w:tc>
          <w:tcPr>
            <w:tcW w:w="992" w:type="dxa"/>
            <w:tcBorders>
              <w:top w:val="single" w:sz="4" w:space="0" w:color="auto"/>
              <w:left w:val="single" w:sz="4" w:space="0" w:color="auto"/>
              <w:right w:val="single" w:sz="4" w:space="0" w:color="auto"/>
            </w:tcBorders>
            <w:shd w:val="clear" w:color="auto" w:fill="auto"/>
          </w:tcPr>
          <w:p w14:paraId="1B2542B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8/2170</w:t>
            </w:r>
          </w:p>
        </w:tc>
        <w:tc>
          <w:tcPr>
            <w:tcW w:w="992" w:type="dxa"/>
            <w:tcBorders>
              <w:top w:val="single" w:sz="4" w:space="0" w:color="auto"/>
              <w:left w:val="single" w:sz="4" w:space="0" w:color="auto"/>
              <w:right w:val="single" w:sz="4" w:space="0" w:color="auto"/>
            </w:tcBorders>
            <w:shd w:val="clear" w:color="auto" w:fill="auto"/>
          </w:tcPr>
          <w:p w14:paraId="7F7D21E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13/3265</w:t>
            </w:r>
          </w:p>
        </w:tc>
        <w:tc>
          <w:tcPr>
            <w:tcW w:w="1049" w:type="dxa"/>
            <w:gridSpan w:val="2"/>
            <w:tcBorders>
              <w:top w:val="single" w:sz="4" w:space="0" w:color="auto"/>
              <w:left w:val="single" w:sz="4" w:space="0" w:color="auto"/>
              <w:right w:val="single" w:sz="4" w:space="0" w:color="auto"/>
            </w:tcBorders>
            <w:shd w:val="clear" w:color="auto" w:fill="auto"/>
          </w:tcPr>
          <w:p w14:paraId="7E8A4FF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45/10330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1B2AA7A6" w14:textId="77777777" w:rsidR="00232E25" w:rsidRPr="00F80443" w:rsidRDefault="00232E25" w:rsidP="00FA3A47">
            <w:pPr>
              <w:shd w:val="clear" w:color="auto" w:fill="FFFFFF"/>
              <w:tabs>
                <w:tab w:val="left" w:pos="1560"/>
                <w:tab w:val="left" w:pos="1620"/>
              </w:tabs>
              <w:jc w:val="both"/>
              <w:rPr>
                <w:sz w:val="20"/>
                <w:szCs w:val="20"/>
              </w:rPr>
            </w:pPr>
            <w:r w:rsidRPr="00F80443">
              <w:rPr>
                <w:sz w:val="20"/>
                <w:szCs w:val="20"/>
              </w:rPr>
              <w:t xml:space="preserve">ДМ, МЦ, СШ, </w:t>
            </w:r>
          </w:p>
          <w:p w14:paraId="4E6E5AF4" w14:textId="77777777" w:rsidR="00232E25" w:rsidRPr="00F80443" w:rsidRDefault="00232E25" w:rsidP="00FA3A47">
            <w:pPr>
              <w:pStyle w:val="ConsPlusCell"/>
              <w:rPr>
                <w:rFonts w:ascii="Times New Roman" w:hAnsi="Times New Roman" w:cs="Times New Roman"/>
              </w:rPr>
            </w:pPr>
          </w:p>
        </w:tc>
        <w:tc>
          <w:tcPr>
            <w:tcW w:w="4197" w:type="dxa"/>
            <w:vMerge w:val="restart"/>
            <w:tcBorders>
              <w:top w:val="single" w:sz="4" w:space="0" w:color="auto"/>
              <w:left w:val="single" w:sz="4" w:space="0" w:color="auto"/>
              <w:right w:val="single" w:sz="4" w:space="0" w:color="auto"/>
            </w:tcBorders>
            <w:shd w:val="clear" w:color="auto" w:fill="auto"/>
          </w:tcPr>
          <w:p w14:paraId="7AA41FB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Вовлечь молодёжь в мероприятия, пропагандирующие здоровый образ жизни. Формировать у молодежи негативное отношение к наркотикам, пропагандировать здоровый образ жизни. Увеличить количество участников спортивных мероприятий. Реализовать и подвести итоги районного проекта «Лето в Сибири». Принять участие в областном проекте «100 дней ЗОЖ»</w:t>
            </w:r>
          </w:p>
        </w:tc>
      </w:tr>
      <w:tr w:rsidR="00232E25" w:rsidRPr="00F80443" w14:paraId="5D28A772" w14:textId="77777777" w:rsidTr="00A54F8F">
        <w:trPr>
          <w:trHeight w:val="375"/>
          <w:tblCellSpacing w:w="5" w:type="nil"/>
        </w:trPr>
        <w:tc>
          <w:tcPr>
            <w:tcW w:w="1691" w:type="dxa"/>
            <w:vMerge/>
            <w:tcBorders>
              <w:left w:val="single" w:sz="4" w:space="0" w:color="auto"/>
              <w:right w:val="single" w:sz="4" w:space="0" w:color="auto"/>
            </w:tcBorders>
            <w:shd w:val="clear" w:color="auto" w:fill="auto"/>
          </w:tcPr>
          <w:p w14:paraId="764E81D2"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CD73A9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27EFA2E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F48340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01DE4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8C71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BACF3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AD57F6" w14:textId="77777777" w:rsidR="00232E25" w:rsidRPr="00F80443" w:rsidRDefault="00232E25" w:rsidP="00FA3A47">
            <w:pPr>
              <w:jc w:val="center"/>
              <w:rPr>
                <w:sz w:val="20"/>
                <w:szCs w:val="20"/>
              </w:rPr>
            </w:pPr>
            <w:r w:rsidRPr="00F80443">
              <w:rPr>
                <w:sz w:val="20"/>
                <w:szCs w:val="20"/>
              </w:rPr>
              <w:t>6,0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7145B6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15,0</w:t>
            </w:r>
          </w:p>
        </w:tc>
        <w:tc>
          <w:tcPr>
            <w:tcW w:w="1360" w:type="dxa"/>
            <w:gridSpan w:val="2"/>
            <w:vMerge/>
            <w:tcBorders>
              <w:left w:val="single" w:sz="4" w:space="0" w:color="auto"/>
              <w:right w:val="single" w:sz="4" w:space="0" w:color="auto"/>
            </w:tcBorders>
            <w:shd w:val="clear" w:color="auto" w:fill="auto"/>
          </w:tcPr>
          <w:p w14:paraId="63041D04"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FDA1A1D" w14:textId="77777777" w:rsidR="00232E25" w:rsidRPr="00F80443" w:rsidRDefault="00232E25" w:rsidP="00FA3A47">
            <w:pPr>
              <w:pStyle w:val="ConsPlusCell"/>
              <w:rPr>
                <w:rFonts w:ascii="Times New Roman" w:hAnsi="Times New Roman" w:cs="Times New Roman"/>
              </w:rPr>
            </w:pPr>
          </w:p>
        </w:tc>
      </w:tr>
      <w:tr w:rsidR="00232E25" w:rsidRPr="00F80443" w14:paraId="7FC1F513" w14:textId="77777777" w:rsidTr="00A54F8F">
        <w:trPr>
          <w:trHeight w:val="375"/>
          <w:tblCellSpacing w:w="5" w:type="nil"/>
        </w:trPr>
        <w:tc>
          <w:tcPr>
            <w:tcW w:w="1691" w:type="dxa"/>
            <w:vMerge/>
            <w:tcBorders>
              <w:left w:val="single" w:sz="4" w:space="0" w:color="auto"/>
              <w:right w:val="single" w:sz="4" w:space="0" w:color="auto"/>
            </w:tcBorders>
            <w:shd w:val="clear" w:color="auto" w:fill="auto"/>
          </w:tcPr>
          <w:p w14:paraId="7BACA33E"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8FF71C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ABC49F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6D5EF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2CD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247C5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C3A9D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C588F5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3C7F4FA6"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B1F6DBD" w14:textId="77777777" w:rsidR="00232E25" w:rsidRPr="00F80443" w:rsidRDefault="00232E25" w:rsidP="00FA3A47">
            <w:pPr>
              <w:pStyle w:val="ConsPlusCell"/>
              <w:rPr>
                <w:rFonts w:ascii="Times New Roman" w:hAnsi="Times New Roman" w:cs="Times New Roman"/>
              </w:rPr>
            </w:pPr>
          </w:p>
        </w:tc>
      </w:tr>
      <w:tr w:rsidR="00232E25" w:rsidRPr="00F80443" w14:paraId="5AA6D1CD" w14:textId="77777777" w:rsidTr="00A54F8F">
        <w:trPr>
          <w:trHeight w:val="375"/>
          <w:tblCellSpacing w:w="5" w:type="nil"/>
        </w:trPr>
        <w:tc>
          <w:tcPr>
            <w:tcW w:w="1691" w:type="dxa"/>
            <w:vMerge/>
            <w:tcBorders>
              <w:left w:val="single" w:sz="4" w:space="0" w:color="auto"/>
              <w:right w:val="single" w:sz="4" w:space="0" w:color="auto"/>
            </w:tcBorders>
            <w:shd w:val="clear" w:color="auto" w:fill="auto"/>
          </w:tcPr>
          <w:p w14:paraId="4EE3DF33"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6F686C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A9CBB8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D24DC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FC10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9D510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39924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6EAE158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77D6E95"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20811FD" w14:textId="77777777" w:rsidR="00232E25" w:rsidRPr="00F80443" w:rsidRDefault="00232E25" w:rsidP="00FA3A47">
            <w:pPr>
              <w:pStyle w:val="ConsPlusCell"/>
              <w:rPr>
                <w:rFonts w:ascii="Times New Roman" w:hAnsi="Times New Roman" w:cs="Times New Roman"/>
              </w:rPr>
            </w:pPr>
          </w:p>
        </w:tc>
      </w:tr>
      <w:tr w:rsidR="00232E25" w:rsidRPr="00F80443" w14:paraId="227D4EF1" w14:textId="77777777" w:rsidTr="00A54F8F">
        <w:trPr>
          <w:trHeight w:val="375"/>
          <w:tblCellSpacing w:w="5" w:type="nil"/>
        </w:trPr>
        <w:tc>
          <w:tcPr>
            <w:tcW w:w="1691" w:type="dxa"/>
            <w:vMerge/>
            <w:tcBorders>
              <w:left w:val="single" w:sz="4" w:space="0" w:color="auto"/>
              <w:right w:val="single" w:sz="4" w:space="0" w:color="auto"/>
            </w:tcBorders>
            <w:shd w:val="clear" w:color="auto" w:fill="auto"/>
          </w:tcPr>
          <w:p w14:paraId="4CCB9CD5"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A4C7EC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3A88B9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0A80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3BE66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028B3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333EA" w14:textId="77777777" w:rsidR="00232E25" w:rsidRPr="00F80443" w:rsidRDefault="00232E25" w:rsidP="00FA3A47">
            <w:pPr>
              <w:jc w:val="center"/>
              <w:rPr>
                <w:sz w:val="20"/>
                <w:szCs w:val="20"/>
              </w:rPr>
            </w:pPr>
            <w:r w:rsidRPr="00F80443">
              <w:rPr>
                <w:sz w:val="20"/>
                <w:szCs w:val="20"/>
              </w:rPr>
              <w:t>6,0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10B72A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15,0</w:t>
            </w:r>
          </w:p>
        </w:tc>
        <w:tc>
          <w:tcPr>
            <w:tcW w:w="1360" w:type="dxa"/>
            <w:gridSpan w:val="2"/>
            <w:vMerge/>
            <w:tcBorders>
              <w:left w:val="single" w:sz="4" w:space="0" w:color="auto"/>
              <w:right w:val="single" w:sz="4" w:space="0" w:color="auto"/>
            </w:tcBorders>
            <w:shd w:val="clear" w:color="auto" w:fill="auto"/>
          </w:tcPr>
          <w:p w14:paraId="5F3B0214"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5CBB21F" w14:textId="77777777" w:rsidR="00232E25" w:rsidRPr="00F80443" w:rsidRDefault="00232E25" w:rsidP="00FA3A47">
            <w:pPr>
              <w:pStyle w:val="ConsPlusCell"/>
              <w:rPr>
                <w:rFonts w:ascii="Times New Roman" w:hAnsi="Times New Roman" w:cs="Times New Roman"/>
              </w:rPr>
            </w:pPr>
          </w:p>
        </w:tc>
      </w:tr>
      <w:tr w:rsidR="00232E25" w:rsidRPr="00F80443" w14:paraId="1434BB7B" w14:textId="77777777" w:rsidTr="00A54F8F">
        <w:trPr>
          <w:trHeight w:val="375"/>
          <w:tblCellSpacing w:w="5" w:type="nil"/>
        </w:trPr>
        <w:tc>
          <w:tcPr>
            <w:tcW w:w="1691" w:type="dxa"/>
            <w:vMerge/>
            <w:tcBorders>
              <w:left w:val="single" w:sz="4" w:space="0" w:color="auto"/>
              <w:bottom w:val="single" w:sz="4" w:space="0" w:color="auto"/>
              <w:right w:val="single" w:sz="4" w:space="0" w:color="auto"/>
            </w:tcBorders>
            <w:shd w:val="clear" w:color="auto" w:fill="auto"/>
          </w:tcPr>
          <w:p w14:paraId="3C4A3ACF"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6BEE71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4B38F8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952C4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D015D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239C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FB0B5"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8BADDA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73D73273"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1B7689B" w14:textId="77777777" w:rsidR="00232E25" w:rsidRPr="00F80443" w:rsidRDefault="00232E25" w:rsidP="00FA3A47">
            <w:pPr>
              <w:pStyle w:val="ConsPlusCell"/>
              <w:rPr>
                <w:rFonts w:ascii="Times New Roman" w:hAnsi="Times New Roman" w:cs="Times New Roman"/>
              </w:rPr>
            </w:pPr>
          </w:p>
        </w:tc>
      </w:tr>
      <w:tr w:rsidR="00232E25" w:rsidRPr="00F80443" w14:paraId="001D75A2"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460927D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1.2.2. Вовлечение подростков «группы риска» в профилактические мероприятия.</w:t>
            </w:r>
          </w:p>
        </w:tc>
        <w:tc>
          <w:tcPr>
            <w:tcW w:w="1772" w:type="dxa"/>
            <w:tcBorders>
              <w:top w:val="single" w:sz="4" w:space="0" w:color="auto"/>
              <w:left w:val="single" w:sz="4" w:space="0" w:color="auto"/>
              <w:right w:val="single" w:sz="4" w:space="0" w:color="auto"/>
            </w:tcBorders>
            <w:shd w:val="clear" w:color="auto" w:fill="auto"/>
          </w:tcPr>
          <w:p w14:paraId="684B1C6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мероприятий/</w:t>
            </w:r>
          </w:p>
          <w:p w14:paraId="248C9FF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41E086D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6/155</w:t>
            </w:r>
          </w:p>
        </w:tc>
        <w:tc>
          <w:tcPr>
            <w:tcW w:w="993" w:type="dxa"/>
            <w:tcBorders>
              <w:top w:val="single" w:sz="4" w:space="0" w:color="auto"/>
              <w:left w:val="single" w:sz="4" w:space="0" w:color="auto"/>
              <w:right w:val="single" w:sz="4" w:space="0" w:color="auto"/>
            </w:tcBorders>
            <w:shd w:val="clear" w:color="auto" w:fill="auto"/>
          </w:tcPr>
          <w:p w14:paraId="5DA1B8F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3/100</w:t>
            </w:r>
          </w:p>
        </w:tc>
        <w:tc>
          <w:tcPr>
            <w:tcW w:w="992" w:type="dxa"/>
            <w:tcBorders>
              <w:top w:val="single" w:sz="4" w:space="0" w:color="auto"/>
              <w:left w:val="single" w:sz="4" w:space="0" w:color="auto"/>
              <w:right w:val="single" w:sz="4" w:space="0" w:color="auto"/>
            </w:tcBorders>
            <w:shd w:val="clear" w:color="auto" w:fill="auto"/>
          </w:tcPr>
          <w:p w14:paraId="2042249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1/20</w:t>
            </w:r>
          </w:p>
        </w:tc>
        <w:tc>
          <w:tcPr>
            <w:tcW w:w="992" w:type="dxa"/>
            <w:tcBorders>
              <w:top w:val="single" w:sz="4" w:space="0" w:color="auto"/>
              <w:left w:val="single" w:sz="4" w:space="0" w:color="auto"/>
              <w:right w:val="single" w:sz="4" w:space="0" w:color="auto"/>
            </w:tcBorders>
            <w:shd w:val="clear" w:color="auto" w:fill="auto"/>
          </w:tcPr>
          <w:p w14:paraId="2483740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1/15</w:t>
            </w:r>
          </w:p>
        </w:tc>
        <w:tc>
          <w:tcPr>
            <w:tcW w:w="992" w:type="dxa"/>
            <w:tcBorders>
              <w:top w:val="single" w:sz="4" w:space="0" w:color="auto"/>
              <w:left w:val="single" w:sz="4" w:space="0" w:color="auto"/>
              <w:right w:val="single" w:sz="4" w:space="0" w:color="auto"/>
            </w:tcBorders>
            <w:shd w:val="clear" w:color="auto" w:fill="auto"/>
          </w:tcPr>
          <w:p w14:paraId="6207E87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1/20</w:t>
            </w:r>
          </w:p>
        </w:tc>
        <w:tc>
          <w:tcPr>
            <w:tcW w:w="1049" w:type="dxa"/>
            <w:gridSpan w:val="2"/>
            <w:tcBorders>
              <w:top w:val="single" w:sz="4" w:space="0" w:color="auto"/>
              <w:left w:val="single" w:sz="4" w:space="0" w:color="auto"/>
              <w:right w:val="single" w:sz="4" w:space="0" w:color="auto"/>
            </w:tcBorders>
            <w:shd w:val="clear" w:color="auto" w:fill="auto"/>
          </w:tcPr>
          <w:p w14:paraId="646E23F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6/155</w:t>
            </w:r>
          </w:p>
        </w:tc>
        <w:tc>
          <w:tcPr>
            <w:tcW w:w="1360" w:type="dxa"/>
            <w:gridSpan w:val="2"/>
            <w:vMerge w:val="restart"/>
            <w:tcBorders>
              <w:top w:val="single" w:sz="4" w:space="0" w:color="auto"/>
              <w:left w:val="single" w:sz="4" w:space="0" w:color="auto"/>
              <w:right w:val="single" w:sz="4" w:space="0" w:color="auto"/>
            </w:tcBorders>
            <w:shd w:val="clear" w:color="auto" w:fill="auto"/>
          </w:tcPr>
          <w:p w14:paraId="706611BE" w14:textId="77777777" w:rsidR="00232E25" w:rsidRPr="00F80443" w:rsidRDefault="00232E25" w:rsidP="00FA3A47">
            <w:pPr>
              <w:shd w:val="clear" w:color="auto" w:fill="FFFFFF"/>
              <w:tabs>
                <w:tab w:val="left" w:pos="1560"/>
                <w:tab w:val="left" w:pos="1620"/>
              </w:tabs>
              <w:jc w:val="both"/>
              <w:rPr>
                <w:sz w:val="20"/>
                <w:szCs w:val="20"/>
              </w:rPr>
            </w:pPr>
            <w:r w:rsidRPr="00F80443">
              <w:rPr>
                <w:sz w:val="20"/>
                <w:szCs w:val="20"/>
              </w:rPr>
              <w:t>ДМ, МЦ,</w:t>
            </w:r>
          </w:p>
          <w:p w14:paraId="16C3988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КЦСОН</w:t>
            </w:r>
          </w:p>
        </w:tc>
        <w:tc>
          <w:tcPr>
            <w:tcW w:w="4197" w:type="dxa"/>
            <w:vMerge w:val="restart"/>
            <w:tcBorders>
              <w:top w:val="single" w:sz="4" w:space="0" w:color="auto"/>
              <w:left w:val="single" w:sz="4" w:space="0" w:color="auto"/>
              <w:right w:val="single" w:sz="4" w:space="0" w:color="auto"/>
            </w:tcBorders>
            <w:shd w:val="clear" w:color="auto" w:fill="auto"/>
          </w:tcPr>
          <w:p w14:paraId="68BEC868" w14:textId="77777777" w:rsidR="00232E25" w:rsidRPr="00F80443" w:rsidRDefault="00232E25" w:rsidP="00FA3A47">
            <w:pPr>
              <w:pStyle w:val="ConsPlusCell"/>
              <w:rPr>
                <w:rFonts w:ascii="Times New Roman" w:hAnsi="Times New Roman" w:cs="Times New Roman"/>
                <w:color w:val="000000"/>
              </w:rPr>
            </w:pPr>
            <w:r w:rsidRPr="00F80443">
              <w:rPr>
                <w:rFonts w:ascii="Times New Roman" w:hAnsi="Times New Roman" w:cs="Times New Roman"/>
              </w:rPr>
              <w:t xml:space="preserve">Вовлечь подростков группы «риска» в массовые мероприятия, пропагандирующие здоровый образ жизни. </w:t>
            </w:r>
            <w:r w:rsidRPr="00F80443">
              <w:rPr>
                <w:rFonts w:ascii="Times New Roman" w:hAnsi="Times New Roman" w:cs="Times New Roman"/>
                <w:color w:val="000000"/>
              </w:rPr>
              <w:t>(Провести мероприятия «Стартующий подросток», соревнования «Молодежь против наркотиков» и другие).</w:t>
            </w:r>
          </w:p>
          <w:p w14:paraId="7A1B306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Провести индивидуальную работу с несовершеннолетними, состоящими на различных видах учета.</w:t>
            </w:r>
          </w:p>
        </w:tc>
      </w:tr>
      <w:tr w:rsidR="00232E25" w:rsidRPr="00F80443" w14:paraId="73583185"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0536659A"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2E47CB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62907FE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C87C6A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8,3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DBDA7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58E81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D750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6FB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79B240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9,0</w:t>
            </w:r>
          </w:p>
        </w:tc>
        <w:tc>
          <w:tcPr>
            <w:tcW w:w="1360" w:type="dxa"/>
            <w:gridSpan w:val="2"/>
            <w:vMerge/>
            <w:tcBorders>
              <w:left w:val="single" w:sz="4" w:space="0" w:color="auto"/>
              <w:right w:val="single" w:sz="4" w:space="0" w:color="auto"/>
            </w:tcBorders>
            <w:shd w:val="clear" w:color="auto" w:fill="auto"/>
          </w:tcPr>
          <w:p w14:paraId="05C16115"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66B61BDF" w14:textId="77777777" w:rsidR="00232E25" w:rsidRPr="00F80443" w:rsidRDefault="00232E25" w:rsidP="00FA3A47">
            <w:pPr>
              <w:pStyle w:val="ConsPlusCell"/>
              <w:rPr>
                <w:rFonts w:ascii="Times New Roman" w:hAnsi="Times New Roman" w:cs="Times New Roman"/>
              </w:rPr>
            </w:pPr>
          </w:p>
        </w:tc>
      </w:tr>
      <w:tr w:rsidR="00232E25" w:rsidRPr="00F80443" w14:paraId="5584BB26"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1970B0A8"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335E1E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527BEE6" w14:textId="77777777" w:rsidR="00232E25" w:rsidRPr="00F80443" w:rsidRDefault="00232E25" w:rsidP="00FA3A47">
            <w:pPr>
              <w:jc w:val="center"/>
              <w:rPr>
                <w:sz w:val="20"/>
                <w:szCs w:val="20"/>
              </w:rPr>
            </w:pPr>
            <w:r w:rsidRPr="00F804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D33394" w14:textId="77777777" w:rsidR="00232E25" w:rsidRPr="00F80443" w:rsidRDefault="00232E25" w:rsidP="00FA3A47">
            <w:pPr>
              <w:jc w:val="center"/>
              <w:rPr>
                <w:sz w:val="20"/>
                <w:szCs w:val="20"/>
              </w:rPr>
            </w:pPr>
            <w:r w:rsidRPr="00F80443">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6E8D2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2B046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5617A8"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BD628E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1ECDBF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6BFC211" w14:textId="77777777" w:rsidR="00232E25" w:rsidRPr="00F80443" w:rsidRDefault="00232E25" w:rsidP="00FA3A47">
            <w:pPr>
              <w:pStyle w:val="ConsPlusCell"/>
              <w:rPr>
                <w:rFonts w:ascii="Times New Roman" w:hAnsi="Times New Roman" w:cs="Times New Roman"/>
              </w:rPr>
            </w:pPr>
          </w:p>
        </w:tc>
      </w:tr>
      <w:tr w:rsidR="00232E25" w:rsidRPr="00F80443" w14:paraId="09B4F445"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600C8AC0"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C33E1C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D6A97EB" w14:textId="77777777" w:rsidR="00232E25" w:rsidRPr="00F80443" w:rsidRDefault="00232E25" w:rsidP="00FA3A47">
            <w:pPr>
              <w:jc w:val="center"/>
              <w:rPr>
                <w:sz w:val="20"/>
                <w:szCs w:val="20"/>
              </w:rPr>
            </w:pPr>
            <w:r w:rsidRPr="00F804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52E46C" w14:textId="77777777" w:rsidR="00232E25" w:rsidRPr="00F80443" w:rsidRDefault="00232E25" w:rsidP="00FA3A47">
            <w:pPr>
              <w:jc w:val="center"/>
              <w:rPr>
                <w:sz w:val="20"/>
                <w:szCs w:val="20"/>
              </w:rPr>
            </w:pPr>
            <w:r w:rsidRPr="00F80443">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1B2B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02DCA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D77391"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E79626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71C133B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BEA61C1" w14:textId="77777777" w:rsidR="00232E25" w:rsidRPr="00F80443" w:rsidRDefault="00232E25" w:rsidP="00FA3A47">
            <w:pPr>
              <w:pStyle w:val="ConsPlusCell"/>
              <w:rPr>
                <w:rFonts w:ascii="Times New Roman" w:hAnsi="Times New Roman" w:cs="Times New Roman"/>
              </w:rPr>
            </w:pPr>
          </w:p>
        </w:tc>
      </w:tr>
      <w:tr w:rsidR="00232E25" w:rsidRPr="00F80443" w14:paraId="4D5B106F"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7E0BB5A8"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244EFE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9B382B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8,3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A9DF7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E112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13C40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329D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779D27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9,0</w:t>
            </w:r>
          </w:p>
        </w:tc>
        <w:tc>
          <w:tcPr>
            <w:tcW w:w="1360" w:type="dxa"/>
            <w:gridSpan w:val="2"/>
            <w:vMerge/>
            <w:tcBorders>
              <w:left w:val="single" w:sz="4" w:space="0" w:color="auto"/>
              <w:right w:val="single" w:sz="4" w:space="0" w:color="auto"/>
            </w:tcBorders>
            <w:shd w:val="clear" w:color="auto" w:fill="auto"/>
          </w:tcPr>
          <w:p w14:paraId="178CB8A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C950E87" w14:textId="77777777" w:rsidR="00232E25" w:rsidRPr="00F80443" w:rsidRDefault="00232E25" w:rsidP="00FA3A47">
            <w:pPr>
              <w:pStyle w:val="ConsPlusCell"/>
              <w:rPr>
                <w:rFonts w:ascii="Times New Roman" w:hAnsi="Times New Roman" w:cs="Times New Roman"/>
              </w:rPr>
            </w:pPr>
          </w:p>
        </w:tc>
      </w:tr>
      <w:tr w:rsidR="00232E25" w:rsidRPr="00F80443" w14:paraId="083D1B89"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39923F6D"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A980EE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6810A6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A45F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DA5E6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4A18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5D1DF"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5A12E6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037E0FD2"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16319C12" w14:textId="77777777" w:rsidR="00232E25" w:rsidRPr="00F80443" w:rsidRDefault="00232E25" w:rsidP="00FA3A47">
            <w:pPr>
              <w:pStyle w:val="ConsPlusCell"/>
              <w:rPr>
                <w:rFonts w:ascii="Times New Roman" w:hAnsi="Times New Roman" w:cs="Times New Roman"/>
              </w:rPr>
            </w:pPr>
          </w:p>
        </w:tc>
      </w:tr>
      <w:tr w:rsidR="00232E25" w:rsidRPr="00F80443" w14:paraId="151453BE" w14:textId="77777777" w:rsidTr="00A54F8F">
        <w:trPr>
          <w:trHeight w:val="60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2B5604B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1.2.3. Организация и проведение выездных мероприятий антинаркотическ</w:t>
            </w:r>
            <w:r w:rsidRPr="00F80443">
              <w:rPr>
                <w:rFonts w:ascii="Times New Roman" w:hAnsi="Times New Roman" w:cs="Times New Roman"/>
                <w:color w:val="000000"/>
              </w:rPr>
              <w:lastRenderedPageBreak/>
              <w:t xml:space="preserve">ой направленности </w:t>
            </w:r>
            <w:r w:rsidRPr="00F80443">
              <w:rPr>
                <w:rFonts w:ascii="Times New Roman" w:hAnsi="Times New Roman" w:cs="Times New Roman"/>
              </w:rPr>
              <w:t>в детских оздоровительных лагерях.</w:t>
            </w:r>
          </w:p>
        </w:tc>
        <w:tc>
          <w:tcPr>
            <w:tcW w:w="1772" w:type="dxa"/>
            <w:tcBorders>
              <w:top w:val="single" w:sz="4" w:space="0" w:color="auto"/>
              <w:left w:val="single" w:sz="4" w:space="0" w:color="auto"/>
              <w:right w:val="single" w:sz="4" w:space="0" w:color="auto"/>
            </w:tcBorders>
            <w:shd w:val="clear" w:color="auto" w:fill="auto"/>
          </w:tcPr>
          <w:p w14:paraId="1DFF2E2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lastRenderedPageBreak/>
              <w:t xml:space="preserve"> мероприятий/</w:t>
            </w:r>
          </w:p>
          <w:p w14:paraId="61997F6E"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58BA77D3" w14:textId="77777777" w:rsidR="00232E25" w:rsidRPr="00F80443" w:rsidRDefault="00232E25" w:rsidP="00FA3A47">
            <w:pPr>
              <w:jc w:val="center"/>
              <w:rPr>
                <w:sz w:val="20"/>
                <w:szCs w:val="20"/>
              </w:rPr>
            </w:pPr>
            <w:r w:rsidRPr="00F80443">
              <w:rPr>
                <w:sz w:val="20"/>
                <w:szCs w:val="20"/>
              </w:rPr>
              <w:t>8/265</w:t>
            </w:r>
          </w:p>
        </w:tc>
        <w:tc>
          <w:tcPr>
            <w:tcW w:w="993" w:type="dxa"/>
            <w:tcBorders>
              <w:top w:val="single" w:sz="4" w:space="0" w:color="auto"/>
              <w:left w:val="single" w:sz="4" w:space="0" w:color="auto"/>
              <w:right w:val="single" w:sz="4" w:space="0" w:color="auto"/>
            </w:tcBorders>
            <w:shd w:val="clear" w:color="auto" w:fill="auto"/>
          </w:tcPr>
          <w:p w14:paraId="0493C3D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33CC5E4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4/135</w:t>
            </w:r>
          </w:p>
        </w:tc>
        <w:tc>
          <w:tcPr>
            <w:tcW w:w="992" w:type="dxa"/>
            <w:tcBorders>
              <w:top w:val="single" w:sz="4" w:space="0" w:color="auto"/>
              <w:left w:val="single" w:sz="4" w:space="0" w:color="auto"/>
              <w:right w:val="single" w:sz="4" w:space="0" w:color="auto"/>
            </w:tcBorders>
            <w:shd w:val="clear" w:color="auto" w:fill="auto"/>
          </w:tcPr>
          <w:p w14:paraId="4248ACF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4/130</w:t>
            </w:r>
          </w:p>
        </w:tc>
        <w:tc>
          <w:tcPr>
            <w:tcW w:w="992" w:type="dxa"/>
            <w:tcBorders>
              <w:top w:val="single" w:sz="4" w:space="0" w:color="auto"/>
              <w:left w:val="single" w:sz="4" w:space="0" w:color="auto"/>
              <w:right w:val="single" w:sz="4" w:space="0" w:color="auto"/>
            </w:tcBorders>
            <w:shd w:val="clear" w:color="auto" w:fill="auto"/>
          </w:tcPr>
          <w:p w14:paraId="79207943"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right w:val="single" w:sz="4" w:space="0" w:color="auto"/>
            </w:tcBorders>
            <w:shd w:val="clear" w:color="auto" w:fill="auto"/>
          </w:tcPr>
          <w:p w14:paraId="6DD8F10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8/285</w:t>
            </w:r>
          </w:p>
        </w:tc>
        <w:tc>
          <w:tcPr>
            <w:tcW w:w="1360" w:type="dxa"/>
            <w:gridSpan w:val="2"/>
            <w:vMerge w:val="restart"/>
            <w:tcBorders>
              <w:top w:val="single" w:sz="4" w:space="0" w:color="auto"/>
              <w:left w:val="single" w:sz="4" w:space="0" w:color="auto"/>
              <w:right w:val="single" w:sz="4" w:space="0" w:color="auto"/>
            </w:tcBorders>
            <w:shd w:val="clear" w:color="auto" w:fill="auto"/>
          </w:tcPr>
          <w:p w14:paraId="36A2A25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ДМ, КДЦ</w:t>
            </w:r>
          </w:p>
        </w:tc>
        <w:tc>
          <w:tcPr>
            <w:tcW w:w="4197" w:type="dxa"/>
            <w:vMerge w:val="restart"/>
            <w:tcBorders>
              <w:top w:val="single" w:sz="4" w:space="0" w:color="auto"/>
              <w:left w:val="single" w:sz="4" w:space="0" w:color="auto"/>
              <w:right w:val="single" w:sz="4" w:space="0" w:color="auto"/>
            </w:tcBorders>
            <w:shd w:val="clear" w:color="auto" w:fill="auto"/>
          </w:tcPr>
          <w:p w14:paraId="183A712C" w14:textId="77777777" w:rsidR="00232E25" w:rsidRPr="00F80443" w:rsidRDefault="00232E25" w:rsidP="00FA3A47">
            <w:pPr>
              <w:rPr>
                <w:sz w:val="20"/>
                <w:szCs w:val="20"/>
              </w:rPr>
            </w:pPr>
            <w:r w:rsidRPr="00F80443">
              <w:rPr>
                <w:sz w:val="20"/>
                <w:szCs w:val="20"/>
              </w:rPr>
              <w:t xml:space="preserve">Популяризировать </w:t>
            </w:r>
            <w:r w:rsidRPr="00F80443">
              <w:rPr>
                <w:rFonts w:eastAsia="Calibri"/>
                <w:sz w:val="20"/>
                <w:szCs w:val="20"/>
              </w:rPr>
              <w:t>позитивные виды проведения досуга.</w:t>
            </w:r>
            <w:r w:rsidRPr="00F80443">
              <w:rPr>
                <w:sz w:val="20"/>
                <w:szCs w:val="20"/>
              </w:rPr>
              <w:t xml:space="preserve"> В игровой форме развить у подростков стремление к ведению здорового образа жизни. Провести конкурсные, игровые программы, квесты в оздоровительных учреждениях, в том числе дневного </w:t>
            </w:r>
            <w:r w:rsidRPr="00F80443">
              <w:rPr>
                <w:sz w:val="20"/>
                <w:szCs w:val="20"/>
              </w:rPr>
              <w:lastRenderedPageBreak/>
              <w:t xml:space="preserve">пребывания. </w:t>
            </w:r>
          </w:p>
        </w:tc>
      </w:tr>
      <w:tr w:rsidR="00232E25" w:rsidRPr="00F80443" w14:paraId="68672435"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47DD60B0"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2D3106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4629692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DB300C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320B2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E2420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C4AE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3697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611243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6,0</w:t>
            </w:r>
          </w:p>
        </w:tc>
        <w:tc>
          <w:tcPr>
            <w:tcW w:w="1360" w:type="dxa"/>
            <w:gridSpan w:val="2"/>
            <w:vMerge/>
            <w:tcBorders>
              <w:left w:val="single" w:sz="4" w:space="0" w:color="auto"/>
              <w:right w:val="single" w:sz="4" w:space="0" w:color="auto"/>
            </w:tcBorders>
            <w:shd w:val="clear" w:color="auto" w:fill="auto"/>
          </w:tcPr>
          <w:p w14:paraId="7AA717BC"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7468B9E" w14:textId="77777777" w:rsidR="00232E25" w:rsidRPr="00F80443" w:rsidRDefault="00232E25" w:rsidP="00FA3A47">
            <w:pPr>
              <w:pStyle w:val="ConsPlusCell"/>
              <w:rPr>
                <w:rFonts w:ascii="Times New Roman" w:hAnsi="Times New Roman" w:cs="Times New Roman"/>
              </w:rPr>
            </w:pPr>
          </w:p>
        </w:tc>
      </w:tr>
      <w:tr w:rsidR="00232E25" w:rsidRPr="00F80443" w14:paraId="3144B907"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57E4F02D"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4DECFE9"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2DABDC9" w14:textId="77777777" w:rsidR="00232E25" w:rsidRPr="00F80443" w:rsidRDefault="00232E25" w:rsidP="00FA3A47">
            <w:pPr>
              <w:jc w:val="center"/>
              <w:rPr>
                <w:sz w:val="20"/>
                <w:szCs w:val="20"/>
              </w:rPr>
            </w:pPr>
            <w:r w:rsidRPr="00F804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AFC54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30E96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7B4E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374CE"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6E84E4D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7B4BFC6B"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D1F9FDD" w14:textId="77777777" w:rsidR="00232E25" w:rsidRPr="00F80443" w:rsidRDefault="00232E25" w:rsidP="00FA3A47">
            <w:pPr>
              <w:pStyle w:val="ConsPlusCell"/>
              <w:rPr>
                <w:rFonts w:ascii="Times New Roman" w:hAnsi="Times New Roman" w:cs="Times New Roman"/>
              </w:rPr>
            </w:pPr>
          </w:p>
        </w:tc>
      </w:tr>
      <w:tr w:rsidR="00232E25" w:rsidRPr="00F80443" w14:paraId="209F5A18"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347B0FEB"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01E840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w:t>
            </w:r>
            <w:r w:rsidRPr="00F80443">
              <w:rPr>
                <w:rFonts w:ascii="Times New Roman" w:hAnsi="Times New Roman" w:cs="Times New Roman"/>
              </w:rPr>
              <w:lastRenderedPageBreak/>
              <w:t xml:space="preserve">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DBD1D8C" w14:textId="77777777" w:rsidR="00232E25" w:rsidRPr="00F80443" w:rsidRDefault="00232E25" w:rsidP="00FA3A47">
            <w:pPr>
              <w:jc w:val="center"/>
              <w:rPr>
                <w:sz w:val="20"/>
                <w:szCs w:val="20"/>
              </w:rPr>
            </w:pPr>
            <w:r w:rsidRPr="00F80443">
              <w:rPr>
                <w:sz w:val="20"/>
                <w:szCs w:val="20"/>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3657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F9604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EE4A0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9B7D30"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C1E513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21E55FE"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0D5AECB" w14:textId="77777777" w:rsidR="00232E25" w:rsidRPr="00F80443" w:rsidRDefault="00232E25" w:rsidP="00FA3A47">
            <w:pPr>
              <w:pStyle w:val="ConsPlusCell"/>
              <w:rPr>
                <w:rFonts w:ascii="Times New Roman" w:hAnsi="Times New Roman" w:cs="Times New Roman"/>
              </w:rPr>
            </w:pPr>
          </w:p>
        </w:tc>
      </w:tr>
      <w:tr w:rsidR="00232E25" w:rsidRPr="00F80443" w14:paraId="4984F6ED" w14:textId="77777777" w:rsidTr="00A54F8F">
        <w:trPr>
          <w:trHeight w:val="871"/>
          <w:tblCellSpacing w:w="5" w:type="nil"/>
        </w:trPr>
        <w:tc>
          <w:tcPr>
            <w:tcW w:w="1691" w:type="dxa"/>
            <w:vMerge/>
            <w:tcBorders>
              <w:left w:val="single" w:sz="4" w:space="0" w:color="auto"/>
              <w:right w:val="single" w:sz="4" w:space="0" w:color="auto"/>
            </w:tcBorders>
            <w:shd w:val="clear" w:color="auto" w:fill="auto"/>
          </w:tcPr>
          <w:p w14:paraId="1C5014FA"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7417A0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5F3070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61FE7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C3AC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6CCE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C0F05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69D0719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6,0</w:t>
            </w:r>
          </w:p>
        </w:tc>
        <w:tc>
          <w:tcPr>
            <w:tcW w:w="1360" w:type="dxa"/>
            <w:gridSpan w:val="2"/>
            <w:vMerge/>
            <w:tcBorders>
              <w:left w:val="single" w:sz="4" w:space="0" w:color="auto"/>
              <w:bottom w:val="nil"/>
              <w:right w:val="single" w:sz="4" w:space="0" w:color="auto"/>
            </w:tcBorders>
            <w:shd w:val="clear" w:color="auto" w:fill="auto"/>
          </w:tcPr>
          <w:p w14:paraId="7CA2E56D"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nil"/>
              <w:right w:val="single" w:sz="4" w:space="0" w:color="auto"/>
            </w:tcBorders>
            <w:shd w:val="clear" w:color="auto" w:fill="auto"/>
          </w:tcPr>
          <w:p w14:paraId="1048878D" w14:textId="77777777" w:rsidR="00232E25" w:rsidRPr="00F80443" w:rsidRDefault="00232E25" w:rsidP="00FA3A47">
            <w:pPr>
              <w:pStyle w:val="ConsPlusCell"/>
              <w:rPr>
                <w:rFonts w:ascii="Times New Roman" w:hAnsi="Times New Roman" w:cs="Times New Roman"/>
              </w:rPr>
            </w:pPr>
          </w:p>
        </w:tc>
      </w:tr>
      <w:tr w:rsidR="00232E25" w:rsidRPr="00F80443" w14:paraId="7F123992" w14:textId="77777777" w:rsidTr="00A54F8F">
        <w:trPr>
          <w:trHeight w:val="373"/>
          <w:tblCellSpacing w:w="5" w:type="nil"/>
        </w:trPr>
        <w:tc>
          <w:tcPr>
            <w:tcW w:w="1691" w:type="dxa"/>
            <w:vMerge/>
            <w:tcBorders>
              <w:left w:val="single" w:sz="4" w:space="0" w:color="auto"/>
              <w:bottom w:val="single" w:sz="4" w:space="0" w:color="auto"/>
              <w:right w:val="single" w:sz="4" w:space="0" w:color="auto"/>
            </w:tcBorders>
            <w:shd w:val="clear" w:color="auto" w:fill="auto"/>
          </w:tcPr>
          <w:p w14:paraId="0D01BF9D"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720918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77B90F4" w14:textId="77777777" w:rsidR="00232E25" w:rsidRPr="00F80443" w:rsidRDefault="00232E25" w:rsidP="00FA3A47">
            <w:pPr>
              <w:jc w:val="center"/>
              <w:rPr>
                <w:sz w:val="20"/>
                <w:szCs w:val="20"/>
              </w:rPr>
            </w:pPr>
            <w:r w:rsidRPr="00F804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4C13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586B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E009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5A2A40"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A13C15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22EC7275"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63EFBC28" w14:textId="77777777" w:rsidR="00232E25" w:rsidRPr="00F80443" w:rsidRDefault="00232E25" w:rsidP="00FA3A47">
            <w:pPr>
              <w:pStyle w:val="ConsPlusCell"/>
              <w:rPr>
                <w:rFonts w:ascii="Times New Roman" w:hAnsi="Times New Roman" w:cs="Times New Roman"/>
              </w:rPr>
            </w:pPr>
          </w:p>
        </w:tc>
      </w:tr>
      <w:tr w:rsidR="00232E25" w:rsidRPr="00F80443" w14:paraId="65A54D98" w14:textId="77777777" w:rsidTr="00A54F8F">
        <w:trPr>
          <w:trHeight w:val="373"/>
          <w:tblCellSpacing w:w="5" w:type="nil"/>
        </w:trPr>
        <w:tc>
          <w:tcPr>
            <w:tcW w:w="15091" w:type="dxa"/>
            <w:gridSpan w:val="13"/>
            <w:tcBorders>
              <w:left w:val="single" w:sz="4" w:space="0" w:color="auto"/>
              <w:bottom w:val="single" w:sz="4" w:space="0" w:color="auto"/>
              <w:right w:val="single" w:sz="4" w:space="0" w:color="auto"/>
            </w:tcBorders>
            <w:shd w:val="clear" w:color="auto" w:fill="auto"/>
          </w:tcPr>
          <w:p w14:paraId="79379D9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1.</w:t>
            </w:r>
            <w:proofErr w:type="gramStart"/>
            <w:r w:rsidRPr="00F80443">
              <w:rPr>
                <w:rFonts w:ascii="Times New Roman" w:hAnsi="Times New Roman" w:cs="Times New Roman"/>
                <w:color w:val="000000"/>
              </w:rPr>
              <w:t>3.Профессиональная</w:t>
            </w:r>
            <w:proofErr w:type="gramEnd"/>
            <w:r w:rsidRPr="00F80443">
              <w:rPr>
                <w:rFonts w:ascii="Times New Roman" w:hAnsi="Times New Roman" w:cs="Times New Roman"/>
                <w:color w:val="000000"/>
              </w:rPr>
              <w:t xml:space="preserve"> подготовка, переподготовка и повышение квалификации</w:t>
            </w:r>
          </w:p>
        </w:tc>
      </w:tr>
      <w:tr w:rsidR="00232E25" w:rsidRPr="00F80443" w14:paraId="6603AA99" w14:textId="77777777" w:rsidTr="00A54F8F">
        <w:trPr>
          <w:trHeight w:val="373"/>
          <w:tblCellSpacing w:w="5" w:type="nil"/>
        </w:trPr>
        <w:tc>
          <w:tcPr>
            <w:tcW w:w="1691" w:type="dxa"/>
            <w:vMerge w:val="restart"/>
            <w:tcBorders>
              <w:left w:val="single" w:sz="4" w:space="0" w:color="auto"/>
              <w:right w:val="single" w:sz="4" w:space="0" w:color="auto"/>
            </w:tcBorders>
            <w:shd w:val="clear" w:color="auto" w:fill="auto"/>
          </w:tcPr>
          <w:p w14:paraId="119EB2CA" w14:textId="77777777" w:rsidR="00232E25" w:rsidRPr="00F80443" w:rsidRDefault="00232E25" w:rsidP="00FA3A47">
            <w:pPr>
              <w:rPr>
                <w:color w:val="000000"/>
                <w:sz w:val="20"/>
                <w:szCs w:val="20"/>
              </w:rPr>
            </w:pPr>
            <w:r w:rsidRPr="00F80443">
              <w:rPr>
                <w:color w:val="000000"/>
                <w:sz w:val="20"/>
                <w:szCs w:val="20"/>
              </w:rPr>
              <w:t>1.3.1. Переподготовка и повышение квалификации специалистов, работающих с молодежью</w:t>
            </w:r>
          </w:p>
          <w:p w14:paraId="103D9872"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60E159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55E58C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81BDB7"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7D803"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06F6AE"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325A55" w14:textId="77777777" w:rsidR="00232E25" w:rsidRPr="00F80443" w:rsidRDefault="00232E25" w:rsidP="00FA3A47">
            <w:pPr>
              <w:jc w:val="center"/>
              <w:rPr>
                <w:sz w:val="20"/>
                <w:szCs w:val="20"/>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CC06904" w14:textId="77777777" w:rsidR="00232E25" w:rsidRPr="00F80443" w:rsidRDefault="00232E25" w:rsidP="00FA3A47">
            <w:pPr>
              <w:jc w:val="center"/>
              <w:rPr>
                <w:sz w:val="20"/>
                <w:szCs w:val="20"/>
              </w:rPr>
            </w:pPr>
            <w:r w:rsidRPr="00F80443">
              <w:rPr>
                <w:sz w:val="20"/>
                <w:szCs w:val="20"/>
              </w:rPr>
              <w:t>10</w:t>
            </w:r>
          </w:p>
        </w:tc>
        <w:tc>
          <w:tcPr>
            <w:tcW w:w="1360" w:type="dxa"/>
            <w:gridSpan w:val="2"/>
            <w:vMerge w:val="restart"/>
            <w:tcBorders>
              <w:left w:val="single" w:sz="4" w:space="0" w:color="auto"/>
              <w:right w:val="single" w:sz="4" w:space="0" w:color="auto"/>
            </w:tcBorders>
            <w:shd w:val="clear" w:color="auto" w:fill="auto"/>
          </w:tcPr>
          <w:p w14:paraId="1C8974EE" w14:textId="77777777" w:rsidR="00232E25" w:rsidRPr="00F80443" w:rsidRDefault="00232E25" w:rsidP="00FA3A47">
            <w:pPr>
              <w:shd w:val="clear" w:color="auto" w:fill="FFFFFF"/>
              <w:tabs>
                <w:tab w:val="left" w:pos="1560"/>
                <w:tab w:val="left" w:pos="1620"/>
              </w:tabs>
              <w:jc w:val="both"/>
              <w:rPr>
                <w:sz w:val="20"/>
                <w:szCs w:val="20"/>
              </w:rPr>
            </w:pPr>
            <w:proofErr w:type="spellStart"/>
            <w:r w:rsidRPr="00F80443">
              <w:rPr>
                <w:color w:val="000000"/>
                <w:sz w:val="20"/>
                <w:szCs w:val="20"/>
              </w:rPr>
              <w:t>УКСМПиТ</w:t>
            </w:r>
            <w:proofErr w:type="spellEnd"/>
            <w:r w:rsidRPr="00F80443">
              <w:rPr>
                <w:color w:val="000000"/>
                <w:sz w:val="20"/>
                <w:szCs w:val="20"/>
              </w:rPr>
              <w:t xml:space="preserve">, </w:t>
            </w:r>
            <w:r w:rsidRPr="00F80443">
              <w:rPr>
                <w:sz w:val="20"/>
                <w:szCs w:val="20"/>
              </w:rPr>
              <w:t xml:space="preserve">ДМ, МЦ, </w:t>
            </w:r>
          </w:p>
          <w:p w14:paraId="605783F5" w14:textId="77777777" w:rsidR="00232E25" w:rsidRPr="00F80443" w:rsidRDefault="00232E25" w:rsidP="00FA3A47">
            <w:pPr>
              <w:shd w:val="clear" w:color="auto" w:fill="FFFFFF"/>
              <w:tabs>
                <w:tab w:val="left" w:pos="1560"/>
                <w:tab w:val="left" w:pos="1620"/>
              </w:tabs>
              <w:jc w:val="both"/>
              <w:rPr>
                <w:color w:val="000000"/>
                <w:sz w:val="20"/>
                <w:szCs w:val="20"/>
              </w:rPr>
            </w:pPr>
            <w:r w:rsidRPr="00F80443">
              <w:rPr>
                <w:color w:val="000000"/>
                <w:sz w:val="20"/>
                <w:szCs w:val="20"/>
              </w:rPr>
              <w:t xml:space="preserve">КЦСОН, </w:t>
            </w:r>
          </w:p>
          <w:p w14:paraId="186E425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 xml:space="preserve">УО, </w:t>
            </w:r>
            <w:r w:rsidRPr="00F80443">
              <w:rPr>
                <w:rFonts w:ascii="Times New Roman" w:hAnsi="Times New Roman" w:cs="Times New Roman"/>
              </w:rPr>
              <w:t>ОУ</w:t>
            </w:r>
          </w:p>
        </w:tc>
        <w:tc>
          <w:tcPr>
            <w:tcW w:w="4197" w:type="dxa"/>
            <w:vMerge w:val="restart"/>
            <w:tcBorders>
              <w:left w:val="single" w:sz="4" w:space="0" w:color="auto"/>
              <w:right w:val="single" w:sz="4" w:space="0" w:color="auto"/>
            </w:tcBorders>
            <w:shd w:val="clear" w:color="auto" w:fill="auto"/>
          </w:tcPr>
          <w:p w14:paraId="58F4ED5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Повысить </w:t>
            </w:r>
            <w:r w:rsidRPr="00F80443">
              <w:rPr>
                <w:rFonts w:ascii="Times New Roman" w:eastAsia="Calibri" w:hAnsi="Times New Roman" w:cs="Times New Roman"/>
              </w:rPr>
              <w:t>уровень образования специалистов в рамках пропаганды</w:t>
            </w:r>
            <w:r w:rsidRPr="00F80443">
              <w:rPr>
                <w:rFonts w:ascii="Times New Roman" w:hAnsi="Times New Roman" w:cs="Times New Roman"/>
              </w:rPr>
              <w:t xml:space="preserve"> </w:t>
            </w:r>
            <w:r w:rsidRPr="00F80443">
              <w:rPr>
                <w:rFonts w:ascii="Times New Roman" w:eastAsia="Calibri" w:hAnsi="Times New Roman" w:cs="Times New Roman"/>
              </w:rPr>
              <w:t>ЗОЖ</w:t>
            </w:r>
            <w:r w:rsidRPr="00F80443">
              <w:rPr>
                <w:rFonts w:ascii="Times New Roman" w:hAnsi="Times New Roman" w:cs="Times New Roman"/>
              </w:rPr>
              <w:t>, организации и проведения профилактических мероприятий.</w:t>
            </w:r>
          </w:p>
          <w:p w14:paraId="4742BAC3" w14:textId="77777777" w:rsidR="00232E25" w:rsidRPr="00F80443" w:rsidRDefault="00232E25" w:rsidP="00FA3A47">
            <w:pPr>
              <w:pStyle w:val="ConsPlusCell"/>
              <w:rPr>
                <w:rFonts w:ascii="Times New Roman" w:hAnsi="Times New Roman" w:cs="Times New Roman"/>
              </w:rPr>
            </w:pPr>
          </w:p>
        </w:tc>
      </w:tr>
      <w:tr w:rsidR="00232E25" w:rsidRPr="00F80443" w14:paraId="3A9FD8E0" w14:textId="77777777" w:rsidTr="00A54F8F">
        <w:trPr>
          <w:trHeight w:val="373"/>
          <w:tblCellSpacing w:w="5" w:type="nil"/>
        </w:trPr>
        <w:tc>
          <w:tcPr>
            <w:tcW w:w="1691" w:type="dxa"/>
            <w:vMerge/>
            <w:tcBorders>
              <w:left w:val="single" w:sz="4" w:space="0" w:color="auto"/>
              <w:right w:val="single" w:sz="4" w:space="0" w:color="auto"/>
            </w:tcBorders>
            <w:shd w:val="clear" w:color="auto" w:fill="auto"/>
          </w:tcPr>
          <w:p w14:paraId="35B48EAB"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AD1FCD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14DE230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8F238F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80B79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0F335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310EE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14C720"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327D3FE"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right w:val="single" w:sz="4" w:space="0" w:color="auto"/>
            </w:tcBorders>
            <w:shd w:val="clear" w:color="auto" w:fill="auto"/>
          </w:tcPr>
          <w:p w14:paraId="69FC880B"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7FC06DC" w14:textId="77777777" w:rsidR="00232E25" w:rsidRPr="00F80443" w:rsidRDefault="00232E25" w:rsidP="00FA3A47">
            <w:pPr>
              <w:pStyle w:val="ConsPlusCell"/>
              <w:rPr>
                <w:rFonts w:ascii="Times New Roman" w:hAnsi="Times New Roman" w:cs="Times New Roman"/>
              </w:rPr>
            </w:pPr>
          </w:p>
        </w:tc>
      </w:tr>
      <w:tr w:rsidR="00232E25" w:rsidRPr="00F80443" w14:paraId="1B0157BF" w14:textId="77777777" w:rsidTr="00A54F8F">
        <w:trPr>
          <w:trHeight w:val="373"/>
          <w:tblCellSpacing w:w="5" w:type="nil"/>
        </w:trPr>
        <w:tc>
          <w:tcPr>
            <w:tcW w:w="1691" w:type="dxa"/>
            <w:vMerge/>
            <w:tcBorders>
              <w:left w:val="single" w:sz="4" w:space="0" w:color="auto"/>
              <w:right w:val="single" w:sz="4" w:space="0" w:color="auto"/>
            </w:tcBorders>
            <w:shd w:val="clear" w:color="auto" w:fill="auto"/>
          </w:tcPr>
          <w:p w14:paraId="214FD0A2"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E03A6B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D1FF92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6F16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74C1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7EE22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B5C24F"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6FEC44FC"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right w:val="single" w:sz="4" w:space="0" w:color="auto"/>
            </w:tcBorders>
            <w:shd w:val="clear" w:color="auto" w:fill="auto"/>
          </w:tcPr>
          <w:p w14:paraId="561F7427"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FB7D8B5" w14:textId="77777777" w:rsidR="00232E25" w:rsidRPr="00F80443" w:rsidRDefault="00232E25" w:rsidP="00FA3A47">
            <w:pPr>
              <w:pStyle w:val="ConsPlusCell"/>
              <w:rPr>
                <w:rFonts w:ascii="Times New Roman" w:hAnsi="Times New Roman" w:cs="Times New Roman"/>
              </w:rPr>
            </w:pPr>
          </w:p>
        </w:tc>
      </w:tr>
      <w:tr w:rsidR="00232E25" w:rsidRPr="00F80443" w14:paraId="2CA903A5" w14:textId="77777777" w:rsidTr="00A54F8F">
        <w:trPr>
          <w:trHeight w:val="373"/>
          <w:tblCellSpacing w:w="5" w:type="nil"/>
        </w:trPr>
        <w:tc>
          <w:tcPr>
            <w:tcW w:w="1691" w:type="dxa"/>
            <w:vMerge/>
            <w:tcBorders>
              <w:left w:val="single" w:sz="4" w:space="0" w:color="auto"/>
              <w:right w:val="single" w:sz="4" w:space="0" w:color="auto"/>
            </w:tcBorders>
            <w:shd w:val="clear" w:color="auto" w:fill="auto"/>
          </w:tcPr>
          <w:p w14:paraId="1D8FF283"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65740F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C631D9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73F57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9D940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3AAC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C5C67"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271C4C5"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right w:val="single" w:sz="4" w:space="0" w:color="auto"/>
            </w:tcBorders>
            <w:shd w:val="clear" w:color="auto" w:fill="auto"/>
          </w:tcPr>
          <w:p w14:paraId="51967C07"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520F6CE" w14:textId="77777777" w:rsidR="00232E25" w:rsidRPr="00F80443" w:rsidRDefault="00232E25" w:rsidP="00FA3A47">
            <w:pPr>
              <w:pStyle w:val="ConsPlusCell"/>
              <w:rPr>
                <w:rFonts w:ascii="Times New Roman" w:hAnsi="Times New Roman" w:cs="Times New Roman"/>
              </w:rPr>
            </w:pPr>
          </w:p>
        </w:tc>
      </w:tr>
      <w:tr w:rsidR="00232E25" w:rsidRPr="00F80443" w14:paraId="5E661B79" w14:textId="77777777" w:rsidTr="00A54F8F">
        <w:trPr>
          <w:trHeight w:val="373"/>
          <w:tblCellSpacing w:w="5" w:type="nil"/>
        </w:trPr>
        <w:tc>
          <w:tcPr>
            <w:tcW w:w="1691" w:type="dxa"/>
            <w:vMerge/>
            <w:tcBorders>
              <w:left w:val="single" w:sz="4" w:space="0" w:color="auto"/>
              <w:right w:val="single" w:sz="4" w:space="0" w:color="auto"/>
            </w:tcBorders>
            <w:shd w:val="clear" w:color="auto" w:fill="auto"/>
          </w:tcPr>
          <w:p w14:paraId="6AFD9D5E"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E8B037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611418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0C9D1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06D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9782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4915E"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F29AB61"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right w:val="single" w:sz="4" w:space="0" w:color="auto"/>
            </w:tcBorders>
            <w:shd w:val="clear" w:color="auto" w:fill="auto"/>
          </w:tcPr>
          <w:p w14:paraId="4CA04EC0"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3CFA0387" w14:textId="77777777" w:rsidR="00232E25" w:rsidRPr="00F80443" w:rsidRDefault="00232E25" w:rsidP="00FA3A47">
            <w:pPr>
              <w:pStyle w:val="ConsPlusCell"/>
              <w:rPr>
                <w:rFonts w:ascii="Times New Roman" w:hAnsi="Times New Roman" w:cs="Times New Roman"/>
              </w:rPr>
            </w:pPr>
          </w:p>
        </w:tc>
      </w:tr>
      <w:tr w:rsidR="00232E25" w:rsidRPr="00F80443" w14:paraId="13956EB0" w14:textId="77777777" w:rsidTr="00A54F8F">
        <w:trPr>
          <w:trHeight w:val="373"/>
          <w:tblCellSpacing w:w="5" w:type="nil"/>
        </w:trPr>
        <w:tc>
          <w:tcPr>
            <w:tcW w:w="1691" w:type="dxa"/>
            <w:vMerge/>
            <w:tcBorders>
              <w:left w:val="single" w:sz="4" w:space="0" w:color="auto"/>
              <w:bottom w:val="single" w:sz="4" w:space="0" w:color="auto"/>
              <w:right w:val="single" w:sz="4" w:space="0" w:color="auto"/>
            </w:tcBorders>
            <w:shd w:val="clear" w:color="auto" w:fill="auto"/>
          </w:tcPr>
          <w:p w14:paraId="0E38CB19"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3D4454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1720A9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DD26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4D50B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E8F7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7396CA"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96C77D5"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bottom w:val="single" w:sz="4" w:space="0" w:color="auto"/>
              <w:right w:val="single" w:sz="4" w:space="0" w:color="auto"/>
            </w:tcBorders>
            <w:shd w:val="clear" w:color="auto" w:fill="auto"/>
          </w:tcPr>
          <w:p w14:paraId="613E116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252EE860" w14:textId="77777777" w:rsidR="00232E25" w:rsidRPr="00F80443" w:rsidRDefault="00232E25" w:rsidP="00FA3A47">
            <w:pPr>
              <w:pStyle w:val="ConsPlusCell"/>
              <w:rPr>
                <w:rFonts w:ascii="Times New Roman" w:hAnsi="Times New Roman" w:cs="Times New Roman"/>
              </w:rPr>
            </w:pPr>
          </w:p>
        </w:tc>
      </w:tr>
      <w:tr w:rsidR="00232E25" w:rsidRPr="00F80443" w14:paraId="2606E3EE" w14:textId="77777777" w:rsidTr="00A54F8F">
        <w:trPr>
          <w:trHeight w:val="373"/>
          <w:tblCellSpacing w:w="5" w:type="nil"/>
        </w:trPr>
        <w:tc>
          <w:tcPr>
            <w:tcW w:w="1691" w:type="dxa"/>
            <w:vMerge w:val="restart"/>
            <w:tcBorders>
              <w:left w:val="single" w:sz="4" w:space="0" w:color="auto"/>
              <w:right w:val="single" w:sz="4" w:space="0" w:color="auto"/>
            </w:tcBorders>
            <w:shd w:val="clear" w:color="auto" w:fill="auto"/>
          </w:tcPr>
          <w:p w14:paraId="66C4182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1.3.2. Организация и проведение семинаров для специалистов по работе с молодежью по вопросам профилактики наркомании.</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BE03FB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человек</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4F8AF9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73F29E"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F5FEE"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8000B4"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7F207" w14:textId="77777777" w:rsidR="00232E25" w:rsidRPr="00F80443" w:rsidRDefault="00232E25" w:rsidP="00FA3A47">
            <w:pPr>
              <w:jc w:val="center"/>
              <w:rPr>
                <w:sz w:val="20"/>
                <w:szCs w:val="20"/>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8FCBB1A" w14:textId="77777777" w:rsidR="00232E25" w:rsidRPr="00F80443" w:rsidRDefault="00232E25" w:rsidP="00FA3A47">
            <w:pPr>
              <w:jc w:val="center"/>
              <w:rPr>
                <w:sz w:val="20"/>
                <w:szCs w:val="20"/>
              </w:rPr>
            </w:pPr>
            <w:r w:rsidRPr="00F80443">
              <w:rPr>
                <w:sz w:val="20"/>
                <w:szCs w:val="20"/>
              </w:rPr>
              <w:t>7</w:t>
            </w:r>
          </w:p>
        </w:tc>
        <w:tc>
          <w:tcPr>
            <w:tcW w:w="1360" w:type="dxa"/>
            <w:gridSpan w:val="2"/>
            <w:vMerge w:val="restart"/>
            <w:tcBorders>
              <w:left w:val="single" w:sz="4" w:space="0" w:color="auto"/>
              <w:right w:val="single" w:sz="4" w:space="0" w:color="auto"/>
            </w:tcBorders>
            <w:shd w:val="clear" w:color="auto" w:fill="auto"/>
          </w:tcPr>
          <w:p w14:paraId="52A2B60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ДМ</w:t>
            </w:r>
          </w:p>
        </w:tc>
        <w:tc>
          <w:tcPr>
            <w:tcW w:w="4197" w:type="dxa"/>
            <w:vMerge w:val="restart"/>
            <w:tcBorders>
              <w:left w:val="single" w:sz="4" w:space="0" w:color="auto"/>
              <w:right w:val="single" w:sz="4" w:space="0" w:color="auto"/>
            </w:tcBorders>
            <w:shd w:val="clear" w:color="auto" w:fill="auto"/>
            <w:vAlign w:val="center"/>
          </w:tcPr>
          <w:p w14:paraId="472D0ADF" w14:textId="77777777" w:rsidR="00232E25" w:rsidRPr="00F80443" w:rsidRDefault="00232E25" w:rsidP="00FA3A47">
            <w:pPr>
              <w:jc w:val="both"/>
              <w:rPr>
                <w:color w:val="000000"/>
                <w:sz w:val="20"/>
                <w:szCs w:val="20"/>
              </w:rPr>
            </w:pPr>
            <w:r w:rsidRPr="00F80443">
              <w:rPr>
                <w:sz w:val="20"/>
                <w:szCs w:val="20"/>
              </w:rPr>
              <w:t xml:space="preserve">Организовать обучающие семинары для специалистов по работе с молодёжью на селе по методике организации и проведения профилактических мероприятий. </w:t>
            </w:r>
          </w:p>
        </w:tc>
      </w:tr>
      <w:tr w:rsidR="00232E25" w:rsidRPr="00F80443" w14:paraId="31AA5AEF" w14:textId="77777777" w:rsidTr="00A54F8F">
        <w:trPr>
          <w:trHeight w:val="373"/>
          <w:tblCellSpacing w:w="5" w:type="nil"/>
        </w:trPr>
        <w:tc>
          <w:tcPr>
            <w:tcW w:w="1691" w:type="dxa"/>
            <w:vMerge/>
            <w:tcBorders>
              <w:left w:val="single" w:sz="4" w:space="0" w:color="auto"/>
              <w:right w:val="single" w:sz="4" w:space="0" w:color="auto"/>
            </w:tcBorders>
            <w:shd w:val="clear" w:color="auto" w:fill="auto"/>
          </w:tcPr>
          <w:p w14:paraId="7162EFE8"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B9A9E4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75B7D619"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89D6D1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6F473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0B57A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F742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68ECC"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020F12B"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right w:val="single" w:sz="4" w:space="0" w:color="auto"/>
            </w:tcBorders>
            <w:shd w:val="clear" w:color="auto" w:fill="auto"/>
          </w:tcPr>
          <w:p w14:paraId="4AD0C44E"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607BB54" w14:textId="77777777" w:rsidR="00232E25" w:rsidRPr="00F80443" w:rsidRDefault="00232E25" w:rsidP="00FA3A47">
            <w:pPr>
              <w:pStyle w:val="ConsPlusCell"/>
              <w:rPr>
                <w:rFonts w:ascii="Times New Roman" w:hAnsi="Times New Roman" w:cs="Times New Roman"/>
              </w:rPr>
            </w:pPr>
          </w:p>
        </w:tc>
      </w:tr>
      <w:tr w:rsidR="00232E25" w:rsidRPr="00F80443" w14:paraId="57CA36A8" w14:textId="77777777" w:rsidTr="00A54F8F">
        <w:trPr>
          <w:trHeight w:val="373"/>
          <w:tblCellSpacing w:w="5" w:type="nil"/>
        </w:trPr>
        <w:tc>
          <w:tcPr>
            <w:tcW w:w="1691" w:type="dxa"/>
            <w:vMerge/>
            <w:tcBorders>
              <w:left w:val="single" w:sz="4" w:space="0" w:color="auto"/>
              <w:right w:val="single" w:sz="4" w:space="0" w:color="auto"/>
            </w:tcBorders>
            <w:shd w:val="clear" w:color="auto" w:fill="auto"/>
          </w:tcPr>
          <w:p w14:paraId="6F6F5F5C"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EAA32C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26AB49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9DE1F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F2788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07B66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E6172"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81D10D4"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right w:val="single" w:sz="4" w:space="0" w:color="auto"/>
            </w:tcBorders>
            <w:shd w:val="clear" w:color="auto" w:fill="auto"/>
          </w:tcPr>
          <w:p w14:paraId="1E1B7A9F"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F3BE4EE" w14:textId="77777777" w:rsidR="00232E25" w:rsidRPr="00F80443" w:rsidRDefault="00232E25" w:rsidP="00FA3A47">
            <w:pPr>
              <w:pStyle w:val="ConsPlusCell"/>
              <w:rPr>
                <w:rFonts w:ascii="Times New Roman" w:hAnsi="Times New Roman" w:cs="Times New Roman"/>
              </w:rPr>
            </w:pPr>
          </w:p>
        </w:tc>
      </w:tr>
      <w:tr w:rsidR="00232E25" w:rsidRPr="00F80443" w14:paraId="4887DD5E" w14:textId="77777777" w:rsidTr="00A54F8F">
        <w:trPr>
          <w:trHeight w:val="373"/>
          <w:tblCellSpacing w:w="5" w:type="nil"/>
        </w:trPr>
        <w:tc>
          <w:tcPr>
            <w:tcW w:w="1691" w:type="dxa"/>
            <w:vMerge/>
            <w:tcBorders>
              <w:left w:val="single" w:sz="4" w:space="0" w:color="auto"/>
              <w:right w:val="single" w:sz="4" w:space="0" w:color="auto"/>
            </w:tcBorders>
            <w:shd w:val="clear" w:color="auto" w:fill="auto"/>
          </w:tcPr>
          <w:p w14:paraId="039FADB7"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FD8016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CBB721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13A3E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2E74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0327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DC41E"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7E9A385"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right w:val="single" w:sz="4" w:space="0" w:color="auto"/>
            </w:tcBorders>
            <w:shd w:val="clear" w:color="auto" w:fill="auto"/>
          </w:tcPr>
          <w:p w14:paraId="7932F004"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322ECD54" w14:textId="77777777" w:rsidR="00232E25" w:rsidRPr="00F80443" w:rsidRDefault="00232E25" w:rsidP="00FA3A47">
            <w:pPr>
              <w:pStyle w:val="ConsPlusCell"/>
              <w:rPr>
                <w:rFonts w:ascii="Times New Roman" w:hAnsi="Times New Roman" w:cs="Times New Roman"/>
              </w:rPr>
            </w:pPr>
          </w:p>
        </w:tc>
      </w:tr>
      <w:tr w:rsidR="00232E25" w:rsidRPr="00F80443" w14:paraId="3E4797BC" w14:textId="77777777" w:rsidTr="00A54F8F">
        <w:trPr>
          <w:trHeight w:val="373"/>
          <w:tblCellSpacing w:w="5" w:type="nil"/>
        </w:trPr>
        <w:tc>
          <w:tcPr>
            <w:tcW w:w="1691" w:type="dxa"/>
            <w:vMerge/>
            <w:tcBorders>
              <w:left w:val="single" w:sz="4" w:space="0" w:color="auto"/>
              <w:right w:val="single" w:sz="4" w:space="0" w:color="auto"/>
            </w:tcBorders>
            <w:shd w:val="clear" w:color="auto" w:fill="auto"/>
          </w:tcPr>
          <w:p w14:paraId="1F442E6D"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5B5C5D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972C1E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86D3F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E014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04894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3BD12"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748FF36"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right w:val="single" w:sz="4" w:space="0" w:color="auto"/>
            </w:tcBorders>
            <w:shd w:val="clear" w:color="auto" w:fill="auto"/>
          </w:tcPr>
          <w:p w14:paraId="3673706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5AC4E61" w14:textId="77777777" w:rsidR="00232E25" w:rsidRPr="00F80443" w:rsidRDefault="00232E25" w:rsidP="00FA3A47">
            <w:pPr>
              <w:pStyle w:val="ConsPlusCell"/>
              <w:rPr>
                <w:rFonts w:ascii="Times New Roman" w:hAnsi="Times New Roman" w:cs="Times New Roman"/>
              </w:rPr>
            </w:pPr>
          </w:p>
        </w:tc>
      </w:tr>
      <w:tr w:rsidR="00232E25" w:rsidRPr="00F80443" w14:paraId="5CD5E1FB" w14:textId="77777777" w:rsidTr="00A54F8F">
        <w:trPr>
          <w:trHeight w:val="373"/>
          <w:tblCellSpacing w:w="5" w:type="nil"/>
        </w:trPr>
        <w:tc>
          <w:tcPr>
            <w:tcW w:w="1691" w:type="dxa"/>
            <w:vMerge/>
            <w:tcBorders>
              <w:left w:val="single" w:sz="4" w:space="0" w:color="auto"/>
              <w:bottom w:val="single" w:sz="4" w:space="0" w:color="auto"/>
              <w:right w:val="single" w:sz="4" w:space="0" w:color="auto"/>
            </w:tcBorders>
            <w:shd w:val="clear" w:color="auto" w:fill="auto"/>
          </w:tcPr>
          <w:p w14:paraId="5B94DF7C"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94E903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6000EC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314E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58F0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CCC05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C4177"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E686D57"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bottom w:val="single" w:sz="4" w:space="0" w:color="auto"/>
              <w:right w:val="single" w:sz="4" w:space="0" w:color="auto"/>
            </w:tcBorders>
            <w:shd w:val="clear" w:color="auto" w:fill="auto"/>
          </w:tcPr>
          <w:p w14:paraId="573766C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036F3877" w14:textId="77777777" w:rsidR="00232E25" w:rsidRPr="00F80443" w:rsidRDefault="00232E25" w:rsidP="00FA3A47">
            <w:pPr>
              <w:pStyle w:val="ConsPlusCell"/>
              <w:rPr>
                <w:rFonts w:ascii="Times New Roman" w:hAnsi="Times New Roman" w:cs="Times New Roman"/>
              </w:rPr>
            </w:pPr>
          </w:p>
        </w:tc>
      </w:tr>
      <w:tr w:rsidR="00232E25" w:rsidRPr="00F80443" w14:paraId="235FA421" w14:textId="77777777" w:rsidTr="00A54F8F">
        <w:trPr>
          <w:trHeight w:val="373"/>
          <w:tblCellSpacing w:w="5" w:type="nil"/>
        </w:trPr>
        <w:tc>
          <w:tcPr>
            <w:tcW w:w="15091" w:type="dxa"/>
            <w:gridSpan w:val="13"/>
            <w:tcBorders>
              <w:left w:val="single" w:sz="4" w:space="0" w:color="auto"/>
              <w:bottom w:val="single" w:sz="4" w:space="0" w:color="auto"/>
              <w:right w:val="single" w:sz="4" w:space="0" w:color="auto"/>
            </w:tcBorders>
            <w:shd w:val="clear" w:color="auto" w:fill="auto"/>
          </w:tcPr>
          <w:p w14:paraId="144B2F3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1.4. Реализация мероприятий комплексного профилактического просвещения населения.</w:t>
            </w:r>
          </w:p>
        </w:tc>
      </w:tr>
      <w:tr w:rsidR="00232E25" w:rsidRPr="00F80443" w14:paraId="5CE62405"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27285A9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1.4.1. Издание информационных материалов профилактической направленности</w:t>
            </w:r>
          </w:p>
        </w:tc>
        <w:tc>
          <w:tcPr>
            <w:tcW w:w="1772" w:type="dxa"/>
            <w:tcBorders>
              <w:top w:val="single" w:sz="4" w:space="0" w:color="auto"/>
              <w:left w:val="single" w:sz="4" w:space="0" w:color="auto"/>
              <w:right w:val="single" w:sz="4" w:space="0" w:color="auto"/>
            </w:tcBorders>
            <w:shd w:val="clear" w:color="auto" w:fill="auto"/>
          </w:tcPr>
          <w:p w14:paraId="5227E2B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Количество единиц</w:t>
            </w:r>
          </w:p>
        </w:tc>
        <w:tc>
          <w:tcPr>
            <w:tcW w:w="1053" w:type="dxa"/>
            <w:gridSpan w:val="2"/>
            <w:tcBorders>
              <w:top w:val="single" w:sz="4" w:space="0" w:color="auto"/>
              <w:left w:val="single" w:sz="4" w:space="0" w:color="auto"/>
              <w:right w:val="single" w:sz="4" w:space="0" w:color="auto"/>
            </w:tcBorders>
            <w:shd w:val="clear" w:color="auto" w:fill="auto"/>
          </w:tcPr>
          <w:p w14:paraId="5F3259F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6 414</w:t>
            </w:r>
          </w:p>
        </w:tc>
        <w:tc>
          <w:tcPr>
            <w:tcW w:w="993" w:type="dxa"/>
            <w:tcBorders>
              <w:top w:val="single" w:sz="4" w:space="0" w:color="auto"/>
              <w:left w:val="single" w:sz="4" w:space="0" w:color="auto"/>
              <w:right w:val="single" w:sz="4" w:space="0" w:color="auto"/>
            </w:tcBorders>
            <w:shd w:val="clear" w:color="auto" w:fill="auto"/>
          </w:tcPr>
          <w:p w14:paraId="29B2CC8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5394</w:t>
            </w:r>
          </w:p>
        </w:tc>
        <w:tc>
          <w:tcPr>
            <w:tcW w:w="992" w:type="dxa"/>
            <w:tcBorders>
              <w:top w:val="single" w:sz="4" w:space="0" w:color="auto"/>
              <w:left w:val="single" w:sz="4" w:space="0" w:color="auto"/>
              <w:right w:val="single" w:sz="4" w:space="0" w:color="auto"/>
            </w:tcBorders>
            <w:shd w:val="clear" w:color="auto" w:fill="auto"/>
          </w:tcPr>
          <w:p w14:paraId="4B5DF2F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340</w:t>
            </w:r>
          </w:p>
        </w:tc>
        <w:tc>
          <w:tcPr>
            <w:tcW w:w="992" w:type="dxa"/>
            <w:tcBorders>
              <w:top w:val="single" w:sz="4" w:space="0" w:color="auto"/>
              <w:left w:val="single" w:sz="4" w:space="0" w:color="auto"/>
              <w:right w:val="single" w:sz="4" w:space="0" w:color="auto"/>
            </w:tcBorders>
            <w:shd w:val="clear" w:color="auto" w:fill="auto"/>
          </w:tcPr>
          <w:p w14:paraId="6E3E10D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340</w:t>
            </w:r>
          </w:p>
        </w:tc>
        <w:tc>
          <w:tcPr>
            <w:tcW w:w="992" w:type="dxa"/>
            <w:tcBorders>
              <w:top w:val="single" w:sz="4" w:space="0" w:color="auto"/>
              <w:left w:val="single" w:sz="4" w:space="0" w:color="auto"/>
              <w:right w:val="single" w:sz="4" w:space="0" w:color="auto"/>
            </w:tcBorders>
            <w:shd w:val="clear" w:color="auto" w:fill="auto"/>
          </w:tcPr>
          <w:p w14:paraId="5E181923" w14:textId="77777777" w:rsidR="00232E25" w:rsidRPr="00F80443" w:rsidRDefault="00232E25" w:rsidP="00FA3A47">
            <w:pPr>
              <w:pStyle w:val="ConsPlusNormal"/>
              <w:ind w:left="34" w:hanging="34"/>
              <w:jc w:val="center"/>
              <w:rPr>
                <w:rFonts w:ascii="Times New Roman" w:hAnsi="Times New Roman" w:cs="Times New Roman"/>
              </w:rPr>
            </w:pPr>
            <w:r w:rsidRPr="00F80443">
              <w:rPr>
                <w:rFonts w:ascii="Times New Roman" w:hAnsi="Times New Roman" w:cs="Times New Roman"/>
              </w:rPr>
              <w:t>340</w:t>
            </w:r>
          </w:p>
        </w:tc>
        <w:tc>
          <w:tcPr>
            <w:tcW w:w="1049" w:type="dxa"/>
            <w:gridSpan w:val="2"/>
            <w:tcBorders>
              <w:top w:val="single" w:sz="4" w:space="0" w:color="auto"/>
              <w:left w:val="single" w:sz="4" w:space="0" w:color="auto"/>
              <w:right w:val="single" w:sz="4" w:space="0" w:color="auto"/>
            </w:tcBorders>
            <w:shd w:val="clear" w:color="auto" w:fill="auto"/>
          </w:tcPr>
          <w:p w14:paraId="5D892D41" w14:textId="77777777" w:rsidR="00232E25" w:rsidRPr="00F80443" w:rsidRDefault="00232E25" w:rsidP="00FA3A47">
            <w:pPr>
              <w:pStyle w:val="ConsPlusCell"/>
              <w:rPr>
                <w:rFonts w:ascii="Times New Roman" w:hAnsi="Times New Roman" w:cs="Times New Roman"/>
                <w:color w:val="000000"/>
                <w:spacing w:val="7"/>
              </w:rPr>
            </w:pPr>
            <w:r w:rsidRPr="00F80443">
              <w:rPr>
                <w:rFonts w:ascii="Times New Roman" w:hAnsi="Times New Roman" w:cs="Times New Roman"/>
                <w:color w:val="000000"/>
                <w:spacing w:val="7"/>
              </w:rPr>
              <w:t>6 614</w:t>
            </w:r>
          </w:p>
        </w:tc>
        <w:tc>
          <w:tcPr>
            <w:tcW w:w="1360" w:type="dxa"/>
            <w:gridSpan w:val="2"/>
            <w:vMerge w:val="restart"/>
            <w:tcBorders>
              <w:top w:val="single" w:sz="4" w:space="0" w:color="auto"/>
              <w:left w:val="single" w:sz="4" w:space="0" w:color="auto"/>
              <w:right w:val="single" w:sz="4" w:space="0" w:color="auto"/>
            </w:tcBorders>
            <w:shd w:val="clear" w:color="auto" w:fill="auto"/>
          </w:tcPr>
          <w:p w14:paraId="7299F2C6" w14:textId="77777777" w:rsidR="00232E25" w:rsidRPr="00F80443" w:rsidRDefault="00232E25" w:rsidP="00FA3A47">
            <w:pPr>
              <w:shd w:val="clear" w:color="auto" w:fill="FFFFFF"/>
              <w:tabs>
                <w:tab w:val="left" w:pos="1560"/>
                <w:tab w:val="left" w:pos="1620"/>
              </w:tabs>
              <w:jc w:val="both"/>
              <w:rPr>
                <w:color w:val="000000"/>
                <w:sz w:val="20"/>
                <w:szCs w:val="20"/>
              </w:rPr>
            </w:pPr>
            <w:r w:rsidRPr="00F80443">
              <w:rPr>
                <w:sz w:val="20"/>
                <w:szCs w:val="20"/>
              </w:rPr>
              <w:t>ДМ, ДДТ, ЦМБ, МЦ, КЦСОН, КДЦ</w:t>
            </w:r>
          </w:p>
          <w:p w14:paraId="17037FCE" w14:textId="77777777" w:rsidR="00232E25" w:rsidRPr="00F80443" w:rsidRDefault="00232E25" w:rsidP="00FA3A47">
            <w:pPr>
              <w:shd w:val="clear" w:color="auto" w:fill="FFFFFF"/>
              <w:tabs>
                <w:tab w:val="left" w:pos="1560"/>
                <w:tab w:val="left" w:pos="1620"/>
              </w:tabs>
              <w:jc w:val="both"/>
              <w:rPr>
                <w:color w:val="000000"/>
                <w:sz w:val="20"/>
                <w:szCs w:val="20"/>
              </w:rPr>
            </w:pPr>
          </w:p>
        </w:tc>
        <w:tc>
          <w:tcPr>
            <w:tcW w:w="4197" w:type="dxa"/>
            <w:vMerge w:val="restart"/>
            <w:tcBorders>
              <w:top w:val="single" w:sz="4" w:space="0" w:color="auto"/>
              <w:left w:val="single" w:sz="4" w:space="0" w:color="auto"/>
              <w:right w:val="single" w:sz="4" w:space="0" w:color="auto"/>
            </w:tcBorders>
            <w:shd w:val="clear" w:color="auto" w:fill="auto"/>
          </w:tcPr>
          <w:p w14:paraId="7C4ACEA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Разработать и выпустить в печать методические материалы профилактической направленности, пропагандирующие здоровый образ жизни в молодёжной среде. (Для проведения </w:t>
            </w:r>
            <w:r w:rsidRPr="00F80443">
              <w:rPr>
                <w:rFonts w:ascii="Times New Roman" w:hAnsi="Times New Roman" w:cs="Times New Roman"/>
                <w:color w:val="000000"/>
              </w:rPr>
              <w:t xml:space="preserve">акций ко дню борьбы с наркоманией, «Красная ленточка», «Стоп </w:t>
            </w:r>
            <w:r w:rsidRPr="00F80443">
              <w:rPr>
                <w:rFonts w:ascii="Times New Roman" w:hAnsi="Times New Roman" w:cs="Times New Roman"/>
                <w:color w:val="000000"/>
              </w:rPr>
              <w:lastRenderedPageBreak/>
              <w:t>ВИЧ», «Здоровая Россия», Памятка «Не нужно бояться, важно знать», листовка «Как не попасть в зависимость», буклет «Дыши свободно: о курении начистоту», буклет «Энергия жизни», памятка «10 причин сказать «нет» наркомании», буклет «Береги себя для жизни», листовка «Мифы и правда о наркомании» и других).</w:t>
            </w:r>
          </w:p>
        </w:tc>
      </w:tr>
      <w:tr w:rsidR="00232E25" w:rsidRPr="00F80443" w14:paraId="4519722D"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0400C7BC"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CFB2AB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3AA1DFB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F10E67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65714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70D0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C935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D9F3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C40D6D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32,5</w:t>
            </w:r>
          </w:p>
        </w:tc>
        <w:tc>
          <w:tcPr>
            <w:tcW w:w="1360" w:type="dxa"/>
            <w:gridSpan w:val="2"/>
            <w:vMerge/>
            <w:tcBorders>
              <w:left w:val="single" w:sz="4" w:space="0" w:color="auto"/>
              <w:right w:val="single" w:sz="4" w:space="0" w:color="auto"/>
            </w:tcBorders>
            <w:shd w:val="clear" w:color="auto" w:fill="auto"/>
          </w:tcPr>
          <w:p w14:paraId="6E7DFCB8"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2551527" w14:textId="77777777" w:rsidR="00232E25" w:rsidRPr="00F80443" w:rsidRDefault="00232E25" w:rsidP="00FA3A47">
            <w:pPr>
              <w:pStyle w:val="ConsPlusCell"/>
              <w:rPr>
                <w:rFonts w:ascii="Times New Roman" w:hAnsi="Times New Roman" w:cs="Times New Roman"/>
              </w:rPr>
            </w:pPr>
          </w:p>
        </w:tc>
      </w:tr>
      <w:tr w:rsidR="00232E25" w:rsidRPr="00F80443" w14:paraId="5689CE26"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7C3E0FAC"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3EC25D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5742908" w14:textId="77777777" w:rsidR="00232E25" w:rsidRPr="00F80443" w:rsidRDefault="00232E25" w:rsidP="00FA3A47">
            <w:pPr>
              <w:jc w:val="center"/>
              <w:rPr>
                <w:sz w:val="20"/>
                <w:szCs w:val="20"/>
              </w:rPr>
            </w:pPr>
            <w:r w:rsidRPr="00F804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56EAD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7C89F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550E5"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D59AD"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4261EA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5573FB6F"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D81C5B0" w14:textId="77777777" w:rsidR="00232E25" w:rsidRPr="00F80443" w:rsidRDefault="00232E25" w:rsidP="00FA3A47">
            <w:pPr>
              <w:pStyle w:val="ConsPlusCell"/>
              <w:rPr>
                <w:rFonts w:ascii="Times New Roman" w:hAnsi="Times New Roman" w:cs="Times New Roman"/>
              </w:rPr>
            </w:pPr>
          </w:p>
        </w:tc>
      </w:tr>
      <w:tr w:rsidR="00232E25" w:rsidRPr="00F80443" w14:paraId="475CA1C4"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7FB66024"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2934B3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w:t>
            </w:r>
            <w:r w:rsidRPr="00F80443">
              <w:rPr>
                <w:rFonts w:ascii="Times New Roman" w:hAnsi="Times New Roman" w:cs="Times New Roman"/>
              </w:rPr>
              <w:lastRenderedPageBreak/>
              <w:t xml:space="preserve">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7B8C2C3" w14:textId="77777777" w:rsidR="00232E25" w:rsidRPr="00F80443" w:rsidRDefault="00232E25" w:rsidP="00FA3A47">
            <w:pPr>
              <w:jc w:val="center"/>
              <w:rPr>
                <w:sz w:val="20"/>
                <w:szCs w:val="20"/>
              </w:rPr>
            </w:pPr>
            <w:r w:rsidRPr="00F80443">
              <w:rPr>
                <w:sz w:val="20"/>
                <w:szCs w:val="20"/>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14878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9F69C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AED0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44D01"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F1B1E4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1E65F1B3"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7F61A52" w14:textId="77777777" w:rsidR="00232E25" w:rsidRPr="00F80443" w:rsidRDefault="00232E25" w:rsidP="00FA3A47">
            <w:pPr>
              <w:pStyle w:val="ConsPlusCell"/>
              <w:rPr>
                <w:rFonts w:ascii="Times New Roman" w:hAnsi="Times New Roman" w:cs="Times New Roman"/>
              </w:rPr>
            </w:pPr>
          </w:p>
        </w:tc>
      </w:tr>
      <w:tr w:rsidR="00232E25" w:rsidRPr="00F80443" w14:paraId="59C54C04" w14:textId="77777777" w:rsidTr="00A54F8F">
        <w:trPr>
          <w:trHeight w:val="562"/>
          <w:tblCellSpacing w:w="5" w:type="nil"/>
        </w:trPr>
        <w:tc>
          <w:tcPr>
            <w:tcW w:w="1691" w:type="dxa"/>
            <w:vMerge/>
            <w:tcBorders>
              <w:left w:val="single" w:sz="4" w:space="0" w:color="auto"/>
              <w:right w:val="single" w:sz="4" w:space="0" w:color="auto"/>
            </w:tcBorders>
            <w:shd w:val="clear" w:color="auto" w:fill="auto"/>
          </w:tcPr>
          <w:p w14:paraId="47B6BE36"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right w:val="single" w:sz="4" w:space="0" w:color="auto"/>
            </w:tcBorders>
            <w:shd w:val="clear" w:color="auto" w:fill="auto"/>
          </w:tcPr>
          <w:p w14:paraId="48ABE79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right w:val="single" w:sz="4" w:space="0" w:color="auto"/>
            </w:tcBorders>
            <w:shd w:val="clear" w:color="auto" w:fill="auto"/>
          </w:tcPr>
          <w:p w14:paraId="05DFB09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32,0</w:t>
            </w:r>
          </w:p>
        </w:tc>
        <w:tc>
          <w:tcPr>
            <w:tcW w:w="993" w:type="dxa"/>
            <w:tcBorders>
              <w:top w:val="single" w:sz="4" w:space="0" w:color="auto"/>
              <w:left w:val="single" w:sz="4" w:space="0" w:color="auto"/>
              <w:right w:val="single" w:sz="4" w:space="0" w:color="auto"/>
            </w:tcBorders>
            <w:shd w:val="clear" w:color="auto" w:fill="auto"/>
          </w:tcPr>
          <w:p w14:paraId="718687E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32,0</w:t>
            </w:r>
          </w:p>
        </w:tc>
        <w:tc>
          <w:tcPr>
            <w:tcW w:w="992" w:type="dxa"/>
            <w:tcBorders>
              <w:top w:val="single" w:sz="4" w:space="0" w:color="auto"/>
              <w:left w:val="single" w:sz="4" w:space="0" w:color="auto"/>
              <w:right w:val="single" w:sz="4" w:space="0" w:color="auto"/>
            </w:tcBorders>
            <w:shd w:val="clear" w:color="auto" w:fill="auto"/>
          </w:tcPr>
          <w:p w14:paraId="51190DE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49370DF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6020902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right w:val="single" w:sz="4" w:space="0" w:color="auto"/>
            </w:tcBorders>
            <w:shd w:val="clear" w:color="auto" w:fill="auto"/>
          </w:tcPr>
          <w:p w14:paraId="5C4721E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32,5</w:t>
            </w:r>
          </w:p>
        </w:tc>
        <w:tc>
          <w:tcPr>
            <w:tcW w:w="1360" w:type="dxa"/>
            <w:gridSpan w:val="2"/>
            <w:vMerge/>
            <w:tcBorders>
              <w:left w:val="single" w:sz="4" w:space="0" w:color="auto"/>
              <w:right w:val="single" w:sz="4" w:space="0" w:color="auto"/>
            </w:tcBorders>
            <w:shd w:val="clear" w:color="auto" w:fill="auto"/>
          </w:tcPr>
          <w:p w14:paraId="2FED614F"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0BACFDE" w14:textId="77777777" w:rsidR="00232E25" w:rsidRPr="00F80443" w:rsidRDefault="00232E25" w:rsidP="00FA3A47">
            <w:pPr>
              <w:pStyle w:val="ConsPlusCell"/>
              <w:rPr>
                <w:rFonts w:ascii="Times New Roman" w:hAnsi="Times New Roman" w:cs="Times New Roman"/>
              </w:rPr>
            </w:pPr>
          </w:p>
        </w:tc>
      </w:tr>
      <w:tr w:rsidR="00232E25" w:rsidRPr="00F80443" w14:paraId="0F546463"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01022387"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A199F0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3F59C3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7C24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4E9C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90B7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90F4B"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AFCAC40"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bottom w:val="single" w:sz="4" w:space="0" w:color="auto"/>
              <w:right w:val="single" w:sz="4" w:space="0" w:color="auto"/>
            </w:tcBorders>
            <w:shd w:val="clear" w:color="auto" w:fill="auto"/>
          </w:tcPr>
          <w:p w14:paraId="2A6904C5"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19E8B42A" w14:textId="77777777" w:rsidR="00232E25" w:rsidRPr="00F80443" w:rsidRDefault="00232E25" w:rsidP="00FA3A47">
            <w:pPr>
              <w:pStyle w:val="ConsPlusCell"/>
              <w:rPr>
                <w:rFonts w:ascii="Times New Roman" w:hAnsi="Times New Roman" w:cs="Times New Roman"/>
              </w:rPr>
            </w:pPr>
          </w:p>
        </w:tc>
      </w:tr>
      <w:tr w:rsidR="00232E25" w:rsidRPr="00F80443" w14:paraId="29FD715F"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339BD52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1.4.2. </w:t>
            </w:r>
            <w:r w:rsidRPr="00F80443">
              <w:rPr>
                <w:rFonts w:ascii="Times New Roman" w:hAnsi="Times New Roman" w:cs="Times New Roman"/>
                <w:color w:val="000000"/>
              </w:rPr>
              <w:t>Укрепление материально-технической базы. Приобретения оргтехники для печати.</w:t>
            </w:r>
          </w:p>
        </w:tc>
        <w:tc>
          <w:tcPr>
            <w:tcW w:w="1772" w:type="dxa"/>
            <w:tcBorders>
              <w:top w:val="single" w:sz="4" w:space="0" w:color="auto"/>
              <w:left w:val="single" w:sz="4" w:space="0" w:color="auto"/>
              <w:right w:val="single" w:sz="4" w:space="0" w:color="auto"/>
            </w:tcBorders>
            <w:shd w:val="clear" w:color="auto" w:fill="auto"/>
          </w:tcPr>
          <w:p w14:paraId="7C4BF81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Количество единиц</w:t>
            </w:r>
          </w:p>
        </w:tc>
        <w:tc>
          <w:tcPr>
            <w:tcW w:w="1053" w:type="dxa"/>
            <w:gridSpan w:val="2"/>
            <w:tcBorders>
              <w:top w:val="single" w:sz="4" w:space="0" w:color="auto"/>
              <w:left w:val="single" w:sz="4" w:space="0" w:color="auto"/>
              <w:right w:val="single" w:sz="4" w:space="0" w:color="auto"/>
            </w:tcBorders>
            <w:shd w:val="clear" w:color="auto" w:fill="auto"/>
          </w:tcPr>
          <w:p w14:paraId="0978EDBD" w14:textId="77777777" w:rsidR="00232E25" w:rsidRPr="00F80443" w:rsidRDefault="00232E25" w:rsidP="00FA3A47">
            <w:pPr>
              <w:jc w:val="center"/>
              <w:rPr>
                <w:sz w:val="20"/>
                <w:szCs w:val="20"/>
                <w:highlight w:val="yellow"/>
              </w:rPr>
            </w:pPr>
          </w:p>
        </w:tc>
        <w:tc>
          <w:tcPr>
            <w:tcW w:w="993" w:type="dxa"/>
            <w:tcBorders>
              <w:top w:val="single" w:sz="4" w:space="0" w:color="auto"/>
              <w:left w:val="single" w:sz="4" w:space="0" w:color="auto"/>
              <w:right w:val="single" w:sz="4" w:space="0" w:color="auto"/>
            </w:tcBorders>
            <w:shd w:val="clear" w:color="auto" w:fill="auto"/>
          </w:tcPr>
          <w:p w14:paraId="7F45107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1794ECBD"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shd w:val="clear" w:color="auto" w:fill="auto"/>
          </w:tcPr>
          <w:p w14:paraId="474AC3E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1A4B8749"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right w:val="single" w:sz="4" w:space="0" w:color="auto"/>
            </w:tcBorders>
            <w:shd w:val="clear" w:color="auto" w:fill="auto"/>
          </w:tcPr>
          <w:p w14:paraId="5E91BEBB" w14:textId="77777777" w:rsidR="00232E25" w:rsidRPr="00F80443" w:rsidRDefault="00232E25" w:rsidP="00FA3A47">
            <w:pPr>
              <w:pStyle w:val="ConsPlusCell"/>
              <w:jc w:val="center"/>
              <w:rPr>
                <w:rFonts w:ascii="Times New Roman" w:hAnsi="Times New Roman" w:cs="Times New Roman"/>
                <w:highlight w:val="yellow"/>
              </w:rPr>
            </w:pPr>
            <w:r w:rsidRPr="00F80443">
              <w:rPr>
                <w:rFonts w:ascii="Times New Roman" w:hAnsi="Times New Roman" w:cs="Times New Roman"/>
              </w:rPr>
              <w:t>1</w:t>
            </w:r>
          </w:p>
        </w:tc>
        <w:tc>
          <w:tcPr>
            <w:tcW w:w="1360" w:type="dxa"/>
            <w:gridSpan w:val="2"/>
            <w:vMerge w:val="restart"/>
            <w:tcBorders>
              <w:top w:val="single" w:sz="4" w:space="0" w:color="auto"/>
              <w:left w:val="single" w:sz="4" w:space="0" w:color="auto"/>
              <w:right w:val="single" w:sz="4" w:space="0" w:color="auto"/>
            </w:tcBorders>
            <w:shd w:val="clear" w:color="auto" w:fill="auto"/>
          </w:tcPr>
          <w:p w14:paraId="184EE327" w14:textId="77777777" w:rsidR="00232E25" w:rsidRPr="00F80443" w:rsidRDefault="00232E25" w:rsidP="00FA3A47">
            <w:pPr>
              <w:shd w:val="clear" w:color="auto" w:fill="FFFFFF"/>
              <w:tabs>
                <w:tab w:val="left" w:pos="1560"/>
                <w:tab w:val="left" w:pos="1620"/>
              </w:tabs>
              <w:jc w:val="both"/>
              <w:rPr>
                <w:color w:val="000000"/>
                <w:sz w:val="20"/>
                <w:szCs w:val="20"/>
              </w:rPr>
            </w:pPr>
            <w:r w:rsidRPr="00F80443">
              <w:rPr>
                <w:sz w:val="20"/>
                <w:szCs w:val="20"/>
              </w:rPr>
              <w:t>ДМ</w:t>
            </w:r>
          </w:p>
          <w:p w14:paraId="256D1321" w14:textId="77777777" w:rsidR="00232E25" w:rsidRPr="00F80443" w:rsidRDefault="00232E25" w:rsidP="00FA3A47">
            <w:pPr>
              <w:rPr>
                <w:sz w:val="20"/>
                <w:szCs w:val="20"/>
                <w:highlight w:val="yellow"/>
              </w:rPr>
            </w:pPr>
          </w:p>
        </w:tc>
        <w:tc>
          <w:tcPr>
            <w:tcW w:w="4197" w:type="dxa"/>
            <w:vMerge w:val="restart"/>
            <w:tcBorders>
              <w:top w:val="single" w:sz="4" w:space="0" w:color="auto"/>
              <w:left w:val="single" w:sz="4" w:space="0" w:color="auto"/>
              <w:right w:val="single" w:sz="4" w:space="0" w:color="auto"/>
            </w:tcBorders>
            <w:shd w:val="clear" w:color="auto" w:fill="auto"/>
          </w:tcPr>
          <w:p w14:paraId="6483A929" w14:textId="77777777" w:rsidR="00232E25" w:rsidRPr="00F80443" w:rsidRDefault="00232E25" w:rsidP="00FA3A47">
            <w:pPr>
              <w:rPr>
                <w:sz w:val="20"/>
                <w:szCs w:val="20"/>
                <w:highlight w:val="yellow"/>
              </w:rPr>
            </w:pPr>
            <w:r w:rsidRPr="00F80443">
              <w:rPr>
                <w:color w:val="000000"/>
                <w:sz w:val="20"/>
                <w:szCs w:val="20"/>
              </w:rPr>
              <w:t>Приобретение цветного струйного широкоформатного принтера для изготовления агитационных плакатов, афиш мероприятий профилактической направленности, методических материалов.</w:t>
            </w:r>
          </w:p>
        </w:tc>
      </w:tr>
      <w:tr w:rsidR="00232E25" w:rsidRPr="00F80443" w14:paraId="20384BB1"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7AF31D6E"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BBCEF9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7A40133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72F5C37" w14:textId="77777777" w:rsidR="00232E25" w:rsidRPr="00F80443" w:rsidRDefault="00232E25" w:rsidP="00FA3A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F1551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931A9"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2FAF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3602D"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ABD74E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27,2</w:t>
            </w:r>
          </w:p>
        </w:tc>
        <w:tc>
          <w:tcPr>
            <w:tcW w:w="1360" w:type="dxa"/>
            <w:gridSpan w:val="2"/>
            <w:vMerge/>
            <w:tcBorders>
              <w:left w:val="single" w:sz="4" w:space="0" w:color="auto"/>
              <w:right w:val="single" w:sz="4" w:space="0" w:color="auto"/>
            </w:tcBorders>
            <w:shd w:val="clear" w:color="auto" w:fill="auto"/>
          </w:tcPr>
          <w:p w14:paraId="713A20CC"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E09275F" w14:textId="77777777" w:rsidR="00232E25" w:rsidRPr="00F80443" w:rsidRDefault="00232E25" w:rsidP="00FA3A47">
            <w:pPr>
              <w:pStyle w:val="ConsPlusCell"/>
              <w:rPr>
                <w:rFonts w:ascii="Times New Roman" w:hAnsi="Times New Roman" w:cs="Times New Roman"/>
              </w:rPr>
            </w:pPr>
          </w:p>
        </w:tc>
      </w:tr>
      <w:tr w:rsidR="00232E25" w:rsidRPr="00F80443" w14:paraId="2C64A925"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2ABC9986"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05A637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6A60E57" w14:textId="77777777" w:rsidR="00232E25" w:rsidRPr="00F80443" w:rsidRDefault="00232E25" w:rsidP="00FA3A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80F81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BA9E6A"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C1F5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B872D"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68EDAE2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013DE73B"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3EDC8199" w14:textId="77777777" w:rsidR="00232E25" w:rsidRPr="00F80443" w:rsidRDefault="00232E25" w:rsidP="00FA3A47">
            <w:pPr>
              <w:pStyle w:val="ConsPlusCell"/>
              <w:rPr>
                <w:rFonts w:ascii="Times New Roman" w:hAnsi="Times New Roman" w:cs="Times New Roman"/>
              </w:rPr>
            </w:pPr>
          </w:p>
        </w:tc>
      </w:tr>
      <w:tr w:rsidR="00232E25" w:rsidRPr="00F80443" w14:paraId="3B42CFF7"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2CB9B839"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BDD3CFE"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179D7C2" w14:textId="77777777" w:rsidR="00232E25" w:rsidRPr="00F80443" w:rsidRDefault="00232E25" w:rsidP="00FA3A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56EE2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AAB8D"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941D3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31640E"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CD832D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6D23666D"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21D5B43" w14:textId="77777777" w:rsidR="00232E25" w:rsidRPr="00F80443" w:rsidRDefault="00232E25" w:rsidP="00FA3A47">
            <w:pPr>
              <w:pStyle w:val="ConsPlusCell"/>
              <w:rPr>
                <w:rFonts w:ascii="Times New Roman" w:hAnsi="Times New Roman" w:cs="Times New Roman"/>
              </w:rPr>
            </w:pPr>
          </w:p>
        </w:tc>
      </w:tr>
      <w:tr w:rsidR="00232E25" w:rsidRPr="00F80443" w14:paraId="44CAEDD6"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0D30FA2C"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AFA206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8B9247E" w14:textId="77777777" w:rsidR="00232E25" w:rsidRPr="00F80443" w:rsidRDefault="00232E25" w:rsidP="00FA3A4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B9EE4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F636D0"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A1A56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54149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CA70EC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27,2</w:t>
            </w:r>
          </w:p>
        </w:tc>
        <w:tc>
          <w:tcPr>
            <w:tcW w:w="1360" w:type="dxa"/>
            <w:gridSpan w:val="2"/>
            <w:vMerge/>
            <w:tcBorders>
              <w:left w:val="single" w:sz="4" w:space="0" w:color="auto"/>
              <w:right w:val="single" w:sz="4" w:space="0" w:color="auto"/>
            </w:tcBorders>
            <w:shd w:val="clear" w:color="auto" w:fill="auto"/>
          </w:tcPr>
          <w:p w14:paraId="1FEF5A17"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3C5FDDC0" w14:textId="77777777" w:rsidR="00232E25" w:rsidRPr="00F80443" w:rsidRDefault="00232E25" w:rsidP="00FA3A47">
            <w:pPr>
              <w:pStyle w:val="ConsPlusCell"/>
              <w:rPr>
                <w:rFonts w:ascii="Times New Roman" w:hAnsi="Times New Roman" w:cs="Times New Roman"/>
              </w:rPr>
            </w:pPr>
          </w:p>
        </w:tc>
      </w:tr>
      <w:tr w:rsidR="00232E25" w:rsidRPr="00F80443" w14:paraId="191BF263"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3812F17A"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9C69AC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32CACBE" w14:textId="77777777" w:rsidR="00232E25" w:rsidRPr="00F80443" w:rsidRDefault="00232E25" w:rsidP="00FA3A4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BD6C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9C784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BDF9C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25236A"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4CC493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1C2277B0"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71565C33" w14:textId="77777777" w:rsidR="00232E25" w:rsidRPr="00F80443" w:rsidRDefault="00232E25" w:rsidP="00FA3A47">
            <w:pPr>
              <w:pStyle w:val="ConsPlusCell"/>
              <w:rPr>
                <w:rFonts w:ascii="Times New Roman" w:hAnsi="Times New Roman" w:cs="Times New Roman"/>
              </w:rPr>
            </w:pPr>
          </w:p>
        </w:tc>
      </w:tr>
      <w:tr w:rsidR="00232E25" w:rsidRPr="00F80443" w14:paraId="0B2BEBE2"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602E7C2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1.4.3. Конкурс по профилактике наркомании</w:t>
            </w:r>
          </w:p>
        </w:tc>
        <w:tc>
          <w:tcPr>
            <w:tcW w:w="1772" w:type="dxa"/>
            <w:tcBorders>
              <w:top w:val="single" w:sz="4" w:space="0" w:color="auto"/>
              <w:left w:val="single" w:sz="4" w:space="0" w:color="auto"/>
              <w:right w:val="single" w:sz="4" w:space="0" w:color="auto"/>
            </w:tcBorders>
            <w:shd w:val="clear" w:color="auto" w:fill="auto"/>
          </w:tcPr>
          <w:p w14:paraId="725CF8B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Количество единиц</w:t>
            </w:r>
          </w:p>
        </w:tc>
        <w:tc>
          <w:tcPr>
            <w:tcW w:w="1053" w:type="dxa"/>
            <w:gridSpan w:val="2"/>
            <w:tcBorders>
              <w:top w:val="single" w:sz="4" w:space="0" w:color="auto"/>
              <w:left w:val="single" w:sz="4" w:space="0" w:color="auto"/>
              <w:right w:val="single" w:sz="4" w:space="0" w:color="auto"/>
            </w:tcBorders>
            <w:shd w:val="clear" w:color="auto" w:fill="auto"/>
          </w:tcPr>
          <w:p w14:paraId="73BE98E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w:t>
            </w:r>
          </w:p>
        </w:tc>
        <w:tc>
          <w:tcPr>
            <w:tcW w:w="993" w:type="dxa"/>
            <w:tcBorders>
              <w:top w:val="single" w:sz="4" w:space="0" w:color="auto"/>
              <w:left w:val="single" w:sz="4" w:space="0" w:color="auto"/>
              <w:right w:val="single" w:sz="4" w:space="0" w:color="auto"/>
            </w:tcBorders>
            <w:shd w:val="clear" w:color="auto" w:fill="auto"/>
          </w:tcPr>
          <w:p w14:paraId="71FD1C6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16377BB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69916B9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0AD9CA2A" w14:textId="77777777" w:rsidR="00232E25" w:rsidRPr="00F80443" w:rsidRDefault="00232E25" w:rsidP="00FA3A47">
            <w:pPr>
              <w:jc w:val="center"/>
              <w:rPr>
                <w:sz w:val="20"/>
                <w:szCs w:val="20"/>
              </w:rPr>
            </w:pPr>
            <w:r w:rsidRPr="00F80443">
              <w:rPr>
                <w:sz w:val="20"/>
                <w:szCs w:val="20"/>
              </w:rPr>
              <w:t>1</w:t>
            </w:r>
          </w:p>
        </w:tc>
        <w:tc>
          <w:tcPr>
            <w:tcW w:w="1049" w:type="dxa"/>
            <w:gridSpan w:val="2"/>
            <w:tcBorders>
              <w:top w:val="single" w:sz="4" w:space="0" w:color="auto"/>
              <w:left w:val="single" w:sz="4" w:space="0" w:color="auto"/>
              <w:right w:val="single" w:sz="4" w:space="0" w:color="auto"/>
            </w:tcBorders>
            <w:shd w:val="clear" w:color="auto" w:fill="auto"/>
          </w:tcPr>
          <w:p w14:paraId="602D7137" w14:textId="77777777" w:rsidR="00232E25" w:rsidRPr="00F80443" w:rsidRDefault="00232E25" w:rsidP="00FA3A47">
            <w:pPr>
              <w:jc w:val="center"/>
              <w:rPr>
                <w:sz w:val="20"/>
                <w:szCs w:val="20"/>
              </w:rPr>
            </w:pPr>
            <w:r w:rsidRPr="00F80443">
              <w:rPr>
                <w:sz w:val="20"/>
                <w:szCs w:val="20"/>
              </w:rPr>
              <w:t>1</w:t>
            </w:r>
          </w:p>
        </w:tc>
        <w:tc>
          <w:tcPr>
            <w:tcW w:w="1360" w:type="dxa"/>
            <w:gridSpan w:val="2"/>
            <w:vMerge w:val="restart"/>
            <w:tcBorders>
              <w:top w:val="single" w:sz="4" w:space="0" w:color="auto"/>
              <w:left w:val="single" w:sz="4" w:space="0" w:color="auto"/>
              <w:right w:val="single" w:sz="4" w:space="0" w:color="auto"/>
            </w:tcBorders>
            <w:shd w:val="clear" w:color="auto" w:fill="auto"/>
          </w:tcPr>
          <w:p w14:paraId="4A5D4184" w14:textId="77777777" w:rsidR="00232E25" w:rsidRPr="00F80443" w:rsidRDefault="00232E25" w:rsidP="00FA3A47">
            <w:pPr>
              <w:shd w:val="clear" w:color="auto" w:fill="FFFFFF"/>
              <w:tabs>
                <w:tab w:val="left" w:pos="1560"/>
                <w:tab w:val="left" w:pos="1620"/>
              </w:tabs>
              <w:jc w:val="both"/>
              <w:rPr>
                <w:color w:val="000000"/>
                <w:sz w:val="20"/>
                <w:szCs w:val="20"/>
              </w:rPr>
            </w:pPr>
            <w:proofErr w:type="spellStart"/>
            <w:r w:rsidRPr="00F80443">
              <w:rPr>
                <w:color w:val="000000"/>
                <w:sz w:val="20"/>
                <w:szCs w:val="20"/>
              </w:rPr>
              <w:t>УКСМПиТ</w:t>
            </w:r>
            <w:proofErr w:type="spellEnd"/>
            <w:r w:rsidRPr="00F80443">
              <w:rPr>
                <w:color w:val="000000"/>
                <w:sz w:val="20"/>
                <w:szCs w:val="20"/>
              </w:rPr>
              <w:t xml:space="preserve">, </w:t>
            </w:r>
            <w:r w:rsidRPr="00F80443">
              <w:rPr>
                <w:sz w:val="20"/>
                <w:szCs w:val="20"/>
              </w:rPr>
              <w:t>ДМ</w:t>
            </w:r>
          </w:p>
        </w:tc>
        <w:tc>
          <w:tcPr>
            <w:tcW w:w="4197" w:type="dxa"/>
            <w:vMerge w:val="restart"/>
            <w:tcBorders>
              <w:top w:val="single" w:sz="4" w:space="0" w:color="auto"/>
              <w:left w:val="single" w:sz="4" w:space="0" w:color="auto"/>
              <w:right w:val="single" w:sz="4" w:space="0" w:color="auto"/>
            </w:tcBorders>
            <w:shd w:val="clear" w:color="auto" w:fill="auto"/>
          </w:tcPr>
          <w:p w14:paraId="76A74C6D" w14:textId="77777777" w:rsidR="00232E25" w:rsidRPr="00F80443" w:rsidRDefault="00232E25" w:rsidP="00FA3A47">
            <w:pPr>
              <w:pStyle w:val="ConsPlusCell"/>
              <w:rPr>
                <w:rFonts w:ascii="Times New Roman" w:hAnsi="Times New Roman" w:cs="Times New Roman"/>
                <w:color w:val="000000"/>
              </w:rPr>
            </w:pPr>
            <w:r w:rsidRPr="00F80443">
              <w:rPr>
                <w:rStyle w:val="afff"/>
                <w:rFonts w:ascii="Times New Roman" w:hAnsi="Times New Roman" w:cs="Times New Roman"/>
                <w:b w:val="0"/>
                <w:bCs w:val="0"/>
              </w:rPr>
              <w:t xml:space="preserve">Провести районный конкурс профилактической направленности </w:t>
            </w:r>
            <w:r w:rsidRPr="00F80443">
              <w:rPr>
                <w:rFonts w:ascii="Times New Roman" w:hAnsi="Times New Roman" w:cs="Times New Roman"/>
                <w:color w:val="000000"/>
              </w:rPr>
              <w:t xml:space="preserve">«Здоровье Означает Жизнь» </w:t>
            </w:r>
            <w:r w:rsidRPr="00F80443">
              <w:rPr>
                <w:rStyle w:val="afff"/>
                <w:rFonts w:ascii="Times New Roman" w:hAnsi="Times New Roman" w:cs="Times New Roman"/>
                <w:b w:val="0"/>
                <w:bCs w:val="0"/>
              </w:rPr>
              <w:t>среди молодежи и открытый фотоконкурс «Я выбираю ЗОЖ». Обновить и пополнить информационный банк данных материалов, посвящённых профилактике асоциального поведения, информационной безопасности и пропаганде здорового образа жизни.</w:t>
            </w:r>
          </w:p>
        </w:tc>
      </w:tr>
      <w:tr w:rsidR="00232E25" w:rsidRPr="00F80443" w14:paraId="7327619B"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2F05015D"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E12127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465B5C9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9FBBBF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67960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452F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397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DBBB0" w14:textId="77777777" w:rsidR="00232E25" w:rsidRPr="00F80443" w:rsidRDefault="00232E25" w:rsidP="00FA3A47">
            <w:pPr>
              <w:jc w:val="center"/>
              <w:rPr>
                <w:sz w:val="20"/>
                <w:szCs w:val="20"/>
              </w:rPr>
            </w:pPr>
            <w:r w:rsidRPr="00F80443">
              <w:rPr>
                <w:sz w:val="20"/>
                <w:szCs w:val="20"/>
              </w:rPr>
              <w:t>17,0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446471F" w14:textId="77777777" w:rsidR="00232E25" w:rsidRPr="00F80443" w:rsidRDefault="00232E25" w:rsidP="00FA3A47">
            <w:pPr>
              <w:jc w:val="center"/>
              <w:rPr>
                <w:sz w:val="20"/>
                <w:szCs w:val="20"/>
              </w:rPr>
            </w:pPr>
            <w:r w:rsidRPr="00F80443">
              <w:rPr>
                <w:sz w:val="20"/>
                <w:szCs w:val="20"/>
              </w:rPr>
              <w:t>17,0</w:t>
            </w:r>
          </w:p>
        </w:tc>
        <w:tc>
          <w:tcPr>
            <w:tcW w:w="1360" w:type="dxa"/>
            <w:gridSpan w:val="2"/>
            <w:vMerge/>
            <w:tcBorders>
              <w:left w:val="single" w:sz="4" w:space="0" w:color="auto"/>
              <w:right w:val="single" w:sz="4" w:space="0" w:color="auto"/>
            </w:tcBorders>
            <w:shd w:val="clear" w:color="auto" w:fill="auto"/>
          </w:tcPr>
          <w:p w14:paraId="27235797"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1E401D7" w14:textId="77777777" w:rsidR="00232E25" w:rsidRPr="00F80443" w:rsidRDefault="00232E25" w:rsidP="00FA3A47">
            <w:pPr>
              <w:pStyle w:val="ConsPlusCell"/>
              <w:rPr>
                <w:rFonts w:ascii="Times New Roman" w:hAnsi="Times New Roman" w:cs="Times New Roman"/>
              </w:rPr>
            </w:pPr>
          </w:p>
        </w:tc>
      </w:tr>
      <w:tr w:rsidR="00232E25" w:rsidRPr="00F80443" w14:paraId="2109BB60"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48D8629B"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04BB25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305B23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3809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8DDB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1DE26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2B906"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F00D27B"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right w:val="single" w:sz="4" w:space="0" w:color="auto"/>
            </w:tcBorders>
            <w:shd w:val="clear" w:color="auto" w:fill="auto"/>
          </w:tcPr>
          <w:p w14:paraId="2D976E1C"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567FAB5" w14:textId="77777777" w:rsidR="00232E25" w:rsidRPr="00F80443" w:rsidRDefault="00232E25" w:rsidP="00FA3A47">
            <w:pPr>
              <w:pStyle w:val="ConsPlusCell"/>
              <w:rPr>
                <w:rFonts w:ascii="Times New Roman" w:hAnsi="Times New Roman" w:cs="Times New Roman"/>
              </w:rPr>
            </w:pPr>
          </w:p>
        </w:tc>
      </w:tr>
      <w:tr w:rsidR="00232E25" w:rsidRPr="00F80443" w14:paraId="4C102E79"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0D6603E5"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DB011E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6AB21A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378A6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C57B7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1EE8B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17AF4" w14:textId="77777777" w:rsidR="00232E25" w:rsidRPr="00F80443" w:rsidRDefault="00232E25" w:rsidP="00FA3A47">
            <w:pPr>
              <w:jc w:val="center"/>
              <w:rPr>
                <w:sz w:val="20"/>
                <w:szCs w:val="20"/>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566ECBC"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right w:val="single" w:sz="4" w:space="0" w:color="auto"/>
            </w:tcBorders>
            <w:shd w:val="clear" w:color="auto" w:fill="auto"/>
          </w:tcPr>
          <w:p w14:paraId="1894B926"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C8F99E9" w14:textId="77777777" w:rsidR="00232E25" w:rsidRPr="00F80443" w:rsidRDefault="00232E25" w:rsidP="00FA3A47">
            <w:pPr>
              <w:pStyle w:val="ConsPlusCell"/>
              <w:rPr>
                <w:rFonts w:ascii="Times New Roman" w:hAnsi="Times New Roman" w:cs="Times New Roman"/>
              </w:rPr>
            </w:pPr>
          </w:p>
        </w:tc>
      </w:tr>
      <w:tr w:rsidR="00232E25" w:rsidRPr="00F80443" w14:paraId="0496CC0E"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23D3C5F4"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E5DEDF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48006A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8B5B2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33D88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05ACB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BF0EB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17,0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FA46B7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17,0</w:t>
            </w:r>
          </w:p>
        </w:tc>
        <w:tc>
          <w:tcPr>
            <w:tcW w:w="1360" w:type="dxa"/>
            <w:gridSpan w:val="2"/>
            <w:vMerge/>
            <w:tcBorders>
              <w:left w:val="single" w:sz="4" w:space="0" w:color="auto"/>
              <w:right w:val="single" w:sz="4" w:space="0" w:color="auto"/>
            </w:tcBorders>
            <w:shd w:val="clear" w:color="auto" w:fill="auto"/>
          </w:tcPr>
          <w:p w14:paraId="31BB2D6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4CA010A" w14:textId="77777777" w:rsidR="00232E25" w:rsidRPr="00F80443" w:rsidRDefault="00232E25" w:rsidP="00FA3A47">
            <w:pPr>
              <w:pStyle w:val="ConsPlusCell"/>
              <w:rPr>
                <w:rFonts w:ascii="Times New Roman" w:hAnsi="Times New Roman" w:cs="Times New Roman"/>
              </w:rPr>
            </w:pPr>
          </w:p>
        </w:tc>
      </w:tr>
      <w:tr w:rsidR="00232E25" w:rsidRPr="00F80443" w14:paraId="23FF725F"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281EEC76"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562274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188F84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890F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DDB7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8997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D3C657"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56CD138"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bottom w:val="single" w:sz="4" w:space="0" w:color="auto"/>
              <w:right w:val="single" w:sz="4" w:space="0" w:color="auto"/>
            </w:tcBorders>
            <w:shd w:val="clear" w:color="auto" w:fill="auto"/>
          </w:tcPr>
          <w:p w14:paraId="7AA33478"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6220EBB5" w14:textId="77777777" w:rsidR="00232E25" w:rsidRPr="00F80443" w:rsidRDefault="00232E25" w:rsidP="00FA3A47">
            <w:pPr>
              <w:pStyle w:val="ConsPlusCell"/>
              <w:rPr>
                <w:rFonts w:ascii="Times New Roman" w:hAnsi="Times New Roman" w:cs="Times New Roman"/>
              </w:rPr>
            </w:pPr>
          </w:p>
        </w:tc>
      </w:tr>
      <w:tr w:rsidR="00232E25" w:rsidRPr="00F80443" w14:paraId="7D1AEBBE"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19D3646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1.4.4. И</w:t>
            </w:r>
            <w:r w:rsidRPr="00F80443">
              <w:rPr>
                <w:rStyle w:val="afff"/>
                <w:rFonts w:ascii="Times New Roman" w:hAnsi="Times New Roman" w:cs="Times New Roman"/>
                <w:b w:val="0"/>
                <w:bCs w:val="0"/>
              </w:rPr>
              <w:t>зготовление и монтаж баннера социальной рекламы профилактической направленности</w:t>
            </w:r>
            <w:r w:rsidRPr="00F80443">
              <w:rPr>
                <w:rFonts w:ascii="Times New Roman" w:hAnsi="Times New Roman" w:cs="Times New Roman"/>
                <w:color w:val="000000"/>
              </w:rPr>
              <w:t xml:space="preserve">  </w:t>
            </w:r>
          </w:p>
        </w:tc>
        <w:tc>
          <w:tcPr>
            <w:tcW w:w="1772" w:type="dxa"/>
            <w:tcBorders>
              <w:top w:val="single" w:sz="4" w:space="0" w:color="auto"/>
              <w:left w:val="single" w:sz="4" w:space="0" w:color="auto"/>
              <w:right w:val="single" w:sz="4" w:space="0" w:color="auto"/>
            </w:tcBorders>
            <w:shd w:val="clear" w:color="auto" w:fill="auto"/>
          </w:tcPr>
          <w:p w14:paraId="5DBF9E9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Количество единиц</w:t>
            </w:r>
          </w:p>
        </w:tc>
        <w:tc>
          <w:tcPr>
            <w:tcW w:w="1053" w:type="dxa"/>
            <w:gridSpan w:val="2"/>
            <w:tcBorders>
              <w:top w:val="single" w:sz="4" w:space="0" w:color="auto"/>
              <w:left w:val="single" w:sz="4" w:space="0" w:color="auto"/>
              <w:right w:val="single" w:sz="4" w:space="0" w:color="auto"/>
            </w:tcBorders>
            <w:shd w:val="clear" w:color="auto" w:fill="auto"/>
          </w:tcPr>
          <w:p w14:paraId="1B347C53" w14:textId="77777777" w:rsidR="00232E25" w:rsidRPr="00F80443" w:rsidRDefault="00232E25" w:rsidP="00FA3A47">
            <w:pPr>
              <w:jc w:val="center"/>
              <w:rPr>
                <w:sz w:val="20"/>
                <w:szCs w:val="20"/>
              </w:rPr>
            </w:pPr>
            <w:r w:rsidRPr="00F80443">
              <w:rPr>
                <w:sz w:val="20"/>
                <w:szCs w:val="20"/>
              </w:rPr>
              <w:t>4</w:t>
            </w:r>
          </w:p>
        </w:tc>
        <w:tc>
          <w:tcPr>
            <w:tcW w:w="993" w:type="dxa"/>
            <w:tcBorders>
              <w:top w:val="single" w:sz="4" w:space="0" w:color="auto"/>
              <w:left w:val="single" w:sz="4" w:space="0" w:color="auto"/>
              <w:right w:val="single" w:sz="4" w:space="0" w:color="auto"/>
            </w:tcBorders>
            <w:shd w:val="clear" w:color="auto" w:fill="auto"/>
          </w:tcPr>
          <w:p w14:paraId="479231B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4E8A818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w:t>
            </w:r>
          </w:p>
        </w:tc>
        <w:tc>
          <w:tcPr>
            <w:tcW w:w="992" w:type="dxa"/>
            <w:tcBorders>
              <w:top w:val="single" w:sz="4" w:space="0" w:color="auto"/>
              <w:left w:val="single" w:sz="4" w:space="0" w:color="auto"/>
              <w:right w:val="single" w:sz="4" w:space="0" w:color="auto"/>
            </w:tcBorders>
            <w:shd w:val="clear" w:color="auto" w:fill="auto"/>
          </w:tcPr>
          <w:p w14:paraId="3298643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1B49B76D"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right w:val="single" w:sz="4" w:space="0" w:color="auto"/>
            </w:tcBorders>
            <w:shd w:val="clear" w:color="auto" w:fill="auto"/>
          </w:tcPr>
          <w:p w14:paraId="760E867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w:t>
            </w:r>
          </w:p>
        </w:tc>
        <w:tc>
          <w:tcPr>
            <w:tcW w:w="1360" w:type="dxa"/>
            <w:gridSpan w:val="2"/>
            <w:vMerge w:val="restart"/>
            <w:tcBorders>
              <w:top w:val="single" w:sz="4" w:space="0" w:color="auto"/>
              <w:left w:val="single" w:sz="4" w:space="0" w:color="auto"/>
              <w:right w:val="single" w:sz="4" w:space="0" w:color="auto"/>
            </w:tcBorders>
            <w:shd w:val="clear" w:color="auto" w:fill="auto"/>
          </w:tcPr>
          <w:p w14:paraId="26499A7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ДМ, СШ, КДЦ</w:t>
            </w:r>
          </w:p>
        </w:tc>
        <w:tc>
          <w:tcPr>
            <w:tcW w:w="4197" w:type="dxa"/>
            <w:vMerge w:val="restart"/>
            <w:tcBorders>
              <w:top w:val="single" w:sz="4" w:space="0" w:color="auto"/>
              <w:left w:val="single" w:sz="4" w:space="0" w:color="auto"/>
              <w:right w:val="single" w:sz="4" w:space="0" w:color="auto"/>
            </w:tcBorders>
            <w:shd w:val="clear" w:color="auto" w:fill="auto"/>
          </w:tcPr>
          <w:p w14:paraId="70B68371" w14:textId="77777777" w:rsidR="00232E25" w:rsidRPr="00F80443" w:rsidRDefault="00232E25" w:rsidP="00FA3A47">
            <w:pPr>
              <w:pStyle w:val="ConsPlusCell"/>
              <w:rPr>
                <w:rStyle w:val="afff"/>
                <w:rFonts w:ascii="Times New Roman" w:hAnsi="Times New Roman" w:cs="Times New Roman"/>
                <w:b w:val="0"/>
                <w:bCs w:val="0"/>
              </w:rPr>
            </w:pPr>
            <w:r w:rsidRPr="00F80443">
              <w:rPr>
                <w:rStyle w:val="afff"/>
                <w:rFonts w:ascii="Times New Roman" w:hAnsi="Times New Roman" w:cs="Times New Roman"/>
                <w:b w:val="0"/>
                <w:bCs w:val="0"/>
              </w:rPr>
              <w:t xml:space="preserve">Изготовление и монтаж на здания баннеры социальной рекламы профилактической направленности за здоровый образ жизни. Изготовление </w:t>
            </w:r>
            <w:proofErr w:type="spellStart"/>
            <w:r w:rsidRPr="00F80443">
              <w:rPr>
                <w:rStyle w:val="afff"/>
                <w:rFonts w:ascii="Times New Roman" w:hAnsi="Times New Roman" w:cs="Times New Roman"/>
                <w:b w:val="0"/>
                <w:bCs w:val="0"/>
              </w:rPr>
              <w:t>роллапов</w:t>
            </w:r>
            <w:proofErr w:type="spellEnd"/>
            <w:r w:rsidRPr="00F80443">
              <w:rPr>
                <w:rStyle w:val="afff"/>
                <w:rFonts w:ascii="Times New Roman" w:hAnsi="Times New Roman" w:cs="Times New Roman"/>
                <w:b w:val="0"/>
                <w:bCs w:val="0"/>
              </w:rPr>
              <w:t>.</w:t>
            </w:r>
          </w:p>
          <w:p w14:paraId="24DD6E34" w14:textId="77777777" w:rsidR="00232E25" w:rsidRPr="00F80443" w:rsidRDefault="00232E25" w:rsidP="00FA3A47">
            <w:pPr>
              <w:rPr>
                <w:rStyle w:val="afff"/>
                <w:b w:val="0"/>
                <w:bCs w:val="0"/>
                <w:sz w:val="20"/>
                <w:szCs w:val="20"/>
              </w:rPr>
            </w:pPr>
            <w:r w:rsidRPr="00F80443">
              <w:rPr>
                <w:rStyle w:val="afff"/>
                <w:b w:val="0"/>
                <w:bCs w:val="0"/>
                <w:sz w:val="20"/>
                <w:szCs w:val="20"/>
              </w:rPr>
              <w:t>Агитация населения Куйбышевского района к здоровому образу жизни методом социальной рекламы.</w:t>
            </w:r>
          </w:p>
          <w:p w14:paraId="5DD986F2" w14:textId="77777777" w:rsidR="00232E25" w:rsidRPr="00F80443" w:rsidRDefault="00232E25" w:rsidP="00FA3A47">
            <w:pPr>
              <w:pStyle w:val="ConsPlusCell"/>
              <w:rPr>
                <w:rFonts w:ascii="Times New Roman" w:hAnsi="Times New Roman" w:cs="Times New Roman"/>
              </w:rPr>
            </w:pPr>
          </w:p>
        </w:tc>
      </w:tr>
      <w:tr w:rsidR="00232E25" w:rsidRPr="00F80443" w14:paraId="763CA585"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0CD2E591"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1BDA3C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3341A4D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85CF2B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37,5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D83BF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0179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4E40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DA06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97FC63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34,0</w:t>
            </w:r>
          </w:p>
        </w:tc>
        <w:tc>
          <w:tcPr>
            <w:tcW w:w="1360" w:type="dxa"/>
            <w:gridSpan w:val="2"/>
            <w:vMerge/>
            <w:tcBorders>
              <w:left w:val="single" w:sz="4" w:space="0" w:color="auto"/>
              <w:right w:val="single" w:sz="4" w:space="0" w:color="auto"/>
            </w:tcBorders>
            <w:shd w:val="clear" w:color="auto" w:fill="auto"/>
          </w:tcPr>
          <w:p w14:paraId="15E51A28"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1293E03" w14:textId="77777777" w:rsidR="00232E25" w:rsidRPr="00F80443" w:rsidRDefault="00232E25" w:rsidP="00FA3A47">
            <w:pPr>
              <w:pStyle w:val="ConsPlusCell"/>
              <w:rPr>
                <w:rFonts w:ascii="Times New Roman" w:hAnsi="Times New Roman" w:cs="Times New Roman"/>
              </w:rPr>
            </w:pPr>
          </w:p>
        </w:tc>
      </w:tr>
      <w:tr w:rsidR="00232E25" w:rsidRPr="00F80443" w14:paraId="75BC1B7B"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0FA6D482"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E33360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DAB6F5F" w14:textId="77777777" w:rsidR="00232E25" w:rsidRPr="00F80443" w:rsidRDefault="00232E25" w:rsidP="00FA3A47">
            <w:pPr>
              <w:jc w:val="center"/>
              <w:rPr>
                <w:sz w:val="20"/>
                <w:szCs w:val="20"/>
              </w:rPr>
            </w:pPr>
            <w:r w:rsidRPr="00F804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DC736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43A20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C23E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E99588"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71A429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657A9AC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B9106BC" w14:textId="77777777" w:rsidR="00232E25" w:rsidRPr="00F80443" w:rsidRDefault="00232E25" w:rsidP="00FA3A47">
            <w:pPr>
              <w:pStyle w:val="ConsPlusCell"/>
              <w:rPr>
                <w:rFonts w:ascii="Times New Roman" w:hAnsi="Times New Roman" w:cs="Times New Roman"/>
              </w:rPr>
            </w:pPr>
          </w:p>
        </w:tc>
      </w:tr>
      <w:tr w:rsidR="00232E25" w:rsidRPr="00F80443" w14:paraId="35BCD081"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4C773EEF"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5B63D6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B5E6573" w14:textId="77777777" w:rsidR="00232E25" w:rsidRPr="00F80443" w:rsidRDefault="00232E25" w:rsidP="00FA3A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6695C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C416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B5743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8487C"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E41831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424F7647"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D7968F7" w14:textId="77777777" w:rsidR="00232E25" w:rsidRPr="00F80443" w:rsidRDefault="00232E25" w:rsidP="00FA3A47">
            <w:pPr>
              <w:pStyle w:val="ConsPlusCell"/>
              <w:rPr>
                <w:rFonts w:ascii="Times New Roman" w:hAnsi="Times New Roman" w:cs="Times New Roman"/>
              </w:rPr>
            </w:pPr>
          </w:p>
        </w:tc>
      </w:tr>
      <w:tr w:rsidR="00232E25" w:rsidRPr="00F80443" w14:paraId="3618E9F8"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2797B99C"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2B859D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55C0BA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37,5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7475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B84DA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7442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4F43A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2E2EDD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34,0</w:t>
            </w:r>
          </w:p>
        </w:tc>
        <w:tc>
          <w:tcPr>
            <w:tcW w:w="1360" w:type="dxa"/>
            <w:gridSpan w:val="2"/>
            <w:vMerge/>
            <w:tcBorders>
              <w:left w:val="single" w:sz="4" w:space="0" w:color="auto"/>
              <w:right w:val="single" w:sz="4" w:space="0" w:color="auto"/>
            </w:tcBorders>
            <w:shd w:val="clear" w:color="auto" w:fill="auto"/>
          </w:tcPr>
          <w:p w14:paraId="76CBA706"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DD3816B" w14:textId="77777777" w:rsidR="00232E25" w:rsidRPr="00F80443" w:rsidRDefault="00232E25" w:rsidP="00FA3A47">
            <w:pPr>
              <w:pStyle w:val="ConsPlusCell"/>
              <w:rPr>
                <w:rFonts w:ascii="Times New Roman" w:hAnsi="Times New Roman" w:cs="Times New Roman"/>
              </w:rPr>
            </w:pPr>
          </w:p>
        </w:tc>
      </w:tr>
      <w:tr w:rsidR="00232E25" w:rsidRPr="00F80443" w14:paraId="521476A8"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74D4B1EC"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EBA9AF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w:t>
            </w:r>
            <w:r w:rsidRPr="00F80443">
              <w:rPr>
                <w:rFonts w:ascii="Times New Roman" w:hAnsi="Times New Roman" w:cs="Times New Roman"/>
              </w:rPr>
              <w:lastRenderedPageBreak/>
              <w:t xml:space="preserve">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7D8468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17985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3C2B0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B9B3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D4CA4"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4C1FF01" w14:textId="77777777" w:rsidR="00232E25" w:rsidRPr="00F80443" w:rsidRDefault="00232E25" w:rsidP="00FA3A47">
            <w:pPr>
              <w:jc w:val="center"/>
              <w:rPr>
                <w:sz w:val="20"/>
                <w:szCs w:val="20"/>
              </w:rPr>
            </w:pPr>
            <w:r w:rsidRPr="00F80443">
              <w:rPr>
                <w:sz w:val="20"/>
                <w:szCs w:val="20"/>
              </w:rPr>
              <w:t>-</w:t>
            </w:r>
          </w:p>
        </w:tc>
        <w:tc>
          <w:tcPr>
            <w:tcW w:w="1360" w:type="dxa"/>
            <w:gridSpan w:val="2"/>
            <w:vMerge/>
            <w:tcBorders>
              <w:left w:val="single" w:sz="4" w:space="0" w:color="auto"/>
              <w:bottom w:val="single" w:sz="4" w:space="0" w:color="auto"/>
              <w:right w:val="single" w:sz="4" w:space="0" w:color="auto"/>
            </w:tcBorders>
            <w:shd w:val="clear" w:color="auto" w:fill="auto"/>
          </w:tcPr>
          <w:p w14:paraId="71609184"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20BB7216" w14:textId="77777777" w:rsidR="00232E25" w:rsidRPr="00F80443" w:rsidRDefault="00232E25" w:rsidP="00FA3A47">
            <w:pPr>
              <w:pStyle w:val="ConsPlusCell"/>
              <w:rPr>
                <w:rFonts w:ascii="Times New Roman" w:hAnsi="Times New Roman" w:cs="Times New Roman"/>
              </w:rPr>
            </w:pPr>
          </w:p>
        </w:tc>
      </w:tr>
      <w:tr w:rsidR="00232E25" w:rsidRPr="00F80443" w14:paraId="2634289D" w14:textId="77777777" w:rsidTr="00A54F8F">
        <w:trPr>
          <w:trHeight w:val="591"/>
          <w:tblCellSpacing w:w="5" w:type="nil"/>
        </w:trPr>
        <w:tc>
          <w:tcPr>
            <w:tcW w:w="1691" w:type="dxa"/>
            <w:vMerge w:val="restart"/>
            <w:tcBorders>
              <w:left w:val="single" w:sz="4" w:space="0" w:color="auto"/>
              <w:right w:val="single" w:sz="4" w:space="0" w:color="auto"/>
            </w:tcBorders>
            <w:shd w:val="clear" w:color="auto" w:fill="auto"/>
          </w:tcPr>
          <w:p w14:paraId="7618DB80" w14:textId="77777777" w:rsidR="00232E25" w:rsidRPr="00F80443" w:rsidRDefault="00232E25" w:rsidP="00FA3A47">
            <w:pPr>
              <w:rPr>
                <w:sz w:val="20"/>
                <w:szCs w:val="20"/>
              </w:rPr>
            </w:pPr>
            <w:r w:rsidRPr="00F80443">
              <w:rPr>
                <w:sz w:val="20"/>
                <w:szCs w:val="20"/>
              </w:rPr>
              <w:t>Итого на решение задачи 1</w:t>
            </w:r>
          </w:p>
        </w:tc>
        <w:tc>
          <w:tcPr>
            <w:tcW w:w="1772" w:type="dxa"/>
            <w:tcBorders>
              <w:top w:val="single" w:sz="4" w:space="0" w:color="auto"/>
              <w:left w:val="single" w:sz="4" w:space="0" w:color="auto"/>
              <w:right w:val="single" w:sz="4" w:space="0" w:color="auto"/>
            </w:tcBorders>
            <w:shd w:val="clear" w:color="auto" w:fill="auto"/>
          </w:tcPr>
          <w:p w14:paraId="32A9C0D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35582EB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right w:val="single" w:sz="4" w:space="0" w:color="auto"/>
            </w:tcBorders>
            <w:shd w:val="clear" w:color="auto" w:fill="auto"/>
          </w:tcPr>
          <w:p w14:paraId="1304A27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168,3</w:t>
            </w:r>
          </w:p>
        </w:tc>
        <w:tc>
          <w:tcPr>
            <w:tcW w:w="993" w:type="dxa"/>
            <w:tcBorders>
              <w:top w:val="single" w:sz="4" w:space="0" w:color="auto"/>
              <w:left w:val="single" w:sz="4" w:space="0" w:color="auto"/>
              <w:right w:val="single" w:sz="4" w:space="0" w:color="auto"/>
            </w:tcBorders>
            <w:shd w:val="clear" w:color="auto" w:fill="auto"/>
          </w:tcPr>
          <w:p w14:paraId="33DA228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50,3</w:t>
            </w:r>
          </w:p>
        </w:tc>
        <w:tc>
          <w:tcPr>
            <w:tcW w:w="992" w:type="dxa"/>
            <w:tcBorders>
              <w:top w:val="single" w:sz="4" w:space="0" w:color="auto"/>
              <w:left w:val="single" w:sz="4" w:space="0" w:color="auto"/>
              <w:right w:val="single" w:sz="4" w:space="0" w:color="auto"/>
            </w:tcBorders>
            <w:shd w:val="clear" w:color="auto" w:fill="auto"/>
          </w:tcPr>
          <w:p w14:paraId="526B405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79,0</w:t>
            </w:r>
          </w:p>
        </w:tc>
        <w:tc>
          <w:tcPr>
            <w:tcW w:w="992" w:type="dxa"/>
            <w:tcBorders>
              <w:top w:val="single" w:sz="4" w:space="0" w:color="auto"/>
              <w:left w:val="single" w:sz="4" w:space="0" w:color="auto"/>
              <w:right w:val="single" w:sz="4" w:space="0" w:color="auto"/>
            </w:tcBorders>
            <w:shd w:val="clear" w:color="auto" w:fill="auto"/>
          </w:tcPr>
          <w:p w14:paraId="7790961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00DA983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39,0</w:t>
            </w:r>
          </w:p>
        </w:tc>
        <w:tc>
          <w:tcPr>
            <w:tcW w:w="1049" w:type="dxa"/>
            <w:gridSpan w:val="2"/>
            <w:tcBorders>
              <w:top w:val="single" w:sz="4" w:space="0" w:color="auto"/>
              <w:left w:val="single" w:sz="4" w:space="0" w:color="auto"/>
              <w:right w:val="single" w:sz="4" w:space="0" w:color="auto"/>
            </w:tcBorders>
            <w:shd w:val="clear" w:color="auto" w:fill="auto"/>
          </w:tcPr>
          <w:p w14:paraId="5D0E681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202,2</w:t>
            </w:r>
          </w:p>
        </w:tc>
        <w:tc>
          <w:tcPr>
            <w:tcW w:w="1360" w:type="dxa"/>
            <w:gridSpan w:val="2"/>
            <w:vMerge w:val="restart"/>
            <w:tcBorders>
              <w:left w:val="single" w:sz="4" w:space="0" w:color="auto"/>
              <w:right w:val="single" w:sz="4" w:space="0" w:color="auto"/>
            </w:tcBorders>
            <w:shd w:val="clear" w:color="auto" w:fill="auto"/>
          </w:tcPr>
          <w:p w14:paraId="0CBC5310" w14:textId="77777777" w:rsidR="00232E25" w:rsidRPr="00F80443" w:rsidRDefault="00232E25" w:rsidP="00FA3A47">
            <w:pPr>
              <w:pStyle w:val="ConsPlusCell"/>
              <w:rPr>
                <w:rFonts w:ascii="Times New Roman" w:hAnsi="Times New Roman" w:cs="Times New Roman"/>
              </w:rPr>
            </w:pPr>
          </w:p>
        </w:tc>
        <w:tc>
          <w:tcPr>
            <w:tcW w:w="4197" w:type="dxa"/>
            <w:vMerge w:val="restart"/>
            <w:tcBorders>
              <w:left w:val="single" w:sz="4" w:space="0" w:color="auto"/>
              <w:right w:val="single" w:sz="4" w:space="0" w:color="auto"/>
            </w:tcBorders>
            <w:shd w:val="clear" w:color="auto" w:fill="auto"/>
          </w:tcPr>
          <w:p w14:paraId="2FCB52CC" w14:textId="77777777" w:rsidR="00232E25" w:rsidRPr="00F80443" w:rsidRDefault="00232E25" w:rsidP="00FA3A47">
            <w:pPr>
              <w:pStyle w:val="ConsPlusCell"/>
              <w:rPr>
                <w:rFonts w:ascii="Times New Roman" w:hAnsi="Times New Roman" w:cs="Times New Roman"/>
              </w:rPr>
            </w:pPr>
          </w:p>
        </w:tc>
      </w:tr>
      <w:tr w:rsidR="00232E25" w:rsidRPr="00F80443" w14:paraId="5FA42E27" w14:textId="77777777" w:rsidTr="00A54F8F">
        <w:trPr>
          <w:trHeight w:val="117"/>
          <w:tblCellSpacing w:w="5" w:type="nil"/>
        </w:trPr>
        <w:tc>
          <w:tcPr>
            <w:tcW w:w="1691" w:type="dxa"/>
            <w:vMerge/>
            <w:tcBorders>
              <w:left w:val="single" w:sz="4" w:space="0" w:color="auto"/>
              <w:right w:val="single" w:sz="4" w:space="0" w:color="auto"/>
            </w:tcBorders>
            <w:shd w:val="clear" w:color="auto" w:fill="auto"/>
          </w:tcPr>
          <w:p w14:paraId="3A06D3F8"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2FEAF2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F915D4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B35F67"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5FD5B3"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96015A"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EC4EB" w14:textId="77777777" w:rsidR="00232E25" w:rsidRPr="00F80443" w:rsidRDefault="00232E25" w:rsidP="00FA3A47">
            <w:pPr>
              <w:pStyle w:val="ConsPlusCell"/>
              <w:jc w:val="center"/>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395427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50229F13"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B3D7451" w14:textId="77777777" w:rsidR="00232E25" w:rsidRPr="00F80443" w:rsidRDefault="00232E25" w:rsidP="00FA3A47">
            <w:pPr>
              <w:pStyle w:val="ConsPlusCell"/>
              <w:rPr>
                <w:rFonts w:ascii="Times New Roman" w:hAnsi="Times New Roman" w:cs="Times New Roman"/>
              </w:rPr>
            </w:pPr>
          </w:p>
        </w:tc>
      </w:tr>
      <w:tr w:rsidR="00232E25" w:rsidRPr="00F80443" w14:paraId="635DE81E" w14:textId="77777777" w:rsidTr="00A54F8F">
        <w:trPr>
          <w:trHeight w:val="117"/>
          <w:tblCellSpacing w:w="5" w:type="nil"/>
        </w:trPr>
        <w:tc>
          <w:tcPr>
            <w:tcW w:w="1691" w:type="dxa"/>
            <w:vMerge/>
            <w:tcBorders>
              <w:left w:val="single" w:sz="4" w:space="0" w:color="auto"/>
              <w:right w:val="single" w:sz="4" w:space="0" w:color="auto"/>
            </w:tcBorders>
            <w:shd w:val="clear" w:color="auto" w:fill="auto"/>
          </w:tcPr>
          <w:p w14:paraId="388B6922"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74D047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0B0E4C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686AE"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A4DD"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26A275" w14:textId="77777777" w:rsidR="00232E25" w:rsidRPr="00F80443" w:rsidRDefault="00232E25" w:rsidP="00FA3A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3312D5" w14:textId="77777777" w:rsidR="00232E25" w:rsidRPr="00F80443" w:rsidRDefault="00232E25" w:rsidP="00FA3A47">
            <w:pPr>
              <w:pStyle w:val="ConsPlusCell"/>
              <w:jc w:val="center"/>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B66554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5FE2BE8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8B498FD" w14:textId="77777777" w:rsidR="00232E25" w:rsidRPr="00F80443" w:rsidRDefault="00232E25" w:rsidP="00FA3A47">
            <w:pPr>
              <w:pStyle w:val="ConsPlusCell"/>
              <w:rPr>
                <w:rFonts w:ascii="Times New Roman" w:hAnsi="Times New Roman" w:cs="Times New Roman"/>
              </w:rPr>
            </w:pPr>
          </w:p>
        </w:tc>
      </w:tr>
      <w:tr w:rsidR="00232E25" w:rsidRPr="00F80443" w14:paraId="0CE016D3" w14:textId="77777777" w:rsidTr="00A54F8F">
        <w:trPr>
          <w:trHeight w:val="117"/>
          <w:tblCellSpacing w:w="5" w:type="nil"/>
        </w:trPr>
        <w:tc>
          <w:tcPr>
            <w:tcW w:w="1691" w:type="dxa"/>
            <w:vMerge/>
            <w:tcBorders>
              <w:left w:val="single" w:sz="4" w:space="0" w:color="auto"/>
              <w:right w:val="single" w:sz="4" w:space="0" w:color="auto"/>
            </w:tcBorders>
            <w:shd w:val="clear" w:color="auto" w:fill="auto"/>
          </w:tcPr>
          <w:p w14:paraId="249EA84F"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5AB974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2D7113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168,3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CABE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50,3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C4C0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79,0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9CC94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3BAB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39,0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C7E97E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202,2</w:t>
            </w:r>
          </w:p>
        </w:tc>
        <w:tc>
          <w:tcPr>
            <w:tcW w:w="1360" w:type="dxa"/>
            <w:gridSpan w:val="2"/>
            <w:vMerge/>
            <w:tcBorders>
              <w:left w:val="single" w:sz="4" w:space="0" w:color="auto"/>
              <w:right w:val="single" w:sz="4" w:space="0" w:color="auto"/>
            </w:tcBorders>
            <w:shd w:val="clear" w:color="auto" w:fill="auto"/>
          </w:tcPr>
          <w:p w14:paraId="3F9582AE"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65C33549" w14:textId="77777777" w:rsidR="00232E25" w:rsidRPr="00F80443" w:rsidRDefault="00232E25" w:rsidP="00FA3A47">
            <w:pPr>
              <w:pStyle w:val="ConsPlusCell"/>
              <w:rPr>
                <w:rFonts w:ascii="Times New Roman" w:hAnsi="Times New Roman" w:cs="Times New Roman"/>
              </w:rPr>
            </w:pPr>
          </w:p>
        </w:tc>
      </w:tr>
      <w:tr w:rsidR="00232E25" w:rsidRPr="00F80443" w14:paraId="52C8A82C" w14:textId="77777777" w:rsidTr="00A54F8F">
        <w:trPr>
          <w:trHeight w:val="117"/>
          <w:tblCellSpacing w:w="5" w:type="nil"/>
        </w:trPr>
        <w:tc>
          <w:tcPr>
            <w:tcW w:w="1691" w:type="dxa"/>
            <w:vMerge/>
            <w:tcBorders>
              <w:left w:val="single" w:sz="4" w:space="0" w:color="auto"/>
              <w:bottom w:val="single" w:sz="4" w:space="0" w:color="auto"/>
              <w:right w:val="single" w:sz="4" w:space="0" w:color="auto"/>
            </w:tcBorders>
            <w:shd w:val="clear" w:color="auto" w:fill="auto"/>
          </w:tcPr>
          <w:p w14:paraId="0BD8664F"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7D9AD6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4DD436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70504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05D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21BBF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33B90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54F4A3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6DE0058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464150E1" w14:textId="77777777" w:rsidR="00232E25" w:rsidRPr="00F80443" w:rsidRDefault="00232E25" w:rsidP="00FA3A47">
            <w:pPr>
              <w:pStyle w:val="ConsPlusCell"/>
              <w:rPr>
                <w:rFonts w:ascii="Times New Roman" w:hAnsi="Times New Roman" w:cs="Times New Roman"/>
              </w:rPr>
            </w:pPr>
          </w:p>
        </w:tc>
      </w:tr>
      <w:tr w:rsidR="00232E25" w:rsidRPr="00F80443" w14:paraId="718B9568" w14:textId="77777777" w:rsidTr="00A54F8F">
        <w:trPr>
          <w:trHeight w:val="614"/>
          <w:tblCellSpacing w:w="5" w:type="nil"/>
        </w:trPr>
        <w:tc>
          <w:tcPr>
            <w:tcW w:w="15091" w:type="dxa"/>
            <w:gridSpan w:val="13"/>
            <w:tcBorders>
              <w:left w:val="single" w:sz="4" w:space="0" w:color="auto"/>
              <w:bottom w:val="single" w:sz="4" w:space="0" w:color="auto"/>
              <w:right w:val="single" w:sz="4" w:space="0" w:color="auto"/>
            </w:tcBorders>
            <w:shd w:val="clear" w:color="auto" w:fill="auto"/>
          </w:tcPr>
          <w:p w14:paraId="76E8710E" w14:textId="77777777" w:rsidR="00232E25" w:rsidRPr="00F80443" w:rsidRDefault="00232E25" w:rsidP="00FA3A47">
            <w:pPr>
              <w:rPr>
                <w:sz w:val="20"/>
                <w:szCs w:val="20"/>
              </w:rPr>
            </w:pPr>
            <w:r w:rsidRPr="00F80443">
              <w:rPr>
                <w:sz w:val="20"/>
                <w:szCs w:val="20"/>
              </w:rPr>
              <w:t xml:space="preserve">Задача 2. </w:t>
            </w:r>
          </w:p>
          <w:p w14:paraId="4E461474" w14:textId="77777777" w:rsidR="00232E25" w:rsidRPr="00F80443" w:rsidRDefault="00232E25" w:rsidP="00FA3A47">
            <w:pPr>
              <w:pStyle w:val="ConsPlusCell"/>
              <w:rPr>
                <w:rFonts w:ascii="Times New Roman" w:hAnsi="Times New Roman" w:cs="Times New Roman"/>
              </w:rPr>
            </w:pPr>
            <w:r w:rsidRPr="00F80443">
              <w:rPr>
                <w:rStyle w:val="211pt"/>
                <w:rFonts w:ascii="Times New Roman" w:hAnsi="Times New Roman" w:cs="Times New Roman"/>
                <w:b w:val="0"/>
                <w:bCs w:val="0"/>
                <w:sz w:val="20"/>
                <w:szCs w:val="20"/>
              </w:rPr>
              <w:t>Раннее выявление лиц, потребляющих наркотические средства и психотропные вещества, и лечение больных.</w:t>
            </w:r>
          </w:p>
        </w:tc>
      </w:tr>
      <w:tr w:rsidR="00232E25" w:rsidRPr="00F80443" w14:paraId="00B544DE"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12EFACD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color w:val="000000"/>
              </w:rPr>
              <w:t xml:space="preserve">2.1. </w:t>
            </w:r>
            <w:r w:rsidRPr="00F80443">
              <w:rPr>
                <w:rStyle w:val="212pt"/>
                <w:rFonts w:ascii="Times New Roman" w:hAnsi="Times New Roman" w:cs="Times New Roman"/>
                <w:color w:val="000000"/>
                <w:sz w:val="20"/>
                <w:szCs w:val="20"/>
              </w:rPr>
              <w:t xml:space="preserve">Проведение мониторинга деятельности по выявлению и учету в </w:t>
            </w:r>
            <w:proofErr w:type="spellStart"/>
            <w:r w:rsidRPr="00F80443">
              <w:rPr>
                <w:rStyle w:val="212pt"/>
                <w:rFonts w:ascii="Times New Roman" w:hAnsi="Times New Roman" w:cs="Times New Roman"/>
                <w:color w:val="000000"/>
                <w:sz w:val="20"/>
                <w:szCs w:val="20"/>
              </w:rPr>
              <w:t>общеобразов</w:t>
            </w:r>
            <w:proofErr w:type="spellEnd"/>
            <w:r w:rsidRPr="00F80443">
              <w:rPr>
                <w:rStyle w:val="212pt"/>
                <w:rFonts w:ascii="Times New Roman" w:hAnsi="Times New Roman" w:cs="Times New Roman"/>
                <w:color w:val="000000"/>
                <w:sz w:val="20"/>
                <w:szCs w:val="20"/>
              </w:rPr>
              <w:t>. учреждениях учащихся, допускающих немедицинское потребление наркотических или других веществ.</w:t>
            </w:r>
          </w:p>
        </w:tc>
        <w:tc>
          <w:tcPr>
            <w:tcW w:w="1772" w:type="dxa"/>
            <w:tcBorders>
              <w:top w:val="single" w:sz="4" w:space="0" w:color="auto"/>
              <w:left w:val="single" w:sz="4" w:space="0" w:color="auto"/>
              <w:right w:val="single" w:sz="4" w:space="0" w:color="auto"/>
            </w:tcBorders>
            <w:shd w:val="clear" w:color="auto" w:fill="auto"/>
          </w:tcPr>
          <w:p w14:paraId="0FC7A4AE"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Количество человек</w:t>
            </w:r>
          </w:p>
        </w:tc>
        <w:tc>
          <w:tcPr>
            <w:tcW w:w="1053" w:type="dxa"/>
            <w:gridSpan w:val="2"/>
            <w:tcBorders>
              <w:top w:val="single" w:sz="4" w:space="0" w:color="auto"/>
              <w:left w:val="single" w:sz="4" w:space="0" w:color="auto"/>
              <w:right w:val="single" w:sz="4" w:space="0" w:color="auto"/>
            </w:tcBorders>
            <w:shd w:val="clear" w:color="auto" w:fill="auto"/>
          </w:tcPr>
          <w:p w14:paraId="79056D7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1700</w:t>
            </w:r>
          </w:p>
        </w:tc>
        <w:tc>
          <w:tcPr>
            <w:tcW w:w="993" w:type="dxa"/>
            <w:tcBorders>
              <w:top w:val="single" w:sz="4" w:space="0" w:color="auto"/>
              <w:left w:val="single" w:sz="4" w:space="0" w:color="auto"/>
              <w:right w:val="single" w:sz="4" w:space="0" w:color="auto"/>
            </w:tcBorders>
            <w:shd w:val="clear" w:color="auto" w:fill="auto"/>
          </w:tcPr>
          <w:p w14:paraId="6046632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075683B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1700</w:t>
            </w:r>
          </w:p>
        </w:tc>
        <w:tc>
          <w:tcPr>
            <w:tcW w:w="992" w:type="dxa"/>
            <w:tcBorders>
              <w:top w:val="single" w:sz="4" w:space="0" w:color="auto"/>
              <w:left w:val="single" w:sz="4" w:space="0" w:color="auto"/>
              <w:right w:val="single" w:sz="4" w:space="0" w:color="auto"/>
            </w:tcBorders>
            <w:shd w:val="clear" w:color="auto" w:fill="auto"/>
          </w:tcPr>
          <w:p w14:paraId="1D0703C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3129BBE5" w14:textId="77777777" w:rsidR="00232E25" w:rsidRPr="00F80443" w:rsidRDefault="00232E25" w:rsidP="00FA3A47">
            <w:pPr>
              <w:jc w:val="center"/>
              <w:rPr>
                <w:sz w:val="20"/>
                <w:szCs w:val="20"/>
              </w:rPr>
            </w:pPr>
            <w:r w:rsidRPr="00F80443">
              <w:rPr>
                <w:sz w:val="20"/>
                <w:szCs w:val="20"/>
              </w:rPr>
              <w:t>-</w:t>
            </w:r>
          </w:p>
        </w:tc>
        <w:tc>
          <w:tcPr>
            <w:tcW w:w="1049" w:type="dxa"/>
            <w:gridSpan w:val="2"/>
            <w:tcBorders>
              <w:top w:val="single" w:sz="4" w:space="0" w:color="auto"/>
              <w:left w:val="single" w:sz="4" w:space="0" w:color="auto"/>
              <w:right w:val="single" w:sz="4" w:space="0" w:color="auto"/>
            </w:tcBorders>
            <w:shd w:val="clear" w:color="auto" w:fill="auto"/>
          </w:tcPr>
          <w:p w14:paraId="291A13AA" w14:textId="77777777" w:rsidR="00232E25" w:rsidRPr="00F80443" w:rsidRDefault="00232E25" w:rsidP="00FA3A47">
            <w:pPr>
              <w:jc w:val="center"/>
              <w:rPr>
                <w:sz w:val="20"/>
                <w:szCs w:val="20"/>
              </w:rPr>
            </w:pPr>
            <w:r w:rsidRPr="00F80443">
              <w:rPr>
                <w:sz w:val="20"/>
                <w:szCs w:val="20"/>
              </w:rPr>
              <w:t>1700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68712192" w14:textId="77777777" w:rsidR="00232E25" w:rsidRPr="00F80443" w:rsidRDefault="00232E25" w:rsidP="00FA3A47">
            <w:pPr>
              <w:pStyle w:val="ConsPlusCell"/>
              <w:rPr>
                <w:rFonts w:ascii="Times New Roman" w:hAnsi="Times New Roman" w:cs="Times New Roman"/>
              </w:rPr>
            </w:pPr>
            <w:r w:rsidRPr="00F80443">
              <w:rPr>
                <w:rStyle w:val="212pt"/>
                <w:rFonts w:ascii="Times New Roman" w:hAnsi="Times New Roman" w:cs="Times New Roman"/>
                <w:sz w:val="20"/>
                <w:szCs w:val="20"/>
              </w:rPr>
              <w:t>У</w:t>
            </w:r>
            <w:r w:rsidRPr="00F80443">
              <w:rPr>
                <w:rStyle w:val="212pt"/>
                <w:rFonts w:ascii="Times New Roman" w:hAnsi="Times New Roman" w:cs="Times New Roman"/>
                <w:color w:val="000000"/>
                <w:sz w:val="20"/>
                <w:szCs w:val="20"/>
              </w:rPr>
              <w:t>О совместно с ЦРБ</w:t>
            </w:r>
          </w:p>
        </w:tc>
        <w:tc>
          <w:tcPr>
            <w:tcW w:w="4197" w:type="dxa"/>
            <w:vMerge w:val="restart"/>
            <w:tcBorders>
              <w:top w:val="single" w:sz="4" w:space="0" w:color="auto"/>
              <w:left w:val="single" w:sz="4" w:space="0" w:color="auto"/>
              <w:right w:val="single" w:sz="4" w:space="0" w:color="auto"/>
            </w:tcBorders>
            <w:shd w:val="clear" w:color="auto" w:fill="auto"/>
          </w:tcPr>
          <w:p w14:paraId="5721BC73" w14:textId="77777777" w:rsidR="00232E25" w:rsidRPr="00F80443" w:rsidRDefault="00232E25" w:rsidP="00FA3A47">
            <w:pPr>
              <w:rPr>
                <w:rFonts w:eastAsia="Calibri"/>
                <w:sz w:val="20"/>
                <w:szCs w:val="20"/>
              </w:rPr>
            </w:pPr>
            <w:r w:rsidRPr="00F80443">
              <w:rPr>
                <w:rFonts w:eastAsia="Calibri"/>
                <w:sz w:val="20"/>
                <w:szCs w:val="20"/>
              </w:rPr>
              <w:t xml:space="preserve">Выявить несовершеннолетних   </w:t>
            </w:r>
          </w:p>
          <w:p w14:paraId="44475C85" w14:textId="77777777" w:rsidR="00232E25" w:rsidRPr="00F80443" w:rsidRDefault="00232E25" w:rsidP="00FA3A47">
            <w:pPr>
              <w:pStyle w:val="ConsPlusCell"/>
              <w:rPr>
                <w:rFonts w:ascii="Times New Roman" w:hAnsi="Times New Roman" w:cs="Times New Roman"/>
              </w:rPr>
            </w:pPr>
            <w:r w:rsidRPr="00F80443">
              <w:rPr>
                <w:rFonts w:ascii="Times New Roman" w:eastAsia="Calibri" w:hAnsi="Times New Roman" w:cs="Times New Roman"/>
              </w:rPr>
              <w:t xml:space="preserve">группы риска для </w:t>
            </w:r>
            <w:r w:rsidRPr="00F80443">
              <w:rPr>
                <w:rFonts w:ascii="Times New Roman" w:hAnsi="Times New Roman" w:cs="Times New Roman"/>
              </w:rPr>
              <w:t>п</w:t>
            </w:r>
            <w:r w:rsidRPr="00F80443">
              <w:rPr>
                <w:rFonts w:ascii="Times New Roman" w:eastAsia="Calibri" w:hAnsi="Times New Roman" w:cs="Times New Roman"/>
              </w:rPr>
              <w:t>оследующего</w:t>
            </w:r>
            <w:r w:rsidRPr="00F80443">
              <w:rPr>
                <w:rFonts w:ascii="Times New Roman" w:hAnsi="Times New Roman" w:cs="Times New Roman"/>
              </w:rPr>
              <w:t xml:space="preserve"> </w:t>
            </w:r>
            <w:r w:rsidRPr="00F80443">
              <w:rPr>
                <w:rFonts w:ascii="Times New Roman" w:eastAsia="Calibri" w:hAnsi="Times New Roman" w:cs="Times New Roman"/>
              </w:rPr>
              <w:t>периодического медицинского тестирования и психолого-</w:t>
            </w:r>
            <w:r w:rsidRPr="00F80443">
              <w:rPr>
                <w:rFonts w:ascii="Times New Roman" w:hAnsi="Times New Roman" w:cs="Times New Roman"/>
              </w:rPr>
              <w:t>педагогической к</w:t>
            </w:r>
            <w:r w:rsidRPr="00F80443">
              <w:rPr>
                <w:rFonts w:ascii="Times New Roman" w:eastAsia="Calibri" w:hAnsi="Times New Roman" w:cs="Times New Roman"/>
              </w:rPr>
              <w:t>оррекции</w:t>
            </w:r>
          </w:p>
        </w:tc>
      </w:tr>
      <w:tr w:rsidR="00232E25" w:rsidRPr="00F80443" w14:paraId="22836E4E"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451FB75D"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CCA45E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26E8691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D1362D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C42F7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CF19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AE25F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F47B2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D2681D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395088D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619EC1F3" w14:textId="77777777" w:rsidR="00232E25" w:rsidRPr="00F80443" w:rsidRDefault="00232E25" w:rsidP="00FA3A47">
            <w:pPr>
              <w:pStyle w:val="ConsPlusCell"/>
              <w:rPr>
                <w:rFonts w:ascii="Times New Roman" w:hAnsi="Times New Roman" w:cs="Times New Roman"/>
              </w:rPr>
            </w:pPr>
          </w:p>
        </w:tc>
      </w:tr>
      <w:tr w:rsidR="00232E25" w:rsidRPr="00F80443" w14:paraId="59CB1E86"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272B76D0"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979C02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ECEB4D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DBB2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00E55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9FF5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76495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1E824B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61D523FF"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8D2CB39" w14:textId="77777777" w:rsidR="00232E25" w:rsidRPr="00F80443" w:rsidRDefault="00232E25" w:rsidP="00FA3A47">
            <w:pPr>
              <w:pStyle w:val="ConsPlusCell"/>
              <w:rPr>
                <w:rFonts w:ascii="Times New Roman" w:hAnsi="Times New Roman" w:cs="Times New Roman"/>
              </w:rPr>
            </w:pPr>
          </w:p>
        </w:tc>
      </w:tr>
      <w:tr w:rsidR="00232E25" w:rsidRPr="00F80443" w14:paraId="766B14FF"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605EEC32"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4981B1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A554FC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E14A4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B2AE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D8F69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780A3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C2BDAC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7974201C"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700D7FE" w14:textId="77777777" w:rsidR="00232E25" w:rsidRPr="00F80443" w:rsidRDefault="00232E25" w:rsidP="00FA3A47">
            <w:pPr>
              <w:pStyle w:val="ConsPlusCell"/>
              <w:rPr>
                <w:rFonts w:ascii="Times New Roman" w:hAnsi="Times New Roman" w:cs="Times New Roman"/>
              </w:rPr>
            </w:pPr>
          </w:p>
        </w:tc>
      </w:tr>
      <w:tr w:rsidR="00232E25" w:rsidRPr="00F80443" w14:paraId="27CF0450"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05115FDE"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6978A6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EA5B1E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A73AB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38CA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B832F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882C7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41D7E1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A7ACAB7"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3BF954A" w14:textId="77777777" w:rsidR="00232E25" w:rsidRPr="00F80443" w:rsidRDefault="00232E25" w:rsidP="00FA3A47">
            <w:pPr>
              <w:pStyle w:val="ConsPlusCell"/>
              <w:rPr>
                <w:rFonts w:ascii="Times New Roman" w:hAnsi="Times New Roman" w:cs="Times New Roman"/>
              </w:rPr>
            </w:pPr>
          </w:p>
        </w:tc>
      </w:tr>
      <w:tr w:rsidR="00232E25" w:rsidRPr="00F80443" w14:paraId="4752F24C"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4BE52F07"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24A01B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C3007E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AC9EA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50710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CB7A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ECF5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59553F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3CC2DAE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1A54EE9E" w14:textId="77777777" w:rsidR="00232E25" w:rsidRPr="00F80443" w:rsidRDefault="00232E25" w:rsidP="00FA3A47">
            <w:pPr>
              <w:pStyle w:val="ConsPlusCell"/>
              <w:rPr>
                <w:rFonts w:ascii="Times New Roman" w:hAnsi="Times New Roman" w:cs="Times New Roman"/>
              </w:rPr>
            </w:pPr>
          </w:p>
        </w:tc>
      </w:tr>
      <w:tr w:rsidR="00232E25" w:rsidRPr="00F80443" w14:paraId="0DFDA497"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542631B6" w14:textId="77777777" w:rsidR="00232E25" w:rsidRPr="00F80443" w:rsidRDefault="00232E25" w:rsidP="00FA3A47">
            <w:pPr>
              <w:rPr>
                <w:sz w:val="20"/>
                <w:szCs w:val="20"/>
              </w:rPr>
            </w:pPr>
            <w:r w:rsidRPr="00F80443">
              <w:rPr>
                <w:color w:val="000000"/>
                <w:sz w:val="20"/>
                <w:szCs w:val="20"/>
              </w:rPr>
              <w:t>2.</w:t>
            </w:r>
            <w:proofErr w:type="gramStart"/>
            <w:r w:rsidRPr="00F80443">
              <w:rPr>
                <w:color w:val="000000"/>
                <w:sz w:val="20"/>
                <w:szCs w:val="20"/>
              </w:rPr>
              <w:t>2.</w:t>
            </w:r>
            <w:r w:rsidRPr="00F80443">
              <w:rPr>
                <w:sz w:val="20"/>
                <w:szCs w:val="20"/>
              </w:rPr>
              <w:t>Лабораторное</w:t>
            </w:r>
            <w:proofErr w:type="gramEnd"/>
            <w:r w:rsidRPr="00F80443">
              <w:rPr>
                <w:sz w:val="20"/>
                <w:szCs w:val="20"/>
              </w:rPr>
              <w:t xml:space="preserve"> обследование населения с целью выявления наркопотребителей с последующим контролем </w:t>
            </w:r>
          </w:p>
          <w:p w14:paraId="584E06BB" w14:textId="77777777" w:rsidR="00232E25" w:rsidRPr="00F80443" w:rsidRDefault="00232E25" w:rsidP="00FA3A47">
            <w:pPr>
              <w:rPr>
                <w:sz w:val="20"/>
                <w:szCs w:val="20"/>
              </w:rPr>
            </w:pPr>
            <w:r w:rsidRPr="00F80443">
              <w:rPr>
                <w:sz w:val="20"/>
                <w:szCs w:val="20"/>
              </w:rPr>
              <w:t>лечения.</w:t>
            </w:r>
          </w:p>
        </w:tc>
        <w:tc>
          <w:tcPr>
            <w:tcW w:w="1772" w:type="dxa"/>
            <w:tcBorders>
              <w:top w:val="single" w:sz="4" w:space="0" w:color="auto"/>
              <w:left w:val="single" w:sz="4" w:space="0" w:color="auto"/>
              <w:right w:val="single" w:sz="4" w:space="0" w:color="auto"/>
            </w:tcBorders>
            <w:shd w:val="clear" w:color="auto" w:fill="auto"/>
          </w:tcPr>
          <w:p w14:paraId="4465183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Количество человек</w:t>
            </w:r>
          </w:p>
        </w:tc>
        <w:tc>
          <w:tcPr>
            <w:tcW w:w="1053" w:type="dxa"/>
            <w:gridSpan w:val="2"/>
            <w:tcBorders>
              <w:top w:val="single" w:sz="4" w:space="0" w:color="auto"/>
              <w:left w:val="single" w:sz="4" w:space="0" w:color="auto"/>
              <w:right w:val="single" w:sz="4" w:space="0" w:color="auto"/>
            </w:tcBorders>
            <w:shd w:val="clear" w:color="auto" w:fill="auto"/>
          </w:tcPr>
          <w:p w14:paraId="755DC49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6000</w:t>
            </w:r>
          </w:p>
        </w:tc>
        <w:tc>
          <w:tcPr>
            <w:tcW w:w="993" w:type="dxa"/>
            <w:tcBorders>
              <w:top w:val="single" w:sz="4" w:space="0" w:color="auto"/>
              <w:left w:val="single" w:sz="4" w:space="0" w:color="auto"/>
              <w:right w:val="single" w:sz="4" w:space="0" w:color="auto"/>
            </w:tcBorders>
            <w:shd w:val="clear" w:color="auto" w:fill="auto"/>
          </w:tcPr>
          <w:p w14:paraId="294D0A2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1350</w:t>
            </w:r>
          </w:p>
        </w:tc>
        <w:tc>
          <w:tcPr>
            <w:tcW w:w="992" w:type="dxa"/>
            <w:tcBorders>
              <w:top w:val="single" w:sz="4" w:space="0" w:color="auto"/>
              <w:left w:val="single" w:sz="4" w:space="0" w:color="auto"/>
              <w:right w:val="single" w:sz="4" w:space="0" w:color="auto"/>
            </w:tcBorders>
            <w:shd w:val="clear" w:color="auto" w:fill="auto"/>
          </w:tcPr>
          <w:p w14:paraId="0B8ABCA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1300</w:t>
            </w:r>
          </w:p>
        </w:tc>
        <w:tc>
          <w:tcPr>
            <w:tcW w:w="992" w:type="dxa"/>
            <w:tcBorders>
              <w:top w:val="single" w:sz="4" w:space="0" w:color="auto"/>
              <w:left w:val="single" w:sz="4" w:space="0" w:color="auto"/>
              <w:right w:val="single" w:sz="4" w:space="0" w:color="auto"/>
            </w:tcBorders>
            <w:shd w:val="clear" w:color="auto" w:fill="auto"/>
          </w:tcPr>
          <w:p w14:paraId="647427A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1550</w:t>
            </w:r>
          </w:p>
        </w:tc>
        <w:tc>
          <w:tcPr>
            <w:tcW w:w="992" w:type="dxa"/>
            <w:tcBorders>
              <w:top w:val="single" w:sz="4" w:space="0" w:color="auto"/>
              <w:left w:val="single" w:sz="4" w:space="0" w:color="auto"/>
              <w:right w:val="single" w:sz="4" w:space="0" w:color="auto"/>
            </w:tcBorders>
            <w:shd w:val="clear" w:color="auto" w:fill="auto"/>
          </w:tcPr>
          <w:p w14:paraId="5721714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1800</w:t>
            </w:r>
          </w:p>
        </w:tc>
        <w:tc>
          <w:tcPr>
            <w:tcW w:w="1049" w:type="dxa"/>
            <w:gridSpan w:val="2"/>
            <w:tcBorders>
              <w:top w:val="single" w:sz="4" w:space="0" w:color="auto"/>
              <w:left w:val="single" w:sz="4" w:space="0" w:color="auto"/>
              <w:right w:val="single" w:sz="4" w:space="0" w:color="auto"/>
            </w:tcBorders>
            <w:shd w:val="clear" w:color="auto" w:fill="auto"/>
          </w:tcPr>
          <w:p w14:paraId="3904960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6000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7FFD4CF5" w14:textId="77777777" w:rsidR="00232E25" w:rsidRPr="00F80443" w:rsidRDefault="00232E25" w:rsidP="00FA3A47">
            <w:pPr>
              <w:rPr>
                <w:sz w:val="20"/>
                <w:szCs w:val="20"/>
              </w:rPr>
            </w:pPr>
            <w:r w:rsidRPr="00F80443">
              <w:rPr>
                <w:rStyle w:val="212pt"/>
                <w:color w:val="000000"/>
                <w:sz w:val="20"/>
                <w:szCs w:val="20"/>
              </w:rPr>
              <w:t>ЦРБ</w:t>
            </w:r>
          </w:p>
        </w:tc>
        <w:tc>
          <w:tcPr>
            <w:tcW w:w="4197" w:type="dxa"/>
            <w:vMerge w:val="restart"/>
            <w:tcBorders>
              <w:top w:val="single" w:sz="4" w:space="0" w:color="auto"/>
              <w:left w:val="single" w:sz="4" w:space="0" w:color="auto"/>
              <w:right w:val="single" w:sz="4" w:space="0" w:color="auto"/>
            </w:tcBorders>
            <w:shd w:val="clear" w:color="auto" w:fill="auto"/>
          </w:tcPr>
          <w:p w14:paraId="337E43D9" w14:textId="77777777" w:rsidR="00232E25" w:rsidRPr="00F80443" w:rsidRDefault="00232E25" w:rsidP="00FA3A47">
            <w:pPr>
              <w:rPr>
                <w:sz w:val="20"/>
                <w:szCs w:val="20"/>
              </w:rPr>
            </w:pPr>
            <w:r w:rsidRPr="00F80443">
              <w:rPr>
                <w:sz w:val="20"/>
                <w:szCs w:val="20"/>
              </w:rPr>
              <w:t>Выявить наркопотребителей с последующим контролем их лечения. С учетом медицинских проф. осмотров.</w:t>
            </w:r>
          </w:p>
        </w:tc>
      </w:tr>
      <w:tr w:rsidR="00232E25" w:rsidRPr="00F80443" w14:paraId="0F55C143"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569FF6A4"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1C5DDD9"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2EDCB9B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4CE03F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7BDE9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662D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DA260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27BB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28018B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57419932"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A9EF626" w14:textId="77777777" w:rsidR="00232E25" w:rsidRPr="00F80443" w:rsidRDefault="00232E25" w:rsidP="00FA3A47">
            <w:pPr>
              <w:pStyle w:val="ConsPlusCell"/>
              <w:rPr>
                <w:rFonts w:ascii="Times New Roman" w:hAnsi="Times New Roman" w:cs="Times New Roman"/>
              </w:rPr>
            </w:pPr>
          </w:p>
        </w:tc>
      </w:tr>
      <w:tr w:rsidR="00232E25" w:rsidRPr="00F80443" w14:paraId="72201FCC"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67E3D651"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AA1DD5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EB5D68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F3FD8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51902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15561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952D8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A00D7E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0D67B1C8"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E1BF8AE" w14:textId="77777777" w:rsidR="00232E25" w:rsidRPr="00F80443" w:rsidRDefault="00232E25" w:rsidP="00FA3A47">
            <w:pPr>
              <w:pStyle w:val="ConsPlusCell"/>
              <w:rPr>
                <w:rFonts w:ascii="Times New Roman" w:hAnsi="Times New Roman" w:cs="Times New Roman"/>
              </w:rPr>
            </w:pPr>
          </w:p>
        </w:tc>
      </w:tr>
      <w:tr w:rsidR="00232E25" w:rsidRPr="00F80443" w14:paraId="326D3854"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5570C739"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297C81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3E5351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369E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73CBE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62C4E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86CD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4E36FD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4470DE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4ED65F5" w14:textId="77777777" w:rsidR="00232E25" w:rsidRPr="00F80443" w:rsidRDefault="00232E25" w:rsidP="00FA3A47">
            <w:pPr>
              <w:pStyle w:val="ConsPlusCell"/>
              <w:rPr>
                <w:rFonts w:ascii="Times New Roman" w:hAnsi="Times New Roman" w:cs="Times New Roman"/>
              </w:rPr>
            </w:pPr>
          </w:p>
        </w:tc>
      </w:tr>
      <w:tr w:rsidR="00232E25" w:rsidRPr="00F80443" w14:paraId="411E4ACC"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2316BD91"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A732F5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FEC7B1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3A202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158D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EAA2B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1730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A572CA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0D5A1EB4"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5588CCC" w14:textId="77777777" w:rsidR="00232E25" w:rsidRPr="00F80443" w:rsidRDefault="00232E25" w:rsidP="00FA3A47">
            <w:pPr>
              <w:pStyle w:val="ConsPlusCell"/>
              <w:rPr>
                <w:rFonts w:ascii="Times New Roman" w:hAnsi="Times New Roman" w:cs="Times New Roman"/>
              </w:rPr>
            </w:pPr>
          </w:p>
        </w:tc>
      </w:tr>
      <w:tr w:rsidR="00232E25" w:rsidRPr="00F80443" w14:paraId="65A6DCEA"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42284209"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D7A298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297630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C91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92F37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93E4B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A265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05C78D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7694CFA2"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45EE6509" w14:textId="77777777" w:rsidR="00232E25" w:rsidRPr="00F80443" w:rsidRDefault="00232E25" w:rsidP="00FA3A47">
            <w:pPr>
              <w:pStyle w:val="ConsPlusCell"/>
              <w:rPr>
                <w:rFonts w:ascii="Times New Roman" w:hAnsi="Times New Roman" w:cs="Times New Roman"/>
              </w:rPr>
            </w:pPr>
          </w:p>
        </w:tc>
      </w:tr>
      <w:tr w:rsidR="00232E25" w:rsidRPr="00F80443" w14:paraId="50FF87D0"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4D75E442" w14:textId="77777777" w:rsidR="00232E25" w:rsidRPr="00F80443" w:rsidRDefault="00232E25" w:rsidP="00FA3A47">
            <w:pPr>
              <w:rPr>
                <w:sz w:val="20"/>
                <w:szCs w:val="20"/>
              </w:rPr>
            </w:pPr>
            <w:r w:rsidRPr="00F80443">
              <w:rPr>
                <w:color w:val="000000"/>
                <w:sz w:val="20"/>
                <w:szCs w:val="20"/>
              </w:rPr>
              <w:lastRenderedPageBreak/>
              <w:t>2.3.</w:t>
            </w:r>
            <w:r w:rsidRPr="00F80443">
              <w:rPr>
                <w:sz w:val="20"/>
                <w:szCs w:val="20"/>
              </w:rPr>
              <w:t xml:space="preserve"> Лечение больных наркологическими расстройствами.</w:t>
            </w:r>
          </w:p>
          <w:p w14:paraId="3EC29D5B"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right w:val="single" w:sz="4" w:space="0" w:color="auto"/>
            </w:tcBorders>
            <w:shd w:val="clear" w:color="auto" w:fill="auto"/>
          </w:tcPr>
          <w:p w14:paraId="4B1B7CAE"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Количество человек</w:t>
            </w:r>
          </w:p>
        </w:tc>
        <w:tc>
          <w:tcPr>
            <w:tcW w:w="1053" w:type="dxa"/>
            <w:gridSpan w:val="2"/>
            <w:tcBorders>
              <w:top w:val="single" w:sz="4" w:space="0" w:color="auto"/>
              <w:left w:val="single" w:sz="4" w:space="0" w:color="auto"/>
              <w:right w:val="single" w:sz="4" w:space="0" w:color="auto"/>
            </w:tcBorders>
            <w:shd w:val="clear" w:color="auto" w:fill="auto"/>
          </w:tcPr>
          <w:p w14:paraId="788B0A2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15</w:t>
            </w:r>
          </w:p>
        </w:tc>
        <w:tc>
          <w:tcPr>
            <w:tcW w:w="993" w:type="dxa"/>
            <w:tcBorders>
              <w:top w:val="single" w:sz="4" w:space="0" w:color="auto"/>
              <w:left w:val="single" w:sz="4" w:space="0" w:color="auto"/>
              <w:right w:val="single" w:sz="4" w:space="0" w:color="auto"/>
            </w:tcBorders>
            <w:shd w:val="clear" w:color="auto" w:fill="auto"/>
          </w:tcPr>
          <w:p w14:paraId="09109BE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w:t>
            </w:r>
          </w:p>
        </w:tc>
        <w:tc>
          <w:tcPr>
            <w:tcW w:w="992" w:type="dxa"/>
            <w:tcBorders>
              <w:top w:val="single" w:sz="4" w:space="0" w:color="auto"/>
              <w:left w:val="single" w:sz="4" w:space="0" w:color="auto"/>
              <w:right w:val="single" w:sz="4" w:space="0" w:color="auto"/>
            </w:tcBorders>
            <w:shd w:val="clear" w:color="auto" w:fill="auto"/>
          </w:tcPr>
          <w:p w14:paraId="5D3A004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w:t>
            </w:r>
          </w:p>
        </w:tc>
        <w:tc>
          <w:tcPr>
            <w:tcW w:w="992" w:type="dxa"/>
            <w:tcBorders>
              <w:top w:val="single" w:sz="4" w:space="0" w:color="auto"/>
              <w:left w:val="single" w:sz="4" w:space="0" w:color="auto"/>
              <w:right w:val="single" w:sz="4" w:space="0" w:color="auto"/>
            </w:tcBorders>
            <w:shd w:val="clear" w:color="auto" w:fill="auto"/>
          </w:tcPr>
          <w:p w14:paraId="152A6ED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w:t>
            </w:r>
          </w:p>
        </w:tc>
        <w:tc>
          <w:tcPr>
            <w:tcW w:w="992" w:type="dxa"/>
            <w:tcBorders>
              <w:top w:val="single" w:sz="4" w:space="0" w:color="auto"/>
              <w:left w:val="single" w:sz="4" w:space="0" w:color="auto"/>
              <w:right w:val="single" w:sz="4" w:space="0" w:color="auto"/>
            </w:tcBorders>
            <w:shd w:val="clear" w:color="auto" w:fill="auto"/>
          </w:tcPr>
          <w:p w14:paraId="17EA813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w:t>
            </w:r>
          </w:p>
        </w:tc>
        <w:tc>
          <w:tcPr>
            <w:tcW w:w="1049" w:type="dxa"/>
            <w:gridSpan w:val="2"/>
            <w:tcBorders>
              <w:top w:val="single" w:sz="4" w:space="0" w:color="auto"/>
              <w:left w:val="single" w:sz="4" w:space="0" w:color="auto"/>
              <w:right w:val="single" w:sz="4" w:space="0" w:color="auto"/>
            </w:tcBorders>
            <w:shd w:val="clear" w:color="auto" w:fill="auto"/>
          </w:tcPr>
          <w:p w14:paraId="1A6C491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15</w:t>
            </w:r>
          </w:p>
        </w:tc>
        <w:tc>
          <w:tcPr>
            <w:tcW w:w="1360" w:type="dxa"/>
            <w:gridSpan w:val="2"/>
            <w:vMerge w:val="restart"/>
            <w:tcBorders>
              <w:top w:val="single" w:sz="4" w:space="0" w:color="auto"/>
              <w:left w:val="single" w:sz="4" w:space="0" w:color="auto"/>
              <w:right w:val="single" w:sz="4" w:space="0" w:color="auto"/>
            </w:tcBorders>
            <w:shd w:val="clear" w:color="auto" w:fill="auto"/>
          </w:tcPr>
          <w:p w14:paraId="473DBC7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ЦРБ</w:t>
            </w:r>
          </w:p>
        </w:tc>
        <w:tc>
          <w:tcPr>
            <w:tcW w:w="4197" w:type="dxa"/>
            <w:vMerge w:val="restart"/>
            <w:tcBorders>
              <w:top w:val="single" w:sz="4" w:space="0" w:color="auto"/>
              <w:left w:val="single" w:sz="4" w:space="0" w:color="auto"/>
              <w:right w:val="single" w:sz="4" w:space="0" w:color="auto"/>
            </w:tcBorders>
            <w:shd w:val="clear" w:color="auto" w:fill="auto"/>
          </w:tcPr>
          <w:p w14:paraId="267426C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Оказывать медицинскую помощь лицам с наркологическими расстройствами.</w:t>
            </w:r>
          </w:p>
        </w:tc>
      </w:tr>
      <w:tr w:rsidR="00232E25" w:rsidRPr="00F80443" w14:paraId="7A616D7B"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760A1E43"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D37D929"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6292FE9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C3DDB1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A10D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33DC2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1567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AE5FE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3A210F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6B708FDE"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84C18D4" w14:textId="77777777" w:rsidR="00232E25" w:rsidRPr="00F80443" w:rsidRDefault="00232E25" w:rsidP="00FA3A47">
            <w:pPr>
              <w:pStyle w:val="ConsPlusCell"/>
              <w:rPr>
                <w:rFonts w:ascii="Times New Roman" w:hAnsi="Times New Roman" w:cs="Times New Roman"/>
              </w:rPr>
            </w:pPr>
          </w:p>
        </w:tc>
      </w:tr>
      <w:tr w:rsidR="00232E25" w:rsidRPr="00F80443" w14:paraId="1F10F5DA"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06B1FA2E"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4D758C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476A31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5C661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4DF3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B4F60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50818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886F1D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3BF882FF"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7C65753" w14:textId="77777777" w:rsidR="00232E25" w:rsidRPr="00F80443" w:rsidRDefault="00232E25" w:rsidP="00FA3A47">
            <w:pPr>
              <w:pStyle w:val="ConsPlusCell"/>
              <w:rPr>
                <w:rFonts w:ascii="Times New Roman" w:hAnsi="Times New Roman" w:cs="Times New Roman"/>
              </w:rPr>
            </w:pPr>
          </w:p>
        </w:tc>
      </w:tr>
      <w:tr w:rsidR="00232E25" w:rsidRPr="00F80443" w14:paraId="06034B60"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68B478D8"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E8CEFB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FD4A22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5EBE2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B229F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0111B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0A42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775E80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5153EE93"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1BF44B8E" w14:textId="77777777" w:rsidR="00232E25" w:rsidRPr="00F80443" w:rsidRDefault="00232E25" w:rsidP="00FA3A47">
            <w:pPr>
              <w:pStyle w:val="ConsPlusCell"/>
              <w:rPr>
                <w:rFonts w:ascii="Times New Roman" w:hAnsi="Times New Roman" w:cs="Times New Roman"/>
              </w:rPr>
            </w:pPr>
          </w:p>
        </w:tc>
      </w:tr>
      <w:tr w:rsidR="00232E25" w:rsidRPr="00F80443" w14:paraId="72AE87F3"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476F4B9C"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3B4802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EA63CC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757C0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2D53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5A177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3E9F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A7323C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7E30B04E"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CE89BD2" w14:textId="77777777" w:rsidR="00232E25" w:rsidRPr="00F80443" w:rsidRDefault="00232E25" w:rsidP="00FA3A47">
            <w:pPr>
              <w:pStyle w:val="ConsPlusCell"/>
              <w:rPr>
                <w:rFonts w:ascii="Times New Roman" w:hAnsi="Times New Roman" w:cs="Times New Roman"/>
              </w:rPr>
            </w:pPr>
          </w:p>
        </w:tc>
      </w:tr>
      <w:tr w:rsidR="00232E25" w:rsidRPr="00F80443" w14:paraId="59623E20" w14:textId="77777777" w:rsidTr="00A54F8F">
        <w:trPr>
          <w:trHeight w:val="559"/>
          <w:tblCellSpacing w:w="5" w:type="nil"/>
        </w:trPr>
        <w:tc>
          <w:tcPr>
            <w:tcW w:w="1691" w:type="dxa"/>
            <w:vMerge/>
            <w:tcBorders>
              <w:left w:val="single" w:sz="4" w:space="0" w:color="auto"/>
              <w:bottom w:val="single" w:sz="4" w:space="0" w:color="auto"/>
              <w:right w:val="single" w:sz="4" w:space="0" w:color="auto"/>
            </w:tcBorders>
            <w:shd w:val="clear" w:color="auto" w:fill="auto"/>
          </w:tcPr>
          <w:p w14:paraId="2CA26C1D" w14:textId="77777777" w:rsidR="00232E25" w:rsidRPr="00F80443" w:rsidRDefault="00232E25" w:rsidP="00FA3A47">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E1A71A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787A4D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CC499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2FEC2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2E33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483E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F5558E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1841BA1E"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2C8DDCF4" w14:textId="77777777" w:rsidR="00232E25" w:rsidRPr="00F80443" w:rsidRDefault="00232E25" w:rsidP="00FA3A47">
            <w:pPr>
              <w:pStyle w:val="ConsPlusCell"/>
              <w:rPr>
                <w:rFonts w:ascii="Times New Roman" w:hAnsi="Times New Roman" w:cs="Times New Roman"/>
              </w:rPr>
            </w:pPr>
          </w:p>
        </w:tc>
      </w:tr>
      <w:tr w:rsidR="00232E25" w:rsidRPr="00F80443" w14:paraId="7D057462" w14:textId="77777777" w:rsidTr="00A54F8F">
        <w:trPr>
          <w:trHeight w:val="53"/>
          <w:tblCellSpacing w:w="5" w:type="nil"/>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tcPr>
          <w:p w14:paraId="28F64863" w14:textId="77777777" w:rsidR="00232E25" w:rsidRPr="00F80443" w:rsidRDefault="00232E25" w:rsidP="00FA3A47">
            <w:pPr>
              <w:rPr>
                <w:sz w:val="20"/>
                <w:szCs w:val="20"/>
              </w:rPr>
            </w:pPr>
            <w:r w:rsidRPr="00F80443">
              <w:rPr>
                <w:sz w:val="20"/>
                <w:szCs w:val="20"/>
              </w:rPr>
              <w:t>Итого на решение Задачи 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B43D3FC" w14:textId="77777777" w:rsidR="00232E25" w:rsidRPr="00F80443" w:rsidRDefault="00232E25" w:rsidP="00FA3A47">
            <w:pPr>
              <w:rPr>
                <w:color w:val="000000"/>
                <w:sz w:val="20"/>
                <w:szCs w:val="20"/>
              </w:rPr>
            </w:pPr>
            <w:r w:rsidRPr="00F80443">
              <w:rPr>
                <w:color w:val="000000"/>
                <w:sz w:val="20"/>
                <w:szCs w:val="20"/>
              </w:rPr>
              <w:t xml:space="preserve">Сумма затрат, </w:t>
            </w:r>
          </w:p>
          <w:p w14:paraId="4428321A" w14:textId="77777777" w:rsidR="00232E25" w:rsidRPr="00F80443" w:rsidRDefault="00232E25" w:rsidP="00FA3A47">
            <w:pPr>
              <w:rPr>
                <w:color w:val="000000"/>
                <w:sz w:val="20"/>
                <w:szCs w:val="20"/>
              </w:rPr>
            </w:pPr>
            <w:r w:rsidRPr="00F80443">
              <w:rPr>
                <w:color w:val="000000"/>
                <w:sz w:val="20"/>
                <w:szCs w:val="20"/>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516FB3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б/ф</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AF684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0780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4AB27D" w14:textId="77777777" w:rsidR="00232E25" w:rsidRPr="00F80443" w:rsidRDefault="00232E25" w:rsidP="00FA3A47">
            <w:pPr>
              <w:jc w:val="center"/>
              <w:rPr>
                <w:sz w:val="20"/>
                <w:szCs w:val="20"/>
              </w:rPr>
            </w:pPr>
            <w:r w:rsidRPr="00F80443">
              <w:rPr>
                <w:sz w:val="20"/>
                <w:szCs w:val="20"/>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AE3390" w14:textId="77777777" w:rsidR="00232E25" w:rsidRPr="00F80443" w:rsidRDefault="00232E25" w:rsidP="00FA3A47">
            <w:pPr>
              <w:jc w:val="center"/>
              <w:rPr>
                <w:sz w:val="20"/>
                <w:szCs w:val="20"/>
              </w:rPr>
            </w:pPr>
            <w:r w:rsidRPr="00F80443">
              <w:rPr>
                <w:sz w:val="20"/>
                <w:szCs w:val="20"/>
              </w:rPr>
              <w:t>б/ф</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6FCE019" w14:textId="77777777" w:rsidR="00232E25" w:rsidRPr="00F80443" w:rsidRDefault="00232E25" w:rsidP="00FA3A47">
            <w:pPr>
              <w:jc w:val="center"/>
              <w:rPr>
                <w:sz w:val="20"/>
                <w:szCs w:val="20"/>
              </w:rPr>
            </w:pPr>
            <w:r w:rsidRPr="00F80443">
              <w:rPr>
                <w:sz w:val="20"/>
                <w:szCs w:val="20"/>
              </w:rPr>
              <w:t>б/ф</w:t>
            </w:r>
          </w:p>
        </w:tc>
        <w:tc>
          <w:tcPr>
            <w:tcW w:w="13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E2DEF2E" w14:textId="77777777" w:rsidR="00232E25" w:rsidRPr="00F80443" w:rsidRDefault="00232E25" w:rsidP="00FA3A47">
            <w:pPr>
              <w:pStyle w:val="ConsPlusCell"/>
              <w:rPr>
                <w:rFonts w:ascii="Times New Roman" w:hAnsi="Times New Roman" w:cs="Times New Roman"/>
              </w:rPr>
            </w:pPr>
          </w:p>
        </w:tc>
        <w:tc>
          <w:tcPr>
            <w:tcW w:w="4197" w:type="dxa"/>
            <w:vMerge w:val="restart"/>
            <w:tcBorders>
              <w:top w:val="single" w:sz="4" w:space="0" w:color="auto"/>
              <w:left w:val="single" w:sz="4" w:space="0" w:color="auto"/>
              <w:bottom w:val="single" w:sz="4" w:space="0" w:color="auto"/>
              <w:right w:val="single" w:sz="4" w:space="0" w:color="auto"/>
            </w:tcBorders>
            <w:shd w:val="clear" w:color="auto" w:fill="auto"/>
          </w:tcPr>
          <w:p w14:paraId="533D9838" w14:textId="77777777" w:rsidR="00232E25" w:rsidRPr="00F80443" w:rsidRDefault="00232E25" w:rsidP="00FA3A47">
            <w:pPr>
              <w:pStyle w:val="ConsPlusCell"/>
              <w:rPr>
                <w:rFonts w:ascii="Times New Roman" w:hAnsi="Times New Roman" w:cs="Times New Roman"/>
              </w:rPr>
            </w:pPr>
          </w:p>
        </w:tc>
      </w:tr>
      <w:tr w:rsidR="00232E25" w:rsidRPr="00F80443" w14:paraId="098DD860"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554EBDD9"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8D61D8D" w14:textId="77777777" w:rsidR="00232E25" w:rsidRPr="00F80443" w:rsidRDefault="00232E25" w:rsidP="00FA3A47">
            <w:pPr>
              <w:rPr>
                <w:color w:val="000000"/>
                <w:sz w:val="20"/>
                <w:szCs w:val="20"/>
              </w:rPr>
            </w:pPr>
            <w:r w:rsidRPr="00F80443">
              <w:rPr>
                <w:color w:val="000000"/>
                <w:sz w:val="20"/>
                <w:szCs w:val="20"/>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9387D6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56F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293D2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1C6DD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AFAFE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EFCB52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5FBE2022"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1BE3B46F" w14:textId="77777777" w:rsidR="00232E25" w:rsidRPr="00F80443" w:rsidRDefault="00232E25" w:rsidP="00FA3A47">
            <w:pPr>
              <w:pStyle w:val="ConsPlusCell"/>
              <w:rPr>
                <w:rFonts w:ascii="Times New Roman" w:hAnsi="Times New Roman" w:cs="Times New Roman"/>
              </w:rPr>
            </w:pPr>
          </w:p>
        </w:tc>
      </w:tr>
      <w:tr w:rsidR="00232E25" w:rsidRPr="00F80443" w14:paraId="5E51DCAC"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21B28A62"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9738B38" w14:textId="77777777" w:rsidR="00232E25" w:rsidRPr="00F80443" w:rsidRDefault="00232E25" w:rsidP="00FA3A47">
            <w:pPr>
              <w:rPr>
                <w:color w:val="000000"/>
                <w:sz w:val="20"/>
                <w:szCs w:val="20"/>
              </w:rPr>
            </w:pPr>
            <w:r w:rsidRPr="00F80443">
              <w:rPr>
                <w:color w:val="000000"/>
                <w:sz w:val="20"/>
                <w:szCs w:val="20"/>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0B0D75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1B89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54259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33FC4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6246D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444EAD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22F3200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6420EDDB" w14:textId="77777777" w:rsidR="00232E25" w:rsidRPr="00F80443" w:rsidRDefault="00232E25" w:rsidP="00FA3A47">
            <w:pPr>
              <w:pStyle w:val="ConsPlusCell"/>
              <w:rPr>
                <w:rFonts w:ascii="Times New Roman" w:hAnsi="Times New Roman" w:cs="Times New Roman"/>
              </w:rPr>
            </w:pPr>
          </w:p>
        </w:tc>
      </w:tr>
      <w:tr w:rsidR="00232E25" w:rsidRPr="00F80443" w14:paraId="51F152E3"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058BA4D4"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93F1389" w14:textId="77777777" w:rsidR="00232E25" w:rsidRPr="00F80443" w:rsidRDefault="00232E25" w:rsidP="00FA3A47">
            <w:pPr>
              <w:rPr>
                <w:color w:val="000000"/>
                <w:sz w:val="20"/>
                <w:szCs w:val="20"/>
              </w:rPr>
            </w:pPr>
            <w:r w:rsidRPr="00F80443">
              <w:rPr>
                <w:color w:val="000000"/>
                <w:sz w:val="20"/>
                <w:szCs w:val="20"/>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3DD434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6B438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0A5D1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A3484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179ED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4362F1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1DB89484"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4D2650A9" w14:textId="77777777" w:rsidR="00232E25" w:rsidRPr="00F80443" w:rsidRDefault="00232E25" w:rsidP="00FA3A47">
            <w:pPr>
              <w:pStyle w:val="ConsPlusCell"/>
              <w:rPr>
                <w:rFonts w:ascii="Times New Roman" w:hAnsi="Times New Roman" w:cs="Times New Roman"/>
              </w:rPr>
            </w:pPr>
          </w:p>
        </w:tc>
      </w:tr>
      <w:tr w:rsidR="00232E25" w:rsidRPr="00F80443" w14:paraId="28803BA4"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3205B318"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FB47763" w14:textId="77777777" w:rsidR="00232E25" w:rsidRPr="00F80443" w:rsidRDefault="00232E25" w:rsidP="00FA3A47">
            <w:pPr>
              <w:rPr>
                <w:color w:val="000000"/>
                <w:sz w:val="20"/>
                <w:szCs w:val="20"/>
              </w:rPr>
            </w:pPr>
            <w:r w:rsidRPr="00F80443">
              <w:rPr>
                <w:color w:val="000000"/>
                <w:sz w:val="20"/>
                <w:szCs w:val="20"/>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954D85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FD925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33D8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BBAFD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54CE0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F719C7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448D6A9C"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003FBE9D" w14:textId="77777777" w:rsidR="00232E25" w:rsidRPr="00F80443" w:rsidRDefault="00232E25" w:rsidP="00FA3A47">
            <w:pPr>
              <w:pStyle w:val="ConsPlusCell"/>
              <w:rPr>
                <w:rFonts w:ascii="Times New Roman" w:hAnsi="Times New Roman" w:cs="Times New Roman"/>
              </w:rPr>
            </w:pPr>
          </w:p>
        </w:tc>
      </w:tr>
      <w:tr w:rsidR="00232E25" w:rsidRPr="00F80443" w14:paraId="0304163A" w14:textId="77777777" w:rsidTr="00A54F8F">
        <w:trPr>
          <w:trHeight w:val="53"/>
          <w:tblCellSpacing w:w="5" w:type="nil"/>
        </w:trPr>
        <w:tc>
          <w:tcPr>
            <w:tcW w:w="15091" w:type="dxa"/>
            <w:gridSpan w:val="13"/>
            <w:tcBorders>
              <w:left w:val="single" w:sz="4" w:space="0" w:color="auto"/>
              <w:right w:val="single" w:sz="4" w:space="0" w:color="auto"/>
            </w:tcBorders>
            <w:shd w:val="clear" w:color="auto" w:fill="auto"/>
          </w:tcPr>
          <w:p w14:paraId="5A7CDBA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Задача 3. Противодействие незаконному распространению наркотических средств и психотропных веществ на территории Куйбышевского муниципального района Новосибирской области</w:t>
            </w:r>
          </w:p>
        </w:tc>
      </w:tr>
      <w:tr w:rsidR="00232E25" w:rsidRPr="00F80443" w14:paraId="2F6309DE"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4ED56026" w14:textId="77777777" w:rsidR="00232E25" w:rsidRPr="00F80443" w:rsidRDefault="00232E25" w:rsidP="00FA3A47">
            <w:pPr>
              <w:rPr>
                <w:sz w:val="20"/>
                <w:szCs w:val="20"/>
              </w:rPr>
            </w:pPr>
            <w:r w:rsidRPr="00F80443">
              <w:rPr>
                <w:sz w:val="20"/>
                <w:szCs w:val="20"/>
              </w:rPr>
              <w:t>3.1. Проведение мероприятий по выявлению и пресечению правонарушений, с принятием предусмотренных законодательством мер по устранению обстоятельств, способствующих совершению правонарушений.</w:t>
            </w:r>
          </w:p>
        </w:tc>
        <w:tc>
          <w:tcPr>
            <w:tcW w:w="1772" w:type="dxa"/>
            <w:tcBorders>
              <w:top w:val="single" w:sz="4" w:space="0" w:color="auto"/>
              <w:left w:val="single" w:sz="4" w:space="0" w:color="auto"/>
              <w:right w:val="single" w:sz="4" w:space="0" w:color="auto"/>
            </w:tcBorders>
            <w:shd w:val="clear" w:color="auto" w:fill="auto"/>
          </w:tcPr>
          <w:p w14:paraId="6AD66AA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Количество мероприятий</w:t>
            </w:r>
          </w:p>
        </w:tc>
        <w:tc>
          <w:tcPr>
            <w:tcW w:w="1053" w:type="dxa"/>
            <w:gridSpan w:val="2"/>
            <w:tcBorders>
              <w:top w:val="single" w:sz="4" w:space="0" w:color="auto"/>
              <w:left w:val="single" w:sz="4" w:space="0" w:color="auto"/>
              <w:right w:val="single" w:sz="4" w:space="0" w:color="auto"/>
            </w:tcBorders>
            <w:shd w:val="clear" w:color="auto" w:fill="auto"/>
          </w:tcPr>
          <w:p w14:paraId="3EC7234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w:t>
            </w:r>
          </w:p>
        </w:tc>
        <w:tc>
          <w:tcPr>
            <w:tcW w:w="993" w:type="dxa"/>
            <w:tcBorders>
              <w:top w:val="single" w:sz="4" w:space="0" w:color="auto"/>
              <w:left w:val="single" w:sz="4" w:space="0" w:color="auto"/>
              <w:right w:val="single" w:sz="4" w:space="0" w:color="auto"/>
            </w:tcBorders>
            <w:shd w:val="clear" w:color="auto" w:fill="auto"/>
          </w:tcPr>
          <w:p w14:paraId="78A1FA2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0</w:t>
            </w:r>
          </w:p>
        </w:tc>
        <w:tc>
          <w:tcPr>
            <w:tcW w:w="992" w:type="dxa"/>
            <w:tcBorders>
              <w:top w:val="single" w:sz="4" w:space="0" w:color="auto"/>
              <w:left w:val="single" w:sz="4" w:space="0" w:color="auto"/>
              <w:right w:val="single" w:sz="4" w:space="0" w:color="auto"/>
            </w:tcBorders>
            <w:shd w:val="clear" w:color="auto" w:fill="auto"/>
          </w:tcPr>
          <w:p w14:paraId="7906279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w:t>
            </w:r>
          </w:p>
        </w:tc>
        <w:tc>
          <w:tcPr>
            <w:tcW w:w="992" w:type="dxa"/>
            <w:tcBorders>
              <w:top w:val="single" w:sz="4" w:space="0" w:color="auto"/>
              <w:left w:val="single" w:sz="4" w:space="0" w:color="auto"/>
              <w:right w:val="single" w:sz="4" w:space="0" w:color="auto"/>
            </w:tcBorders>
            <w:shd w:val="clear" w:color="auto" w:fill="auto"/>
          </w:tcPr>
          <w:p w14:paraId="7C2AD20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w:t>
            </w:r>
          </w:p>
        </w:tc>
        <w:tc>
          <w:tcPr>
            <w:tcW w:w="992" w:type="dxa"/>
            <w:tcBorders>
              <w:top w:val="single" w:sz="4" w:space="0" w:color="auto"/>
              <w:left w:val="single" w:sz="4" w:space="0" w:color="auto"/>
              <w:right w:val="single" w:sz="4" w:space="0" w:color="auto"/>
            </w:tcBorders>
            <w:shd w:val="clear" w:color="auto" w:fill="auto"/>
          </w:tcPr>
          <w:p w14:paraId="11C7691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0</w:t>
            </w:r>
          </w:p>
        </w:tc>
        <w:tc>
          <w:tcPr>
            <w:tcW w:w="1049" w:type="dxa"/>
            <w:gridSpan w:val="2"/>
            <w:tcBorders>
              <w:top w:val="single" w:sz="4" w:space="0" w:color="auto"/>
              <w:left w:val="single" w:sz="4" w:space="0" w:color="auto"/>
              <w:right w:val="single" w:sz="4" w:space="0" w:color="auto"/>
            </w:tcBorders>
            <w:shd w:val="clear" w:color="auto" w:fill="auto"/>
          </w:tcPr>
          <w:p w14:paraId="2A16C95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w:t>
            </w:r>
          </w:p>
        </w:tc>
        <w:tc>
          <w:tcPr>
            <w:tcW w:w="1360" w:type="dxa"/>
            <w:gridSpan w:val="2"/>
            <w:vMerge w:val="restart"/>
            <w:tcBorders>
              <w:top w:val="single" w:sz="4" w:space="0" w:color="auto"/>
              <w:left w:val="single" w:sz="4" w:space="0" w:color="auto"/>
              <w:right w:val="single" w:sz="4" w:space="0" w:color="auto"/>
            </w:tcBorders>
            <w:shd w:val="clear" w:color="auto" w:fill="auto"/>
          </w:tcPr>
          <w:p w14:paraId="47377E8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МВД</w:t>
            </w:r>
          </w:p>
        </w:tc>
        <w:tc>
          <w:tcPr>
            <w:tcW w:w="4197" w:type="dxa"/>
            <w:vMerge w:val="restart"/>
            <w:tcBorders>
              <w:top w:val="single" w:sz="4" w:space="0" w:color="auto"/>
              <w:left w:val="single" w:sz="4" w:space="0" w:color="auto"/>
              <w:right w:val="single" w:sz="4" w:space="0" w:color="auto"/>
            </w:tcBorders>
            <w:shd w:val="clear" w:color="auto" w:fill="auto"/>
            <w:vAlign w:val="center"/>
          </w:tcPr>
          <w:p w14:paraId="36FDCC0C" w14:textId="77777777" w:rsidR="00232E25" w:rsidRPr="00F80443" w:rsidRDefault="00232E25" w:rsidP="00FA3A47">
            <w:pPr>
              <w:jc w:val="both"/>
              <w:rPr>
                <w:sz w:val="20"/>
                <w:szCs w:val="20"/>
              </w:rPr>
            </w:pPr>
            <w:r w:rsidRPr="00F80443">
              <w:rPr>
                <w:sz w:val="20"/>
                <w:szCs w:val="20"/>
              </w:rPr>
              <w:t xml:space="preserve">Провести рейды на территории учебных заведений и общежитий, в помещениях ночных клубов и иных заведениях, предоставляющих услуги развлекательного характера в ночное время. </w:t>
            </w:r>
          </w:p>
          <w:p w14:paraId="4189BB61" w14:textId="77777777" w:rsidR="00232E25" w:rsidRPr="00F80443" w:rsidRDefault="00232E25" w:rsidP="00FA3A47">
            <w:pPr>
              <w:jc w:val="both"/>
              <w:rPr>
                <w:sz w:val="20"/>
                <w:szCs w:val="20"/>
              </w:rPr>
            </w:pPr>
            <w:r w:rsidRPr="00F80443">
              <w:rPr>
                <w:sz w:val="20"/>
                <w:szCs w:val="20"/>
              </w:rPr>
              <w:t>Выявлять и пресекать распространение и потребление наркотических средств и психотропных веществ в молодежной среде.</w:t>
            </w:r>
          </w:p>
          <w:p w14:paraId="5BE65BF7" w14:textId="77777777" w:rsidR="00232E25" w:rsidRPr="00F80443" w:rsidRDefault="00232E25" w:rsidP="00FA3A47">
            <w:pPr>
              <w:jc w:val="both"/>
              <w:rPr>
                <w:color w:val="000000"/>
                <w:sz w:val="20"/>
                <w:szCs w:val="20"/>
              </w:rPr>
            </w:pPr>
            <w:r w:rsidRPr="00F80443">
              <w:rPr>
                <w:sz w:val="20"/>
                <w:szCs w:val="20"/>
              </w:rPr>
              <w:t>(операция «Дети России» - 2 этапа, 2 мероприятия, «Сообщи, где торгуют смертью» - 2 этапа, 2 мероприятия,)</w:t>
            </w:r>
          </w:p>
        </w:tc>
      </w:tr>
      <w:tr w:rsidR="00232E25" w:rsidRPr="00F80443" w14:paraId="34020A53"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057E5C26"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BA1D0C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69D269B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82F212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8609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3E3EE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FFC05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1B73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6C5DD5D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66E1DA1E"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179AD82" w14:textId="77777777" w:rsidR="00232E25" w:rsidRPr="00F80443" w:rsidRDefault="00232E25" w:rsidP="00FA3A47">
            <w:pPr>
              <w:pStyle w:val="ConsPlusCell"/>
              <w:rPr>
                <w:rFonts w:ascii="Times New Roman" w:hAnsi="Times New Roman" w:cs="Times New Roman"/>
                <w:highlight w:val="yellow"/>
              </w:rPr>
            </w:pPr>
          </w:p>
        </w:tc>
      </w:tr>
      <w:tr w:rsidR="00232E25" w:rsidRPr="00F80443" w14:paraId="1D4F01F8"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4D52F189"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20902E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EC0355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A84D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57658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DFC19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1AE5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55B2C0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55B6021B"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27BAAAA" w14:textId="77777777" w:rsidR="00232E25" w:rsidRPr="00F80443" w:rsidRDefault="00232E25" w:rsidP="00FA3A47">
            <w:pPr>
              <w:pStyle w:val="ConsPlusCell"/>
              <w:rPr>
                <w:rFonts w:ascii="Times New Roman" w:hAnsi="Times New Roman" w:cs="Times New Roman"/>
                <w:highlight w:val="yellow"/>
              </w:rPr>
            </w:pPr>
          </w:p>
        </w:tc>
      </w:tr>
      <w:tr w:rsidR="00232E25" w:rsidRPr="00F80443" w14:paraId="13A2F43F"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7B0B4222"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9F517A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A991A8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9BF4E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0E1FE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EB85F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F177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CB5108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948812F"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D90B600" w14:textId="77777777" w:rsidR="00232E25" w:rsidRPr="00F80443" w:rsidRDefault="00232E25" w:rsidP="00FA3A47">
            <w:pPr>
              <w:pStyle w:val="ConsPlusCell"/>
              <w:rPr>
                <w:rFonts w:ascii="Times New Roman" w:hAnsi="Times New Roman" w:cs="Times New Roman"/>
                <w:highlight w:val="yellow"/>
              </w:rPr>
            </w:pPr>
          </w:p>
        </w:tc>
      </w:tr>
      <w:tr w:rsidR="00232E25" w:rsidRPr="00F80443" w14:paraId="68ED1284"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6D80CAFC"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0F804EF"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5E2012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2A46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934E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EF013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0F8F5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AFC264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26552186"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AF3E035" w14:textId="77777777" w:rsidR="00232E25" w:rsidRPr="00F80443" w:rsidRDefault="00232E25" w:rsidP="00FA3A47">
            <w:pPr>
              <w:pStyle w:val="ConsPlusCell"/>
              <w:rPr>
                <w:rFonts w:ascii="Times New Roman" w:hAnsi="Times New Roman" w:cs="Times New Roman"/>
                <w:highlight w:val="yellow"/>
              </w:rPr>
            </w:pPr>
          </w:p>
        </w:tc>
      </w:tr>
      <w:tr w:rsidR="00232E25" w:rsidRPr="00F80443" w14:paraId="7C1125C1"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69EC33CF"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58C6E9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77B109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7344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CC0E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18AE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B8F9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3E0B0D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4DECA376"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0A47B5AB" w14:textId="77777777" w:rsidR="00232E25" w:rsidRPr="00F80443" w:rsidRDefault="00232E25" w:rsidP="00FA3A47">
            <w:pPr>
              <w:pStyle w:val="ConsPlusCell"/>
              <w:rPr>
                <w:rFonts w:ascii="Times New Roman" w:hAnsi="Times New Roman" w:cs="Times New Roman"/>
                <w:highlight w:val="yellow"/>
              </w:rPr>
            </w:pPr>
          </w:p>
        </w:tc>
      </w:tr>
      <w:tr w:rsidR="00232E25" w:rsidRPr="00F80443" w14:paraId="2F5E218F" w14:textId="77777777" w:rsidTr="00A54F8F">
        <w:trPr>
          <w:trHeight w:val="562"/>
          <w:tblCellSpacing w:w="5" w:type="nil"/>
        </w:trPr>
        <w:tc>
          <w:tcPr>
            <w:tcW w:w="1691" w:type="dxa"/>
            <w:vMerge w:val="restart"/>
            <w:tcBorders>
              <w:left w:val="single" w:sz="4" w:space="0" w:color="auto"/>
              <w:right w:val="single" w:sz="4" w:space="0" w:color="auto"/>
            </w:tcBorders>
            <w:shd w:val="clear" w:color="auto" w:fill="auto"/>
          </w:tcPr>
          <w:p w14:paraId="38E245A4" w14:textId="77777777" w:rsidR="00232E25" w:rsidRPr="00F80443" w:rsidRDefault="00232E25" w:rsidP="00FA3A47">
            <w:pPr>
              <w:rPr>
                <w:sz w:val="20"/>
                <w:szCs w:val="20"/>
              </w:rPr>
            </w:pPr>
            <w:r w:rsidRPr="00F80443">
              <w:rPr>
                <w:sz w:val="20"/>
                <w:szCs w:val="20"/>
              </w:rPr>
              <w:t>3.</w:t>
            </w:r>
            <w:proofErr w:type="gramStart"/>
            <w:r w:rsidRPr="00F80443">
              <w:rPr>
                <w:sz w:val="20"/>
                <w:szCs w:val="20"/>
              </w:rPr>
              <w:t>2.Ежегодное</w:t>
            </w:r>
            <w:proofErr w:type="gramEnd"/>
            <w:r w:rsidRPr="00F80443">
              <w:rPr>
                <w:sz w:val="20"/>
                <w:szCs w:val="20"/>
              </w:rPr>
              <w:t xml:space="preserve"> проведение на территории </w:t>
            </w:r>
            <w:r w:rsidRPr="00F80443">
              <w:rPr>
                <w:sz w:val="20"/>
                <w:szCs w:val="20"/>
              </w:rPr>
              <w:lastRenderedPageBreak/>
              <w:t>Куйбышевского муниципального района НСО оперативно-профилактических операций, направленных на выявление и уничтожение очагов произрастания наркосодержащих растений.</w:t>
            </w:r>
          </w:p>
        </w:tc>
        <w:tc>
          <w:tcPr>
            <w:tcW w:w="1772" w:type="dxa"/>
            <w:tcBorders>
              <w:top w:val="single" w:sz="4" w:space="0" w:color="auto"/>
              <w:left w:val="single" w:sz="4" w:space="0" w:color="auto"/>
              <w:right w:val="single" w:sz="4" w:space="0" w:color="auto"/>
            </w:tcBorders>
            <w:shd w:val="clear" w:color="auto" w:fill="auto"/>
          </w:tcPr>
          <w:p w14:paraId="5B96670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lastRenderedPageBreak/>
              <w:t xml:space="preserve"> Количество гектар</w:t>
            </w:r>
          </w:p>
        </w:tc>
        <w:tc>
          <w:tcPr>
            <w:tcW w:w="1053" w:type="dxa"/>
            <w:gridSpan w:val="2"/>
            <w:tcBorders>
              <w:top w:val="single" w:sz="4" w:space="0" w:color="auto"/>
              <w:left w:val="single" w:sz="4" w:space="0" w:color="auto"/>
              <w:right w:val="single" w:sz="4" w:space="0" w:color="auto"/>
            </w:tcBorders>
            <w:shd w:val="clear" w:color="auto" w:fill="auto"/>
          </w:tcPr>
          <w:p w14:paraId="33FBC8E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5D56BFF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64108C6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69E815E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079E074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right w:val="single" w:sz="4" w:space="0" w:color="auto"/>
            </w:tcBorders>
            <w:shd w:val="clear" w:color="auto" w:fill="auto"/>
          </w:tcPr>
          <w:p w14:paraId="5489208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val="restart"/>
            <w:tcBorders>
              <w:left w:val="single" w:sz="4" w:space="0" w:color="auto"/>
              <w:right w:val="single" w:sz="4" w:space="0" w:color="auto"/>
            </w:tcBorders>
            <w:shd w:val="clear" w:color="auto" w:fill="auto"/>
          </w:tcPr>
          <w:p w14:paraId="2BB0D12D" w14:textId="77777777" w:rsidR="00232E25" w:rsidRPr="00F80443" w:rsidRDefault="00232E25" w:rsidP="00FA3A47">
            <w:pPr>
              <w:rPr>
                <w:sz w:val="20"/>
                <w:szCs w:val="20"/>
              </w:rPr>
            </w:pPr>
            <w:r w:rsidRPr="00F80443">
              <w:rPr>
                <w:sz w:val="20"/>
                <w:szCs w:val="20"/>
              </w:rPr>
              <w:t xml:space="preserve">МВД, </w:t>
            </w:r>
            <w:proofErr w:type="spellStart"/>
            <w:r w:rsidRPr="00F80443">
              <w:rPr>
                <w:sz w:val="20"/>
                <w:szCs w:val="20"/>
              </w:rPr>
              <w:t>МГпО</w:t>
            </w:r>
            <w:proofErr w:type="spellEnd"/>
            <w:r w:rsidRPr="00F80443">
              <w:rPr>
                <w:sz w:val="20"/>
                <w:szCs w:val="20"/>
              </w:rPr>
              <w:t xml:space="preserve">, администрации поселений, </w:t>
            </w:r>
            <w:r w:rsidRPr="00F80443">
              <w:rPr>
                <w:sz w:val="20"/>
                <w:szCs w:val="20"/>
              </w:rPr>
              <w:lastRenderedPageBreak/>
              <w:t xml:space="preserve">администрация </w:t>
            </w:r>
            <w:proofErr w:type="spellStart"/>
            <w:r w:rsidRPr="00F80443">
              <w:rPr>
                <w:sz w:val="20"/>
                <w:szCs w:val="20"/>
              </w:rPr>
              <w:t>г.Куйбышева</w:t>
            </w:r>
            <w:proofErr w:type="spellEnd"/>
          </w:p>
        </w:tc>
        <w:tc>
          <w:tcPr>
            <w:tcW w:w="4197" w:type="dxa"/>
            <w:vMerge w:val="restart"/>
            <w:tcBorders>
              <w:left w:val="single" w:sz="4" w:space="0" w:color="auto"/>
              <w:right w:val="single" w:sz="4" w:space="0" w:color="auto"/>
            </w:tcBorders>
            <w:shd w:val="clear" w:color="auto" w:fill="auto"/>
          </w:tcPr>
          <w:p w14:paraId="39557CC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lastRenderedPageBreak/>
              <w:t xml:space="preserve">Своевременно уничтожить дикорастущую коноплю на территории Куйбышевского района. Выявлять и пресекать преступления, </w:t>
            </w:r>
            <w:r w:rsidRPr="00F80443">
              <w:rPr>
                <w:rFonts w:ascii="Times New Roman" w:hAnsi="Times New Roman" w:cs="Times New Roman"/>
              </w:rPr>
              <w:lastRenderedPageBreak/>
              <w:t>связанные с незаконным оборотом наркотических средств.</w:t>
            </w:r>
          </w:p>
          <w:p w14:paraId="1FA16299" w14:textId="77777777" w:rsidR="00232E25" w:rsidRPr="00F80443" w:rsidRDefault="00232E25" w:rsidP="00FA3A47">
            <w:pPr>
              <w:rPr>
                <w:sz w:val="20"/>
                <w:szCs w:val="20"/>
              </w:rPr>
            </w:pPr>
          </w:p>
          <w:p w14:paraId="0D503BCF" w14:textId="77777777" w:rsidR="00232E25" w:rsidRPr="00F80443" w:rsidRDefault="00232E25" w:rsidP="00FA3A47">
            <w:pPr>
              <w:rPr>
                <w:sz w:val="20"/>
                <w:szCs w:val="20"/>
              </w:rPr>
            </w:pPr>
            <w:r w:rsidRPr="00F80443">
              <w:rPr>
                <w:sz w:val="20"/>
                <w:szCs w:val="20"/>
              </w:rPr>
              <w:t>*Фактическое значение будет задано после проведения ежегодного мониторинга</w:t>
            </w:r>
          </w:p>
          <w:p w14:paraId="5A133ED4" w14:textId="77777777" w:rsidR="00232E25" w:rsidRPr="00F80443" w:rsidRDefault="00232E25" w:rsidP="00FA3A47">
            <w:pPr>
              <w:rPr>
                <w:sz w:val="20"/>
                <w:szCs w:val="20"/>
                <w:highlight w:val="yellow"/>
              </w:rPr>
            </w:pPr>
          </w:p>
        </w:tc>
      </w:tr>
      <w:tr w:rsidR="00232E25" w:rsidRPr="00F80443" w14:paraId="7D48883B"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493A3CEC"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A3FF8A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633242F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lastRenderedPageBreak/>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A3F7E4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lastRenderedPageBreak/>
              <w:t>169,7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DB67D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C8AD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169,7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70FC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43B0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7DA36B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152,8</w:t>
            </w:r>
          </w:p>
        </w:tc>
        <w:tc>
          <w:tcPr>
            <w:tcW w:w="1360" w:type="dxa"/>
            <w:gridSpan w:val="2"/>
            <w:vMerge/>
            <w:tcBorders>
              <w:left w:val="single" w:sz="4" w:space="0" w:color="auto"/>
              <w:right w:val="single" w:sz="4" w:space="0" w:color="auto"/>
            </w:tcBorders>
            <w:shd w:val="clear" w:color="auto" w:fill="auto"/>
          </w:tcPr>
          <w:p w14:paraId="5970FD64"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EB5BE0B" w14:textId="77777777" w:rsidR="00232E25" w:rsidRPr="00F80443" w:rsidRDefault="00232E25" w:rsidP="00FA3A47">
            <w:pPr>
              <w:pStyle w:val="ConsPlusCell"/>
              <w:rPr>
                <w:rFonts w:ascii="Times New Roman" w:hAnsi="Times New Roman" w:cs="Times New Roman"/>
                <w:highlight w:val="yellow"/>
              </w:rPr>
            </w:pPr>
          </w:p>
        </w:tc>
      </w:tr>
      <w:tr w:rsidR="00232E25" w:rsidRPr="00F80443" w14:paraId="315E47C1"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629F3046"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00BDC8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218CF0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CA6BF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E018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ADADD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F2556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5CC299B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3090111F"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1ED8D9B" w14:textId="77777777" w:rsidR="00232E25" w:rsidRPr="00F80443" w:rsidRDefault="00232E25" w:rsidP="00FA3A47">
            <w:pPr>
              <w:pStyle w:val="ConsPlusCell"/>
              <w:rPr>
                <w:rFonts w:ascii="Times New Roman" w:hAnsi="Times New Roman" w:cs="Times New Roman"/>
                <w:highlight w:val="yellow"/>
              </w:rPr>
            </w:pPr>
          </w:p>
        </w:tc>
      </w:tr>
      <w:tr w:rsidR="00232E25" w:rsidRPr="00F80443" w14:paraId="768564A1"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08F385CB"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1606596"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A25DEB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DF022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2836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57320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7E25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622A6E8"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4A69C575"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6C8F5AA" w14:textId="77777777" w:rsidR="00232E25" w:rsidRPr="00F80443" w:rsidRDefault="00232E25" w:rsidP="00FA3A47">
            <w:pPr>
              <w:pStyle w:val="ConsPlusCell"/>
              <w:rPr>
                <w:rFonts w:ascii="Times New Roman" w:hAnsi="Times New Roman" w:cs="Times New Roman"/>
                <w:highlight w:val="yellow"/>
              </w:rPr>
            </w:pPr>
          </w:p>
        </w:tc>
      </w:tr>
      <w:tr w:rsidR="00232E25" w:rsidRPr="00F80443" w14:paraId="28DDB878" w14:textId="77777777" w:rsidTr="00A54F8F">
        <w:trPr>
          <w:trHeight w:val="571"/>
          <w:tblCellSpacing w:w="5" w:type="nil"/>
        </w:trPr>
        <w:tc>
          <w:tcPr>
            <w:tcW w:w="1691" w:type="dxa"/>
            <w:vMerge/>
            <w:tcBorders>
              <w:left w:val="single" w:sz="4" w:space="0" w:color="auto"/>
              <w:right w:val="single" w:sz="4" w:space="0" w:color="auto"/>
            </w:tcBorders>
            <w:shd w:val="clear" w:color="auto" w:fill="auto"/>
          </w:tcPr>
          <w:p w14:paraId="76726793"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DFC729B"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8C5760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169,7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4ED77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BFAA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169,7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4C2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38DA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41E0CB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152,8</w:t>
            </w:r>
          </w:p>
        </w:tc>
        <w:tc>
          <w:tcPr>
            <w:tcW w:w="1360" w:type="dxa"/>
            <w:gridSpan w:val="2"/>
            <w:vMerge/>
            <w:tcBorders>
              <w:left w:val="single" w:sz="4" w:space="0" w:color="auto"/>
              <w:right w:val="single" w:sz="4" w:space="0" w:color="auto"/>
            </w:tcBorders>
            <w:shd w:val="clear" w:color="auto" w:fill="auto"/>
          </w:tcPr>
          <w:p w14:paraId="5FD9D803"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340D2A4" w14:textId="77777777" w:rsidR="00232E25" w:rsidRPr="00F80443" w:rsidRDefault="00232E25" w:rsidP="00FA3A47">
            <w:pPr>
              <w:pStyle w:val="ConsPlusCell"/>
              <w:rPr>
                <w:rFonts w:ascii="Times New Roman" w:hAnsi="Times New Roman" w:cs="Times New Roman"/>
                <w:highlight w:val="yellow"/>
              </w:rPr>
            </w:pPr>
          </w:p>
        </w:tc>
      </w:tr>
      <w:tr w:rsidR="00232E25" w:rsidRPr="00F80443" w14:paraId="3F308943"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5CFA93BB"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402595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92ACB8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EE13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2FFC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3A63D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5B31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284F7E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02269A95"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1E04F4D0" w14:textId="77777777" w:rsidR="00232E25" w:rsidRPr="00F80443" w:rsidRDefault="00232E25" w:rsidP="00FA3A47">
            <w:pPr>
              <w:pStyle w:val="ConsPlusCell"/>
              <w:rPr>
                <w:rFonts w:ascii="Times New Roman" w:hAnsi="Times New Roman" w:cs="Times New Roman"/>
                <w:highlight w:val="yellow"/>
              </w:rPr>
            </w:pPr>
          </w:p>
        </w:tc>
      </w:tr>
      <w:tr w:rsidR="00232E25" w:rsidRPr="00F80443" w14:paraId="008415DD"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440E949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3.3. Развитие и поддержка движения добровольной народной дружины Куйбышевского района.</w:t>
            </w:r>
          </w:p>
        </w:tc>
        <w:tc>
          <w:tcPr>
            <w:tcW w:w="1772" w:type="dxa"/>
            <w:tcBorders>
              <w:top w:val="single" w:sz="4" w:space="0" w:color="auto"/>
              <w:left w:val="single" w:sz="4" w:space="0" w:color="auto"/>
              <w:right w:val="single" w:sz="4" w:space="0" w:color="auto"/>
            </w:tcBorders>
            <w:shd w:val="clear" w:color="auto" w:fill="auto"/>
          </w:tcPr>
          <w:p w14:paraId="7E669EF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Рейдов/человек</w:t>
            </w:r>
          </w:p>
        </w:tc>
        <w:tc>
          <w:tcPr>
            <w:tcW w:w="1053" w:type="dxa"/>
            <w:gridSpan w:val="2"/>
            <w:tcBorders>
              <w:top w:val="single" w:sz="4" w:space="0" w:color="auto"/>
              <w:left w:val="single" w:sz="4" w:space="0" w:color="auto"/>
              <w:right w:val="single" w:sz="4" w:space="0" w:color="auto"/>
            </w:tcBorders>
            <w:shd w:val="clear" w:color="auto" w:fill="auto"/>
          </w:tcPr>
          <w:p w14:paraId="41EC980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80/80</w:t>
            </w:r>
          </w:p>
        </w:tc>
        <w:tc>
          <w:tcPr>
            <w:tcW w:w="993" w:type="dxa"/>
            <w:tcBorders>
              <w:top w:val="single" w:sz="4" w:space="0" w:color="auto"/>
              <w:left w:val="single" w:sz="4" w:space="0" w:color="auto"/>
              <w:right w:val="single" w:sz="4" w:space="0" w:color="auto"/>
            </w:tcBorders>
            <w:shd w:val="clear" w:color="auto" w:fill="auto"/>
          </w:tcPr>
          <w:p w14:paraId="2C9251E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20/20</w:t>
            </w:r>
          </w:p>
        </w:tc>
        <w:tc>
          <w:tcPr>
            <w:tcW w:w="992" w:type="dxa"/>
            <w:tcBorders>
              <w:top w:val="single" w:sz="4" w:space="0" w:color="auto"/>
              <w:left w:val="single" w:sz="4" w:space="0" w:color="auto"/>
              <w:right w:val="single" w:sz="4" w:space="0" w:color="auto"/>
            </w:tcBorders>
            <w:shd w:val="clear" w:color="auto" w:fill="auto"/>
          </w:tcPr>
          <w:p w14:paraId="045C548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20/20</w:t>
            </w:r>
          </w:p>
        </w:tc>
        <w:tc>
          <w:tcPr>
            <w:tcW w:w="992" w:type="dxa"/>
            <w:tcBorders>
              <w:top w:val="single" w:sz="4" w:space="0" w:color="auto"/>
              <w:left w:val="single" w:sz="4" w:space="0" w:color="auto"/>
              <w:right w:val="single" w:sz="4" w:space="0" w:color="auto"/>
            </w:tcBorders>
            <w:shd w:val="clear" w:color="auto" w:fill="auto"/>
          </w:tcPr>
          <w:p w14:paraId="6523511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20/20</w:t>
            </w:r>
          </w:p>
        </w:tc>
        <w:tc>
          <w:tcPr>
            <w:tcW w:w="992" w:type="dxa"/>
            <w:tcBorders>
              <w:top w:val="single" w:sz="4" w:space="0" w:color="auto"/>
              <w:left w:val="single" w:sz="4" w:space="0" w:color="auto"/>
              <w:right w:val="single" w:sz="4" w:space="0" w:color="auto"/>
            </w:tcBorders>
            <w:shd w:val="clear" w:color="auto" w:fill="auto"/>
          </w:tcPr>
          <w:p w14:paraId="16EB23A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20/20</w:t>
            </w:r>
          </w:p>
        </w:tc>
        <w:tc>
          <w:tcPr>
            <w:tcW w:w="1049" w:type="dxa"/>
            <w:gridSpan w:val="2"/>
            <w:tcBorders>
              <w:top w:val="single" w:sz="4" w:space="0" w:color="auto"/>
              <w:left w:val="single" w:sz="4" w:space="0" w:color="auto"/>
              <w:right w:val="single" w:sz="4" w:space="0" w:color="auto"/>
            </w:tcBorders>
            <w:shd w:val="clear" w:color="auto" w:fill="auto"/>
          </w:tcPr>
          <w:p w14:paraId="55C42D1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80/80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6201A5C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МВД, ДНД</w:t>
            </w:r>
          </w:p>
        </w:tc>
        <w:tc>
          <w:tcPr>
            <w:tcW w:w="4197" w:type="dxa"/>
            <w:vMerge w:val="restart"/>
            <w:tcBorders>
              <w:top w:val="single" w:sz="4" w:space="0" w:color="auto"/>
              <w:left w:val="single" w:sz="4" w:space="0" w:color="auto"/>
              <w:right w:val="single" w:sz="4" w:space="0" w:color="auto"/>
            </w:tcBorders>
            <w:shd w:val="clear" w:color="auto" w:fill="auto"/>
          </w:tcPr>
          <w:p w14:paraId="744119B4" w14:textId="77777777" w:rsidR="00232E25" w:rsidRPr="00F80443" w:rsidRDefault="00232E25" w:rsidP="00FA3A47">
            <w:pPr>
              <w:pStyle w:val="ConsPlusCell"/>
              <w:rPr>
                <w:rFonts w:ascii="Times New Roman" w:hAnsi="Times New Roman" w:cs="Times New Roman"/>
                <w:highlight w:val="yellow"/>
              </w:rPr>
            </w:pPr>
            <w:r w:rsidRPr="00F80443">
              <w:rPr>
                <w:rFonts w:ascii="Times New Roman" w:hAnsi="Times New Roman" w:cs="Times New Roman"/>
              </w:rPr>
              <w:t>Провести не менее 80 рейдов по улицам города Куйбышева ежегодно. Организовать ежеквартальные профилактические рейды по студенческим общежитиям. Обеспечить деятельность ДНД: приобретение форменной одежды (элементов), чествование членов ДНД. Провести не менее 4 заседаний Штаба ДНД ежегодно (согласно графику МО МВД).</w:t>
            </w:r>
          </w:p>
        </w:tc>
      </w:tr>
      <w:tr w:rsidR="00232E25" w:rsidRPr="00F80443" w14:paraId="492FA630"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66478258"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060599D"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6B5AB3B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1ACC7C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79BAF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792F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DEEC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D914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6E1BDE0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65,0</w:t>
            </w:r>
          </w:p>
        </w:tc>
        <w:tc>
          <w:tcPr>
            <w:tcW w:w="1360" w:type="dxa"/>
            <w:gridSpan w:val="2"/>
            <w:vMerge/>
            <w:tcBorders>
              <w:left w:val="single" w:sz="4" w:space="0" w:color="auto"/>
              <w:right w:val="single" w:sz="4" w:space="0" w:color="auto"/>
            </w:tcBorders>
            <w:shd w:val="clear" w:color="auto" w:fill="auto"/>
          </w:tcPr>
          <w:p w14:paraId="3E20E4EB"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EFADE52" w14:textId="77777777" w:rsidR="00232E25" w:rsidRPr="00F80443" w:rsidRDefault="00232E25" w:rsidP="00FA3A47">
            <w:pPr>
              <w:pStyle w:val="ConsPlusCell"/>
              <w:rPr>
                <w:rFonts w:ascii="Times New Roman" w:hAnsi="Times New Roman" w:cs="Times New Roman"/>
              </w:rPr>
            </w:pPr>
          </w:p>
        </w:tc>
      </w:tr>
      <w:tr w:rsidR="00232E25" w:rsidRPr="00F80443" w14:paraId="2DB69E76"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44075455"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83B130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D54C3D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E9C49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283C4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E7FF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A0C5DC" w14:textId="77777777" w:rsidR="00232E25" w:rsidRPr="00F80443" w:rsidRDefault="00232E25" w:rsidP="00FA3A47">
            <w:pPr>
              <w:pStyle w:val="ConsPlusCell"/>
              <w:jc w:val="center"/>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9D33E32" w14:textId="77777777" w:rsidR="00232E25" w:rsidRPr="00F80443" w:rsidRDefault="00232E25" w:rsidP="00FA3A47">
            <w:pPr>
              <w:pStyle w:val="ConsPlusCell"/>
              <w:rPr>
                <w:rFonts w:ascii="Times New Roman" w:hAnsi="Times New Roman" w:cs="Times New Roman"/>
              </w:rPr>
            </w:pPr>
          </w:p>
        </w:tc>
        <w:tc>
          <w:tcPr>
            <w:tcW w:w="1360" w:type="dxa"/>
            <w:gridSpan w:val="2"/>
            <w:vMerge/>
            <w:tcBorders>
              <w:left w:val="single" w:sz="4" w:space="0" w:color="auto"/>
              <w:right w:val="single" w:sz="4" w:space="0" w:color="auto"/>
            </w:tcBorders>
            <w:shd w:val="clear" w:color="auto" w:fill="auto"/>
          </w:tcPr>
          <w:p w14:paraId="4805E39F"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4FA3456" w14:textId="77777777" w:rsidR="00232E25" w:rsidRPr="00F80443" w:rsidRDefault="00232E25" w:rsidP="00FA3A47">
            <w:pPr>
              <w:pStyle w:val="ConsPlusCell"/>
              <w:rPr>
                <w:rFonts w:ascii="Times New Roman" w:hAnsi="Times New Roman" w:cs="Times New Roman"/>
              </w:rPr>
            </w:pPr>
          </w:p>
        </w:tc>
      </w:tr>
      <w:tr w:rsidR="00232E25" w:rsidRPr="00F80443" w14:paraId="6B155C3A"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51E9D8D4"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3300D3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576D1E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5FD1E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55BB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C8DE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C3AD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C695FB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71897F4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42E5204F" w14:textId="77777777" w:rsidR="00232E25" w:rsidRPr="00F80443" w:rsidRDefault="00232E25" w:rsidP="00FA3A47">
            <w:pPr>
              <w:pStyle w:val="ConsPlusCell"/>
              <w:rPr>
                <w:rFonts w:ascii="Times New Roman" w:hAnsi="Times New Roman" w:cs="Times New Roman"/>
              </w:rPr>
            </w:pPr>
          </w:p>
        </w:tc>
      </w:tr>
      <w:tr w:rsidR="00232E25" w:rsidRPr="00F80443" w14:paraId="0F45FBE6"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2D7FFBA2"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1E53252"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0C83DA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F2A6B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F242A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3AC6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AAE6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A72B43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65,0</w:t>
            </w:r>
          </w:p>
        </w:tc>
        <w:tc>
          <w:tcPr>
            <w:tcW w:w="1360" w:type="dxa"/>
            <w:gridSpan w:val="2"/>
            <w:vMerge/>
            <w:tcBorders>
              <w:left w:val="single" w:sz="4" w:space="0" w:color="auto"/>
              <w:right w:val="single" w:sz="4" w:space="0" w:color="auto"/>
            </w:tcBorders>
            <w:shd w:val="clear" w:color="auto" w:fill="auto"/>
          </w:tcPr>
          <w:p w14:paraId="2D776370"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582E9CE6" w14:textId="77777777" w:rsidR="00232E25" w:rsidRPr="00F80443" w:rsidRDefault="00232E25" w:rsidP="00FA3A47">
            <w:pPr>
              <w:pStyle w:val="ConsPlusCell"/>
              <w:rPr>
                <w:rFonts w:ascii="Times New Roman" w:hAnsi="Times New Roman" w:cs="Times New Roman"/>
              </w:rPr>
            </w:pPr>
          </w:p>
        </w:tc>
      </w:tr>
      <w:tr w:rsidR="00232E25" w:rsidRPr="00F80443" w14:paraId="337B5E9B"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0ADD5FF4"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9B6CC5C"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4CAD28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FAFDC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E67D6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4D40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269F3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2B764F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50AA0D7C"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26D42425" w14:textId="77777777" w:rsidR="00232E25" w:rsidRPr="00F80443" w:rsidRDefault="00232E25" w:rsidP="00FA3A47">
            <w:pPr>
              <w:pStyle w:val="ConsPlusCell"/>
              <w:rPr>
                <w:rFonts w:ascii="Times New Roman" w:hAnsi="Times New Roman" w:cs="Times New Roman"/>
              </w:rPr>
            </w:pPr>
          </w:p>
        </w:tc>
      </w:tr>
      <w:tr w:rsidR="00232E25" w:rsidRPr="00F80443" w14:paraId="30FA67A6" w14:textId="77777777" w:rsidTr="00A54F8F">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1EE93EDF" w14:textId="77777777" w:rsidR="00232E25" w:rsidRPr="00F80443" w:rsidRDefault="00232E25" w:rsidP="00FA3A47">
            <w:pPr>
              <w:rPr>
                <w:sz w:val="20"/>
                <w:szCs w:val="20"/>
              </w:rPr>
            </w:pPr>
            <w:r w:rsidRPr="00F80443">
              <w:rPr>
                <w:sz w:val="20"/>
                <w:szCs w:val="20"/>
              </w:rPr>
              <w:t>3.</w:t>
            </w:r>
            <w:proofErr w:type="gramStart"/>
            <w:r w:rsidRPr="00F80443">
              <w:rPr>
                <w:sz w:val="20"/>
                <w:szCs w:val="20"/>
              </w:rPr>
              <w:t>4.Обеспечение</w:t>
            </w:r>
            <w:proofErr w:type="gramEnd"/>
            <w:r w:rsidRPr="00F80443">
              <w:rPr>
                <w:sz w:val="20"/>
                <w:szCs w:val="20"/>
              </w:rPr>
              <w:t xml:space="preserve"> деятельности антинаркотической комиссии в Куйбышевском районе</w:t>
            </w:r>
          </w:p>
        </w:tc>
        <w:tc>
          <w:tcPr>
            <w:tcW w:w="1772" w:type="dxa"/>
            <w:tcBorders>
              <w:top w:val="single" w:sz="4" w:space="0" w:color="auto"/>
              <w:left w:val="single" w:sz="4" w:space="0" w:color="auto"/>
              <w:right w:val="single" w:sz="4" w:space="0" w:color="auto"/>
            </w:tcBorders>
            <w:shd w:val="clear" w:color="auto" w:fill="auto"/>
          </w:tcPr>
          <w:p w14:paraId="751DAD5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 Количество заседаний</w:t>
            </w:r>
          </w:p>
        </w:tc>
        <w:tc>
          <w:tcPr>
            <w:tcW w:w="1053" w:type="dxa"/>
            <w:gridSpan w:val="2"/>
            <w:tcBorders>
              <w:top w:val="single" w:sz="4" w:space="0" w:color="auto"/>
              <w:left w:val="single" w:sz="4" w:space="0" w:color="auto"/>
              <w:right w:val="single" w:sz="4" w:space="0" w:color="auto"/>
            </w:tcBorders>
            <w:shd w:val="clear" w:color="auto" w:fill="auto"/>
          </w:tcPr>
          <w:p w14:paraId="0E8F51D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w:t>
            </w:r>
          </w:p>
        </w:tc>
        <w:tc>
          <w:tcPr>
            <w:tcW w:w="993" w:type="dxa"/>
            <w:tcBorders>
              <w:top w:val="single" w:sz="4" w:space="0" w:color="auto"/>
              <w:left w:val="single" w:sz="4" w:space="0" w:color="auto"/>
              <w:right w:val="single" w:sz="4" w:space="0" w:color="auto"/>
            </w:tcBorders>
            <w:shd w:val="clear" w:color="auto" w:fill="auto"/>
          </w:tcPr>
          <w:p w14:paraId="2B42CB1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auto"/>
          </w:tcPr>
          <w:p w14:paraId="3C7711F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auto"/>
          </w:tcPr>
          <w:p w14:paraId="3EF9294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auto"/>
          </w:tcPr>
          <w:p w14:paraId="77B1DFA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w:t>
            </w:r>
          </w:p>
        </w:tc>
        <w:tc>
          <w:tcPr>
            <w:tcW w:w="1049" w:type="dxa"/>
            <w:gridSpan w:val="2"/>
            <w:tcBorders>
              <w:top w:val="single" w:sz="4" w:space="0" w:color="auto"/>
              <w:left w:val="single" w:sz="4" w:space="0" w:color="auto"/>
              <w:right w:val="single" w:sz="4" w:space="0" w:color="auto"/>
            </w:tcBorders>
            <w:shd w:val="clear" w:color="auto" w:fill="auto"/>
          </w:tcPr>
          <w:p w14:paraId="7DDF3AA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w:t>
            </w:r>
          </w:p>
        </w:tc>
        <w:tc>
          <w:tcPr>
            <w:tcW w:w="1360" w:type="dxa"/>
            <w:gridSpan w:val="2"/>
            <w:vMerge w:val="restart"/>
            <w:tcBorders>
              <w:top w:val="single" w:sz="4" w:space="0" w:color="auto"/>
              <w:left w:val="single" w:sz="4" w:space="0" w:color="auto"/>
              <w:right w:val="single" w:sz="4" w:space="0" w:color="auto"/>
            </w:tcBorders>
            <w:shd w:val="clear" w:color="auto" w:fill="auto"/>
          </w:tcPr>
          <w:p w14:paraId="77DAF3A8" w14:textId="77777777" w:rsidR="00232E25" w:rsidRPr="00F80443" w:rsidRDefault="00232E25" w:rsidP="00FA3A47">
            <w:pPr>
              <w:rPr>
                <w:sz w:val="20"/>
                <w:szCs w:val="20"/>
              </w:rPr>
            </w:pPr>
            <w:proofErr w:type="spellStart"/>
            <w:r w:rsidRPr="00F80443">
              <w:rPr>
                <w:color w:val="000000"/>
                <w:sz w:val="20"/>
                <w:szCs w:val="20"/>
              </w:rPr>
              <w:t>УКСМПиТ</w:t>
            </w:r>
            <w:proofErr w:type="spellEnd"/>
            <w:r w:rsidRPr="00F80443">
              <w:rPr>
                <w:color w:val="000000"/>
                <w:sz w:val="20"/>
                <w:szCs w:val="20"/>
              </w:rPr>
              <w:t xml:space="preserve">, </w:t>
            </w:r>
            <w:r w:rsidRPr="00F80443">
              <w:rPr>
                <w:sz w:val="20"/>
                <w:szCs w:val="20"/>
              </w:rPr>
              <w:t xml:space="preserve">ДМ, </w:t>
            </w:r>
          </w:p>
        </w:tc>
        <w:tc>
          <w:tcPr>
            <w:tcW w:w="4197" w:type="dxa"/>
            <w:vMerge w:val="restart"/>
            <w:tcBorders>
              <w:top w:val="single" w:sz="4" w:space="0" w:color="auto"/>
              <w:left w:val="single" w:sz="4" w:space="0" w:color="auto"/>
              <w:right w:val="single" w:sz="4" w:space="0" w:color="auto"/>
            </w:tcBorders>
            <w:shd w:val="clear" w:color="auto" w:fill="auto"/>
          </w:tcPr>
          <w:p w14:paraId="25C27B2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Приобретение офисной бумаги и расходных материалов для оформления документации.</w:t>
            </w:r>
          </w:p>
        </w:tc>
      </w:tr>
      <w:tr w:rsidR="00232E25" w:rsidRPr="00F80443" w14:paraId="65F0C02C"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116709CC"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8EF9D5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Сумма затрат, </w:t>
            </w:r>
          </w:p>
          <w:p w14:paraId="5B730DD5"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7E6835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48733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91F6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B6C07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03178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FA9B49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4,0</w:t>
            </w:r>
          </w:p>
        </w:tc>
        <w:tc>
          <w:tcPr>
            <w:tcW w:w="1360" w:type="dxa"/>
            <w:gridSpan w:val="2"/>
            <w:vMerge/>
            <w:tcBorders>
              <w:left w:val="single" w:sz="4" w:space="0" w:color="auto"/>
              <w:right w:val="single" w:sz="4" w:space="0" w:color="auto"/>
            </w:tcBorders>
            <w:shd w:val="clear" w:color="auto" w:fill="auto"/>
          </w:tcPr>
          <w:p w14:paraId="7C80C616"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33C28A9" w14:textId="77777777" w:rsidR="00232E25" w:rsidRPr="00F80443" w:rsidRDefault="00232E25" w:rsidP="00FA3A47">
            <w:pPr>
              <w:pStyle w:val="ConsPlusCell"/>
              <w:rPr>
                <w:rFonts w:ascii="Times New Roman" w:hAnsi="Times New Roman" w:cs="Times New Roman"/>
              </w:rPr>
            </w:pPr>
          </w:p>
        </w:tc>
      </w:tr>
      <w:tr w:rsidR="00232E25" w:rsidRPr="00F80443" w14:paraId="1A1F6AB9"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60093DA9"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D8F68E4"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1B7CD4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4A8CC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6CD4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FD549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A1EE4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93E1A91"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7E8DF62E"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72A3AD3" w14:textId="77777777" w:rsidR="00232E25" w:rsidRPr="00F80443" w:rsidRDefault="00232E25" w:rsidP="00FA3A47">
            <w:pPr>
              <w:pStyle w:val="ConsPlusCell"/>
              <w:rPr>
                <w:rFonts w:ascii="Times New Roman" w:hAnsi="Times New Roman" w:cs="Times New Roman"/>
              </w:rPr>
            </w:pPr>
          </w:p>
        </w:tc>
      </w:tr>
      <w:tr w:rsidR="00232E25" w:rsidRPr="00F80443" w14:paraId="5BED7A68"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424E0C48"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739EE2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4728A1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285D1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88E35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85AD0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D046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6AF7343"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13E58485"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6719981D" w14:textId="77777777" w:rsidR="00232E25" w:rsidRPr="00F80443" w:rsidRDefault="00232E25" w:rsidP="00FA3A47">
            <w:pPr>
              <w:pStyle w:val="ConsPlusCell"/>
              <w:rPr>
                <w:rFonts w:ascii="Times New Roman" w:hAnsi="Times New Roman" w:cs="Times New Roman"/>
              </w:rPr>
            </w:pPr>
          </w:p>
        </w:tc>
      </w:tr>
      <w:tr w:rsidR="00232E25" w:rsidRPr="00F80443" w14:paraId="57483703"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407DDADF"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74276D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BD65AD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68D00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01DDD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90CA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5814D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923C38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4,0</w:t>
            </w:r>
          </w:p>
        </w:tc>
        <w:tc>
          <w:tcPr>
            <w:tcW w:w="1360" w:type="dxa"/>
            <w:gridSpan w:val="2"/>
            <w:vMerge/>
            <w:tcBorders>
              <w:left w:val="single" w:sz="4" w:space="0" w:color="auto"/>
              <w:right w:val="single" w:sz="4" w:space="0" w:color="auto"/>
            </w:tcBorders>
            <w:shd w:val="clear" w:color="auto" w:fill="auto"/>
          </w:tcPr>
          <w:p w14:paraId="3C11335D"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AEC5365" w14:textId="77777777" w:rsidR="00232E25" w:rsidRPr="00F80443" w:rsidRDefault="00232E25" w:rsidP="00FA3A47">
            <w:pPr>
              <w:pStyle w:val="ConsPlusCell"/>
              <w:rPr>
                <w:rFonts w:ascii="Times New Roman" w:hAnsi="Times New Roman" w:cs="Times New Roman"/>
              </w:rPr>
            </w:pPr>
          </w:p>
        </w:tc>
      </w:tr>
      <w:tr w:rsidR="00232E25" w:rsidRPr="00F80443" w14:paraId="5569CDB4"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08734888"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9B24619"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7380BD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2C14E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984F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DE6B9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D26FB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0C14ED6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19E3DF5C"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55FC9194" w14:textId="77777777" w:rsidR="00232E25" w:rsidRPr="00F80443" w:rsidRDefault="00232E25" w:rsidP="00FA3A47">
            <w:pPr>
              <w:pStyle w:val="ConsPlusCell"/>
              <w:rPr>
                <w:rFonts w:ascii="Times New Roman" w:hAnsi="Times New Roman" w:cs="Times New Roman"/>
              </w:rPr>
            </w:pPr>
          </w:p>
        </w:tc>
      </w:tr>
      <w:tr w:rsidR="00232E25" w:rsidRPr="00F80443" w14:paraId="2BCB995F" w14:textId="77777777" w:rsidTr="00A54F8F">
        <w:trPr>
          <w:trHeight w:val="53"/>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570564A8" w14:textId="77777777" w:rsidR="00232E25" w:rsidRPr="00F80443" w:rsidRDefault="00232E25" w:rsidP="00FA3A47">
            <w:pPr>
              <w:rPr>
                <w:sz w:val="20"/>
                <w:szCs w:val="20"/>
              </w:rPr>
            </w:pPr>
            <w:r w:rsidRPr="00F80443">
              <w:rPr>
                <w:sz w:val="20"/>
                <w:szCs w:val="20"/>
              </w:rPr>
              <w:t>Итого на решение задачи 3</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4F35AF3" w14:textId="77777777" w:rsidR="00232E25" w:rsidRPr="00F80443" w:rsidRDefault="00232E25" w:rsidP="00FA3A47">
            <w:pPr>
              <w:rPr>
                <w:color w:val="000000"/>
                <w:sz w:val="20"/>
                <w:szCs w:val="20"/>
              </w:rPr>
            </w:pPr>
            <w:r w:rsidRPr="00F80443">
              <w:rPr>
                <w:color w:val="000000"/>
                <w:sz w:val="20"/>
                <w:szCs w:val="20"/>
              </w:rPr>
              <w:t xml:space="preserve">Сумма затрат, </w:t>
            </w:r>
          </w:p>
          <w:p w14:paraId="06F4CE8F" w14:textId="77777777" w:rsidR="00232E25" w:rsidRPr="00F80443" w:rsidRDefault="00232E25" w:rsidP="00FA3A47">
            <w:pPr>
              <w:rPr>
                <w:color w:val="000000"/>
                <w:sz w:val="20"/>
                <w:szCs w:val="20"/>
              </w:rPr>
            </w:pPr>
            <w:r w:rsidRPr="00F80443">
              <w:rPr>
                <w:color w:val="000000"/>
                <w:sz w:val="20"/>
                <w:szCs w:val="20"/>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8A4F2D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238,7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58A2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920F3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169,7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5DFC4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A521F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E13D9B7"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221,8</w:t>
            </w:r>
          </w:p>
        </w:tc>
        <w:tc>
          <w:tcPr>
            <w:tcW w:w="1360" w:type="dxa"/>
            <w:gridSpan w:val="2"/>
            <w:vMerge w:val="restart"/>
            <w:tcBorders>
              <w:top w:val="single" w:sz="4" w:space="0" w:color="auto"/>
              <w:left w:val="single" w:sz="4" w:space="0" w:color="auto"/>
              <w:right w:val="single" w:sz="4" w:space="0" w:color="auto"/>
            </w:tcBorders>
            <w:shd w:val="clear" w:color="auto" w:fill="auto"/>
          </w:tcPr>
          <w:p w14:paraId="1A94200B" w14:textId="77777777" w:rsidR="00232E25" w:rsidRPr="00F80443" w:rsidRDefault="00232E25" w:rsidP="00FA3A47">
            <w:pPr>
              <w:pStyle w:val="ConsPlusCell"/>
              <w:rPr>
                <w:rFonts w:ascii="Times New Roman" w:hAnsi="Times New Roman" w:cs="Times New Roman"/>
              </w:rPr>
            </w:pPr>
          </w:p>
        </w:tc>
        <w:tc>
          <w:tcPr>
            <w:tcW w:w="4197" w:type="dxa"/>
            <w:vMerge w:val="restart"/>
            <w:tcBorders>
              <w:top w:val="single" w:sz="4" w:space="0" w:color="auto"/>
              <w:left w:val="single" w:sz="4" w:space="0" w:color="auto"/>
              <w:right w:val="single" w:sz="4" w:space="0" w:color="auto"/>
            </w:tcBorders>
            <w:shd w:val="clear" w:color="auto" w:fill="auto"/>
          </w:tcPr>
          <w:p w14:paraId="3F9E0250" w14:textId="77777777" w:rsidR="00232E25" w:rsidRPr="00F80443" w:rsidRDefault="00232E25" w:rsidP="00FA3A47">
            <w:pPr>
              <w:pStyle w:val="ConsPlusCell"/>
              <w:rPr>
                <w:rFonts w:ascii="Times New Roman" w:hAnsi="Times New Roman" w:cs="Times New Roman"/>
              </w:rPr>
            </w:pPr>
          </w:p>
        </w:tc>
      </w:tr>
      <w:tr w:rsidR="00232E25" w:rsidRPr="00F80443" w14:paraId="46E316B1"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3CC790FA"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F119AE4" w14:textId="77777777" w:rsidR="00232E25" w:rsidRPr="00F80443" w:rsidRDefault="00232E25" w:rsidP="00FA3A47">
            <w:pPr>
              <w:rPr>
                <w:color w:val="000000"/>
                <w:sz w:val="20"/>
                <w:szCs w:val="20"/>
              </w:rPr>
            </w:pPr>
            <w:r w:rsidRPr="00F80443">
              <w:rPr>
                <w:color w:val="000000"/>
                <w:sz w:val="20"/>
                <w:szCs w:val="20"/>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16FEF0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319CF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0474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BB05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C88D8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3EAB520" w14:textId="77777777" w:rsidR="00232E25" w:rsidRPr="00F80443" w:rsidRDefault="00232E25" w:rsidP="00FA3A47">
            <w:pPr>
              <w:pStyle w:val="ConsPlusCell"/>
              <w:rPr>
                <w:rFonts w:ascii="Times New Roman" w:hAnsi="Times New Roman" w:cs="Times New Roman"/>
              </w:rPr>
            </w:pPr>
          </w:p>
        </w:tc>
        <w:tc>
          <w:tcPr>
            <w:tcW w:w="1360" w:type="dxa"/>
            <w:gridSpan w:val="2"/>
            <w:vMerge/>
            <w:tcBorders>
              <w:left w:val="single" w:sz="4" w:space="0" w:color="auto"/>
              <w:right w:val="single" w:sz="4" w:space="0" w:color="auto"/>
            </w:tcBorders>
            <w:shd w:val="clear" w:color="auto" w:fill="auto"/>
          </w:tcPr>
          <w:p w14:paraId="1E335A8E"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3325A977" w14:textId="77777777" w:rsidR="00232E25" w:rsidRPr="00F80443" w:rsidRDefault="00232E25" w:rsidP="00FA3A47">
            <w:pPr>
              <w:pStyle w:val="ConsPlusCell"/>
              <w:rPr>
                <w:rFonts w:ascii="Times New Roman" w:hAnsi="Times New Roman" w:cs="Times New Roman"/>
              </w:rPr>
            </w:pPr>
          </w:p>
        </w:tc>
      </w:tr>
      <w:tr w:rsidR="00232E25" w:rsidRPr="00F80443" w14:paraId="66DA6B85"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10EA63B0"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AFF132F" w14:textId="77777777" w:rsidR="00232E25" w:rsidRPr="00F80443" w:rsidRDefault="00232E25" w:rsidP="00FA3A47">
            <w:pPr>
              <w:rPr>
                <w:color w:val="000000"/>
                <w:sz w:val="20"/>
                <w:szCs w:val="20"/>
              </w:rPr>
            </w:pPr>
            <w:r w:rsidRPr="00F80443">
              <w:rPr>
                <w:color w:val="000000"/>
                <w:sz w:val="20"/>
                <w:szCs w:val="20"/>
              </w:rPr>
              <w:t xml:space="preserve">федеральный </w:t>
            </w:r>
            <w:r w:rsidRPr="00F80443">
              <w:rPr>
                <w:color w:val="000000"/>
                <w:sz w:val="20"/>
                <w:szCs w:val="20"/>
              </w:rPr>
              <w:lastRenderedPageBreak/>
              <w:t xml:space="preserve">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68FA70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08615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89E78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4A32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73E69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2162C78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658DBCF1"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09965228" w14:textId="77777777" w:rsidR="00232E25" w:rsidRPr="00F80443" w:rsidRDefault="00232E25" w:rsidP="00FA3A47">
            <w:pPr>
              <w:pStyle w:val="ConsPlusCell"/>
              <w:rPr>
                <w:rFonts w:ascii="Times New Roman" w:hAnsi="Times New Roman" w:cs="Times New Roman"/>
              </w:rPr>
            </w:pPr>
          </w:p>
        </w:tc>
      </w:tr>
      <w:tr w:rsidR="00232E25" w:rsidRPr="00F80443" w14:paraId="379AC3D7"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645BC6D9"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FE86480" w14:textId="77777777" w:rsidR="00232E25" w:rsidRPr="00F80443" w:rsidRDefault="00232E25" w:rsidP="00FA3A47">
            <w:pPr>
              <w:rPr>
                <w:color w:val="000000"/>
                <w:sz w:val="20"/>
                <w:szCs w:val="20"/>
              </w:rPr>
            </w:pPr>
            <w:r w:rsidRPr="00F80443">
              <w:rPr>
                <w:color w:val="000000"/>
                <w:sz w:val="20"/>
                <w:szCs w:val="20"/>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1644B0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238,7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452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2CBB7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169,7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1FADF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3089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74CA979"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221,8</w:t>
            </w:r>
          </w:p>
        </w:tc>
        <w:tc>
          <w:tcPr>
            <w:tcW w:w="1360" w:type="dxa"/>
            <w:gridSpan w:val="2"/>
            <w:vMerge/>
            <w:tcBorders>
              <w:left w:val="single" w:sz="4" w:space="0" w:color="auto"/>
              <w:right w:val="single" w:sz="4" w:space="0" w:color="auto"/>
            </w:tcBorders>
            <w:shd w:val="clear" w:color="auto" w:fill="auto"/>
          </w:tcPr>
          <w:p w14:paraId="130E5808"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2853F2EA" w14:textId="77777777" w:rsidR="00232E25" w:rsidRPr="00F80443" w:rsidRDefault="00232E25" w:rsidP="00FA3A47">
            <w:pPr>
              <w:pStyle w:val="ConsPlusCell"/>
              <w:rPr>
                <w:rFonts w:ascii="Times New Roman" w:hAnsi="Times New Roman" w:cs="Times New Roman"/>
              </w:rPr>
            </w:pPr>
          </w:p>
        </w:tc>
      </w:tr>
      <w:tr w:rsidR="00232E25" w:rsidRPr="00F80443" w14:paraId="75C446B1"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4757D7DC"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000FB13" w14:textId="77777777" w:rsidR="00232E25" w:rsidRPr="00F80443" w:rsidRDefault="00232E25" w:rsidP="00FA3A47">
            <w:pPr>
              <w:rPr>
                <w:color w:val="000000"/>
                <w:sz w:val="20"/>
                <w:szCs w:val="20"/>
              </w:rPr>
            </w:pPr>
            <w:r w:rsidRPr="00F80443">
              <w:rPr>
                <w:color w:val="000000"/>
                <w:sz w:val="20"/>
                <w:szCs w:val="20"/>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0ACCDD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606A1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30A2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8BE6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C44A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3612F4C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right w:val="single" w:sz="4" w:space="0" w:color="auto"/>
            </w:tcBorders>
            <w:shd w:val="clear" w:color="auto" w:fill="auto"/>
          </w:tcPr>
          <w:p w14:paraId="1045CAB8"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607EA672" w14:textId="77777777" w:rsidR="00232E25" w:rsidRPr="00F80443" w:rsidRDefault="00232E25" w:rsidP="00FA3A47">
            <w:pPr>
              <w:pStyle w:val="ConsPlusCell"/>
              <w:rPr>
                <w:rFonts w:ascii="Times New Roman" w:hAnsi="Times New Roman" w:cs="Times New Roman"/>
              </w:rPr>
            </w:pPr>
          </w:p>
        </w:tc>
      </w:tr>
      <w:tr w:rsidR="00232E25" w:rsidRPr="00F80443" w14:paraId="66988C7A" w14:textId="77777777" w:rsidTr="00A54F8F">
        <w:trPr>
          <w:trHeight w:val="53"/>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05D8E7FE" w14:textId="77777777" w:rsidR="00232E25" w:rsidRPr="00F80443" w:rsidRDefault="00232E25" w:rsidP="00FA3A47">
            <w:pPr>
              <w:rPr>
                <w:sz w:val="20"/>
                <w:szCs w:val="20"/>
              </w:rPr>
            </w:pPr>
            <w:r w:rsidRPr="00F80443">
              <w:rPr>
                <w:sz w:val="20"/>
                <w:szCs w:val="20"/>
              </w:rPr>
              <w:t>Сумма затрат по муниципальной программе</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D48C021" w14:textId="77777777" w:rsidR="00232E25" w:rsidRPr="00F80443" w:rsidRDefault="00232E25" w:rsidP="00FA3A47">
            <w:pPr>
              <w:rPr>
                <w:color w:val="000000"/>
                <w:sz w:val="20"/>
                <w:szCs w:val="20"/>
              </w:rPr>
            </w:pPr>
            <w:r w:rsidRPr="00F80443">
              <w:rPr>
                <w:color w:val="000000"/>
                <w:sz w:val="20"/>
                <w:szCs w:val="20"/>
              </w:rPr>
              <w:t xml:space="preserve">Сумма затрат, </w:t>
            </w:r>
          </w:p>
          <w:p w14:paraId="1AFFAF6C" w14:textId="77777777" w:rsidR="00232E25" w:rsidRPr="00F80443" w:rsidRDefault="00232E25" w:rsidP="00FA3A47">
            <w:pPr>
              <w:rPr>
                <w:color w:val="000000"/>
                <w:sz w:val="20"/>
                <w:szCs w:val="20"/>
              </w:rPr>
            </w:pPr>
            <w:r w:rsidRPr="00F80443">
              <w:rPr>
                <w:color w:val="000000"/>
                <w:sz w:val="20"/>
                <w:szCs w:val="20"/>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DF9786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 xml:space="preserve">407,0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8D1422"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54,3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4A3AD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248,7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BFFF7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B7EB9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39,0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5D4FF20"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424,0</w:t>
            </w:r>
          </w:p>
        </w:tc>
        <w:tc>
          <w:tcPr>
            <w:tcW w:w="1360" w:type="dxa"/>
            <w:gridSpan w:val="2"/>
            <w:vMerge w:val="restart"/>
            <w:tcBorders>
              <w:top w:val="single" w:sz="4" w:space="0" w:color="auto"/>
              <w:left w:val="single" w:sz="4" w:space="0" w:color="auto"/>
              <w:right w:val="single" w:sz="4" w:space="0" w:color="auto"/>
            </w:tcBorders>
            <w:shd w:val="clear" w:color="auto" w:fill="auto"/>
          </w:tcPr>
          <w:p w14:paraId="074C6C95" w14:textId="77777777" w:rsidR="00232E25" w:rsidRPr="00F80443" w:rsidRDefault="00232E25" w:rsidP="00FA3A47">
            <w:pPr>
              <w:pStyle w:val="ConsPlusCell"/>
              <w:rPr>
                <w:rFonts w:ascii="Times New Roman" w:hAnsi="Times New Roman" w:cs="Times New Roman"/>
              </w:rPr>
            </w:pPr>
          </w:p>
        </w:tc>
        <w:tc>
          <w:tcPr>
            <w:tcW w:w="4197" w:type="dxa"/>
            <w:vMerge w:val="restart"/>
            <w:tcBorders>
              <w:top w:val="single" w:sz="4" w:space="0" w:color="auto"/>
              <w:left w:val="single" w:sz="4" w:space="0" w:color="auto"/>
              <w:right w:val="single" w:sz="4" w:space="0" w:color="auto"/>
            </w:tcBorders>
            <w:shd w:val="clear" w:color="auto" w:fill="auto"/>
          </w:tcPr>
          <w:p w14:paraId="19EE50A5" w14:textId="77777777" w:rsidR="00232E25" w:rsidRPr="00F80443" w:rsidRDefault="00232E25" w:rsidP="00FA3A47">
            <w:pPr>
              <w:pStyle w:val="ConsPlusCell"/>
              <w:rPr>
                <w:rFonts w:ascii="Times New Roman" w:hAnsi="Times New Roman" w:cs="Times New Roman"/>
              </w:rPr>
            </w:pPr>
          </w:p>
        </w:tc>
      </w:tr>
      <w:tr w:rsidR="00232E25" w:rsidRPr="00F80443" w14:paraId="5D5A4D96"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0552098D"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74528E9" w14:textId="77777777" w:rsidR="00232E25" w:rsidRPr="00F80443" w:rsidRDefault="00232E25" w:rsidP="00FA3A47">
            <w:pPr>
              <w:rPr>
                <w:color w:val="000000"/>
                <w:sz w:val="20"/>
                <w:szCs w:val="20"/>
              </w:rPr>
            </w:pPr>
            <w:r w:rsidRPr="00F80443">
              <w:rPr>
                <w:color w:val="000000"/>
                <w:sz w:val="20"/>
                <w:szCs w:val="20"/>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33F3F71"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71D938"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A72D43"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8016BE"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F541BB"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DE75A15" w14:textId="77777777" w:rsidR="00232E25" w:rsidRPr="00F80443" w:rsidRDefault="00232E25" w:rsidP="00FA3A47">
            <w:pPr>
              <w:pStyle w:val="ConsPlusCell"/>
              <w:rPr>
                <w:rFonts w:ascii="Times New Roman" w:hAnsi="Times New Roman" w:cs="Times New Roman"/>
              </w:rPr>
            </w:pPr>
          </w:p>
        </w:tc>
        <w:tc>
          <w:tcPr>
            <w:tcW w:w="1360" w:type="dxa"/>
            <w:gridSpan w:val="2"/>
            <w:vMerge/>
            <w:tcBorders>
              <w:left w:val="single" w:sz="4" w:space="0" w:color="auto"/>
              <w:right w:val="single" w:sz="4" w:space="0" w:color="auto"/>
            </w:tcBorders>
            <w:shd w:val="clear" w:color="auto" w:fill="auto"/>
          </w:tcPr>
          <w:p w14:paraId="3F77A57B"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6C142EF5" w14:textId="77777777" w:rsidR="00232E25" w:rsidRPr="00F80443" w:rsidRDefault="00232E25" w:rsidP="00FA3A47">
            <w:pPr>
              <w:pStyle w:val="ConsPlusCell"/>
              <w:rPr>
                <w:rFonts w:ascii="Times New Roman" w:hAnsi="Times New Roman" w:cs="Times New Roman"/>
              </w:rPr>
            </w:pPr>
          </w:p>
        </w:tc>
      </w:tr>
      <w:tr w:rsidR="00232E25" w:rsidRPr="00F80443" w14:paraId="2BA6E801"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6C5F5293"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FEFBE80" w14:textId="77777777" w:rsidR="00232E25" w:rsidRPr="00F80443" w:rsidRDefault="00232E25" w:rsidP="00FA3A47">
            <w:pPr>
              <w:rPr>
                <w:color w:val="000000"/>
                <w:sz w:val="20"/>
                <w:szCs w:val="20"/>
              </w:rPr>
            </w:pPr>
            <w:r w:rsidRPr="00F80443">
              <w:rPr>
                <w:color w:val="000000"/>
                <w:sz w:val="20"/>
                <w:szCs w:val="20"/>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B6BF9F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611475"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5A87E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1D4426"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CC305C"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746808FE" w14:textId="77777777" w:rsidR="00232E25" w:rsidRPr="00F80443" w:rsidRDefault="00232E25" w:rsidP="00FA3A47">
            <w:pPr>
              <w:pStyle w:val="ConsPlusCell"/>
              <w:rPr>
                <w:rFonts w:ascii="Times New Roman" w:hAnsi="Times New Roman" w:cs="Times New Roman"/>
              </w:rPr>
            </w:pPr>
          </w:p>
        </w:tc>
        <w:tc>
          <w:tcPr>
            <w:tcW w:w="1360" w:type="dxa"/>
            <w:gridSpan w:val="2"/>
            <w:vMerge/>
            <w:tcBorders>
              <w:left w:val="single" w:sz="4" w:space="0" w:color="auto"/>
              <w:right w:val="single" w:sz="4" w:space="0" w:color="auto"/>
            </w:tcBorders>
            <w:shd w:val="clear" w:color="auto" w:fill="auto"/>
          </w:tcPr>
          <w:p w14:paraId="562DF4BA"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3C127889" w14:textId="77777777" w:rsidR="00232E25" w:rsidRPr="00F80443" w:rsidRDefault="00232E25" w:rsidP="00FA3A47">
            <w:pPr>
              <w:pStyle w:val="ConsPlusCell"/>
              <w:rPr>
                <w:rFonts w:ascii="Times New Roman" w:hAnsi="Times New Roman" w:cs="Times New Roman"/>
              </w:rPr>
            </w:pPr>
          </w:p>
        </w:tc>
      </w:tr>
      <w:tr w:rsidR="00232E25" w:rsidRPr="00F80443" w14:paraId="05AD0244" w14:textId="77777777" w:rsidTr="00A54F8F">
        <w:trPr>
          <w:trHeight w:val="53"/>
          <w:tblCellSpacing w:w="5" w:type="nil"/>
        </w:trPr>
        <w:tc>
          <w:tcPr>
            <w:tcW w:w="1691" w:type="dxa"/>
            <w:vMerge/>
            <w:tcBorders>
              <w:left w:val="single" w:sz="4" w:space="0" w:color="auto"/>
              <w:right w:val="single" w:sz="4" w:space="0" w:color="auto"/>
            </w:tcBorders>
            <w:shd w:val="clear" w:color="auto" w:fill="auto"/>
          </w:tcPr>
          <w:p w14:paraId="3D1F25BC"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EF7800D" w14:textId="77777777" w:rsidR="00232E25" w:rsidRPr="00F80443" w:rsidRDefault="00232E25" w:rsidP="00FA3A47">
            <w:pPr>
              <w:rPr>
                <w:color w:val="000000"/>
                <w:sz w:val="20"/>
                <w:szCs w:val="20"/>
              </w:rPr>
            </w:pPr>
            <w:r w:rsidRPr="00F80443">
              <w:rPr>
                <w:color w:val="000000"/>
                <w:sz w:val="20"/>
                <w:szCs w:val="20"/>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7F85C0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 xml:space="preserve">407,0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E276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54,3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6B0F49"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248,7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362E1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65,0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925E7A"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39,0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193F446A" w14:textId="77777777" w:rsidR="00232E25" w:rsidRPr="00F80443" w:rsidRDefault="00232E25" w:rsidP="00FA3A47">
            <w:pPr>
              <w:pStyle w:val="ConsPlusCell"/>
              <w:rPr>
                <w:rFonts w:ascii="Times New Roman" w:hAnsi="Times New Roman" w:cs="Times New Roman"/>
              </w:rPr>
            </w:pPr>
            <w:r w:rsidRPr="00F80443">
              <w:rPr>
                <w:rFonts w:ascii="Times New Roman" w:hAnsi="Times New Roman" w:cs="Times New Roman"/>
              </w:rPr>
              <w:t>424,0</w:t>
            </w:r>
          </w:p>
        </w:tc>
        <w:tc>
          <w:tcPr>
            <w:tcW w:w="1360" w:type="dxa"/>
            <w:gridSpan w:val="2"/>
            <w:vMerge/>
            <w:tcBorders>
              <w:left w:val="single" w:sz="4" w:space="0" w:color="auto"/>
              <w:right w:val="single" w:sz="4" w:space="0" w:color="auto"/>
            </w:tcBorders>
            <w:shd w:val="clear" w:color="auto" w:fill="auto"/>
          </w:tcPr>
          <w:p w14:paraId="2B306509"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right w:val="single" w:sz="4" w:space="0" w:color="auto"/>
            </w:tcBorders>
            <w:shd w:val="clear" w:color="auto" w:fill="auto"/>
          </w:tcPr>
          <w:p w14:paraId="7AA0CB87" w14:textId="77777777" w:rsidR="00232E25" w:rsidRPr="00F80443" w:rsidRDefault="00232E25" w:rsidP="00FA3A47">
            <w:pPr>
              <w:pStyle w:val="ConsPlusCell"/>
              <w:rPr>
                <w:rFonts w:ascii="Times New Roman" w:hAnsi="Times New Roman" w:cs="Times New Roman"/>
              </w:rPr>
            </w:pPr>
          </w:p>
        </w:tc>
      </w:tr>
      <w:tr w:rsidR="00232E25" w:rsidRPr="00F80443" w14:paraId="60390DBA" w14:textId="77777777" w:rsidTr="00A54F8F">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593CA6DF" w14:textId="77777777" w:rsidR="00232E25" w:rsidRPr="00F80443" w:rsidRDefault="00232E25" w:rsidP="00FA3A47">
            <w:pPr>
              <w:rPr>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6DA8D63" w14:textId="77777777" w:rsidR="00232E25" w:rsidRPr="00F80443" w:rsidRDefault="00232E25" w:rsidP="00FA3A47">
            <w:pPr>
              <w:rPr>
                <w:color w:val="000000"/>
                <w:sz w:val="20"/>
                <w:szCs w:val="20"/>
              </w:rPr>
            </w:pPr>
            <w:r w:rsidRPr="00F80443">
              <w:rPr>
                <w:color w:val="000000"/>
                <w:sz w:val="20"/>
                <w:szCs w:val="20"/>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96EB050"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6E9A04"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178B0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3E7ECF"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93CC87"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tcPr>
          <w:p w14:paraId="471A1E4D" w14:textId="77777777" w:rsidR="00232E25" w:rsidRPr="00F80443" w:rsidRDefault="00232E25" w:rsidP="00FA3A47">
            <w:pPr>
              <w:pStyle w:val="ConsPlusCell"/>
              <w:jc w:val="center"/>
              <w:rPr>
                <w:rFonts w:ascii="Times New Roman" w:hAnsi="Times New Roman" w:cs="Times New Roman"/>
              </w:rPr>
            </w:pPr>
            <w:r w:rsidRPr="00F80443">
              <w:rPr>
                <w:rFonts w:ascii="Times New Roman" w:hAnsi="Times New Roman" w:cs="Times New Roman"/>
              </w:rPr>
              <w:t>-</w:t>
            </w:r>
          </w:p>
        </w:tc>
        <w:tc>
          <w:tcPr>
            <w:tcW w:w="1360" w:type="dxa"/>
            <w:gridSpan w:val="2"/>
            <w:vMerge/>
            <w:tcBorders>
              <w:left w:val="single" w:sz="4" w:space="0" w:color="auto"/>
              <w:bottom w:val="single" w:sz="4" w:space="0" w:color="auto"/>
              <w:right w:val="single" w:sz="4" w:space="0" w:color="auto"/>
            </w:tcBorders>
            <w:shd w:val="clear" w:color="auto" w:fill="auto"/>
          </w:tcPr>
          <w:p w14:paraId="50093FD8" w14:textId="77777777" w:rsidR="00232E25" w:rsidRPr="00F80443" w:rsidRDefault="00232E25" w:rsidP="00FA3A47">
            <w:pPr>
              <w:pStyle w:val="ConsPlusCell"/>
              <w:rPr>
                <w:rFonts w:ascii="Times New Roman" w:hAnsi="Times New Roman" w:cs="Times New Roman"/>
              </w:rPr>
            </w:pPr>
          </w:p>
        </w:tc>
        <w:tc>
          <w:tcPr>
            <w:tcW w:w="4197" w:type="dxa"/>
            <w:vMerge/>
            <w:tcBorders>
              <w:left w:val="single" w:sz="4" w:space="0" w:color="auto"/>
              <w:bottom w:val="single" w:sz="4" w:space="0" w:color="auto"/>
              <w:right w:val="single" w:sz="4" w:space="0" w:color="auto"/>
            </w:tcBorders>
            <w:shd w:val="clear" w:color="auto" w:fill="auto"/>
          </w:tcPr>
          <w:p w14:paraId="0DE33370" w14:textId="77777777" w:rsidR="00232E25" w:rsidRPr="00F80443" w:rsidRDefault="00232E25" w:rsidP="00FA3A47">
            <w:pPr>
              <w:pStyle w:val="ConsPlusCell"/>
              <w:rPr>
                <w:rFonts w:ascii="Times New Roman" w:hAnsi="Times New Roman" w:cs="Times New Roman"/>
              </w:rPr>
            </w:pPr>
          </w:p>
        </w:tc>
      </w:tr>
    </w:tbl>
    <w:p w14:paraId="07D081B3" w14:textId="77777777" w:rsidR="00232E25" w:rsidRPr="00F80443" w:rsidRDefault="00232E25" w:rsidP="00FA3A47">
      <w:pPr>
        <w:rPr>
          <w:sz w:val="20"/>
          <w:szCs w:val="20"/>
        </w:rPr>
      </w:pPr>
    </w:p>
    <w:p w14:paraId="0FB13D21" w14:textId="77777777" w:rsidR="001F3239" w:rsidRPr="00F80443" w:rsidRDefault="001F3239" w:rsidP="00FA3A47">
      <w:pPr>
        <w:widowControl w:val="0"/>
        <w:shd w:val="clear" w:color="auto" w:fill="FFFFFF"/>
        <w:tabs>
          <w:tab w:val="left" w:pos="994"/>
        </w:tabs>
        <w:autoSpaceDE w:val="0"/>
        <w:autoSpaceDN w:val="0"/>
        <w:adjustRightInd w:val="0"/>
        <w:jc w:val="center"/>
        <w:rPr>
          <w:sz w:val="20"/>
          <w:szCs w:val="20"/>
        </w:rPr>
        <w:sectPr w:rsidR="001F3239" w:rsidRPr="00F80443" w:rsidSect="001F3239">
          <w:pgSz w:w="16838" w:h="11906" w:orient="landscape"/>
          <w:pgMar w:top="1276" w:right="567" w:bottom="1134" w:left="1134" w:header="709" w:footer="709" w:gutter="0"/>
          <w:cols w:space="708"/>
          <w:docGrid w:linePitch="360"/>
        </w:sectPr>
      </w:pPr>
    </w:p>
    <w:p w14:paraId="1B012154" w14:textId="77777777" w:rsidR="00FA3A47" w:rsidRPr="00F80443" w:rsidRDefault="00FA3A47" w:rsidP="00FA3A47">
      <w:pPr>
        <w:pStyle w:val="13"/>
        <w:ind w:firstLine="720"/>
        <w:jc w:val="center"/>
        <w:rPr>
          <w:sz w:val="20"/>
        </w:rPr>
      </w:pPr>
      <w:r w:rsidRPr="00F80443">
        <w:rPr>
          <w:b/>
          <w:noProof/>
          <w:sz w:val="20"/>
        </w:rPr>
        <w:lastRenderedPageBreak/>
        <w:drawing>
          <wp:inline distT="0" distB="0" distL="0" distR="0" wp14:anchorId="3FD5DB45" wp14:editId="0A49B100">
            <wp:extent cx="523875" cy="628650"/>
            <wp:effectExtent l="19050" t="0" r="9525" b="0"/>
            <wp:docPr id="24" name="Рисунок 24"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20"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15685EAC" w14:textId="77777777" w:rsidR="00FA3A47" w:rsidRPr="00F80443" w:rsidRDefault="00FA3A47" w:rsidP="00FA3A47">
      <w:pPr>
        <w:pStyle w:val="13"/>
        <w:ind w:firstLine="720"/>
        <w:jc w:val="center"/>
        <w:rPr>
          <w:sz w:val="20"/>
        </w:rPr>
      </w:pPr>
    </w:p>
    <w:p w14:paraId="6004A714" w14:textId="77777777" w:rsidR="00FA3A47" w:rsidRPr="00F80443" w:rsidRDefault="00FA3A47" w:rsidP="00FA3A47">
      <w:pPr>
        <w:pStyle w:val="13"/>
        <w:ind w:firstLine="720"/>
        <w:jc w:val="center"/>
        <w:rPr>
          <w:b/>
          <w:sz w:val="20"/>
        </w:rPr>
      </w:pPr>
      <w:r w:rsidRPr="00F80443">
        <w:rPr>
          <w:b/>
          <w:sz w:val="20"/>
        </w:rPr>
        <w:t>АДМИНИСТРАЦИЯ</w:t>
      </w:r>
    </w:p>
    <w:p w14:paraId="2D8A85C1" w14:textId="77777777" w:rsidR="00FA3A47" w:rsidRPr="00F80443" w:rsidRDefault="00FA3A47" w:rsidP="00FA3A47">
      <w:pPr>
        <w:pStyle w:val="13"/>
        <w:ind w:firstLine="720"/>
        <w:jc w:val="center"/>
        <w:rPr>
          <w:b/>
          <w:sz w:val="20"/>
        </w:rPr>
      </w:pPr>
      <w:r w:rsidRPr="00F80443">
        <w:rPr>
          <w:b/>
          <w:sz w:val="20"/>
        </w:rPr>
        <w:t>КУЙБЫШЕВСКОГО МУНИЦИПАЛЬНОГО РАЙОНА</w:t>
      </w:r>
    </w:p>
    <w:p w14:paraId="363A0EA3" w14:textId="77777777" w:rsidR="00FA3A47" w:rsidRPr="00F80443" w:rsidRDefault="00FA3A47" w:rsidP="00FA3A47">
      <w:pPr>
        <w:pStyle w:val="13"/>
        <w:ind w:firstLine="720"/>
        <w:jc w:val="center"/>
        <w:rPr>
          <w:b/>
          <w:sz w:val="20"/>
        </w:rPr>
      </w:pPr>
      <w:r w:rsidRPr="00F80443">
        <w:rPr>
          <w:b/>
          <w:sz w:val="20"/>
        </w:rPr>
        <w:t>НОВОСИБИРСКОЙ ОБЛАСТИ</w:t>
      </w:r>
    </w:p>
    <w:p w14:paraId="6C504EAA" w14:textId="77777777" w:rsidR="00FA3A47" w:rsidRPr="00F80443" w:rsidRDefault="00FA3A47" w:rsidP="00FA3A47">
      <w:pPr>
        <w:ind w:firstLine="720"/>
        <w:jc w:val="center"/>
        <w:rPr>
          <w:sz w:val="20"/>
          <w:szCs w:val="20"/>
        </w:rPr>
      </w:pPr>
    </w:p>
    <w:p w14:paraId="5FE6CC96" w14:textId="77777777" w:rsidR="00FA3A47" w:rsidRPr="00F80443" w:rsidRDefault="00FA3A47" w:rsidP="00FA3A47">
      <w:pPr>
        <w:pStyle w:val="21"/>
        <w:ind w:firstLine="720"/>
        <w:rPr>
          <w:sz w:val="20"/>
        </w:rPr>
      </w:pPr>
      <w:r w:rsidRPr="00F80443">
        <w:rPr>
          <w:sz w:val="20"/>
        </w:rPr>
        <w:t>ПОСТАНОВЛЕНИЕ</w:t>
      </w:r>
    </w:p>
    <w:p w14:paraId="34438802" w14:textId="77777777" w:rsidR="00FA3A47" w:rsidRPr="00F80443" w:rsidRDefault="00FA3A47" w:rsidP="00FA3A47">
      <w:pPr>
        <w:ind w:firstLine="720"/>
        <w:rPr>
          <w:sz w:val="20"/>
          <w:szCs w:val="20"/>
        </w:rPr>
      </w:pPr>
    </w:p>
    <w:p w14:paraId="1DC595B0" w14:textId="77777777" w:rsidR="00FA3A47" w:rsidRPr="00F80443" w:rsidRDefault="00FA3A47" w:rsidP="00FA3A47">
      <w:pPr>
        <w:ind w:firstLine="720"/>
        <w:jc w:val="center"/>
        <w:rPr>
          <w:sz w:val="20"/>
          <w:szCs w:val="20"/>
        </w:rPr>
      </w:pPr>
      <w:r w:rsidRPr="00F80443">
        <w:rPr>
          <w:sz w:val="20"/>
          <w:szCs w:val="20"/>
        </w:rPr>
        <w:t>г. Куйбышев</w:t>
      </w:r>
    </w:p>
    <w:p w14:paraId="400C3610" w14:textId="77777777" w:rsidR="00FA3A47" w:rsidRPr="00F80443" w:rsidRDefault="00FA3A47" w:rsidP="00FA3A47">
      <w:pPr>
        <w:ind w:firstLine="720"/>
        <w:jc w:val="center"/>
        <w:rPr>
          <w:sz w:val="20"/>
          <w:szCs w:val="20"/>
        </w:rPr>
      </w:pPr>
      <w:r w:rsidRPr="00F80443">
        <w:rPr>
          <w:sz w:val="20"/>
          <w:szCs w:val="20"/>
        </w:rPr>
        <w:t xml:space="preserve">Новосибирская область </w:t>
      </w:r>
    </w:p>
    <w:p w14:paraId="2F82D556" w14:textId="77777777" w:rsidR="00FA3A47" w:rsidRPr="00F80443" w:rsidRDefault="00FA3A47" w:rsidP="00FA3A47">
      <w:pPr>
        <w:ind w:firstLine="720"/>
        <w:jc w:val="center"/>
        <w:rPr>
          <w:sz w:val="20"/>
          <w:szCs w:val="20"/>
        </w:rPr>
      </w:pPr>
    </w:p>
    <w:p w14:paraId="493F0FB2" w14:textId="77777777" w:rsidR="00FA3A47" w:rsidRPr="00F80443" w:rsidRDefault="00FA3A47" w:rsidP="00FA3A47">
      <w:pPr>
        <w:ind w:firstLine="720"/>
        <w:jc w:val="center"/>
        <w:rPr>
          <w:sz w:val="20"/>
          <w:szCs w:val="20"/>
        </w:rPr>
      </w:pPr>
      <w:r w:rsidRPr="00F80443">
        <w:rPr>
          <w:sz w:val="20"/>
          <w:szCs w:val="20"/>
          <w:u w:val="single"/>
        </w:rPr>
        <w:t xml:space="preserve"> 19.06.2025</w:t>
      </w:r>
      <w:r w:rsidRPr="00F80443">
        <w:rPr>
          <w:sz w:val="20"/>
          <w:szCs w:val="20"/>
        </w:rPr>
        <w:t xml:space="preserve"> № </w:t>
      </w:r>
      <w:r w:rsidRPr="00F80443">
        <w:rPr>
          <w:sz w:val="20"/>
          <w:szCs w:val="20"/>
          <w:u w:val="single"/>
        </w:rPr>
        <w:t>477</w:t>
      </w:r>
    </w:p>
    <w:p w14:paraId="1349F622" w14:textId="77777777" w:rsidR="00FA3A47" w:rsidRPr="00F80443" w:rsidRDefault="00FA3A47" w:rsidP="00FA3A47">
      <w:pPr>
        <w:ind w:firstLine="720"/>
        <w:jc w:val="center"/>
        <w:rPr>
          <w:sz w:val="20"/>
          <w:szCs w:val="20"/>
        </w:rPr>
      </w:pPr>
    </w:p>
    <w:p w14:paraId="1774415C" w14:textId="77777777" w:rsidR="00FA3A47" w:rsidRPr="00F80443" w:rsidRDefault="00FA3A47" w:rsidP="00FA3A47">
      <w:pPr>
        <w:jc w:val="center"/>
        <w:rPr>
          <w:sz w:val="20"/>
          <w:szCs w:val="20"/>
        </w:rPr>
      </w:pPr>
      <w:r w:rsidRPr="00F80443">
        <w:rPr>
          <w:sz w:val="20"/>
          <w:szCs w:val="20"/>
        </w:rPr>
        <w:t>О внесении изменений в Устав Муниципального бюджетного учреждения дополнительного образования Куйбышевского района - Дома детского творчества</w:t>
      </w:r>
    </w:p>
    <w:p w14:paraId="61FC1314" w14:textId="77777777" w:rsidR="00FA3A47" w:rsidRPr="00F80443" w:rsidRDefault="00FA3A47" w:rsidP="00FA3A47">
      <w:pPr>
        <w:jc w:val="center"/>
        <w:rPr>
          <w:b/>
          <w:sz w:val="20"/>
          <w:szCs w:val="20"/>
        </w:rPr>
      </w:pPr>
    </w:p>
    <w:p w14:paraId="1E74C9FF" w14:textId="77777777" w:rsidR="00FA3A47" w:rsidRPr="00F80443" w:rsidRDefault="00FA3A47" w:rsidP="00FA3A47">
      <w:pPr>
        <w:pStyle w:val="affd"/>
        <w:spacing w:before="0" w:beforeAutospacing="0" w:after="0" w:afterAutospacing="0"/>
        <w:ind w:firstLine="567"/>
        <w:jc w:val="both"/>
        <w:rPr>
          <w:b/>
          <w:sz w:val="20"/>
          <w:szCs w:val="20"/>
        </w:rPr>
      </w:pPr>
      <w:r w:rsidRPr="00F80443">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01760C6A" w14:textId="77777777" w:rsidR="00FA3A47" w:rsidRPr="00F80443" w:rsidRDefault="00FA3A47" w:rsidP="00FA3A47">
      <w:pPr>
        <w:ind w:firstLine="567"/>
        <w:rPr>
          <w:sz w:val="20"/>
          <w:szCs w:val="20"/>
        </w:rPr>
      </w:pPr>
      <w:r w:rsidRPr="00F80443">
        <w:rPr>
          <w:sz w:val="20"/>
          <w:szCs w:val="20"/>
        </w:rPr>
        <w:t>ПОСТАНОВЛЯЕТ:</w:t>
      </w:r>
    </w:p>
    <w:p w14:paraId="28C6EAA4" w14:textId="77777777" w:rsidR="00FA3A47" w:rsidRPr="00F80443" w:rsidRDefault="00FA3A47" w:rsidP="00FA3A47">
      <w:pPr>
        <w:ind w:firstLine="567"/>
        <w:rPr>
          <w:sz w:val="20"/>
          <w:szCs w:val="20"/>
        </w:rPr>
      </w:pPr>
      <w:r w:rsidRPr="00F80443">
        <w:rPr>
          <w:sz w:val="20"/>
          <w:szCs w:val="20"/>
        </w:rPr>
        <w:t>1. Внести в Устав Муниципального бюджетного учреждения дополнительного образования Куйбышевского района - Дома детского творчества, утвержденный постановлением администрации Куйбышевского района от 23.12.2019 №1170 изменения согласно приложению.</w:t>
      </w:r>
    </w:p>
    <w:p w14:paraId="72246EE4" w14:textId="77777777" w:rsidR="00FA3A47" w:rsidRPr="00F80443" w:rsidRDefault="00FA3A47" w:rsidP="00FA3A47">
      <w:pPr>
        <w:ind w:firstLine="567"/>
        <w:rPr>
          <w:sz w:val="20"/>
          <w:szCs w:val="20"/>
        </w:rPr>
      </w:pPr>
      <w:r w:rsidRPr="00F80443">
        <w:rPr>
          <w:sz w:val="20"/>
          <w:szCs w:val="20"/>
        </w:rPr>
        <w:t>2. Директору Муниципального бюджетного учреждения дополнительного образования Куйбышевского района - Дома детского творчества (Илющенко Людмила Леонидовна) произвести регистрацию изменений в установленном порядке.</w:t>
      </w:r>
    </w:p>
    <w:p w14:paraId="7ABF19F2" w14:textId="77777777" w:rsidR="00FA3A47" w:rsidRPr="00F80443" w:rsidRDefault="00FA3A47" w:rsidP="00FA3A47">
      <w:pPr>
        <w:tabs>
          <w:tab w:val="left" w:pos="993"/>
        </w:tabs>
        <w:ind w:firstLine="567"/>
        <w:rPr>
          <w:sz w:val="20"/>
          <w:szCs w:val="20"/>
        </w:rPr>
      </w:pPr>
      <w:r w:rsidRPr="00F80443">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10535DEA" w14:textId="77777777" w:rsidR="00FA3A47" w:rsidRPr="00F80443" w:rsidRDefault="00FA3A47" w:rsidP="00FA3A47">
      <w:pPr>
        <w:tabs>
          <w:tab w:val="left" w:pos="993"/>
        </w:tabs>
        <w:ind w:firstLine="567"/>
        <w:rPr>
          <w:sz w:val="20"/>
          <w:szCs w:val="20"/>
        </w:rPr>
      </w:pPr>
      <w:r w:rsidRPr="00F80443">
        <w:rPr>
          <w:sz w:val="20"/>
          <w:szCs w:val="20"/>
        </w:rPr>
        <w:t>4. Контроль за исполнением настоящего постановления оставляю за собой.</w:t>
      </w:r>
    </w:p>
    <w:p w14:paraId="6281E00D" w14:textId="77777777" w:rsidR="00FA3A47" w:rsidRPr="00F80443" w:rsidRDefault="00FA3A47" w:rsidP="00FA3A47">
      <w:pPr>
        <w:shd w:val="clear" w:color="auto" w:fill="FFFFFF"/>
        <w:rPr>
          <w:sz w:val="20"/>
          <w:szCs w:val="20"/>
        </w:rPr>
      </w:pPr>
    </w:p>
    <w:tbl>
      <w:tblPr>
        <w:tblW w:w="10031" w:type="dxa"/>
        <w:tblLook w:val="01E0" w:firstRow="1" w:lastRow="1" w:firstColumn="1" w:lastColumn="1" w:noHBand="0" w:noVBand="0"/>
      </w:tblPr>
      <w:tblGrid>
        <w:gridCol w:w="5070"/>
        <w:gridCol w:w="4961"/>
      </w:tblGrid>
      <w:tr w:rsidR="00FA3A47" w:rsidRPr="00F80443" w14:paraId="3E8B68F8" w14:textId="77777777" w:rsidTr="00A54F8F">
        <w:tc>
          <w:tcPr>
            <w:tcW w:w="5070" w:type="dxa"/>
            <w:vAlign w:val="bottom"/>
          </w:tcPr>
          <w:p w14:paraId="2B7D4A03" w14:textId="77777777" w:rsidR="00FA3A47" w:rsidRPr="00F80443" w:rsidRDefault="00FA3A47" w:rsidP="00FA3A47">
            <w:pPr>
              <w:rPr>
                <w:sz w:val="20"/>
                <w:szCs w:val="20"/>
              </w:rPr>
            </w:pPr>
            <w:r w:rsidRPr="00F80443">
              <w:rPr>
                <w:sz w:val="20"/>
                <w:szCs w:val="20"/>
              </w:rPr>
              <w:t>Глава Куйбышевского муниципального района Новосибирской области</w:t>
            </w:r>
          </w:p>
        </w:tc>
        <w:tc>
          <w:tcPr>
            <w:tcW w:w="4961" w:type="dxa"/>
            <w:vAlign w:val="bottom"/>
          </w:tcPr>
          <w:p w14:paraId="008D0F2A" w14:textId="77777777" w:rsidR="00FA3A47" w:rsidRPr="00F80443" w:rsidRDefault="00FA3A47" w:rsidP="00FA3A47">
            <w:pPr>
              <w:jc w:val="right"/>
              <w:rPr>
                <w:sz w:val="20"/>
                <w:szCs w:val="20"/>
              </w:rPr>
            </w:pPr>
            <w:r w:rsidRPr="00F80443">
              <w:rPr>
                <w:sz w:val="20"/>
                <w:szCs w:val="20"/>
              </w:rPr>
              <w:t>О.В. Караваев</w:t>
            </w:r>
          </w:p>
        </w:tc>
      </w:tr>
    </w:tbl>
    <w:p w14:paraId="0546BA1B" w14:textId="77777777" w:rsidR="00FA3A47" w:rsidRPr="00F80443" w:rsidRDefault="00FA3A47" w:rsidP="00FA3A47">
      <w:pPr>
        <w:rPr>
          <w:sz w:val="20"/>
          <w:szCs w:val="20"/>
        </w:rPr>
      </w:pPr>
    </w:p>
    <w:p w14:paraId="6101A848" w14:textId="77777777" w:rsidR="00FA3A47" w:rsidRPr="00F80443" w:rsidRDefault="00FA3A47" w:rsidP="00FA3A47">
      <w:pPr>
        <w:ind w:left="4962"/>
        <w:jc w:val="center"/>
        <w:rPr>
          <w:sz w:val="20"/>
          <w:szCs w:val="20"/>
        </w:rPr>
      </w:pPr>
      <w:r w:rsidRPr="00F80443">
        <w:rPr>
          <w:sz w:val="20"/>
          <w:szCs w:val="20"/>
        </w:rPr>
        <w:t>ПРИЛОЖЕНИЕ</w:t>
      </w:r>
    </w:p>
    <w:p w14:paraId="17A1AB06" w14:textId="77777777" w:rsidR="00FA3A47" w:rsidRPr="00F80443" w:rsidRDefault="00FA3A47" w:rsidP="00FA3A47">
      <w:pPr>
        <w:ind w:left="4962"/>
        <w:jc w:val="center"/>
        <w:rPr>
          <w:sz w:val="20"/>
          <w:szCs w:val="20"/>
        </w:rPr>
      </w:pPr>
      <w:r w:rsidRPr="00F80443">
        <w:rPr>
          <w:sz w:val="20"/>
          <w:szCs w:val="20"/>
        </w:rPr>
        <w:t>к постановлению администрации Куйбышевского муниципального района Новосибирской области</w:t>
      </w:r>
    </w:p>
    <w:p w14:paraId="302AC8FE" w14:textId="77777777" w:rsidR="00FA3A47" w:rsidRPr="00F80443" w:rsidRDefault="00FA3A47" w:rsidP="00FA3A47">
      <w:pPr>
        <w:ind w:left="4962"/>
        <w:jc w:val="center"/>
        <w:rPr>
          <w:sz w:val="20"/>
          <w:szCs w:val="20"/>
        </w:rPr>
      </w:pPr>
      <w:r w:rsidRPr="00F80443">
        <w:rPr>
          <w:sz w:val="20"/>
          <w:szCs w:val="20"/>
        </w:rPr>
        <w:t xml:space="preserve">от </w:t>
      </w:r>
      <w:r w:rsidRPr="00F80443">
        <w:rPr>
          <w:sz w:val="20"/>
          <w:szCs w:val="20"/>
          <w:u w:val="single"/>
        </w:rPr>
        <w:t>19.06.2025</w:t>
      </w:r>
      <w:r w:rsidRPr="00F80443">
        <w:rPr>
          <w:sz w:val="20"/>
          <w:szCs w:val="20"/>
        </w:rPr>
        <w:t xml:space="preserve"> № </w:t>
      </w:r>
      <w:r w:rsidRPr="00F80443">
        <w:rPr>
          <w:sz w:val="20"/>
          <w:szCs w:val="20"/>
          <w:u w:val="single"/>
        </w:rPr>
        <w:t>477</w:t>
      </w:r>
    </w:p>
    <w:p w14:paraId="746D7A82" w14:textId="77777777" w:rsidR="00FA3A47" w:rsidRPr="00F80443" w:rsidRDefault="00FA3A47" w:rsidP="00FA3A47">
      <w:pPr>
        <w:ind w:left="3261"/>
        <w:rPr>
          <w:sz w:val="20"/>
          <w:szCs w:val="20"/>
        </w:rPr>
      </w:pPr>
    </w:p>
    <w:p w14:paraId="2701BCF2" w14:textId="77777777" w:rsidR="00FA3A47" w:rsidRPr="00F80443" w:rsidRDefault="00FA3A47" w:rsidP="00FA3A47">
      <w:pPr>
        <w:ind w:left="3261"/>
        <w:rPr>
          <w:sz w:val="20"/>
          <w:szCs w:val="20"/>
        </w:rPr>
      </w:pPr>
    </w:p>
    <w:p w14:paraId="08BA632A" w14:textId="77777777" w:rsidR="00FA3A47" w:rsidRPr="00F80443" w:rsidRDefault="00FA3A47" w:rsidP="00FA3A47">
      <w:pPr>
        <w:ind w:firstLine="567"/>
        <w:jc w:val="center"/>
        <w:rPr>
          <w:sz w:val="20"/>
          <w:szCs w:val="20"/>
        </w:rPr>
      </w:pPr>
      <w:r w:rsidRPr="00F80443">
        <w:rPr>
          <w:sz w:val="20"/>
          <w:szCs w:val="20"/>
        </w:rPr>
        <w:t>Изменения в Устав Муниципального бюджетного учреждения дополнительного образования Куйбышевского района - Дома детского творчества</w:t>
      </w:r>
    </w:p>
    <w:p w14:paraId="717AEE2A" w14:textId="77777777" w:rsidR="00FA3A47" w:rsidRPr="00F80443" w:rsidRDefault="00FA3A47" w:rsidP="00FA3A47">
      <w:pPr>
        <w:ind w:firstLine="567"/>
        <w:jc w:val="center"/>
        <w:rPr>
          <w:sz w:val="20"/>
          <w:szCs w:val="20"/>
        </w:rPr>
      </w:pPr>
    </w:p>
    <w:p w14:paraId="140FAC09" w14:textId="77777777" w:rsidR="00FA3A47" w:rsidRPr="00F80443" w:rsidRDefault="00FA3A47" w:rsidP="00FA3A47">
      <w:pPr>
        <w:pStyle w:val="ConsPlusNonformat"/>
        <w:ind w:firstLine="709"/>
        <w:jc w:val="both"/>
        <w:rPr>
          <w:rFonts w:ascii="Times New Roman" w:hAnsi="Times New Roman" w:cs="Times New Roman"/>
        </w:rPr>
      </w:pPr>
      <w:r w:rsidRPr="00F80443">
        <w:rPr>
          <w:rFonts w:ascii="Times New Roman" w:hAnsi="Times New Roman" w:cs="Times New Roman"/>
        </w:rPr>
        <w:t>1. Абзац 3 пункта 1.3. Устава изложить в следующей редакции:</w:t>
      </w:r>
    </w:p>
    <w:p w14:paraId="3847829A" w14:textId="77777777" w:rsidR="00FA3A47" w:rsidRPr="00F80443" w:rsidRDefault="00FA3A47" w:rsidP="00FA3A47">
      <w:pPr>
        <w:pStyle w:val="ConsPlusNonformat"/>
        <w:ind w:firstLine="709"/>
        <w:jc w:val="both"/>
        <w:rPr>
          <w:rFonts w:ascii="Times New Roman" w:hAnsi="Times New Roman" w:cs="Times New Roman"/>
        </w:rPr>
      </w:pPr>
      <w:r w:rsidRPr="00F80443">
        <w:rPr>
          <w:rFonts w:ascii="Times New Roman" w:hAnsi="Times New Roman" w:cs="Times New Roman"/>
        </w:rPr>
        <w:t>«сокращённое – МБУ ДО «Куйбышевский ДДТ».».</w:t>
      </w:r>
    </w:p>
    <w:p w14:paraId="2A6A23AA" w14:textId="77777777" w:rsidR="00FA3A47" w:rsidRPr="00F80443" w:rsidRDefault="00FA3A47" w:rsidP="00FA3A47">
      <w:pPr>
        <w:pStyle w:val="ConsPlusNonformat"/>
        <w:ind w:firstLine="709"/>
        <w:jc w:val="both"/>
        <w:rPr>
          <w:rFonts w:ascii="Times New Roman" w:hAnsi="Times New Roman" w:cs="Times New Roman"/>
        </w:rPr>
      </w:pPr>
      <w:r w:rsidRPr="00F80443">
        <w:rPr>
          <w:rFonts w:ascii="Times New Roman" w:hAnsi="Times New Roman" w:cs="Times New Roman"/>
        </w:rPr>
        <w:t>2. Пункт 1.6. Устава изложить в следующей редакции:</w:t>
      </w:r>
    </w:p>
    <w:p w14:paraId="44E702CE" w14:textId="77777777" w:rsidR="00FA3A47" w:rsidRPr="00F80443" w:rsidRDefault="00FA3A47" w:rsidP="00FA3A47">
      <w:pPr>
        <w:pStyle w:val="ConsPlusNonformat"/>
        <w:ind w:firstLine="709"/>
        <w:jc w:val="both"/>
        <w:rPr>
          <w:rFonts w:ascii="Times New Roman" w:hAnsi="Times New Roman" w:cs="Times New Roman"/>
        </w:rPr>
      </w:pPr>
      <w:r w:rsidRPr="00F80443">
        <w:rPr>
          <w:rFonts w:ascii="Times New Roman" w:hAnsi="Times New Roman" w:cs="Times New Roman"/>
        </w:rPr>
        <w:t>«1.6. Учредителем Учреждения является Куйбышевский муниципальный район Новосибирской области (далее – Учредитель), при этом функции и полномочия Учредителя осуществляет администрация Куйбышевского муниципального района Новосибирской области.».</w:t>
      </w:r>
    </w:p>
    <w:p w14:paraId="6D636EB4" w14:textId="77777777" w:rsidR="00FA3A47" w:rsidRPr="00F80443" w:rsidRDefault="00FA3A47" w:rsidP="00FA3A47">
      <w:pPr>
        <w:pStyle w:val="ConsPlusNonformat"/>
        <w:ind w:firstLine="709"/>
        <w:jc w:val="both"/>
        <w:rPr>
          <w:rFonts w:ascii="Times New Roman" w:hAnsi="Times New Roman" w:cs="Times New Roman"/>
        </w:rPr>
      </w:pPr>
      <w:r w:rsidRPr="00F80443">
        <w:rPr>
          <w:rFonts w:ascii="Times New Roman" w:hAnsi="Times New Roman" w:cs="Times New Roman"/>
        </w:rPr>
        <w:t>3. Пункт 1.12. Устава изложить в следующей редакции:</w:t>
      </w:r>
    </w:p>
    <w:p w14:paraId="1A9ACF60" w14:textId="77777777" w:rsidR="00FA3A47" w:rsidRPr="00F80443" w:rsidRDefault="00FA3A47" w:rsidP="00FA3A47">
      <w:pPr>
        <w:pStyle w:val="ConsPlusNonformat"/>
        <w:ind w:firstLine="709"/>
        <w:jc w:val="both"/>
        <w:rPr>
          <w:rFonts w:ascii="Times New Roman" w:hAnsi="Times New Roman" w:cs="Times New Roman"/>
        </w:rPr>
      </w:pPr>
      <w:r w:rsidRPr="00F80443">
        <w:rPr>
          <w:rFonts w:ascii="Times New Roman" w:hAnsi="Times New Roman" w:cs="Times New Roman"/>
        </w:rPr>
        <w:t>«1.12. Место нахождения Учреждения: Российская Федерация, Новосибирская область, город Куйбышев, улица Партизанская, дом 25; Российская Федерация, Новосибирская область, город Куйбышев, улица Партизанская, дом 52.</w:t>
      </w:r>
    </w:p>
    <w:p w14:paraId="40126393" w14:textId="77777777" w:rsidR="00FA3A47" w:rsidRPr="00F80443" w:rsidRDefault="00FA3A47" w:rsidP="00FA3A47">
      <w:pPr>
        <w:pStyle w:val="ConsPlusNonformat"/>
        <w:ind w:firstLine="709"/>
        <w:jc w:val="both"/>
        <w:rPr>
          <w:rFonts w:ascii="Times New Roman" w:hAnsi="Times New Roman" w:cs="Times New Roman"/>
        </w:rPr>
      </w:pPr>
      <w:r w:rsidRPr="00F80443">
        <w:rPr>
          <w:rFonts w:ascii="Times New Roman" w:hAnsi="Times New Roman" w:cs="Times New Roman"/>
        </w:rPr>
        <w:t xml:space="preserve">Почтовый адрес: 632382 Российская Федерация, Новосибирская область, город Куйбышев, улица </w:t>
      </w:r>
      <w:r w:rsidRPr="00F80443">
        <w:rPr>
          <w:rFonts w:ascii="Times New Roman" w:hAnsi="Times New Roman" w:cs="Times New Roman"/>
        </w:rPr>
        <w:lastRenderedPageBreak/>
        <w:t>Партизанская, дом 25; 632383 Российская Федерация, Новосибирская область, город Куйбышев улица Партизанская, дом 52.</w:t>
      </w:r>
    </w:p>
    <w:p w14:paraId="1C82E61B" w14:textId="77777777" w:rsidR="00FA3A47" w:rsidRPr="00F80443" w:rsidRDefault="00FA3A47" w:rsidP="00FA3A47">
      <w:pPr>
        <w:pStyle w:val="ConsPlusNonformat"/>
        <w:ind w:firstLine="709"/>
        <w:jc w:val="both"/>
        <w:rPr>
          <w:rFonts w:ascii="Times New Roman" w:hAnsi="Times New Roman" w:cs="Times New Roman"/>
        </w:rPr>
      </w:pPr>
      <w:r w:rsidRPr="00F80443">
        <w:rPr>
          <w:rFonts w:ascii="Times New Roman" w:hAnsi="Times New Roman" w:cs="Times New Roman"/>
        </w:rPr>
        <w:t>Образовательная деятельность осуществляется по адресу: 632382 Российская Федерация, Новосибирская область, город Куйбышев, улица Партизанская, дом 25; 632383 Российская Федерация, Новосибирская область, город Куйбышев улица Партизанская, дом 52.».</w:t>
      </w:r>
    </w:p>
    <w:p w14:paraId="64C25C45" w14:textId="77777777" w:rsidR="00FA3A47" w:rsidRPr="00F80443" w:rsidRDefault="00FA3A47" w:rsidP="00FA3A47">
      <w:pPr>
        <w:pStyle w:val="ConsPlusNonformat"/>
        <w:ind w:firstLine="709"/>
        <w:jc w:val="both"/>
        <w:rPr>
          <w:rFonts w:ascii="Times New Roman" w:hAnsi="Times New Roman" w:cs="Times New Roman"/>
        </w:rPr>
      </w:pPr>
      <w:r w:rsidRPr="00F80443">
        <w:rPr>
          <w:rFonts w:ascii="Times New Roman" w:hAnsi="Times New Roman" w:cs="Times New Roman"/>
        </w:rPr>
        <w:t>4. Пункт 5.4. Устава изложить в следующей редакции:</w:t>
      </w:r>
    </w:p>
    <w:p w14:paraId="0F5AA154" w14:textId="77777777" w:rsidR="00FA3A47" w:rsidRPr="00F80443" w:rsidRDefault="00FA3A47" w:rsidP="00FA3A47">
      <w:pPr>
        <w:pStyle w:val="ConsPlusNonformat"/>
        <w:ind w:firstLine="709"/>
        <w:jc w:val="both"/>
        <w:rPr>
          <w:rFonts w:ascii="Times New Roman" w:hAnsi="Times New Roman" w:cs="Times New Roman"/>
        </w:rPr>
      </w:pPr>
      <w:r w:rsidRPr="00F80443">
        <w:rPr>
          <w:rFonts w:ascii="Times New Roman" w:hAnsi="Times New Roman" w:cs="Times New Roman"/>
        </w:rPr>
        <w:t>«5.4.  Директор учреждения:</w:t>
      </w:r>
    </w:p>
    <w:p w14:paraId="22EBDA53" w14:textId="77777777" w:rsidR="00FA3A47" w:rsidRPr="00F80443" w:rsidRDefault="00FA3A47" w:rsidP="00FA3A47">
      <w:pPr>
        <w:rPr>
          <w:sz w:val="20"/>
          <w:szCs w:val="20"/>
        </w:rPr>
      </w:pPr>
      <w:r w:rsidRPr="00F80443">
        <w:rPr>
          <w:sz w:val="20"/>
          <w:szCs w:val="20"/>
        </w:rPr>
        <w:t>- совершает в установленном порядке сделки от имени Учреждения;</w:t>
      </w:r>
    </w:p>
    <w:p w14:paraId="4D236E94" w14:textId="77777777" w:rsidR="00FA3A47" w:rsidRPr="00F80443" w:rsidRDefault="00FA3A47" w:rsidP="00FA3A47">
      <w:pPr>
        <w:rPr>
          <w:sz w:val="20"/>
          <w:szCs w:val="20"/>
        </w:rPr>
      </w:pPr>
      <w:r w:rsidRPr="00F80443">
        <w:rPr>
          <w:sz w:val="20"/>
          <w:szCs w:val="20"/>
        </w:rPr>
        <w:t>- осуществляет прием, перевод и увольнение работников Учреждения;</w:t>
      </w:r>
    </w:p>
    <w:p w14:paraId="63560818" w14:textId="77777777" w:rsidR="00FA3A47" w:rsidRPr="00F80443" w:rsidRDefault="00FA3A47" w:rsidP="00FA3A47">
      <w:pPr>
        <w:rPr>
          <w:sz w:val="20"/>
          <w:szCs w:val="20"/>
        </w:rPr>
      </w:pPr>
      <w:r w:rsidRPr="00F80443">
        <w:rPr>
          <w:sz w:val="20"/>
          <w:szCs w:val="20"/>
        </w:rPr>
        <w:t>- издаёт приказы, открывает в кредитных организациях расчётные и другие счета Учреждения;</w:t>
      </w:r>
    </w:p>
    <w:p w14:paraId="768162DF" w14:textId="77777777" w:rsidR="00FA3A47" w:rsidRPr="00F80443" w:rsidRDefault="00FA3A47" w:rsidP="00FA3A47">
      <w:pPr>
        <w:rPr>
          <w:sz w:val="20"/>
          <w:szCs w:val="20"/>
        </w:rPr>
      </w:pPr>
      <w:r w:rsidRPr="00F80443">
        <w:rPr>
          <w:sz w:val="20"/>
          <w:szCs w:val="20"/>
        </w:rPr>
        <w:t>- является распорядителем денежных средств;</w:t>
      </w:r>
    </w:p>
    <w:p w14:paraId="5CBB0344" w14:textId="77777777" w:rsidR="00FA3A47" w:rsidRPr="00F80443" w:rsidRDefault="00FA3A47" w:rsidP="00FA3A47">
      <w:pPr>
        <w:rPr>
          <w:sz w:val="20"/>
          <w:szCs w:val="20"/>
        </w:rPr>
      </w:pPr>
      <w:r w:rsidRPr="00F80443">
        <w:rPr>
          <w:sz w:val="20"/>
          <w:szCs w:val="20"/>
        </w:rPr>
        <w:t>- разрабатывает и утверждает структуру Учреждения, штатное расписание;</w:t>
      </w:r>
    </w:p>
    <w:p w14:paraId="0D792418" w14:textId="77777777" w:rsidR="00FA3A47" w:rsidRPr="00F80443" w:rsidRDefault="00FA3A47" w:rsidP="00FA3A47">
      <w:pPr>
        <w:rPr>
          <w:sz w:val="20"/>
          <w:szCs w:val="20"/>
        </w:rPr>
      </w:pPr>
      <w:r w:rsidRPr="00F80443">
        <w:rPr>
          <w:sz w:val="20"/>
          <w:szCs w:val="20"/>
        </w:rPr>
        <w:t>- утверждает систему оплаты труда;</w:t>
      </w:r>
    </w:p>
    <w:p w14:paraId="7B6A5EC4" w14:textId="77777777" w:rsidR="00FA3A47" w:rsidRPr="00F80443" w:rsidRDefault="00FA3A47" w:rsidP="00FA3A47">
      <w:pPr>
        <w:rPr>
          <w:sz w:val="20"/>
          <w:szCs w:val="20"/>
        </w:rPr>
      </w:pPr>
      <w:r w:rsidRPr="00F80443">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3AC2924B" w14:textId="77777777" w:rsidR="00FA3A47" w:rsidRPr="00F80443" w:rsidRDefault="00FA3A47" w:rsidP="00FA3A47">
      <w:pPr>
        <w:rPr>
          <w:sz w:val="20"/>
          <w:szCs w:val="20"/>
        </w:rPr>
      </w:pPr>
      <w:r w:rsidRPr="00F80443">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55732248" w14:textId="77777777" w:rsidR="00FA3A47" w:rsidRPr="00F80443" w:rsidRDefault="00FA3A47" w:rsidP="00FA3A47">
      <w:pPr>
        <w:rPr>
          <w:sz w:val="20"/>
          <w:szCs w:val="20"/>
        </w:rPr>
      </w:pPr>
      <w:r w:rsidRPr="00F80443">
        <w:rPr>
          <w:sz w:val="20"/>
          <w:szCs w:val="20"/>
        </w:rPr>
        <w:t>Директор подотчётен в своей деятельности Учредителю.».</w:t>
      </w:r>
    </w:p>
    <w:p w14:paraId="3CF71898" w14:textId="77777777" w:rsidR="00FA3A47" w:rsidRPr="00F80443" w:rsidRDefault="00FA3A47" w:rsidP="00FA3A47">
      <w:pPr>
        <w:rPr>
          <w:sz w:val="20"/>
          <w:szCs w:val="20"/>
        </w:rPr>
      </w:pPr>
      <w:r w:rsidRPr="00F80443">
        <w:rPr>
          <w:sz w:val="20"/>
          <w:szCs w:val="20"/>
        </w:rPr>
        <w:t>5. Пункт 5.5.1. Устава изложить в следующей редакции:</w:t>
      </w:r>
    </w:p>
    <w:p w14:paraId="6E776365" w14:textId="77777777" w:rsidR="00FA3A47" w:rsidRPr="00F80443" w:rsidRDefault="00FA3A47" w:rsidP="00FA3A47">
      <w:pPr>
        <w:rPr>
          <w:sz w:val="20"/>
          <w:szCs w:val="20"/>
        </w:rPr>
      </w:pPr>
      <w:r w:rsidRPr="00F80443">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752D1445" w14:textId="77777777" w:rsidR="00FA3A47" w:rsidRPr="00F80443" w:rsidRDefault="00FA3A47" w:rsidP="00FA3A47">
      <w:pPr>
        <w:rPr>
          <w:sz w:val="20"/>
          <w:szCs w:val="20"/>
        </w:rPr>
      </w:pPr>
      <w:r w:rsidRPr="00F80443">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5D6FA190" w14:textId="77777777" w:rsidR="00FA3A47" w:rsidRPr="00F80443" w:rsidRDefault="00FA3A47" w:rsidP="00FA3A47">
      <w:pPr>
        <w:rPr>
          <w:sz w:val="20"/>
          <w:szCs w:val="20"/>
        </w:rPr>
      </w:pPr>
      <w:r w:rsidRPr="00F80443">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1E95ECF4" w14:textId="77777777" w:rsidR="00FA3A47" w:rsidRPr="00F80443" w:rsidRDefault="00FA3A47" w:rsidP="00FA3A47">
      <w:pPr>
        <w:rPr>
          <w:sz w:val="20"/>
          <w:szCs w:val="20"/>
        </w:rPr>
      </w:pPr>
      <w:r w:rsidRPr="00F80443">
        <w:rPr>
          <w:sz w:val="20"/>
          <w:szCs w:val="20"/>
        </w:rPr>
        <w:t xml:space="preserve">К компетенции Собрания относится: </w:t>
      </w:r>
    </w:p>
    <w:p w14:paraId="78B005BC" w14:textId="77777777" w:rsidR="00FA3A47" w:rsidRPr="00F80443" w:rsidRDefault="00FA3A47" w:rsidP="00FA3A47">
      <w:pPr>
        <w:rPr>
          <w:sz w:val="20"/>
          <w:szCs w:val="20"/>
        </w:rPr>
      </w:pPr>
      <w:r w:rsidRPr="00F80443">
        <w:rPr>
          <w:sz w:val="20"/>
          <w:szCs w:val="20"/>
        </w:rPr>
        <w:t>- определение основных направлений деятельности Учреждения, перспективы развития,</w:t>
      </w:r>
    </w:p>
    <w:p w14:paraId="13D8E6E0" w14:textId="77777777" w:rsidR="00FA3A47" w:rsidRPr="00F80443" w:rsidRDefault="00FA3A47" w:rsidP="00FA3A47">
      <w:pPr>
        <w:rPr>
          <w:sz w:val="20"/>
          <w:szCs w:val="20"/>
        </w:rPr>
      </w:pPr>
      <w:r w:rsidRPr="00F80443">
        <w:rPr>
          <w:sz w:val="20"/>
          <w:szCs w:val="20"/>
        </w:rPr>
        <w:t>- рекомендации по вопросам изменения Устава, ликвидации и реорганизации Учреждения,</w:t>
      </w:r>
    </w:p>
    <w:p w14:paraId="031DD04F" w14:textId="77777777" w:rsidR="00FA3A47" w:rsidRPr="00F80443" w:rsidRDefault="00FA3A47" w:rsidP="00FA3A47">
      <w:pPr>
        <w:rPr>
          <w:sz w:val="20"/>
          <w:szCs w:val="20"/>
        </w:rPr>
      </w:pPr>
      <w:r w:rsidRPr="00F80443">
        <w:rPr>
          <w:sz w:val="20"/>
          <w:szCs w:val="20"/>
        </w:rPr>
        <w:t xml:space="preserve">- принятие коллективного договора, правил внутреннего трудового распорядка, </w:t>
      </w:r>
    </w:p>
    <w:p w14:paraId="29CD0B44" w14:textId="77777777" w:rsidR="00FA3A47" w:rsidRPr="00F80443" w:rsidRDefault="00FA3A47" w:rsidP="00FA3A47">
      <w:pPr>
        <w:rPr>
          <w:sz w:val="20"/>
          <w:szCs w:val="20"/>
        </w:rPr>
      </w:pPr>
      <w:r w:rsidRPr="00F80443">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3A35FBC2" w14:textId="77777777" w:rsidR="00FA3A47" w:rsidRPr="00F80443" w:rsidRDefault="00FA3A47" w:rsidP="00FA3A47">
      <w:pPr>
        <w:rPr>
          <w:sz w:val="20"/>
          <w:szCs w:val="20"/>
        </w:rPr>
      </w:pPr>
      <w:r w:rsidRPr="00F80443">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учащихся Учреждения;</w:t>
      </w:r>
    </w:p>
    <w:p w14:paraId="440819F8" w14:textId="77777777" w:rsidR="00FA3A47" w:rsidRPr="00F80443" w:rsidRDefault="00FA3A47" w:rsidP="00FA3A47">
      <w:pPr>
        <w:rPr>
          <w:sz w:val="20"/>
          <w:szCs w:val="20"/>
        </w:rPr>
      </w:pPr>
      <w:r w:rsidRPr="00F80443">
        <w:rPr>
          <w:sz w:val="20"/>
          <w:szCs w:val="20"/>
        </w:rPr>
        <w:t>- рекомендации по плану финансово-хозяйственной деятельности Учреждения, заслушивание отчета директора о его исполнении;</w:t>
      </w:r>
    </w:p>
    <w:p w14:paraId="05D9066E" w14:textId="77777777" w:rsidR="00FA3A47" w:rsidRPr="00F80443" w:rsidRDefault="00FA3A47" w:rsidP="00FA3A47">
      <w:pPr>
        <w:rPr>
          <w:sz w:val="20"/>
          <w:szCs w:val="20"/>
        </w:rPr>
      </w:pPr>
      <w:r w:rsidRPr="00F80443">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71D85A70" w14:textId="77777777" w:rsidR="00FA3A47" w:rsidRPr="00F80443" w:rsidRDefault="00FA3A47" w:rsidP="00FA3A47">
      <w:pPr>
        <w:rPr>
          <w:sz w:val="20"/>
          <w:szCs w:val="20"/>
        </w:rPr>
      </w:pPr>
      <w:r w:rsidRPr="00F80443">
        <w:rPr>
          <w:sz w:val="20"/>
          <w:szCs w:val="20"/>
        </w:rPr>
        <w:t>- разработка и принятие положения о системе оплаты труда работников Учреждения;</w:t>
      </w:r>
    </w:p>
    <w:p w14:paraId="14126889" w14:textId="77777777" w:rsidR="00FA3A47" w:rsidRPr="00F80443" w:rsidRDefault="00FA3A47" w:rsidP="00FA3A47">
      <w:pPr>
        <w:rPr>
          <w:sz w:val="20"/>
          <w:szCs w:val="20"/>
        </w:rPr>
      </w:pPr>
      <w:r w:rsidRPr="00F80443">
        <w:rPr>
          <w:sz w:val="20"/>
          <w:szCs w:val="20"/>
        </w:rPr>
        <w:t>- выбор представителей работников в органы и комиссии Учреждения;</w:t>
      </w:r>
    </w:p>
    <w:p w14:paraId="21410E56" w14:textId="77777777" w:rsidR="00FA3A47" w:rsidRPr="00F80443" w:rsidRDefault="00FA3A47" w:rsidP="00FA3A47">
      <w:pPr>
        <w:rPr>
          <w:sz w:val="20"/>
          <w:szCs w:val="20"/>
        </w:rPr>
      </w:pPr>
      <w:r w:rsidRPr="00F80443">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57CFC66B" w14:textId="77777777" w:rsidR="00FA3A47" w:rsidRPr="00F80443" w:rsidRDefault="00FA3A47" w:rsidP="00FA3A47">
      <w:pPr>
        <w:rPr>
          <w:sz w:val="20"/>
          <w:szCs w:val="20"/>
        </w:rPr>
      </w:pPr>
      <w:r w:rsidRPr="00F80443">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58FBD428" w14:textId="77777777" w:rsidR="00FA3A47" w:rsidRPr="00F80443" w:rsidRDefault="00FA3A47" w:rsidP="00FA3A47">
      <w:pPr>
        <w:rPr>
          <w:sz w:val="20"/>
          <w:szCs w:val="20"/>
        </w:rPr>
      </w:pPr>
      <w:r w:rsidRPr="00F80443">
        <w:rPr>
          <w:sz w:val="20"/>
          <w:szCs w:val="20"/>
        </w:rPr>
        <w:t>Общее собрание не выступает от имени Учреждения.».</w:t>
      </w:r>
    </w:p>
    <w:p w14:paraId="4989A042" w14:textId="77777777" w:rsidR="00FA3A47" w:rsidRPr="00F80443" w:rsidRDefault="00FA3A47" w:rsidP="00FA3A47">
      <w:pPr>
        <w:rPr>
          <w:sz w:val="20"/>
          <w:szCs w:val="20"/>
        </w:rPr>
      </w:pPr>
    </w:p>
    <w:p w14:paraId="3F1B726A" w14:textId="77777777" w:rsidR="00FA3A47" w:rsidRPr="00F80443" w:rsidRDefault="00FA3A47" w:rsidP="00FA3A47">
      <w:pPr>
        <w:jc w:val="center"/>
        <w:rPr>
          <w:sz w:val="20"/>
          <w:szCs w:val="20"/>
        </w:rPr>
      </w:pPr>
    </w:p>
    <w:p w14:paraId="655E34F4" w14:textId="22C372E5" w:rsidR="004C1EB0" w:rsidRPr="00F80443" w:rsidRDefault="004C1EB0" w:rsidP="00FA3A47">
      <w:pPr>
        <w:jc w:val="center"/>
        <w:rPr>
          <w:sz w:val="20"/>
          <w:szCs w:val="20"/>
        </w:rPr>
      </w:pPr>
      <w:r w:rsidRPr="00F80443">
        <w:rPr>
          <w:noProof/>
          <w:color w:val="000000"/>
          <w:sz w:val="20"/>
          <w:szCs w:val="20"/>
        </w:rPr>
        <w:drawing>
          <wp:inline distT="0" distB="0" distL="0" distR="0" wp14:anchorId="0DB14985" wp14:editId="2E373497">
            <wp:extent cx="523875" cy="628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A2252F9" w14:textId="77777777" w:rsidR="004C1EB0" w:rsidRPr="00F80443" w:rsidRDefault="004C1EB0" w:rsidP="00FA3A47">
      <w:pPr>
        <w:jc w:val="center"/>
        <w:rPr>
          <w:sz w:val="20"/>
          <w:szCs w:val="20"/>
        </w:rPr>
      </w:pPr>
    </w:p>
    <w:p w14:paraId="41D60E99" w14:textId="77777777" w:rsidR="004C1EB0" w:rsidRPr="00F80443" w:rsidRDefault="004C1EB0" w:rsidP="00FA3A47">
      <w:pPr>
        <w:jc w:val="center"/>
        <w:rPr>
          <w:sz w:val="20"/>
          <w:szCs w:val="20"/>
        </w:rPr>
      </w:pPr>
      <w:r w:rsidRPr="00F80443">
        <w:rPr>
          <w:sz w:val="20"/>
          <w:szCs w:val="20"/>
        </w:rPr>
        <w:t xml:space="preserve">ГЛАВА </w:t>
      </w:r>
    </w:p>
    <w:p w14:paraId="4BFACBE3" w14:textId="77777777" w:rsidR="004C1EB0" w:rsidRPr="00F80443" w:rsidRDefault="004C1EB0" w:rsidP="00FA3A47">
      <w:pPr>
        <w:jc w:val="center"/>
        <w:rPr>
          <w:sz w:val="20"/>
          <w:szCs w:val="20"/>
        </w:rPr>
      </w:pPr>
      <w:r w:rsidRPr="00F80443">
        <w:rPr>
          <w:sz w:val="20"/>
          <w:szCs w:val="20"/>
        </w:rPr>
        <w:t>КУЙБЫШЕВСКОГО МУНИЦИПАЛЬНОГО РАЙОНА</w:t>
      </w:r>
    </w:p>
    <w:p w14:paraId="6F6CA82A" w14:textId="77777777" w:rsidR="004C1EB0" w:rsidRPr="00F80443" w:rsidRDefault="004C1EB0" w:rsidP="00FA3A47">
      <w:pPr>
        <w:jc w:val="center"/>
        <w:rPr>
          <w:sz w:val="20"/>
          <w:szCs w:val="20"/>
        </w:rPr>
      </w:pPr>
      <w:r w:rsidRPr="00F80443">
        <w:rPr>
          <w:sz w:val="20"/>
          <w:szCs w:val="20"/>
        </w:rPr>
        <w:t>НОВОСИБИРСКОЙ ОБЛАСТИ</w:t>
      </w:r>
    </w:p>
    <w:p w14:paraId="367C5842" w14:textId="77777777" w:rsidR="004C1EB0" w:rsidRPr="00F80443" w:rsidRDefault="004C1EB0" w:rsidP="00FA3A47">
      <w:pPr>
        <w:jc w:val="center"/>
        <w:rPr>
          <w:sz w:val="20"/>
          <w:szCs w:val="20"/>
        </w:rPr>
      </w:pPr>
    </w:p>
    <w:p w14:paraId="5B529F56" w14:textId="77777777" w:rsidR="004C1EB0" w:rsidRPr="00F80443" w:rsidRDefault="004C1EB0" w:rsidP="00FA3A47">
      <w:pPr>
        <w:pStyle w:val="30"/>
        <w:ind w:firstLine="0"/>
        <w:rPr>
          <w:b w:val="0"/>
          <w:sz w:val="20"/>
        </w:rPr>
      </w:pPr>
      <w:r w:rsidRPr="00F80443">
        <w:rPr>
          <w:b w:val="0"/>
          <w:sz w:val="20"/>
        </w:rPr>
        <w:lastRenderedPageBreak/>
        <w:t>ПОСТАНОВЛЕНИЕ</w:t>
      </w:r>
    </w:p>
    <w:p w14:paraId="0BB78B66" w14:textId="77777777" w:rsidR="004C1EB0" w:rsidRPr="00F80443" w:rsidRDefault="004C1EB0" w:rsidP="00FA3A47">
      <w:pPr>
        <w:rPr>
          <w:sz w:val="20"/>
          <w:szCs w:val="20"/>
        </w:rPr>
      </w:pPr>
    </w:p>
    <w:p w14:paraId="1B6B83C6" w14:textId="77777777" w:rsidR="004C1EB0" w:rsidRPr="00F80443" w:rsidRDefault="004C1EB0" w:rsidP="00FA3A47">
      <w:pPr>
        <w:jc w:val="center"/>
        <w:rPr>
          <w:sz w:val="20"/>
          <w:szCs w:val="20"/>
        </w:rPr>
      </w:pPr>
      <w:r w:rsidRPr="00F80443">
        <w:rPr>
          <w:sz w:val="20"/>
          <w:szCs w:val="20"/>
        </w:rPr>
        <w:t>г. Куйбышев</w:t>
      </w:r>
    </w:p>
    <w:p w14:paraId="06AB13DB" w14:textId="77777777" w:rsidR="004C1EB0" w:rsidRPr="00F80443" w:rsidRDefault="004C1EB0" w:rsidP="00FA3A47">
      <w:pPr>
        <w:jc w:val="center"/>
        <w:rPr>
          <w:sz w:val="20"/>
          <w:szCs w:val="20"/>
        </w:rPr>
      </w:pPr>
      <w:r w:rsidRPr="00F80443">
        <w:rPr>
          <w:sz w:val="20"/>
          <w:szCs w:val="20"/>
        </w:rPr>
        <w:t>Новосибирская область</w:t>
      </w:r>
    </w:p>
    <w:p w14:paraId="6C2572A0" w14:textId="77777777" w:rsidR="004C1EB0" w:rsidRPr="00F80443" w:rsidRDefault="004C1EB0" w:rsidP="00FA3A47">
      <w:pPr>
        <w:rPr>
          <w:sz w:val="20"/>
          <w:szCs w:val="20"/>
        </w:rPr>
      </w:pPr>
    </w:p>
    <w:p w14:paraId="73AB5B8F" w14:textId="77777777" w:rsidR="004C1EB0" w:rsidRPr="00F80443" w:rsidRDefault="004C1EB0" w:rsidP="00FA3A47">
      <w:pPr>
        <w:jc w:val="center"/>
        <w:rPr>
          <w:sz w:val="20"/>
          <w:szCs w:val="20"/>
        </w:rPr>
      </w:pPr>
      <w:r w:rsidRPr="00F80443">
        <w:rPr>
          <w:sz w:val="20"/>
          <w:szCs w:val="20"/>
        </w:rPr>
        <w:t>19.06.2025 № 478</w:t>
      </w:r>
    </w:p>
    <w:p w14:paraId="0FE46B79" w14:textId="77777777" w:rsidR="004C1EB0" w:rsidRPr="00F80443" w:rsidRDefault="004C1EB0" w:rsidP="00FA3A47">
      <w:pPr>
        <w:pStyle w:val="aff8"/>
        <w:tabs>
          <w:tab w:val="left" w:pos="5415"/>
        </w:tabs>
        <w:spacing w:after="0"/>
        <w:rPr>
          <w:sz w:val="20"/>
          <w:szCs w:val="20"/>
        </w:rPr>
      </w:pPr>
      <w:r w:rsidRPr="00F80443">
        <w:rPr>
          <w:sz w:val="20"/>
          <w:szCs w:val="20"/>
        </w:rPr>
        <w:tab/>
      </w:r>
    </w:p>
    <w:p w14:paraId="48FBB16F" w14:textId="77777777" w:rsidR="004C1EB0" w:rsidRPr="00F80443" w:rsidRDefault="004C1EB0" w:rsidP="00FA3A47">
      <w:pPr>
        <w:shd w:val="clear" w:color="auto" w:fill="FFFFFF"/>
        <w:tabs>
          <w:tab w:val="left" w:leader="dot" w:pos="-4962"/>
        </w:tabs>
        <w:jc w:val="center"/>
        <w:rPr>
          <w:sz w:val="20"/>
          <w:szCs w:val="20"/>
        </w:rPr>
      </w:pPr>
      <w:r w:rsidRPr="00F80443">
        <w:rPr>
          <w:sz w:val="20"/>
          <w:szCs w:val="20"/>
        </w:rPr>
        <w:t xml:space="preserve">О проведении общественных обсуждений по проекту правил землепользования </w:t>
      </w:r>
      <w:r w:rsidRPr="00F80443">
        <w:rPr>
          <w:sz w:val="20"/>
          <w:szCs w:val="20"/>
        </w:rPr>
        <w:br/>
        <w:t xml:space="preserve">и застройки </w:t>
      </w:r>
      <w:proofErr w:type="spellStart"/>
      <w:r w:rsidRPr="00F80443">
        <w:rPr>
          <w:sz w:val="20"/>
          <w:szCs w:val="20"/>
        </w:rPr>
        <w:t>Гжатского</w:t>
      </w:r>
      <w:proofErr w:type="spellEnd"/>
      <w:r w:rsidRPr="00F80443">
        <w:rPr>
          <w:sz w:val="20"/>
          <w:szCs w:val="20"/>
        </w:rPr>
        <w:t xml:space="preserve"> сельсовета Куйбышевского района </w:t>
      </w:r>
      <w:r w:rsidRPr="00F80443">
        <w:rPr>
          <w:sz w:val="20"/>
          <w:szCs w:val="20"/>
        </w:rPr>
        <w:br/>
        <w:t xml:space="preserve">Новосибирской области </w:t>
      </w:r>
    </w:p>
    <w:p w14:paraId="7AD2DD2A" w14:textId="77777777" w:rsidR="004C1EB0" w:rsidRPr="00F80443" w:rsidRDefault="004C1EB0" w:rsidP="00FA3A47">
      <w:pPr>
        <w:shd w:val="clear" w:color="auto" w:fill="FFFFFF"/>
        <w:tabs>
          <w:tab w:val="left" w:pos="-4962"/>
          <w:tab w:val="left" w:pos="3780"/>
        </w:tabs>
        <w:jc w:val="both"/>
        <w:rPr>
          <w:sz w:val="20"/>
          <w:szCs w:val="20"/>
        </w:rPr>
      </w:pPr>
    </w:p>
    <w:p w14:paraId="067B9F67"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В целях соблюдения права человека на благоприятные условия жизнедеятельности, обеспечения участия населения Куйбышевского муниципального района Новосибирской области в решении вопросов местного значения, изучения общественного мнения жителей Куйбышевского муниципального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утвержденным решением Совета депутатов Куйбышевского муниципального района Новосибирской области третьего созыва от 22.06.2020 № 7, Уставом Куйбышевского муниципального района Новосибирской области</w:t>
      </w:r>
    </w:p>
    <w:p w14:paraId="4F9EF1BB"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caps/>
          <w:sz w:val="20"/>
          <w:szCs w:val="20"/>
        </w:rPr>
        <w:t>постановляЮ</w:t>
      </w:r>
      <w:r w:rsidRPr="00F80443">
        <w:rPr>
          <w:sz w:val="20"/>
          <w:szCs w:val="20"/>
        </w:rPr>
        <w:t>:</w:t>
      </w:r>
    </w:p>
    <w:p w14:paraId="1FAC7F6F"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 xml:space="preserve">1. Провести общественные обсуждения по проекту правил землепользования и застройки </w:t>
      </w:r>
      <w:proofErr w:type="spellStart"/>
      <w:r w:rsidRPr="00F80443">
        <w:rPr>
          <w:sz w:val="20"/>
          <w:szCs w:val="20"/>
        </w:rPr>
        <w:t>Гжатского</w:t>
      </w:r>
      <w:proofErr w:type="spellEnd"/>
      <w:r w:rsidRPr="00F80443">
        <w:rPr>
          <w:sz w:val="20"/>
          <w:szCs w:val="20"/>
        </w:rPr>
        <w:t xml:space="preserve"> сельсовета Куйбышевского района Новосибирской области.</w:t>
      </w:r>
    </w:p>
    <w:p w14:paraId="37A17966"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 xml:space="preserve">2. Установить порядок проведения общественных обсуждений, состоящий из следующих этапов: </w:t>
      </w:r>
    </w:p>
    <w:p w14:paraId="48BB211C"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оповещение о начале общественных обсуждений; </w:t>
      </w:r>
    </w:p>
    <w:p w14:paraId="4DF20DF5"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размещение проекта, подлежащего рассмотрению на общественных обсуждениях, и информационных материалов к нему на официальном сайте администрации Куйбышевского муниципального района Новосибирской области на платформе обратной связи федеральной информационной системы «Единый портал государственных и муниципальных услуг (функций)» и открытие экспозиции проекта; </w:t>
      </w:r>
    </w:p>
    <w:p w14:paraId="5A0E413A"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проведение экспозиции или экспозиций проекта, подлежащего рассмотрению на общественных обсуждениях; </w:t>
      </w:r>
    </w:p>
    <w:p w14:paraId="6FE92403"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подготовка и оформление протокола общественных обсуждений; </w:t>
      </w:r>
    </w:p>
    <w:p w14:paraId="5E176E0A"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подготовка и опубликование заключения о результатах общественных обсуждений. </w:t>
      </w:r>
    </w:p>
    <w:p w14:paraId="43E565A7"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3. Определить организатором общественных обсуждений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52798059" w14:textId="77777777" w:rsidR="004C1EB0" w:rsidRPr="00F80443" w:rsidRDefault="004C1EB0" w:rsidP="00FA3A47">
      <w:pPr>
        <w:shd w:val="clear" w:color="auto" w:fill="FFFFFF"/>
        <w:tabs>
          <w:tab w:val="left" w:pos="-4962"/>
          <w:tab w:val="left" w:pos="709"/>
          <w:tab w:val="left" w:pos="993"/>
        </w:tabs>
        <w:ind w:firstLine="851"/>
        <w:jc w:val="both"/>
        <w:rPr>
          <w:sz w:val="20"/>
          <w:szCs w:val="20"/>
        </w:rPr>
      </w:pPr>
      <w:r w:rsidRPr="00F80443">
        <w:rPr>
          <w:sz w:val="20"/>
          <w:szCs w:val="20"/>
        </w:rPr>
        <w:t xml:space="preserve">Определить местонахождение организатора обсуждений по адресу: Новосибирская область, город Куйбышев, ул. </w:t>
      </w:r>
      <w:proofErr w:type="spellStart"/>
      <w:r w:rsidRPr="00F80443">
        <w:rPr>
          <w:sz w:val="20"/>
          <w:szCs w:val="20"/>
        </w:rPr>
        <w:t>Краскома</w:t>
      </w:r>
      <w:proofErr w:type="spellEnd"/>
      <w:r w:rsidRPr="00F80443">
        <w:rPr>
          <w:sz w:val="20"/>
          <w:szCs w:val="20"/>
        </w:rPr>
        <w:t xml:space="preserve">, 37, </w:t>
      </w:r>
      <w:proofErr w:type="spellStart"/>
      <w:r w:rsidRPr="00F80443">
        <w:rPr>
          <w:sz w:val="20"/>
          <w:szCs w:val="20"/>
        </w:rPr>
        <w:t>каб</w:t>
      </w:r>
      <w:proofErr w:type="spellEnd"/>
      <w:r w:rsidRPr="00F80443">
        <w:rPr>
          <w:sz w:val="20"/>
          <w:szCs w:val="20"/>
        </w:rPr>
        <w:t xml:space="preserve">. 38, почтовый индекс 632387, контактный телефон 8(38362)50-520, адрес электронной почты </w:t>
      </w:r>
      <w:hyperlink r:id="rId21" w:history="1">
        <w:r w:rsidRPr="00F80443">
          <w:rPr>
            <w:rStyle w:val="afa"/>
            <w:sz w:val="20"/>
            <w:szCs w:val="20"/>
            <w:lang w:val="en-US"/>
          </w:rPr>
          <w:t>uskdhit</w:t>
        </w:r>
        <w:r w:rsidRPr="00F80443">
          <w:rPr>
            <w:rStyle w:val="afa"/>
            <w:sz w:val="20"/>
            <w:szCs w:val="20"/>
          </w:rPr>
          <w:t>@</w:t>
        </w:r>
        <w:r w:rsidRPr="00F80443">
          <w:rPr>
            <w:rStyle w:val="afa"/>
            <w:sz w:val="20"/>
            <w:szCs w:val="20"/>
            <w:lang w:val="en-US"/>
          </w:rPr>
          <w:t>mail</w:t>
        </w:r>
        <w:r w:rsidRPr="00F80443">
          <w:rPr>
            <w:rStyle w:val="afa"/>
            <w:sz w:val="20"/>
            <w:szCs w:val="20"/>
          </w:rPr>
          <w:t>.</w:t>
        </w:r>
        <w:proofErr w:type="spellStart"/>
        <w:r w:rsidRPr="00F80443">
          <w:rPr>
            <w:rStyle w:val="afa"/>
            <w:sz w:val="20"/>
            <w:szCs w:val="20"/>
            <w:lang w:val="en-US"/>
          </w:rPr>
          <w:t>ru</w:t>
        </w:r>
        <w:proofErr w:type="spellEnd"/>
      </w:hyperlink>
      <w:r w:rsidRPr="00F80443">
        <w:rPr>
          <w:sz w:val="20"/>
          <w:szCs w:val="20"/>
        </w:rPr>
        <w:t xml:space="preserve">. </w:t>
      </w:r>
    </w:p>
    <w:p w14:paraId="1A3DB784"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4. Организатору: </w:t>
      </w:r>
    </w:p>
    <w:p w14:paraId="4CB60CFB"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1) провести общественные обсуждения в следующие сроки: с 23.06.2025 (дата опубликования оповещения о начале общественных обсуждений) до 14.07.2025 (дата опубликования заключения о результатах общественных обсуждений). </w:t>
      </w:r>
    </w:p>
    <w:p w14:paraId="7F1CE4B4"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2) подготовить оповещение о начале общественных обсуждений и организовать опубликование (обнародование) оповещения о начале общественных обсуждений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22" w:history="1">
        <w:r w:rsidRPr="00F80443">
          <w:rPr>
            <w:color w:val="0000FF"/>
            <w:sz w:val="20"/>
            <w:szCs w:val="20"/>
            <w:u w:val="single"/>
          </w:rPr>
          <w:t>www.kuibyshev.nso.ru</w:t>
        </w:r>
      </w:hyperlink>
      <w:r w:rsidRPr="00F80443">
        <w:rPr>
          <w:sz w:val="20"/>
          <w:szCs w:val="20"/>
        </w:rPr>
        <w:t>, на информационных стендах не позднее чем за семь дней до дня размещения проекта на Платформе обратной связи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14:paraId="127EC055"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3) определить местом оборудования информационных стендов для распространения оповещения о начале общественных обсуждений по адресам:</w:t>
      </w:r>
    </w:p>
    <w:p w14:paraId="23A548EF"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Новосибирская область, г. Куйбышев, ул. </w:t>
      </w:r>
      <w:proofErr w:type="spellStart"/>
      <w:r w:rsidRPr="00F80443">
        <w:rPr>
          <w:sz w:val="20"/>
          <w:szCs w:val="20"/>
        </w:rPr>
        <w:t>Краскома</w:t>
      </w:r>
      <w:proofErr w:type="spellEnd"/>
      <w:r w:rsidRPr="00F80443">
        <w:rPr>
          <w:sz w:val="20"/>
          <w:szCs w:val="20"/>
        </w:rPr>
        <w:t xml:space="preserve">, 37; </w:t>
      </w:r>
    </w:p>
    <w:p w14:paraId="16EBBA50"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Новосибирская область, Куйбышевский район, с. </w:t>
      </w:r>
      <w:proofErr w:type="spellStart"/>
      <w:r w:rsidRPr="00F80443">
        <w:rPr>
          <w:sz w:val="20"/>
          <w:szCs w:val="20"/>
        </w:rPr>
        <w:t>Гжатск</w:t>
      </w:r>
      <w:proofErr w:type="spellEnd"/>
      <w:r w:rsidRPr="00F80443">
        <w:rPr>
          <w:sz w:val="20"/>
          <w:szCs w:val="20"/>
        </w:rPr>
        <w:t>, ул. Центральная, 110.</w:t>
      </w:r>
    </w:p>
    <w:p w14:paraId="6C575F75"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4) разместить с 30.06.2025 по 11.07.2025 проект и информационные материалы к нему в информационной системе на Едином портале и на официальном сайте администрации Куйбышевского муниципального района Новосибирской области </w:t>
      </w:r>
      <w:hyperlink r:id="rId23" w:history="1">
        <w:r w:rsidRPr="00F80443">
          <w:rPr>
            <w:color w:val="0000FF"/>
            <w:sz w:val="20"/>
            <w:szCs w:val="20"/>
            <w:u w:val="single"/>
          </w:rPr>
          <w:t>www.kuibyshev.nso.ru</w:t>
        </w:r>
      </w:hyperlink>
      <w:r w:rsidRPr="00F80443">
        <w:rPr>
          <w:sz w:val="20"/>
          <w:szCs w:val="20"/>
        </w:rPr>
        <w:t xml:space="preserve">. </w:t>
      </w:r>
    </w:p>
    <w:p w14:paraId="6EF607E2"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5) предложить участникам общественных обсуждений, определенным законодательством о градостроительной деятельности, и прошедшим идентификацию в соответствии с частью 12 статьи 5.1 </w:t>
      </w:r>
      <w:r w:rsidRPr="00F80443">
        <w:rPr>
          <w:sz w:val="20"/>
          <w:szCs w:val="20"/>
        </w:rPr>
        <w:lastRenderedPageBreak/>
        <w:t>Градостроительного кодекса Российской Федерации, в период с 30.06.2025 по 11.07.2025 внести организатору предложения и замечания, касающиеся проекта.</w:t>
      </w:r>
    </w:p>
    <w:p w14:paraId="6F995705" w14:textId="77777777" w:rsidR="004C1EB0" w:rsidRPr="00F80443" w:rsidRDefault="004C1EB0" w:rsidP="00FA3A47">
      <w:pPr>
        <w:shd w:val="clear" w:color="auto" w:fill="FFFFFF"/>
        <w:tabs>
          <w:tab w:val="left" w:pos="-4962"/>
          <w:tab w:val="left" w:pos="851"/>
        </w:tabs>
        <w:ind w:firstLine="851"/>
        <w:jc w:val="both"/>
        <w:rPr>
          <w:sz w:val="20"/>
          <w:szCs w:val="20"/>
        </w:rPr>
      </w:pPr>
      <w:r w:rsidRPr="00F80443">
        <w:rPr>
          <w:sz w:val="20"/>
          <w:szCs w:val="20"/>
        </w:rPr>
        <w:t>6) в течение срока, указанного в подпункте 5 пункта 4 настоящего постановления: осуществлять регистрацию и рассмотрение предложений и замечаний, вносимых участниками общественных обсуждений.</w:t>
      </w:r>
    </w:p>
    <w:p w14:paraId="68AC46A3"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7) провести экспозицию проекта, подлежащего рассмотрению на общественных обсуждениях. </w:t>
      </w:r>
    </w:p>
    <w:p w14:paraId="341EC3BE"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8) оформить протокол общественных обсуждений, подготовить и опубликовать заключение о результатах общественных обсуждений по проекту.</w:t>
      </w:r>
    </w:p>
    <w:p w14:paraId="1B48126A" w14:textId="77777777" w:rsidR="004C1EB0" w:rsidRPr="00F80443" w:rsidRDefault="004C1EB0" w:rsidP="00FA3A47">
      <w:pPr>
        <w:shd w:val="clear" w:color="auto" w:fill="FFFFFF"/>
        <w:tabs>
          <w:tab w:val="left" w:pos="-4962"/>
          <w:tab w:val="left" w:pos="7104"/>
        </w:tabs>
        <w:ind w:left="-26" w:firstLine="851"/>
        <w:jc w:val="both"/>
        <w:rPr>
          <w:sz w:val="20"/>
          <w:szCs w:val="20"/>
        </w:rPr>
      </w:pPr>
      <w:r w:rsidRPr="00F80443">
        <w:rPr>
          <w:sz w:val="20"/>
          <w:szCs w:val="20"/>
        </w:rPr>
        <w:t>5.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36F71D70" w14:textId="77777777" w:rsidR="004C1EB0" w:rsidRPr="00F80443" w:rsidRDefault="004C1EB0" w:rsidP="00FA3A47">
      <w:pPr>
        <w:shd w:val="clear" w:color="auto" w:fill="FFFFFF"/>
        <w:tabs>
          <w:tab w:val="left" w:pos="-4962"/>
          <w:tab w:val="left" w:pos="7104"/>
        </w:tabs>
        <w:ind w:left="-26" w:firstLine="851"/>
        <w:jc w:val="both"/>
        <w:rPr>
          <w:sz w:val="20"/>
          <w:szCs w:val="20"/>
        </w:rPr>
      </w:pPr>
      <w:r w:rsidRPr="00F80443">
        <w:rPr>
          <w:sz w:val="20"/>
          <w:szCs w:val="20"/>
        </w:rPr>
        <w:t xml:space="preserve">6.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F80443">
        <w:rPr>
          <w:sz w:val="20"/>
          <w:szCs w:val="20"/>
        </w:rPr>
        <w:t>Ильюхина</w:t>
      </w:r>
      <w:proofErr w:type="spellEnd"/>
      <w:r w:rsidRPr="00F80443">
        <w:rPr>
          <w:sz w:val="20"/>
          <w:szCs w:val="20"/>
        </w:rPr>
        <w:t>.</w:t>
      </w:r>
      <w:r w:rsidRPr="00F80443">
        <w:rPr>
          <w:sz w:val="20"/>
          <w:szCs w:val="20"/>
          <w:lang w:val="en-US"/>
        </w:rPr>
        <w:t> </w:t>
      </w:r>
    </w:p>
    <w:p w14:paraId="368F14A1" w14:textId="77777777" w:rsidR="004C1EB0" w:rsidRPr="00F80443" w:rsidRDefault="004C1EB0" w:rsidP="00FA3A47">
      <w:pPr>
        <w:shd w:val="clear" w:color="auto" w:fill="FFFFFF"/>
        <w:tabs>
          <w:tab w:val="left" w:pos="-4962"/>
        </w:tabs>
        <w:ind w:left="598" w:firstLine="735"/>
        <w:jc w:val="both"/>
        <w:rPr>
          <w:sz w:val="20"/>
          <w:szCs w:val="20"/>
        </w:rPr>
      </w:pPr>
    </w:p>
    <w:p w14:paraId="2A1734E3" w14:textId="4138F57D" w:rsidR="004C1EB0" w:rsidRPr="00F80443" w:rsidRDefault="004C1EB0" w:rsidP="00FA3A47">
      <w:pPr>
        <w:widowControl w:val="0"/>
        <w:shd w:val="clear" w:color="auto" w:fill="FFFFFF"/>
        <w:tabs>
          <w:tab w:val="left" w:pos="994"/>
        </w:tabs>
        <w:autoSpaceDE w:val="0"/>
        <w:autoSpaceDN w:val="0"/>
        <w:adjustRightInd w:val="0"/>
        <w:ind w:left="-26" w:firstLine="26"/>
        <w:jc w:val="right"/>
        <w:rPr>
          <w:sz w:val="20"/>
          <w:szCs w:val="20"/>
        </w:rPr>
      </w:pPr>
      <w:r w:rsidRPr="00F80443">
        <w:rPr>
          <w:sz w:val="20"/>
          <w:szCs w:val="20"/>
        </w:rPr>
        <w:tab/>
      </w:r>
      <w:r w:rsidRPr="00F80443">
        <w:rPr>
          <w:sz w:val="20"/>
          <w:szCs w:val="20"/>
        </w:rPr>
        <w:tab/>
      </w:r>
      <w:r w:rsidRPr="00F80443">
        <w:rPr>
          <w:sz w:val="20"/>
          <w:szCs w:val="20"/>
        </w:rPr>
        <w:tab/>
      </w:r>
      <w:r w:rsidRPr="00F80443">
        <w:rPr>
          <w:sz w:val="20"/>
          <w:szCs w:val="20"/>
        </w:rPr>
        <w:tab/>
      </w:r>
      <w:r w:rsidRPr="00F80443">
        <w:rPr>
          <w:sz w:val="20"/>
          <w:szCs w:val="20"/>
        </w:rPr>
        <w:tab/>
      </w:r>
      <w:r w:rsidRPr="00F80443">
        <w:rPr>
          <w:sz w:val="20"/>
          <w:szCs w:val="20"/>
        </w:rPr>
        <w:tab/>
        <w:t xml:space="preserve">                                                        О.В. Караваев</w:t>
      </w:r>
    </w:p>
    <w:p w14:paraId="412E81B8" w14:textId="30334A5C" w:rsidR="001F3239" w:rsidRPr="00F80443" w:rsidRDefault="001F3239" w:rsidP="00FA3A47">
      <w:pPr>
        <w:widowControl w:val="0"/>
        <w:shd w:val="clear" w:color="auto" w:fill="FFFFFF"/>
        <w:tabs>
          <w:tab w:val="left" w:pos="994"/>
        </w:tabs>
        <w:autoSpaceDE w:val="0"/>
        <w:autoSpaceDN w:val="0"/>
        <w:adjustRightInd w:val="0"/>
        <w:ind w:left="-26" w:firstLine="26"/>
        <w:jc w:val="right"/>
        <w:rPr>
          <w:sz w:val="20"/>
          <w:szCs w:val="20"/>
        </w:rPr>
      </w:pPr>
    </w:p>
    <w:p w14:paraId="3AB86F15" w14:textId="77777777" w:rsidR="001F3239" w:rsidRPr="00F80443" w:rsidRDefault="001F3239" w:rsidP="00FA3A47">
      <w:pPr>
        <w:widowControl w:val="0"/>
        <w:shd w:val="clear" w:color="auto" w:fill="FFFFFF"/>
        <w:tabs>
          <w:tab w:val="left" w:pos="994"/>
        </w:tabs>
        <w:autoSpaceDE w:val="0"/>
        <w:autoSpaceDN w:val="0"/>
        <w:adjustRightInd w:val="0"/>
        <w:ind w:left="-26" w:firstLine="26"/>
        <w:jc w:val="right"/>
        <w:rPr>
          <w:sz w:val="20"/>
          <w:szCs w:val="20"/>
        </w:rPr>
      </w:pPr>
    </w:p>
    <w:p w14:paraId="378B5DEF" w14:textId="7FFFAEE2" w:rsidR="004C1EB0" w:rsidRPr="00F80443" w:rsidRDefault="004C1EB0" w:rsidP="00FA3A47">
      <w:pPr>
        <w:jc w:val="center"/>
        <w:rPr>
          <w:sz w:val="20"/>
          <w:szCs w:val="20"/>
        </w:rPr>
      </w:pPr>
      <w:r w:rsidRPr="00F80443">
        <w:rPr>
          <w:noProof/>
          <w:color w:val="000000"/>
          <w:sz w:val="20"/>
          <w:szCs w:val="20"/>
        </w:rPr>
        <w:drawing>
          <wp:inline distT="0" distB="0" distL="0" distR="0" wp14:anchorId="74E60644" wp14:editId="04EFD65F">
            <wp:extent cx="523875" cy="628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789F5DC8" w14:textId="77777777" w:rsidR="004C1EB0" w:rsidRPr="00F80443" w:rsidRDefault="004C1EB0" w:rsidP="00FA3A47">
      <w:pPr>
        <w:jc w:val="center"/>
        <w:rPr>
          <w:sz w:val="20"/>
          <w:szCs w:val="20"/>
        </w:rPr>
      </w:pPr>
    </w:p>
    <w:p w14:paraId="14DDB832" w14:textId="77777777" w:rsidR="004C1EB0" w:rsidRPr="00F80443" w:rsidRDefault="004C1EB0" w:rsidP="00FA3A47">
      <w:pPr>
        <w:jc w:val="center"/>
        <w:rPr>
          <w:sz w:val="20"/>
          <w:szCs w:val="20"/>
        </w:rPr>
      </w:pPr>
      <w:r w:rsidRPr="00F80443">
        <w:rPr>
          <w:sz w:val="20"/>
          <w:szCs w:val="20"/>
        </w:rPr>
        <w:t xml:space="preserve">ГЛАВА </w:t>
      </w:r>
    </w:p>
    <w:p w14:paraId="18F0176E" w14:textId="77777777" w:rsidR="004C1EB0" w:rsidRPr="00F80443" w:rsidRDefault="004C1EB0" w:rsidP="00FA3A47">
      <w:pPr>
        <w:jc w:val="center"/>
        <w:rPr>
          <w:sz w:val="20"/>
          <w:szCs w:val="20"/>
        </w:rPr>
      </w:pPr>
      <w:r w:rsidRPr="00F80443">
        <w:rPr>
          <w:sz w:val="20"/>
          <w:szCs w:val="20"/>
        </w:rPr>
        <w:t>КУЙБЫШЕВСКОГО МУНИЦИПАЛЬНОГО РАЙОНА</w:t>
      </w:r>
    </w:p>
    <w:p w14:paraId="4DBF9274" w14:textId="77777777" w:rsidR="004C1EB0" w:rsidRPr="00F80443" w:rsidRDefault="004C1EB0" w:rsidP="00FA3A47">
      <w:pPr>
        <w:jc w:val="center"/>
        <w:rPr>
          <w:sz w:val="20"/>
          <w:szCs w:val="20"/>
        </w:rPr>
      </w:pPr>
      <w:r w:rsidRPr="00F80443">
        <w:rPr>
          <w:sz w:val="20"/>
          <w:szCs w:val="20"/>
        </w:rPr>
        <w:t>НОВОСИБИРСКОЙ ОБЛАСТИ</w:t>
      </w:r>
    </w:p>
    <w:p w14:paraId="49624E85" w14:textId="77777777" w:rsidR="004C1EB0" w:rsidRPr="00F80443" w:rsidRDefault="004C1EB0" w:rsidP="00FA3A47">
      <w:pPr>
        <w:jc w:val="center"/>
        <w:rPr>
          <w:sz w:val="20"/>
          <w:szCs w:val="20"/>
        </w:rPr>
      </w:pPr>
    </w:p>
    <w:p w14:paraId="5B6B311C" w14:textId="77777777" w:rsidR="004C1EB0" w:rsidRPr="00F80443" w:rsidRDefault="004C1EB0" w:rsidP="00FA3A47">
      <w:pPr>
        <w:pStyle w:val="30"/>
        <w:rPr>
          <w:b w:val="0"/>
          <w:sz w:val="20"/>
        </w:rPr>
      </w:pPr>
      <w:r w:rsidRPr="00F80443">
        <w:rPr>
          <w:b w:val="0"/>
          <w:sz w:val="20"/>
        </w:rPr>
        <w:t>ПОСТАНОВЛЕНИЕ</w:t>
      </w:r>
    </w:p>
    <w:p w14:paraId="3A47F57C" w14:textId="77777777" w:rsidR="004C1EB0" w:rsidRPr="00F80443" w:rsidRDefault="004C1EB0" w:rsidP="00FA3A47">
      <w:pPr>
        <w:rPr>
          <w:sz w:val="20"/>
          <w:szCs w:val="20"/>
        </w:rPr>
      </w:pPr>
    </w:p>
    <w:p w14:paraId="75A1689D" w14:textId="77777777" w:rsidR="004C1EB0" w:rsidRPr="00F80443" w:rsidRDefault="004C1EB0" w:rsidP="00FA3A47">
      <w:pPr>
        <w:jc w:val="center"/>
        <w:rPr>
          <w:sz w:val="20"/>
          <w:szCs w:val="20"/>
        </w:rPr>
      </w:pPr>
      <w:r w:rsidRPr="00F80443">
        <w:rPr>
          <w:sz w:val="20"/>
          <w:szCs w:val="20"/>
        </w:rPr>
        <w:t>г. Куйбышев</w:t>
      </w:r>
    </w:p>
    <w:p w14:paraId="4C3755AE" w14:textId="77777777" w:rsidR="004C1EB0" w:rsidRPr="00F80443" w:rsidRDefault="004C1EB0" w:rsidP="00FA3A47">
      <w:pPr>
        <w:jc w:val="center"/>
        <w:rPr>
          <w:sz w:val="20"/>
          <w:szCs w:val="20"/>
        </w:rPr>
      </w:pPr>
      <w:r w:rsidRPr="00F80443">
        <w:rPr>
          <w:sz w:val="20"/>
          <w:szCs w:val="20"/>
        </w:rPr>
        <w:t>Новосибирская область</w:t>
      </w:r>
    </w:p>
    <w:p w14:paraId="01DEDDCA" w14:textId="77777777" w:rsidR="004C1EB0" w:rsidRPr="00F80443" w:rsidRDefault="004C1EB0" w:rsidP="00FA3A47">
      <w:pPr>
        <w:rPr>
          <w:sz w:val="20"/>
          <w:szCs w:val="20"/>
        </w:rPr>
      </w:pPr>
    </w:p>
    <w:p w14:paraId="5DEF3F3C" w14:textId="77777777" w:rsidR="004C1EB0" w:rsidRPr="00F80443" w:rsidRDefault="004C1EB0" w:rsidP="00FA3A47">
      <w:pPr>
        <w:jc w:val="center"/>
        <w:rPr>
          <w:sz w:val="20"/>
          <w:szCs w:val="20"/>
        </w:rPr>
      </w:pPr>
      <w:r w:rsidRPr="00F80443">
        <w:rPr>
          <w:sz w:val="20"/>
          <w:szCs w:val="20"/>
        </w:rPr>
        <w:t>19.06.2025 № 479</w:t>
      </w:r>
    </w:p>
    <w:p w14:paraId="3E59CB1F" w14:textId="77777777" w:rsidR="004C1EB0" w:rsidRPr="00F80443" w:rsidRDefault="004C1EB0" w:rsidP="00FA3A47">
      <w:pPr>
        <w:pStyle w:val="aff8"/>
        <w:tabs>
          <w:tab w:val="left" w:pos="5415"/>
        </w:tabs>
        <w:spacing w:after="0"/>
        <w:rPr>
          <w:sz w:val="20"/>
          <w:szCs w:val="20"/>
        </w:rPr>
      </w:pPr>
      <w:r w:rsidRPr="00F80443">
        <w:rPr>
          <w:sz w:val="20"/>
          <w:szCs w:val="20"/>
        </w:rPr>
        <w:tab/>
      </w:r>
    </w:p>
    <w:p w14:paraId="15D24B71" w14:textId="77777777" w:rsidR="004C1EB0" w:rsidRPr="00F80443" w:rsidRDefault="004C1EB0" w:rsidP="00FA3A47">
      <w:pPr>
        <w:shd w:val="clear" w:color="auto" w:fill="FFFFFF"/>
        <w:tabs>
          <w:tab w:val="left" w:leader="dot" w:pos="-4962"/>
        </w:tabs>
        <w:jc w:val="center"/>
        <w:rPr>
          <w:sz w:val="20"/>
          <w:szCs w:val="20"/>
        </w:rPr>
      </w:pPr>
      <w:r w:rsidRPr="00F80443">
        <w:rPr>
          <w:sz w:val="20"/>
          <w:szCs w:val="20"/>
        </w:rPr>
        <w:t xml:space="preserve">О проведении общественных обсуждений по проекту генерального </w:t>
      </w:r>
      <w:r w:rsidRPr="00F80443">
        <w:rPr>
          <w:sz w:val="20"/>
          <w:szCs w:val="20"/>
        </w:rPr>
        <w:br/>
        <w:t xml:space="preserve">плана </w:t>
      </w:r>
      <w:proofErr w:type="spellStart"/>
      <w:r w:rsidRPr="00F80443">
        <w:rPr>
          <w:sz w:val="20"/>
          <w:szCs w:val="20"/>
        </w:rPr>
        <w:t>Гжатского</w:t>
      </w:r>
      <w:proofErr w:type="spellEnd"/>
      <w:r w:rsidRPr="00F80443">
        <w:rPr>
          <w:sz w:val="20"/>
          <w:szCs w:val="20"/>
        </w:rPr>
        <w:t xml:space="preserve"> сельсовета Куйбышевского района </w:t>
      </w:r>
      <w:r w:rsidRPr="00F80443">
        <w:rPr>
          <w:sz w:val="20"/>
          <w:szCs w:val="20"/>
        </w:rPr>
        <w:br/>
        <w:t xml:space="preserve">Новосибирской области </w:t>
      </w:r>
    </w:p>
    <w:p w14:paraId="3FA4E619" w14:textId="77777777" w:rsidR="004C1EB0" w:rsidRPr="00F80443" w:rsidRDefault="004C1EB0" w:rsidP="00FA3A47">
      <w:pPr>
        <w:shd w:val="clear" w:color="auto" w:fill="FFFFFF"/>
        <w:tabs>
          <w:tab w:val="left" w:pos="-4962"/>
          <w:tab w:val="left" w:pos="3780"/>
        </w:tabs>
        <w:jc w:val="both"/>
        <w:rPr>
          <w:sz w:val="20"/>
          <w:szCs w:val="20"/>
        </w:rPr>
      </w:pPr>
    </w:p>
    <w:p w14:paraId="341C21D4"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В целях соблюдения права человека на благоприятные условия жизнедеятельности, обеспечения участия населения Куйбышевского муниципального района Новосибирской области в решении вопросов местного значения, изучения общественного мнения жителей Куйбышевского муниципального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утвержденным решением Совета депутатов Куйбышевского муниципального района Новосибирской области третьего созыва от 22.06.2020 № 7, Уставом Куйбышевского муниципального района Новосибирской области</w:t>
      </w:r>
    </w:p>
    <w:p w14:paraId="364A8634"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caps/>
          <w:sz w:val="20"/>
          <w:szCs w:val="20"/>
        </w:rPr>
        <w:t>постановляЮ</w:t>
      </w:r>
      <w:r w:rsidRPr="00F80443">
        <w:rPr>
          <w:sz w:val="20"/>
          <w:szCs w:val="20"/>
        </w:rPr>
        <w:t>:</w:t>
      </w:r>
    </w:p>
    <w:p w14:paraId="640B379B"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 xml:space="preserve">1. Провести общественные обсуждения по проекту генерального плана </w:t>
      </w:r>
      <w:proofErr w:type="spellStart"/>
      <w:r w:rsidRPr="00F80443">
        <w:rPr>
          <w:sz w:val="20"/>
          <w:szCs w:val="20"/>
        </w:rPr>
        <w:t>Гжатского</w:t>
      </w:r>
      <w:proofErr w:type="spellEnd"/>
      <w:r w:rsidRPr="00F80443">
        <w:rPr>
          <w:sz w:val="20"/>
          <w:szCs w:val="20"/>
        </w:rPr>
        <w:t xml:space="preserve"> сельсовета Куйбышевского района Новосибирской области.</w:t>
      </w:r>
    </w:p>
    <w:p w14:paraId="1D61106D"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 xml:space="preserve">2. Установить порядок проведения общественных обсуждений, состоящий из следующих этапов: </w:t>
      </w:r>
    </w:p>
    <w:p w14:paraId="2FBFD448"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оповещение о начале общественных обсуждений; </w:t>
      </w:r>
    </w:p>
    <w:p w14:paraId="6D3F87D9"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размещение проекта, подлежащего рассмотрению на общественных обсуждениях, и информационных материалов к нему на официальном сайте администрации Куйбышевского муниципального района Новосибирской области на платформе обратной связи федеральной информационной системы «Единый портал государственных и муниципальных услуг (функций)» и открытие экспозиции проекта; </w:t>
      </w:r>
    </w:p>
    <w:p w14:paraId="394B8ACA"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проведение экспозиции или экспозиций проекта, подлежащего рассмотрению на общественных обсуждениях; </w:t>
      </w:r>
    </w:p>
    <w:p w14:paraId="22184412"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lastRenderedPageBreak/>
        <w:t xml:space="preserve">подготовка и оформление протокола общественных обсуждений; </w:t>
      </w:r>
    </w:p>
    <w:p w14:paraId="17F83478"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подготовка и опубликование заключения о результатах общественных обсуждений. </w:t>
      </w:r>
    </w:p>
    <w:p w14:paraId="28018F7A"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3. Определить организатором общественных обсуждений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5EE9F16B" w14:textId="77777777" w:rsidR="004C1EB0" w:rsidRPr="00F80443" w:rsidRDefault="004C1EB0" w:rsidP="00FA3A47">
      <w:pPr>
        <w:shd w:val="clear" w:color="auto" w:fill="FFFFFF"/>
        <w:tabs>
          <w:tab w:val="left" w:pos="-4962"/>
          <w:tab w:val="left" w:pos="709"/>
          <w:tab w:val="left" w:pos="993"/>
        </w:tabs>
        <w:ind w:firstLine="851"/>
        <w:jc w:val="both"/>
        <w:rPr>
          <w:sz w:val="20"/>
          <w:szCs w:val="20"/>
        </w:rPr>
      </w:pPr>
      <w:r w:rsidRPr="00F80443">
        <w:rPr>
          <w:sz w:val="20"/>
          <w:szCs w:val="20"/>
        </w:rPr>
        <w:t xml:space="preserve">Определить местонахождение организатора обсуждений по адресу: Новосибирская область, город Куйбышев, ул. </w:t>
      </w:r>
      <w:proofErr w:type="spellStart"/>
      <w:r w:rsidRPr="00F80443">
        <w:rPr>
          <w:sz w:val="20"/>
          <w:szCs w:val="20"/>
        </w:rPr>
        <w:t>Краскома</w:t>
      </w:r>
      <w:proofErr w:type="spellEnd"/>
      <w:r w:rsidRPr="00F80443">
        <w:rPr>
          <w:sz w:val="20"/>
          <w:szCs w:val="20"/>
        </w:rPr>
        <w:t xml:space="preserve">, 37, </w:t>
      </w:r>
      <w:proofErr w:type="spellStart"/>
      <w:r w:rsidRPr="00F80443">
        <w:rPr>
          <w:sz w:val="20"/>
          <w:szCs w:val="20"/>
        </w:rPr>
        <w:t>каб</w:t>
      </w:r>
      <w:proofErr w:type="spellEnd"/>
      <w:r w:rsidRPr="00F80443">
        <w:rPr>
          <w:sz w:val="20"/>
          <w:szCs w:val="20"/>
        </w:rPr>
        <w:t xml:space="preserve">. 38, почтовый индекс 632387, контактный телефон 8(38362)50-520, адрес электронной почты </w:t>
      </w:r>
      <w:hyperlink r:id="rId24" w:history="1">
        <w:r w:rsidRPr="00F80443">
          <w:rPr>
            <w:rStyle w:val="afa"/>
            <w:sz w:val="20"/>
            <w:szCs w:val="20"/>
            <w:lang w:val="en-US"/>
          </w:rPr>
          <w:t>uskdhit</w:t>
        </w:r>
        <w:r w:rsidRPr="00F80443">
          <w:rPr>
            <w:rStyle w:val="afa"/>
            <w:sz w:val="20"/>
            <w:szCs w:val="20"/>
          </w:rPr>
          <w:t>@</w:t>
        </w:r>
        <w:r w:rsidRPr="00F80443">
          <w:rPr>
            <w:rStyle w:val="afa"/>
            <w:sz w:val="20"/>
            <w:szCs w:val="20"/>
            <w:lang w:val="en-US"/>
          </w:rPr>
          <w:t>mail</w:t>
        </w:r>
        <w:r w:rsidRPr="00F80443">
          <w:rPr>
            <w:rStyle w:val="afa"/>
            <w:sz w:val="20"/>
            <w:szCs w:val="20"/>
          </w:rPr>
          <w:t>.</w:t>
        </w:r>
        <w:proofErr w:type="spellStart"/>
        <w:r w:rsidRPr="00F80443">
          <w:rPr>
            <w:rStyle w:val="afa"/>
            <w:sz w:val="20"/>
            <w:szCs w:val="20"/>
            <w:lang w:val="en-US"/>
          </w:rPr>
          <w:t>ru</w:t>
        </w:r>
        <w:proofErr w:type="spellEnd"/>
      </w:hyperlink>
      <w:r w:rsidRPr="00F80443">
        <w:rPr>
          <w:sz w:val="20"/>
          <w:szCs w:val="20"/>
        </w:rPr>
        <w:t xml:space="preserve">. </w:t>
      </w:r>
    </w:p>
    <w:p w14:paraId="4FDF7541"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4. Организатору: </w:t>
      </w:r>
    </w:p>
    <w:p w14:paraId="4AA22138"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1) провести общественные обсуждения в следующие сроки: с 23.06.2025 (дата опубликования оповещения о начале общественных обсуждений) до 14.07.2025 (дата опубликования заключения о результатах общественных обсуждений). </w:t>
      </w:r>
    </w:p>
    <w:p w14:paraId="48E13CAE"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2) подготовить оповещение о начале общественных обсуждений и организовать опубликование (обнародование) оповещения о начале общественных обсуждений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25" w:history="1">
        <w:r w:rsidRPr="00F80443">
          <w:rPr>
            <w:color w:val="0000FF"/>
            <w:sz w:val="20"/>
            <w:szCs w:val="20"/>
            <w:u w:val="single"/>
          </w:rPr>
          <w:t>www.kuibyshev.nso.ru</w:t>
        </w:r>
      </w:hyperlink>
      <w:r w:rsidRPr="00F80443">
        <w:rPr>
          <w:sz w:val="20"/>
          <w:szCs w:val="20"/>
        </w:rPr>
        <w:t>, на информационных стендах не позднее чем за семь дней до дня размещения проекта на Платформе обратной связи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14:paraId="03E1C92A"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3) определить местом оборудования информационных стендов для распространения оповещения о начале общественных обсуждений по адресам:</w:t>
      </w:r>
    </w:p>
    <w:p w14:paraId="07EEFD98"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Новосибирская область, г. Куйбышев, ул. </w:t>
      </w:r>
      <w:proofErr w:type="spellStart"/>
      <w:r w:rsidRPr="00F80443">
        <w:rPr>
          <w:sz w:val="20"/>
          <w:szCs w:val="20"/>
        </w:rPr>
        <w:t>Краскома</w:t>
      </w:r>
      <w:proofErr w:type="spellEnd"/>
      <w:r w:rsidRPr="00F80443">
        <w:rPr>
          <w:sz w:val="20"/>
          <w:szCs w:val="20"/>
        </w:rPr>
        <w:t xml:space="preserve">, 37; </w:t>
      </w:r>
    </w:p>
    <w:p w14:paraId="76835F92"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Новосибирская область, Куйбышевский район, с. </w:t>
      </w:r>
      <w:proofErr w:type="spellStart"/>
      <w:r w:rsidRPr="00F80443">
        <w:rPr>
          <w:sz w:val="20"/>
          <w:szCs w:val="20"/>
        </w:rPr>
        <w:t>Гжатск</w:t>
      </w:r>
      <w:proofErr w:type="spellEnd"/>
      <w:r w:rsidRPr="00F80443">
        <w:rPr>
          <w:sz w:val="20"/>
          <w:szCs w:val="20"/>
        </w:rPr>
        <w:t>, ул. Центральная, 110.</w:t>
      </w:r>
    </w:p>
    <w:p w14:paraId="28F65C73"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4) разместить с 30.06.2025 по 11.07.2025 проект и информационные материалы к нему в информационной системе на Едином портале и на официальном сайте администрации Куйбышевского муниципального района Новосибирской области </w:t>
      </w:r>
      <w:hyperlink r:id="rId26" w:history="1">
        <w:r w:rsidRPr="00F80443">
          <w:rPr>
            <w:color w:val="0000FF"/>
            <w:sz w:val="20"/>
            <w:szCs w:val="20"/>
            <w:u w:val="single"/>
          </w:rPr>
          <w:t>www.kuibyshev.nso.ru</w:t>
        </w:r>
      </w:hyperlink>
      <w:r w:rsidRPr="00F80443">
        <w:rPr>
          <w:sz w:val="20"/>
          <w:szCs w:val="20"/>
        </w:rPr>
        <w:t xml:space="preserve">. </w:t>
      </w:r>
    </w:p>
    <w:p w14:paraId="0E457DB9"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5) предложить участникам общественных обсуждений, определенным законодательством о градостроительной деятельности, и прошедшим идентификацию в соответствии с частью 12 статьи 5.1 Градостроительного кодекса Российской Федерации, в период с 30.06.2025 по 11.07.2025 внести организатору предложения и замечания, касающиеся проекта.</w:t>
      </w:r>
    </w:p>
    <w:p w14:paraId="1AF4E2CC" w14:textId="77777777" w:rsidR="004C1EB0" w:rsidRPr="00F80443" w:rsidRDefault="004C1EB0" w:rsidP="00FA3A47">
      <w:pPr>
        <w:shd w:val="clear" w:color="auto" w:fill="FFFFFF"/>
        <w:tabs>
          <w:tab w:val="left" w:pos="-4962"/>
          <w:tab w:val="left" w:pos="851"/>
        </w:tabs>
        <w:ind w:firstLine="851"/>
        <w:jc w:val="both"/>
        <w:rPr>
          <w:sz w:val="20"/>
          <w:szCs w:val="20"/>
        </w:rPr>
      </w:pPr>
      <w:r w:rsidRPr="00F80443">
        <w:rPr>
          <w:sz w:val="20"/>
          <w:szCs w:val="20"/>
        </w:rPr>
        <w:t>6) в течение срока, указанного в подпункте 5 пункта 4 настоящего постановления: осуществлять регистрацию и рассмотрение предложений и замечаний, вносимых участниками общественных обсуждений.</w:t>
      </w:r>
    </w:p>
    <w:p w14:paraId="3FAD759D"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7) провести экспозицию проекта, подлежащего рассмотрению на общественных обсуждениях. </w:t>
      </w:r>
    </w:p>
    <w:p w14:paraId="7C85E924"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8) оформить протокол общественных обсуждений, подготовить и опубликовать заключение о результатах общественных обсуждений по проекту.</w:t>
      </w:r>
    </w:p>
    <w:p w14:paraId="384DF381" w14:textId="77777777" w:rsidR="004C1EB0" w:rsidRPr="00F80443" w:rsidRDefault="004C1EB0" w:rsidP="00FA3A47">
      <w:pPr>
        <w:shd w:val="clear" w:color="auto" w:fill="FFFFFF"/>
        <w:tabs>
          <w:tab w:val="left" w:pos="-4962"/>
          <w:tab w:val="left" w:pos="7104"/>
        </w:tabs>
        <w:ind w:left="-26" w:firstLine="851"/>
        <w:jc w:val="both"/>
        <w:rPr>
          <w:sz w:val="20"/>
          <w:szCs w:val="20"/>
        </w:rPr>
      </w:pPr>
      <w:r w:rsidRPr="00F80443">
        <w:rPr>
          <w:sz w:val="20"/>
          <w:szCs w:val="20"/>
        </w:rPr>
        <w:t>5.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21836538" w14:textId="77777777" w:rsidR="004C1EB0" w:rsidRPr="00F80443" w:rsidRDefault="004C1EB0" w:rsidP="00FA3A47">
      <w:pPr>
        <w:shd w:val="clear" w:color="auto" w:fill="FFFFFF"/>
        <w:tabs>
          <w:tab w:val="left" w:pos="-4962"/>
          <w:tab w:val="left" w:pos="7104"/>
        </w:tabs>
        <w:ind w:left="-26" w:firstLine="851"/>
        <w:jc w:val="both"/>
        <w:rPr>
          <w:sz w:val="20"/>
          <w:szCs w:val="20"/>
        </w:rPr>
      </w:pPr>
      <w:r w:rsidRPr="00F80443">
        <w:rPr>
          <w:sz w:val="20"/>
          <w:szCs w:val="20"/>
        </w:rPr>
        <w:t xml:space="preserve">6.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F80443">
        <w:rPr>
          <w:sz w:val="20"/>
          <w:szCs w:val="20"/>
        </w:rPr>
        <w:t>Ильюхина</w:t>
      </w:r>
      <w:proofErr w:type="spellEnd"/>
      <w:r w:rsidRPr="00F80443">
        <w:rPr>
          <w:sz w:val="20"/>
          <w:szCs w:val="20"/>
        </w:rPr>
        <w:t>.</w:t>
      </w:r>
      <w:r w:rsidRPr="00F80443">
        <w:rPr>
          <w:sz w:val="20"/>
          <w:szCs w:val="20"/>
          <w:lang w:val="en-US"/>
        </w:rPr>
        <w:t> </w:t>
      </w:r>
    </w:p>
    <w:p w14:paraId="4F7A3B82" w14:textId="77777777" w:rsidR="004C1EB0" w:rsidRPr="00F80443" w:rsidRDefault="004C1EB0" w:rsidP="00FA3A47">
      <w:pPr>
        <w:shd w:val="clear" w:color="auto" w:fill="FFFFFF"/>
        <w:tabs>
          <w:tab w:val="left" w:pos="-4962"/>
        </w:tabs>
        <w:jc w:val="both"/>
        <w:rPr>
          <w:sz w:val="20"/>
          <w:szCs w:val="20"/>
        </w:rPr>
      </w:pPr>
    </w:p>
    <w:p w14:paraId="1F49BD79" w14:textId="77777777" w:rsidR="004C1EB0" w:rsidRPr="00F80443" w:rsidRDefault="004C1EB0" w:rsidP="00FA3A47">
      <w:pPr>
        <w:widowControl w:val="0"/>
        <w:shd w:val="clear" w:color="auto" w:fill="FFFFFF"/>
        <w:tabs>
          <w:tab w:val="left" w:pos="994"/>
        </w:tabs>
        <w:autoSpaceDE w:val="0"/>
        <w:autoSpaceDN w:val="0"/>
        <w:adjustRightInd w:val="0"/>
        <w:ind w:left="-26" w:firstLine="26"/>
        <w:jc w:val="right"/>
        <w:rPr>
          <w:sz w:val="20"/>
          <w:szCs w:val="20"/>
        </w:rPr>
      </w:pPr>
      <w:r w:rsidRPr="00F80443">
        <w:rPr>
          <w:sz w:val="20"/>
          <w:szCs w:val="20"/>
        </w:rPr>
        <w:tab/>
      </w:r>
      <w:r w:rsidRPr="00F80443">
        <w:rPr>
          <w:sz w:val="20"/>
          <w:szCs w:val="20"/>
        </w:rPr>
        <w:tab/>
      </w:r>
      <w:r w:rsidRPr="00F80443">
        <w:rPr>
          <w:sz w:val="20"/>
          <w:szCs w:val="20"/>
        </w:rPr>
        <w:tab/>
      </w:r>
      <w:r w:rsidRPr="00F80443">
        <w:rPr>
          <w:sz w:val="20"/>
          <w:szCs w:val="20"/>
        </w:rPr>
        <w:tab/>
      </w:r>
      <w:r w:rsidRPr="00F80443">
        <w:rPr>
          <w:sz w:val="20"/>
          <w:szCs w:val="20"/>
        </w:rPr>
        <w:tab/>
      </w:r>
      <w:r w:rsidRPr="00F80443">
        <w:rPr>
          <w:sz w:val="20"/>
          <w:szCs w:val="20"/>
        </w:rPr>
        <w:tab/>
        <w:t xml:space="preserve">                                                        О.В. Караваев</w:t>
      </w:r>
    </w:p>
    <w:p w14:paraId="5792C62A" w14:textId="77777777" w:rsidR="004C1EB0" w:rsidRPr="00F80443" w:rsidRDefault="004C1EB0" w:rsidP="00FA3A47">
      <w:pPr>
        <w:widowControl w:val="0"/>
        <w:shd w:val="clear" w:color="auto" w:fill="FFFFFF"/>
        <w:tabs>
          <w:tab w:val="left" w:pos="994"/>
        </w:tabs>
        <w:autoSpaceDE w:val="0"/>
        <w:autoSpaceDN w:val="0"/>
        <w:adjustRightInd w:val="0"/>
        <w:rPr>
          <w:sz w:val="20"/>
          <w:szCs w:val="20"/>
        </w:rPr>
      </w:pPr>
    </w:p>
    <w:p w14:paraId="34C90EFA" w14:textId="77777777" w:rsidR="004C1EB0" w:rsidRPr="00F80443" w:rsidRDefault="004C1EB0" w:rsidP="00FA3A47">
      <w:pPr>
        <w:widowControl w:val="0"/>
        <w:shd w:val="clear" w:color="auto" w:fill="FFFFFF"/>
        <w:tabs>
          <w:tab w:val="left" w:pos="994"/>
        </w:tabs>
        <w:autoSpaceDE w:val="0"/>
        <w:autoSpaceDN w:val="0"/>
        <w:adjustRightInd w:val="0"/>
        <w:ind w:left="-26" w:firstLine="26"/>
        <w:rPr>
          <w:sz w:val="20"/>
          <w:szCs w:val="20"/>
        </w:rPr>
      </w:pPr>
    </w:p>
    <w:p w14:paraId="4AFC1985" w14:textId="153C1C65" w:rsidR="004C1EB0" w:rsidRPr="00F80443" w:rsidRDefault="004C1EB0" w:rsidP="00FA3A47">
      <w:pPr>
        <w:jc w:val="center"/>
        <w:rPr>
          <w:sz w:val="20"/>
          <w:szCs w:val="20"/>
        </w:rPr>
      </w:pPr>
      <w:r w:rsidRPr="00F80443">
        <w:rPr>
          <w:noProof/>
          <w:color w:val="000000"/>
          <w:sz w:val="20"/>
          <w:szCs w:val="20"/>
        </w:rPr>
        <w:drawing>
          <wp:inline distT="0" distB="0" distL="0" distR="0" wp14:anchorId="0D95E843" wp14:editId="44C3590D">
            <wp:extent cx="523875" cy="628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446BF296" w14:textId="77777777" w:rsidR="004C1EB0" w:rsidRPr="00F80443" w:rsidRDefault="004C1EB0" w:rsidP="00FA3A47">
      <w:pPr>
        <w:jc w:val="center"/>
        <w:rPr>
          <w:sz w:val="20"/>
          <w:szCs w:val="20"/>
        </w:rPr>
      </w:pPr>
    </w:p>
    <w:p w14:paraId="7C463436" w14:textId="77777777" w:rsidR="004C1EB0" w:rsidRPr="00F80443" w:rsidRDefault="004C1EB0" w:rsidP="00FA3A47">
      <w:pPr>
        <w:jc w:val="center"/>
        <w:rPr>
          <w:sz w:val="20"/>
          <w:szCs w:val="20"/>
        </w:rPr>
      </w:pPr>
      <w:r w:rsidRPr="00F80443">
        <w:rPr>
          <w:sz w:val="20"/>
          <w:szCs w:val="20"/>
        </w:rPr>
        <w:t xml:space="preserve">ГЛАВА </w:t>
      </w:r>
    </w:p>
    <w:p w14:paraId="2C4E0603" w14:textId="77777777" w:rsidR="004C1EB0" w:rsidRPr="00F80443" w:rsidRDefault="004C1EB0" w:rsidP="00FA3A47">
      <w:pPr>
        <w:jc w:val="center"/>
        <w:rPr>
          <w:sz w:val="20"/>
          <w:szCs w:val="20"/>
        </w:rPr>
      </w:pPr>
      <w:r w:rsidRPr="00F80443">
        <w:rPr>
          <w:sz w:val="20"/>
          <w:szCs w:val="20"/>
        </w:rPr>
        <w:t>КУЙБЫШЕВСКОГО МУНИЦИПАЛЬНОГО РАЙОНА</w:t>
      </w:r>
    </w:p>
    <w:p w14:paraId="48496773" w14:textId="77777777" w:rsidR="004C1EB0" w:rsidRPr="00F80443" w:rsidRDefault="004C1EB0" w:rsidP="00FA3A47">
      <w:pPr>
        <w:jc w:val="center"/>
        <w:rPr>
          <w:sz w:val="20"/>
          <w:szCs w:val="20"/>
        </w:rPr>
      </w:pPr>
      <w:r w:rsidRPr="00F80443">
        <w:rPr>
          <w:sz w:val="20"/>
          <w:szCs w:val="20"/>
        </w:rPr>
        <w:t>НОВОСИБИРСКОЙ ОБЛАСТИ</w:t>
      </w:r>
    </w:p>
    <w:p w14:paraId="43126FC2" w14:textId="77777777" w:rsidR="004C1EB0" w:rsidRPr="00F80443" w:rsidRDefault="004C1EB0" w:rsidP="00FA3A47">
      <w:pPr>
        <w:jc w:val="center"/>
        <w:rPr>
          <w:sz w:val="20"/>
          <w:szCs w:val="20"/>
        </w:rPr>
      </w:pPr>
    </w:p>
    <w:p w14:paraId="35563C2B" w14:textId="77777777" w:rsidR="004C1EB0" w:rsidRPr="00F80443" w:rsidRDefault="004C1EB0" w:rsidP="00FA3A47">
      <w:pPr>
        <w:pStyle w:val="30"/>
        <w:rPr>
          <w:b w:val="0"/>
          <w:sz w:val="20"/>
        </w:rPr>
      </w:pPr>
      <w:r w:rsidRPr="00F80443">
        <w:rPr>
          <w:b w:val="0"/>
          <w:sz w:val="20"/>
        </w:rPr>
        <w:t>ПОСТАНОВЛЕНИЕ</w:t>
      </w:r>
    </w:p>
    <w:p w14:paraId="484F1D87" w14:textId="77777777" w:rsidR="004C1EB0" w:rsidRPr="00F80443" w:rsidRDefault="004C1EB0" w:rsidP="00FA3A47">
      <w:pPr>
        <w:rPr>
          <w:sz w:val="20"/>
          <w:szCs w:val="20"/>
        </w:rPr>
      </w:pPr>
    </w:p>
    <w:p w14:paraId="1E2CB111" w14:textId="77777777" w:rsidR="004C1EB0" w:rsidRPr="00F80443" w:rsidRDefault="004C1EB0" w:rsidP="00FA3A47">
      <w:pPr>
        <w:jc w:val="center"/>
        <w:rPr>
          <w:sz w:val="20"/>
          <w:szCs w:val="20"/>
        </w:rPr>
      </w:pPr>
      <w:r w:rsidRPr="00F80443">
        <w:rPr>
          <w:sz w:val="20"/>
          <w:szCs w:val="20"/>
        </w:rPr>
        <w:t>г. Куйбышев</w:t>
      </w:r>
    </w:p>
    <w:p w14:paraId="339197AB" w14:textId="77777777" w:rsidR="004C1EB0" w:rsidRPr="00F80443" w:rsidRDefault="004C1EB0" w:rsidP="00FA3A47">
      <w:pPr>
        <w:jc w:val="center"/>
        <w:rPr>
          <w:sz w:val="20"/>
          <w:szCs w:val="20"/>
        </w:rPr>
      </w:pPr>
      <w:r w:rsidRPr="00F80443">
        <w:rPr>
          <w:sz w:val="20"/>
          <w:szCs w:val="20"/>
        </w:rPr>
        <w:lastRenderedPageBreak/>
        <w:t>Новосибирская область</w:t>
      </w:r>
    </w:p>
    <w:p w14:paraId="73744153" w14:textId="77777777" w:rsidR="004C1EB0" w:rsidRPr="00F80443" w:rsidRDefault="004C1EB0" w:rsidP="00FA3A47">
      <w:pPr>
        <w:rPr>
          <w:sz w:val="20"/>
          <w:szCs w:val="20"/>
        </w:rPr>
      </w:pPr>
    </w:p>
    <w:p w14:paraId="4DFB14EC" w14:textId="77777777" w:rsidR="004C1EB0" w:rsidRPr="00F80443" w:rsidRDefault="004C1EB0" w:rsidP="00FA3A47">
      <w:pPr>
        <w:jc w:val="center"/>
        <w:rPr>
          <w:sz w:val="20"/>
          <w:szCs w:val="20"/>
        </w:rPr>
      </w:pPr>
      <w:r w:rsidRPr="00F80443">
        <w:rPr>
          <w:sz w:val="20"/>
          <w:szCs w:val="20"/>
        </w:rPr>
        <w:t>19.06.2025 № 480</w:t>
      </w:r>
    </w:p>
    <w:p w14:paraId="345E80AB" w14:textId="77777777" w:rsidR="004C1EB0" w:rsidRPr="00F80443" w:rsidRDefault="004C1EB0" w:rsidP="00FA3A47">
      <w:pPr>
        <w:pStyle w:val="aff8"/>
        <w:tabs>
          <w:tab w:val="left" w:pos="5415"/>
        </w:tabs>
        <w:spacing w:after="0"/>
        <w:rPr>
          <w:sz w:val="20"/>
          <w:szCs w:val="20"/>
        </w:rPr>
      </w:pPr>
      <w:r w:rsidRPr="00F80443">
        <w:rPr>
          <w:sz w:val="20"/>
          <w:szCs w:val="20"/>
        </w:rPr>
        <w:tab/>
      </w:r>
    </w:p>
    <w:p w14:paraId="287AFF48" w14:textId="77777777" w:rsidR="004C1EB0" w:rsidRPr="00F80443" w:rsidRDefault="004C1EB0" w:rsidP="00FA3A47">
      <w:pPr>
        <w:shd w:val="clear" w:color="auto" w:fill="FFFFFF"/>
        <w:tabs>
          <w:tab w:val="left" w:leader="dot" w:pos="-4962"/>
        </w:tabs>
        <w:jc w:val="center"/>
        <w:rPr>
          <w:sz w:val="20"/>
          <w:szCs w:val="20"/>
        </w:rPr>
      </w:pPr>
      <w:r w:rsidRPr="00F80443">
        <w:rPr>
          <w:sz w:val="20"/>
          <w:szCs w:val="20"/>
        </w:rPr>
        <w:t xml:space="preserve">О проведении общественных обсуждений по проекту правил землепользования </w:t>
      </w:r>
      <w:r w:rsidRPr="00F80443">
        <w:rPr>
          <w:sz w:val="20"/>
          <w:szCs w:val="20"/>
        </w:rPr>
        <w:br/>
        <w:t>и застройки Верх-</w:t>
      </w:r>
      <w:proofErr w:type="spellStart"/>
      <w:r w:rsidRPr="00F80443">
        <w:rPr>
          <w:sz w:val="20"/>
          <w:szCs w:val="20"/>
        </w:rPr>
        <w:t>Ичинского</w:t>
      </w:r>
      <w:proofErr w:type="spellEnd"/>
      <w:r w:rsidRPr="00F80443">
        <w:rPr>
          <w:sz w:val="20"/>
          <w:szCs w:val="20"/>
        </w:rPr>
        <w:t xml:space="preserve"> сельсовета Куйбышевского района </w:t>
      </w:r>
      <w:r w:rsidRPr="00F80443">
        <w:rPr>
          <w:sz w:val="20"/>
          <w:szCs w:val="20"/>
        </w:rPr>
        <w:br/>
        <w:t xml:space="preserve">Новосибирской области </w:t>
      </w:r>
    </w:p>
    <w:p w14:paraId="11A03ADC" w14:textId="77777777" w:rsidR="004C1EB0" w:rsidRPr="00F80443" w:rsidRDefault="004C1EB0" w:rsidP="00FA3A47">
      <w:pPr>
        <w:shd w:val="clear" w:color="auto" w:fill="FFFFFF"/>
        <w:tabs>
          <w:tab w:val="left" w:pos="-4962"/>
          <w:tab w:val="left" w:pos="3780"/>
        </w:tabs>
        <w:jc w:val="both"/>
        <w:rPr>
          <w:sz w:val="20"/>
          <w:szCs w:val="20"/>
        </w:rPr>
      </w:pPr>
    </w:p>
    <w:p w14:paraId="4AFECB42"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В целях соблюдения права человека на благоприятные условия жизнедеятельности, обеспечения участия населения Куйбышевского муниципального района Новосибирской области в решении вопросов местного значения, изучения общественного мнения жителей Куйбышевского муниципального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утвержденным решением Совета депутатов Куйбышевского муниципального района Новосибирской области третьего созыва от 22.06.2020 № 7, Уставом Куйбышевского муниципального района Новосибирской области</w:t>
      </w:r>
    </w:p>
    <w:p w14:paraId="2BC88BCE"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caps/>
          <w:sz w:val="20"/>
          <w:szCs w:val="20"/>
        </w:rPr>
        <w:t>постановляЮ</w:t>
      </w:r>
      <w:r w:rsidRPr="00F80443">
        <w:rPr>
          <w:sz w:val="20"/>
          <w:szCs w:val="20"/>
        </w:rPr>
        <w:t>:</w:t>
      </w:r>
    </w:p>
    <w:p w14:paraId="47A815BB"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1. Провести общественные обсуждения по проекту правил землепользования и застройки 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w:t>
      </w:r>
    </w:p>
    <w:p w14:paraId="1656941B"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 xml:space="preserve">2. Установить порядок проведения общественных обсуждений, состоящий из следующих этапов: </w:t>
      </w:r>
    </w:p>
    <w:p w14:paraId="127C9C3D"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оповещение о начале общественных обсуждений; </w:t>
      </w:r>
    </w:p>
    <w:p w14:paraId="51828E20"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размещение проекта, подлежащего рассмотрению на общественных обсуждениях, и информационных материалов к нему на официальном сайте администрации Куйбышевского муниципального района Новосибирской области на платформе обратной связи федеральной информационной системы «Единый портал государственных и муниципальных услуг (функций)» и открытие экспозиции проекта; </w:t>
      </w:r>
    </w:p>
    <w:p w14:paraId="189343C9"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проведение экспозиции или экспозиций проекта, подлежащего рассмотрению на общественных обсуждениях; </w:t>
      </w:r>
    </w:p>
    <w:p w14:paraId="649C278C"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подготовка и оформление протокола общественных обсуждений; </w:t>
      </w:r>
    </w:p>
    <w:p w14:paraId="55A6022C"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подготовка и опубликование заключения о результатах общественных обсуждений. </w:t>
      </w:r>
    </w:p>
    <w:p w14:paraId="5CAE236E"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3. Определить организатором общественных обсуждений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1F921DD0" w14:textId="77777777" w:rsidR="004C1EB0" w:rsidRPr="00F80443" w:rsidRDefault="004C1EB0" w:rsidP="00FA3A47">
      <w:pPr>
        <w:shd w:val="clear" w:color="auto" w:fill="FFFFFF"/>
        <w:tabs>
          <w:tab w:val="left" w:pos="-4962"/>
          <w:tab w:val="left" w:pos="709"/>
          <w:tab w:val="left" w:pos="993"/>
        </w:tabs>
        <w:ind w:firstLine="851"/>
        <w:jc w:val="both"/>
        <w:rPr>
          <w:sz w:val="20"/>
          <w:szCs w:val="20"/>
        </w:rPr>
      </w:pPr>
      <w:r w:rsidRPr="00F80443">
        <w:rPr>
          <w:sz w:val="20"/>
          <w:szCs w:val="20"/>
        </w:rPr>
        <w:t xml:space="preserve">Определить местонахождение организатора обсуждений по адресу: Новосибирская область, город Куйбышев, ул. </w:t>
      </w:r>
      <w:proofErr w:type="spellStart"/>
      <w:r w:rsidRPr="00F80443">
        <w:rPr>
          <w:sz w:val="20"/>
          <w:szCs w:val="20"/>
        </w:rPr>
        <w:t>Краскома</w:t>
      </w:r>
      <w:proofErr w:type="spellEnd"/>
      <w:r w:rsidRPr="00F80443">
        <w:rPr>
          <w:sz w:val="20"/>
          <w:szCs w:val="20"/>
        </w:rPr>
        <w:t xml:space="preserve">, 37, </w:t>
      </w:r>
      <w:proofErr w:type="spellStart"/>
      <w:r w:rsidRPr="00F80443">
        <w:rPr>
          <w:sz w:val="20"/>
          <w:szCs w:val="20"/>
        </w:rPr>
        <w:t>каб</w:t>
      </w:r>
      <w:proofErr w:type="spellEnd"/>
      <w:r w:rsidRPr="00F80443">
        <w:rPr>
          <w:sz w:val="20"/>
          <w:szCs w:val="20"/>
        </w:rPr>
        <w:t xml:space="preserve">. 38, почтовый индекс 632387, контактный телефон 8(38362)50-520, адрес электронной почты </w:t>
      </w:r>
      <w:hyperlink r:id="rId27" w:history="1">
        <w:r w:rsidRPr="00F80443">
          <w:rPr>
            <w:rStyle w:val="afa"/>
            <w:sz w:val="20"/>
            <w:szCs w:val="20"/>
            <w:lang w:val="en-US"/>
          </w:rPr>
          <w:t>uskdhit</w:t>
        </w:r>
        <w:r w:rsidRPr="00F80443">
          <w:rPr>
            <w:rStyle w:val="afa"/>
            <w:sz w:val="20"/>
            <w:szCs w:val="20"/>
          </w:rPr>
          <w:t>@</w:t>
        </w:r>
        <w:r w:rsidRPr="00F80443">
          <w:rPr>
            <w:rStyle w:val="afa"/>
            <w:sz w:val="20"/>
            <w:szCs w:val="20"/>
            <w:lang w:val="en-US"/>
          </w:rPr>
          <w:t>mail</w:t>
        </w:r>
        <w:r w:rsidRPr="00F80443">
          <w:rPr>
            <w:rStyle w:val="afa"/>
            <w:sz w:val="20"/>
            <w:szCs w:val="20"/>
          </w:rPr>
          <w:t>.</w:t>
        </w:r>
        <w:proofErr w:type="spellStart"/>
        <w:r w:rsidRPr="00F80443">
          <w:rPr>
            <w:rStyle w:val="afa"/>
            <w:sz w:val="20"/>
            <w:szCs w:val="20"/>
            <w:lang w:val="en-US"/>
          </w:rPr>
          <w:t>ru</w:t>
        </w:r>
        <w:proofErr w:type="spellEnd"/>
      </w:hyperlink>
      <w:r w:rsidRPr="00F80443">
        <w:rPr>
          <w:sz w:val="20"/>
          <w:szCs w:val="20"/>
        </w:rPr>
        <w:t xml:space="preserve">. </w:t>
      </w:r>
    </w:p>
    <w:p w14:paraId="438E68CA"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4. Организатору: </w:t>
      </w:r>
    </w:p>
    <w:p w14:paraId="4956D803"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1) провести общественные обсуждения в следующие сроки: с 23.06.2025 (дата опубликования оповещения о начале общественных обсуждений) до 14.07.2025 (дата опубликования заключения о результатах общественных обсуждений). </w:t>
      </w:r>
    </w:p>
    <w:p w14:paraId="23A9C1A2"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2) подготовить оповещение о начале общественных обсуждений и организовать опубликование (обнародование) оповещения о начале общественных обсуждений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28" w:history="1">
        <w:r w:rsidRPr="00F80443">
          <w:rPr>
            <w:color w:val="0000FF"/>
            <w:sz w:val="20"/>
            <w:szCs w:val="20"/>
            <w:u w:val="single"/>
          </w:rPr>
          <w:t>www.kuibyshev.nso.ru</w:t>
        </w:r>
      </w:hyperlink>
      <w:r w:rsidRPr="00F80443">
        <w:rPr>
          <w:sz w:val="20"/>
          <w:szCs w:val="20"/>
        </w:rPr>
        <w:t>, на информационных стендах не позднее чем за семь дней до дня размещения проекта на Платформе обратной связи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14:paraId="427635D3"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3) определить местом оборудования информационных стендов для распространения оповещения о начале общественных обсуждений по адресам:</w:t>
      </w:r>
    </w:p>
    <w:p w14:paraId="4BFBAE8D"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Новосибирская область, г. Куйбышев, ул. </w:t>
      </w:r>
      <w:proofErr w:type="spellStart"/>
      <w:r w:rsidRPr="00F80443">
        <w:rPr>
          <w:sz w:val="20"/>
          <w:szCs w:val="20"/>
        </w:rPr>
        <w:t>Краскома</w:t>
      </w:r>
      <w:proofErr w:type="spellEnd"/>
      <w:r w:rsidRPr="00F80443">
        <w:rPr>
          <w:sz w:val="20"/>
          <w:szCs w:val="20"/>
        </w:rPr>
        <w:t xml:space="preserve">, 37; </w:t>
      </w:r>
    </w:p>
    <w:p w14:paraId="11643B54"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Новосибирская область, Куйбышевский район, с. Верх-Ича, ул. Молодёжная, 2а.</w:t>
      </w:r>
    </w:p>
    <w:p w14:paraId="4D44D2C4"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4) разместить с 30.06.2025 по 11.07.2025 проект и информационные материалы к нему в информационной системе на Едином портале и на официальном сайте администрации Куйбышевского муниципального района Новосибирской области </w:t>
      </w:r>
      <w:hyperlink r:id="rId29" w:history="1">
        <w:r w:rsidRPr="00F80443">
          <w:rPr>
            <w:color w:val="0000FF"/>
            <w:sz w:val="20"/>
            <w:szCs w:val="20"/>
            <w:u w:val="single"/>
          </w:rPr>
          <w:t>www.kuibyshev.nso.ru</w:t>
        </w:r>
      </w:hyperlink>
      <w:r w:rsidRPr="00F80443">
        <w:rPr>
          <w:sz w:val="20"/>
          <w:szCs w:val="20"/>
        </w:rPr>
        <w:t xml:space="preserve">. </w:t>
      </w:r>
    </w:p>
    <w:p w14:paraId="64568D75"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5) предложить участникам общественных обсуждений, определенным законодательством о градостроительной деятельности, и прошедшим идентификацию в соответствии с частью 12 статьи 5.1 Градостроительного кодекса Российской Федерации, в период с 30.06.2025 по 11.07.2025 внести организатору предложения и замечания, касающиеся проекта.</w:t>
      </w:r>
    </w:p>
    <w:p w14:paraId="677D9CB1" w14:textId="77777777" w:rsidR="004C1EB0" w:rsidRPr="00F80443" w:rsidRDefault="004C1EB0" w:rsidP="00FA3A47">
      <w:pPr>
        <w:shd w:val="clear" w:color="auto" w:fill="FFFFFF"/>
        <w:tabs>
          <w:tab w:val="left" w:pos="-4962"/>
          <w:tab w:val="left" w:pos="851"/>
        </w:tabs>
        <w:ind w:firstLine="851"/>
        <w:jc w:val="both"/>
        <w:rPr>
          <w:sz w:val="20"/>
          <w:szCs w:val="20"/>
        </w:rPr>
      </w:pPr>
      <w:r w:rsidRPr="00F80443">
        <w:rPr>
          <w:sz w:val="20"/>
          <w:szCs w:val="20"/>
        </w:rPr>
        <w:lastRenderedPageBreak/>
        <w:t>6) в течение срока, указанного в подпункте 5 пункта 4 настоящего постановления: осуществлять регистрацию и рассмотрение предложений и замечаний, вносимых участниками общественных обсуждений.</w:t>
      </w:r>
    </w:p>
    <w:p w14:paraId="58F10E50"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7) провести экспозицию проекта, подлежащего рассмотрению на общественных обсуждениях. </w:t>
      </w:r>
    </w:p>
    <w:p w14:paraId="32BEEF00"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8) оформить протокол общественных обсуждений, подготовить и опубликовать заключение о результатах общественных обсуждений по проекту.</w:t>
      </w:r>
    </w:p>
    <w:p w14:paraId="61E3A7F8" w14:textId="77777777" w:rsidR="004C1EB0" w:rsidRPr="00F80443" w:rsidRDefault="004C1EB0" w:rsidP="00FA3A47">
      <w:pPr>
        <w:shd w:val="clear" w:color="auto" w:fill="FFFFFF"/>
        <w:tabs>
          <w:tab w:val="left" w:pos="-4962"/>
          <w:tab w:val="left" w:pos="7104"/>
        </w:tabs>
        <w:ind w:left="-26" w:firstLine="851"/>
        <w:jc w:val="both"/>
        <w:rPr>
          <w:sz w:val="20"/>
          <w:szCs w:val="20"/>
        </w:rPr>
      </w:pPr>
      <w:r w:rsidRPr="00F80443">
        <w:rPr>
          <w:sz w:val="20"/>
          <w:szCs w:val="20"/>
        </w:rPr>
        <w:t>5.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75AFAE2E" w14:textId="77777777" w:rsidR="004C1EB0" w:rsidRPr="00F80443" w:rsidRDefault="004C1EB0" w:rsidP="00FA3A47">
      <w:pPr>
        <w:shd w:val="clear" w:color="auto" w:fill="FFFFFF"/>
        <w:tabs>
          <w:tab w:val="left" w:pos="-4962"/>
          <w:tab w:val="left" w:pos="7104"/>
        </w:tabs>
        <w:ind w:left="-26" w:firstLine="851"/>
        <w:jc w:val="both"/>
        <w:rPr>
          <w:sz w:val="20"/>
          <w:szCs w:val="20"/>
        </w:rPr>
      </w:pPr>
      <w:r w:rsidRPr="00F80443">
        <w:rPr>
          <w:sz w:val="20"/>
          <w:szCs w:val="20"/>
        </w:rPr>
        <w:t xml:space="preserve">6.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F80443">
        <w:rPr>
          <w:sz w:val="20"/>
          <w:szCs w:val="20"/>
        </w:rPr>
        <w:t>Ильюхина</w:t>
      </w:r>
      <w:proofErr w:type="spellEnd"/>
      <w:r w:rsidRPr="00F80443">
        <w:rPr>
          <w:sz w:val="20"/>
          <w:szCs w:val="20"/>
        </w:rPr>
        <w:t>.</w:t>
      </w:r>
      <w:r w:rsidRPr="00F80443">
        <w:rPr>
          <w:sz w:val="20"/>
          <w:szCs w:val="20"/>
          <w:lang w:val="en-US"/>
        </w:rPr>
        <w:t> </w:t>
      </w:r>
    </w:p>
    <w:p w14:paraId="25483C51" w14:textId="77777777" w:rsidR="004C1EB0" w:rsidRPr="00F80443" w:rsidRDefault="004C1EB0" w:rsidP="00FA3A47">
      <w:pPr>
        <w:shd w:val="clear" w:color="auto" w:fill="FFFFFF"/>
        <w:tabs>
          <w:tab w:val="left" w:pos="-4962"/>
        </w:tabs>
        <w:jc w:val="both"/>
        <w:rPr>
          <w:sz w:val="20"/>
          <w:szCs w:val="20"/>
        </w:rPr>
      </w:pPr>
    </w:p>
    <w:p w14:paraId="5F3EBF00" w14:textId="77777777" w:rsidR="004C1EB0" w:rsidRPr="00F80443" w:rsidRDefault="004C1EB0" w:rsidP="00FA3A47">
      <w:pPr>
        <w:widowControl w:val="0"/>
        <w:shd w:val="clear" w:color="auto" w:fill="FFFFFF"/>
        <w:tabs>
          <w:tab w:val="left" w:pos="994"/>
        </w:tabs>
        <w:autoSpaceDE w:val="0"/>
        <w:autoSpaceDN w:val="0"/>
        <w:adjustRightInd w:val="0"/>
        <w:ind w:left="-26" w:firstLine="26"/>
        <w:jc w:val="right"/>
        <w:rPr>
          <w:sz w:val="20"/>
          <w:szCs w:val="20"/>
        </w:rPr>
      </w:pPr>
      <w:r w:rsidRPr="00F80443">
        <w:rPr>
          <w:sz w:val="20"/>
          <w:szCs w:val="20"/>
        </w:rPr>
        <w:tab/>
      </w:r>
      <w:r w:rsidRPr="00F80443">
        <w:rPr>
          <w:sz w:val="20"/>
          <w:szCs w:val="20"/>
        </w:rPr>
        <w:tab/>
      </w:r>
      <w:r w:rsidRPr="00F80443">
        <w:rPr>
          <w:sz w:val="20"/>
          <w:szCs w:val="20"/>
        </w:rPr>
        <w:tab/>
      </w:r>
      <w:r w:rsidRPr="00F80443">
        <w:rPr>
          <w:sz w:val="20"/>
          <w:szCs w:val="20"/>
        </w:rPr>
        <w:tab/>
      </w:r>
      <w:r w:rsidRPr="00F80443">
        <w:rPr>
          <w:sz w:val="20"/>
          <w:szCs w:val="20"/>
        </w:rPr>
        <w:tab/>
      </w:r>
      <w:r w:rsidRPr="00F80443">
        <w:rPr>
          <w:sz w:val="20"/>
          <w:szCs w:val="20"/>
        </w:rPr>
        <w:tab/>
        <w:t xml:space="preserve">                                                        О.В. Караваев</w:t>
      </w:r>
    </w:p>
    <w:p w14:paraId="65AA35D7" w14:textId="77777777" w:rsidR="001F3239" w:rsidRPr="00F80443" w:rsidRDefault="001F3239" w:rsidP="00FA3A47">
      <w:pPr>
        <w:jc w:val="center"/>
        <w:rPr>
          <w:sz w:val="20"/>
          <w:szCs w:val="20"/>
        </w:rPr>
      </w:pPr>
    </w:p>
    <w:p w14:paraId="367E0A2D" w14:textId="77777777" w:rsidR="001F3239" w:rsidRPr="00F80443" w:rsidRDefault="001F3239" w:rsidP="00FA3A47">
      <w:pPr>
        <w:jc w:val="center"/>
        <w:rPr>
          <w:sz w:val="20"/>
          <w:szCs w:val="20"/>
        </w:rPr>
      </w:pPr>
    </w:p>
    <w:p w14:paraId="1E2C9746" w14:textId="4DE071E4" w:rsidR="004C1EB0" w:rsidRPr="00F80443" w:rsidRDefault="004C1EB0" w:rsidP="00FA3A47">
      <w:pPr>
        <w:jc w:val="center"/>
        <w:rPr>
          <w:sz w:val="20"/>
          <w:szCs w:val="20"/>
        </w:rPr>
      </w:pPr>
      <w:r w:rsidRPr="00F80443">
        <w:rPr>
          <w:noProof/>
          <w:color w:val="000000"/>
          <w:sz w:val="20"/>
          <w:szCs w:val="20"/>
        </w:rPr>
        <w:drawing>
          <wp:inline distT="0" distB="0" distL="0" distR="0" wp14:anchorId="5488C64F" wp14:editId="11C6CA58">
            <wp:extent cx="523875" cy="6286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2FB4125A" w14:textId="77777777" w:rsidR="004C1EB0" w:rsidRPr="00F80443" w:rsidRDefault="004C1EB0" w:rsidP="00FA3A47">
      <w:pPr>
        <w:jc w:val="center"/>
        <w:rPr>
          <w:sz w:val="20"/>
          <w:szCs w:val="20"/>
        </w:rPr>
      </w:pPr>
    </w:p>
    <w:p w14:paraId="2A30C9D5" w14:textId="77777777" w:rsidR="004C1EB0" w:rsidRPr="00F80443" w:rsidRDefault="004C1EB0" w:rsidP="00FA3A47">
      <w:pPr>
        <w:jc w:val="center"/>
        <w:rPr>
          <w:sz w:val="20"/>
          <w:szCs w:val="20"/>
        </w:rPr>
      </w:pPr>
      <w:r w:rsidRPr="00F80443">
        <w:rPr>
          <w:sz w:val="20"/>
          <w:szCs w:val="20"/>
        </w:rPr>
        <w:t xml:space="preserve">ГЛАВА </w:t>
      </w:r>
    </w:p>
    <w:p w14:paraId="2CBBC0A1" w14:textId="77777777" w:rsidR="004C1EB0" w:rsidRPr="00F80443" w:rsidRDefault="004C1EB0" w:rsidP="00FA3A47">
      <w:pPr>
        <w:jc w:val="center"/>
        <w:rPr>
          <w:sz w:val="20"/>
          <w:szCs w:val="20"/>
        </w:rPr>
      </w:pPr>
      <w:r w:rsidRPr="00F80443">
        <w:rPr>
          <w:sz w:val="20"/>
          <w:szCs w:val="20"/>
        </w:rPr>
        <w:t>КУЙБЫШЕВСКОГО МУНИЦИПАЛЬНОГО РАЙОНА</w:t>
      </w:r>
    </w:p>
    <w:p w14:paraId="39D9A892" w14:textId="77777777" w:rsidR="004C1EB0" w:rsidRPr="00F80443" w:rsidRDefault="004C1EB0" w:rsidP="00FA3A47">
      <w:pPr>
        <w:jc w:val="center"/>
        <w:rPr>
          <w:sz w:val="20"/>
          <w:szCs w:val="20"/>
        </w:rPr>
      </w:pPr>
      <w:r w:rsidRPr="00F80443">
        <w:rPr>
          <w:sz w:val="20"/>
          <w:szCs w:val="20"/>
        </w:rPr>
        <w:t>НОВОСИБИРСКОЙ ОБЛАСТИ</w:t>
      </w:r>
    </w:p>
    <w:p w14:paraId="6E24B8D6" w14:textId="77777777" w:rsidR="004C1EB0" w:rsidRPr="00F80443" w:rsidRDefault="004C1EB0" w:rsidP="00FA3A47">
      <w:pPr>
        <w:jc w:val="center"/>
        <w:rPr>
          <w:sz w:val="20"/>
          <w:szCs w:val="20"/>
        </w:rPr>
      </w:pPr>
    </w:p>
    <w:p w14:paraId="11D3D4BE" w14:textId="77777777" w:rsidR="004C1EB0" w:rsidRPr="00F80443" w:rsidRDefault="004C1EB0" w:rsidP="00FA3A47">
      <w:pPr>
        <w:pStyle w:val="30"/>
        <w:rPr>
          <w:b w:val="0"/>
          <w:sz w:val="20"/>
        </w:rPr>
      </w:pPr>
      <w:r w:rsidRPr="00F80443">
        <w:rPr>
          <w:b w:val="0"/>
          <w:sz w:val="20"/>
        </w:rPr>
        <w:t>ПОСТАНОВЛЕНИЕ</w:t>
      </w:r>
    </w:p>
    <w:p w14:paraId="06953F30" w14:textId="77777777" w:rsidR="004C1EB0" w:rsidRPr="00F80443" w:rsidRDefault="004C1EB0" w:rsidP="00FA3A47">
      <w:pPr>
        <w:rPr>
          <w:sz w:val="20"/>
          <w:szCs w:val="20"/>
        </w:rPr>
      </w:pPr>
    </w:p>
    <w:p w14:paraId="26A5D6D3" w14:textId="77777777" w:rsidR="004C1EB0" w:rsidRPr="00F80443" w:rsidRDefault="004C1EB0" w:rsidP="00FA3A47">
      <w:pPr>
        <w:jc w:val="center"/>
        <w:rPr>
          <w:sz w:val="20"/>
          <w:szCs w:val="20"/>
        </w:rPr>
      </w:pPr>
      <w:r w:rsidRPr="00F80443">
        <w:rPr>
          <w:sz w:val="20"/>
          <w:szCs w:val="20"/>
        </w:rPr>
        <w:t>г. Куйбышев</w:t>
      </w:r>
    </w:p>
    <w:p w14:paraId="432F33F2" w14:textId="77777777" w:rsidR="004C1EB0" w:rsidRPr="00F80443" w:rsidRDefault="004C1EB0" w:rsidP="00FA3A47">
      <w:pPr>
        <w:jc w:val="center"/>
        <w:rPr>
          <w:sz w:val="20"/>
          <w:szCs w:val="20"/>
        </w:rPr>
      </w:pPr>
      <w:r w:rsidRPr="00F80443">
        <w:rPr>
          <w:sz w:val="20"/>
          <w:szCs w:val="20"/>
        </w:rPr>
        <w:t>Новосибирская область</w:t>
      </w:r>
    </w:p>
    <w:p w14:paraId="04E895D9" w14:textId="77777777" w:rsidR="004C1EB0" w:rsidRPr="00F80443" w:rsidRDefault="004C1EB0" w:rsidP="00FA3A47">
      <w:pPr>
        <w:rPr>
          <w:sz w:val="20"/>
          <w:szCs w:val="20"/>
        </w:rPr>
      </w:pPr>
    </w:p>
    <w:p w14:paraId="69C94B85" w14:textId="77777777" w:rsidR="004C1EB0" w:rsidRPr="00F80443" w:rsidRDefault="004C1EB0" w:rsidP="00FA3A47">
      <w:pPr>
        <w:jc w:val="center"/>
        <w:rPr>
          <w:sz w:val="20"/>
          <w:szCs w:val="20"/>
        </w:rPr>
      </w:pPr>
      <w:r w:rsidRPr="00F80443">
        <w:rPr>
          <w:sz w:val="20"/>
          <w:szCs w:val="20"/>
        </w:rPr>
        <w:t>19.06.2025 № 481</w:t>
      </w:r>
    </w:p>
    <w:p w14:paraId="6A63152A" w14:textId="77777777" w:rsidR="004C1EB0" w:rsidRPr="00F80443" w:rsidRDefault="004C1EB0" w:rsidP="00FA3A47">
      <w:pPr>
        <w:pStyle w:val="aff8"/>
        <w:tabs>
          <w:tab w:val="left" w:pos="5415"/>
        </w:tabs>
        <w:spacing w:after="0"/>
        <w:rPr>
          <w:sz w:val="20"/>
          <w:szCs w:val="20"/>
        </w:rPr>
      </w:pPr>
      <w:r w:rsidRPr="00F80443">
        <w:rPr>
          <w:sz w:val="20"/>
          <w:szCs w:val="20"/>
        </w:rPr>
        <w:tab/>
      </w:r>
    </w:p>
    <w:p w14:paraId="762FE304" w14:textId="77777777" w:rsidR="004C1EB0" w:rsidRPr="00F80443" w:rsidRDefault="004C1EB0" w:rsidP="00FA3A47">
      <w:pPr>
        <w:shd w:val="clear" w:color="auto" w:fill="FFFFFF"/>
        <w:tabs>
          <w:tab w:val="left" w:leader="dot" w:pos="-4962"/>
        </w:tabs>
        <w:jc w:val="center"/>
        <w:rPr>
          <w:sz w:val="20"/>
          <w:szCs w:val="20"/>
        </w:rPr>
      </w:pPr>
      <w:r w:rsidRPr="00F80443">
        <w:rPr>
          <w:sz w:val="20"/>
          <w:szCs w:val="20"/>
        </w:rPr>
        <w:t xml:space="preserve">О проведении общественных обсуждений по проекту генерального плана </w:t>
      </w:r>
      <w:r w:rsidRPr="00F80443">
        <w:rPr>
          <w:sz w:val="20"/>
          <w:szCs w:val="20"/>
        </w:rPr>
        <w:br/>
        <w:t>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 </w:t>
      </w:r>
    </w:p>
    <w:p w14:paraId="26250CD6" w14:textId="77777777" w:rsidR="004C1EB0" w:rsidRPr="00F80443" w:rsidRDefault="004C1EB0" w:rsidP="00FA3A47">
      <w:pPr>
        <w:shd w:val="clear" w:color="auto" w:fill="FFFFFF"/>
        <w:tabs>
          <w:tab w:val="left" w:pos="-4962"/>
          <w:tab w:val="left" w:pos="3780"/>
        </w:tabs>
        <w:jc w:val="both"/>
        <w:rPr>
          <w:sz w:val="20"/>
          <w:szCs w:val="20"/>
        </w:rPr>
      </w:pPr>
    </w:p>
    <w:p w14:paraId="766A354C"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В целях соблюдения права человека на благоприятные условия жизнедеятельности, обеспечения участия населения Куйбышевского муниципального района Новосибирской области в решении вопросов местного значения, изучения общественного мнения жителей Куйбышевского муниципального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утвержденным решением Совета депутатов Куйбышевского муниципального района Новосибирской области третьего созыва от 22.06.2020 № 7, Уставом Куйбышевского муниципального района Новосибирской области</w:t>
      </w:r>
    </w:p>
    <w:p w14:paraId="638B905B"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caps/>
          <w:sz w:val="20"/>
          <w:szCs w:val="20"/>
        </w:rPr>
        <w:t>постановляЮ</w:t>
      </w:r>
      <w:r w:rsidRPr="00F80443">
        <w:rPr>
          <w:sz w:val="20"/>
          <w:szCs w:val="20"/>
        </w:rPr>
        <w:t>:</w:t>
      </w:r>
    </w:p>
    <w:p w14:paraId="7C2DD4B0"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1. Провести общественные обсуждения по проекту генерального плана 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w:t>
      </w:r>
    </w:p>
    <w:p w14:paraId="054557C8" w14:textId="77777777" w:rsidR="004C1EB0" w:rsidRPr="00F80443" w:rsidRDefault="004C1EB0" w:rsidP="00FA3A47">
      <w:pPr>
        <w:shd w:val="clear" w:color="auto" w:fill="FFFFFF"/>
        <w:tabs>
          <w:tab w:val="left" w:pos="-4962"/>
          <w:tab w:val="left" w:pos="3780"/>
        </w:tabs>
        <w:ind w:firstLine="851"/>
        <w:jc w:val="both"/>
        <w:rPr>
          <w:sz w:val="20"/>
          <w:szCs w:val="20"/>
        </w:rPr>
      </w:pPr>
      <w:r w:rsidRPr="00F80443">
        <w:rPr>
          <w:sz w:val="20"/>
          <w:szCs w:val="20"/>
        </w:rPr>
        <w:t xml:space="preserve">2. Установить порядок проведения общественных обсуждений, состоящий из следующих этапов: </w:t>
      </w:r>
    </w:p>
    <w:p w14:paraId="5045403D"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оповещение о начале общественных обсуждений; </w:t>
      </w:r>
    </w:p>
    <w:p w14:paraId="0BBE40ED"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размещение проекта, подлежащего рассмотрению на общественных обсуждениях, и информационных материалов к нему на официальном сайте администрации Куйбышевского муниципального района Новосибирской области на платформе обратной связи федеральной информационной системы «Единый портал государственных и муниципальных услуг (функций)» и открытие экспозиции проекта; </w:t>
      </w:r>
    </w:p>
    <w:p w14:paraId="1CCD72A1"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проведение экспозиции или экспозиций проекта, подлежащего рассмотрению на общественных обсуждениях; </w:t>
      </w:r>
    </w:p>
    <w:p w14:paraId="10B35C9D"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подготовка и оформление протокола общественных обсуждений; </w:t>
      </w:r>
    </w:p>
    <w:p w14:paraId="4BF4A982"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подготовка и опубликование заключения о результатах общественных обсуждений. </w:t>
      </w:r>
    </w:p>
    <w:p w14:paraId="0417BC18"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lastRenderedPageBreak/>
        <w:t>3. Определить организатором общественных обсуждений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1D978C5C" w14:textId="77777777" w:rsidR="004C1EB0" w:rsidRPr="00F80443" w:rsidRDefault="004C1EB0" w:rsidP="00FA3A47">
      <w:pPr>
        <w:shd w:val="clear" w:color="auto" w:fill="FFFFFF"/>
        <w:tabs>
          <w:tab w:val="left" w:pos="-4962"/>
          <w:tab w:val="left" w:pos="709"/>
          <w:tab w:val="left" w:pos="993"/>
        </w:tabs>
        <w:ind w:firstLine="851"/>
        <w:jc w:val="both"/>
        <w:rPr>
          <w:sz w:val="20"/>
          <w:szCs w:val="20"/>
        </w:rPr>
      </w:pPr>
      <w:r w:rsidRPr="00F80443">
        <w:rPr>
          <w:sz w:val="20"/>
          <w:szCs w:val="20"/>
        </w:rPr>
        <w:t xml:space="preserve">Определить местонахождение организатора обсуждений по адресу: Новосибирская область, город Куйбышев, ул. </w:t>
      </w:r>
      <w:proofErr w:type="spellStart"/>
      <w:r w:rsidRPr="00F80443">
        <w:rPr>
          <w:sz w:val="20"/>
          <w:szCs w:val="20"/>
        </w:rPr>
        <w:t>Краскома</w:t>
      </w:r>
      <w:proofErr w:type="spellEnd"/>
      <w:r w:rsidRPr="00F80443">
        <w:rPr>
          <w:sz w:val="20"/>
          <w:szCs w:val="20"/>
        </w:rPr>
        <w:t xml:space="preserve">, 37, </w:t>
      </w:r>
      <w:proofErr w:type="spellStart"/>
      <w:r w:rsidRPr="00F80443">
        <w:rPr>
          <w:sz w:val="20"/>
          <w:szCs w:val="20"/>
        </w:rPr>
        <w:t>каб</w:t>
      </w:r>
      <w:proofErr w:type="spellEnd"/>
      <w:r w:rsidRPr="00F80443">
        <w:rPr>
          <w:sz w:val="20"/>
          <w:szCs w:val="20"/>
        </w:rPr>
        <w:t xml:space="preserve">. 38, почтовый индекс 632387, контактный телефон 8(38362)50-520, адрес электронной почты </w:t>
      </w:r>
      <w:hyperlink r:id="rId30" w:history="1">
        <w:r w:rsidRPr="00F80443">
          <w:rPr>
            <w:rStyle w:val="afa"/>
            <w:sz w:val="20"/>
            <w:szCs w:val="20"/>
            <w:lang w:val="en-US"/>
          </w:rPr>
          <w:t>uskdhit</w:t>
        </w:r>
        <w:r w:rsidRPr="00F80443">
          <w:rPr>
            <w:rStyle w:val="afa"/>
            <w:sz w:val="20"/>
            <w:szCs w:val="20"/>
          </w:rPr>
          <w:t>@</w:t>
        </w:r>
        <w:r w:rsidRPr="00F80443">
          <w:rPr>
            <w:rStyle w:val="afa"/>
            <w:sz w:val="20"/>
            <w:szCs w:val="20"/>
            <w:lang w:val="en-US"/>
          </w:rPr>
          <w:t>mail</w:t>
        </w:r>
        <w:r w:rsidRPr="00F80443">
          <w:rPr>
            <w:rStyle w:val="afa"/>
            <w:sz w:val="20"/>
            <w:szCs w:val="20"/>
          </w:rPr>
          <w:t>.</w:t>
        </w:r>
        <w:proofErr w:type="spellStart"/>
        <w:r w:rsidRPr="00F80443">
          <w:rPr>
            <w:rStyle w:val="afa"/>
            <w:sz w:val="20"/>
            <w:szCs w:val="20"/>
            <w:lang w:val="en-US"/>
          </w:rPr>
          <w:t>ru</w:t>
        </w:r>
        <w:proofErr w:type="spellEnd"/>
      </w:hyperlink>
      <w:r w:rsidRPr="00F80443">
        <w:rPr>
          <w:sz w:val="20"/>
          <w:szCs w:val="20"/>
        </w:rPr>
        <w:t xml:space="preserve">. </w:t>
      </w:r>
    </w:p>
    <w:p w14:paraId="59F05C45"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4. Организатору: </w:t>
      </w:r>
    </w:p>
    <w:p w14:paraId="75109B67"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1) провести общественные обсуждения в следующие сроки: с 23.06.2025 (дата опубликования оповещения о начале общественных обсуждений) до 14.07.2025 (дата опубликования заключения о результатах общественных обсуждений). </w:t>
      </w:r>
    </w:p>
    <w:p w14:paraId="1926C48B"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2) подготовить оповещение о начале общественных обсуждений и организовать опубликование (обнародование) оповещения о начале общественных обсуждений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31" w:history="1">
        <w:r w:rsidRPr="00F80443">
          <w:rPr>
            <w:color w:val="0000FF"/>
            <w:sz w:val="20"/>
            <w:szCs w:val="20"/>
            <w:u w:val="single"/>
          </w:rPr>
          <w:t>www.kuibyshev.nso.ru</w:t>
        </w:r>
      </w:hyperlink>
      <w:r w:rsidRPr="00F80443">
        <w:rPr>
          <w:sz w:val="20"/>
          <w:szCs w:val="20"/>
        </w:rPr>
        <w:t>, на информационных стендах не позднее чем за семь дней до дня размещения проекта на Платформе обратной связи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14:paraId="7F4EC15D"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3) определить местом оборудования информационных стендов для распространения оповещения о начале общественных обсуждений по адресам:</w:t>
      </w:r>
    </w:p>
    <w:p w14:paraId="0B5D07D2"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Новосибирская область, г. Куйбышев, ул. </w:t>
      </w:r>
      <w:proofErr w:type="spellStart"/>
      <w:r w:rsidRPr="00F80443">
        <w:rPr>
          <w:sz w:val="20"/>
          <w:szCs w:val="20"/>
        </w:rPr>
        <w:t>Краскома</w:t>
      </w:r>
      <w:proofErr w:type="spellEnd"/>
      <w:r w:rsidRPr="00F80443">
        <w:rPr>
          <w:sz w:val="20"/>
          <w:szCs w:val="20"/>
        </w:rPr>
        <w:t xml:space="preserve">, 37; </w:t>
      </w:r>
    </w:p>
    <w:p w14:paraId="0B01C0A9"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Новосибирская область, Куйбышевский район, с. Верх-Ича, ул. Молодёжная, 2а.</w:t>
      </w:r>
    </w:p>
    <w:p w14:paraId="5D48BDCD"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4) разместить с 30.06.2025 по 11.07.2025 проект и информационные материалы к нему в информационной системе на Едином портале и на официальном сайте администрации Куйбышевского муниципального района Новосибирской области </w:t>
      </w:r>
      <w:hyperlink r:id="rId32" w:history="1">
        <w:r w:rsidRPr="00F80443">
          <w:rPr>
            <w:color w:val="0000FF"/>
            <w:sz w:val="20"/>
            <w:szCs w:val="20"/>
            <w:u w:val="single"/>
          </w:rPr>
          <w:t>www.kuibyshev.nso.ru</w:t>
        </w:r>
      </w:hyperlink>
      <w:r w:rsidRPr="00F80443">
        <w:rPr>
          <w:sz w:val="20"/>
          <w:szCs w:val="20"/>
        </w:rPr>
        <w:t xml:space="preserve">. </w:t>
      </w:r>
    </w:p>
    <w:p w14:paraId="4AA65A55"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5) предложить участникам общественных обсуждений, определенным законодательством о градостроительной деятельности, и прошедшим идентификацию в соответствии с частью 12 статьи 5.1 Градостроительного кодекса Российской Федерации, в период с 30.06.2025 по 11.07.2025 внести организатору предложения и замечания, касающиеся проекта.</w:t>
      </w:r>
    </w:p>
    <w:p w14:paraId="6AE44831" w14:textId="77777777" w:rsidR="004C1EB0" w:rsidRPr="00F80443" w:rsidRDefault="004C1EB0" w:rsidP="00FA3A47">
      <w:pPr>
        <w:shd w:val="clear" w:color="auto" w:fill="FFFFFF"/>
        <w:tabs>
          <w:tab w:val="left" w:pos="-4962"/>
          <w:tab w:val="left" w:pos="851"/>
        </w:tabs>
        <w:ind w:firstLine="851"/>
        <w:jc w:val="both"/>
        <w:rPr>
          <w:sz w:val="20"/>
          <w:szCs w:val="20"/>
        </w:rPr>
      </w:pPr>
      <w:r w:rsidRPr="00F80443">
        <w:rPr>
          <w:sz w:val="20"/>
          <w:szCs w:val="20"/>
        </w:rPr>
        <w:t>6) в течение срока, указанного в подпункте 5 пункта 4 настоящего постановления: осуществлять регистрацию и рассмотрение предложений и замечаний, вносимых участниками общественных обсуждений.</w:t>
      </w:r>
    </w:p>
    <w:p w14:paraId="52B26D6C"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 xml:space="preserve">7) провести экспозицию проекта, подлежащего рассмотрению на общественных обсуждениях. </w:t>
      </w:r>
    </w:p>
    <w:p w14:paraId="221C982F" w14:textId="77777777" w:rsidR="004C1EB0" w:rsidRPr="00F80443" w:rsidRDefault="004C1EB0" w:rsidP="00FA3A47">
      <w:pPr>
        <w:shd w:val="clear" w:color="auto" w:fill="FFFFFF"/>
        <w:tabs>
          <w:tab w:val="left" w:pos="-4962"/>
        </w:tabs>
        <w:ind w:firstLine="851"/>
        <w:jc w:val="both"/>
        <w:rPr>
          <w:sz w:val="20"/>
          <w:szCs w:val="20"/>
        </w:rPr>
      </w:pPr>
      <w:r w:rsidRPr="00F80443">
        <w:rPr>
          <w:sz w:val="20"/>
          <w:szCs w:val="20"/>
        </w:rPr>
        <w:t>8) оформить протокол общественных обсуждений, подготовить и опубликовать заключение о результатах общественных обсуждений по проекту.</w:t>
      </w:r>
    </w:p>
    <w:p w14:paraId="3E0715A5" w14:textId="77777777" w:rsidR="004C1EB0" w:rsidRPr="00F80443" w:rsidRDefault="004C1EB0" w:rsidP="00FA3A47">
      <w:pPr>
        <w:shd w:val="clear" w:color="auto" w:fill="FFFFFF"/>
        <w:tabs>
          <w:tab w:val="left" w:pos="-4962"/>
          <w:tab w:val="left" w:pos="7104"/>
        </w:tabs>
        <w:ind w:left="-26" w:firstLine="851"/>
        <w:jc w:val="both"/>
        <w:rPr>
          <w:sz w:val="20"/>
          <w:szCs w:val="20"/>
        </w:rPr>
      </w:pPr>
      <w:r w:rsidRPr="00F80443">
        <w:rPr>
          <w:sz w:val="20"/>
          <w:szCs w:val="20"/>
        </w:rPr>
        <w:t>5.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30D63B3A" w14:textId="77777777" w:rsidR="004C1EB0" w:rsidRPr="00F80443" w:rsidRDefault="004C1EB0" w:rsidP="00FA3A47">
      <w:pPr>
        <w:shd w:val="clear" w:color="auto" w:fill="FFFFFF"/>
        <w:tabs>
          <w:tab w:val="left" w:pos="-4962"/>
          <w:tab w:val="left" w:pos="7104"/>
        </w:tabs>
        <w:ind w:left="-26" w:firstLine="851"/>
        <w:jc w:val="both"/>
        <w:rPr>
          <w:sz w:val="20"/>
          <w:szCs w:val="20"/>
        </w:rPr>
      </w:pPr>
      <w:r w:rsidRPr="00F80443">
        <w:rPr>
          <w:sz w:val="20"/>
          <w:szCs w:val="20"/>
        </w:rPr>
        <w:t xml:space="preserve">6.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F80443">
        <w:rPr>
          <w:sz w:val="20"/>
          <w:szCs w:val="20"/>
        </w:rPr>
        <w:t>Ильюхина</w:t>
      </w:r>
      <w:proofErr w:type="spellEnd"/>
      <w:r w:rsidRPr="00F80443">
        <w:rPr>
          <w:sz w:val="20"/>
          <w:szCs w:val="20"/>
        </w:rPr>
        <w:t>.</w:t>
      </w:r>
      <w:r w:rsidRPr="00F80443">
        <w:rPr>
          <w:sz w:val="20"/>
          <w:szCs w:val="20"/>
          <w:lang w:val="en-US"/>
        </w:rPr>
        <w:t> </w:t>
      </w:r>
    </w:p>
    <w:p w14:paraId="201374F2" w14:textId="77777777" w:rsidR="004C1EB0" w:rsidRPr="00F80443" w:rsidRDefault="004C1EB0" w:rsidP="00FA3A47">
      <w:pPr>
        <w:shd w:val="clear" w:color="auto" w:fill="FFFFFF"/>
        <w:tabs>
          <w:tab w:val="left" w:pos="-4962"/>
        </w:tabs>
        <w:ind w:left="598" w:firstLine="735"/>
        <w:jc w:val="both"/>
        <w:rPr>
          <w:sz w:val="20"/>
          <w:szCs w:val="20"/>
        </w:rPr>
      </w:pPr>
    </w:p>
    <w:p w14:paraId="257A37B7" w14:textId="77777777" w:rsidR="004C1EB0" w:rsidRPr="00F80443" w:rsidRDefault="004C1EB0" w:rsidP="00FA3A47">
      <w:pPr>
        <w:widowControl w:val="0"/>
        <w:shd w:val="clear" w:color="auto" w:fill="FFFFFF"/>
        <w:tabs>
          <w:tab w:val="left" w:pos="994"/>
        </w:tabs>
        <w:autoSpaceDE w:val="0"/>
        <w:autoSpaceDN w:val="0"/>
        <w:adjustRightInd w:val="0"/>
        <w:ind w:left="-26" w:firstLine="26"/>
        <w:jc w:val="right"/>
        <w:rPr>
          <w:sz w:val="20"/>
          <w:szCs w:val="20"/>
        </w:rPr>
      </w:pPr>
      <w:r w:rsidRPr="00F80443">
        <w:rPr>
          <w:sz w:val="20"/>
          <w:szCs w:val="20"/>
        </w:rPr>
        <w:tab/>
      </w:r>
      <w:r w:rsidRPr="00F80443">
        <w:rPr>
          <w:sz w:val="20"/>
          <w:szCs w:val="20"/>
        </w:rPr>
        <w:tab/>
      </w:r>
      <w:r w:rsidRPr="00F80443">
        <w:rPr>
          <w:sz w:val="20"/>
          <w:szCs w:val="20"/>
        </w:rPr>
        <w:tab/>
      </w:r>
      <w:r w:rsidRPr="00F80443">
        <w:rPr>
          <w:sz w:val="20"/>
          <w:szCs w:val="20"/>
        </w:rPr>
        <w:tab/>
      </w:r>
      <w:r w:rsidRPr="00F80443">
        <w:rPr>
          <w:sz w:val="20"/>
          <w:szCs w:val="20"/>
        </w:rPr>
        <w:tab/>
      </w:r>
      <w:r w:rsidRPr="00F80443">
        <w:rPr>
          <w:sz w:val="20"/>
          <w:szCs w:val="20"/>
        </w:rPr>
        <w:tab/>
        <w:t xml:space="preserve">                                                        О.В. Караваев</w:t>
      </w:r>
    </w:p>
    <w:p w14:paraId="5CB82C1D" w14:textId="77777777" w:rsidR="004C1EB0" w:rsidRPr="00F80443" w:rsidRDefault="004C1EB0" w:rsidP="00FA3A47">
      <w:pPr>
        <w:widowControl w:val="0"/>
        <w:shd w:val="clear" w:color="auto" w:fill="FFFFFF"/>
        <w:tabs>
          <w:tab w:val="left" w:pos="994"/>
        </w:tabs>
        <w:autoSpaceDE w:val="0"/>
        <w:autoSpaceDN w:val="0"/>
        <w:adjustRightInd w:val="0"/>
        <w:ind w:left="-26" w:firstLine="26"/>
        <w:rPr>
          <w:sz w:val="20"/>
          <w:szCs w:val="20"/>
        </w:rPr>
      </w:pPr>
    </w:p>
    <w:p w14:paraId="1476AF97" w14:textId="7AB8CD0D" w:rsidR="00404514" w:rsidRPr="00F80443" w:rsidRDefault="00404514" w:rsidP="00FA3A47">
      <w:pPr>
        <w:snapToGrid w:val="0"/>
        <w:jc w:val="center"/>
        <w:rPr>
          <w:b/>
          <w:sz w:val="20"/>
          <w:szCs w:val="20"/>
        </w:rPr>
      </w:pPr>
      <w:r w:rsidRPr="00F80443">
        <w:rPr>
          <w:b/>
          <w:noProof/>
          <w:color w:val="000000"/>
          <w:sz w:val="20"/>
          <w:szCs w:val="20"/>
        </w:rPr>
        <w:drawing>
          <wp:inline distT="0" distB="0" distL="0" distR="0" wp14:anchorId="2F60179D" wp14:editId="59505AD0">
            <wp:extent cx="517525" cy="6280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17525" cy="628015"/>
                    </a:xfrm>
                    <a:prstGeom prst="rect">
                      <a:avLst/>
                    </a:prstGeom>
                    <a:solidFill>
                      <a:srgbClr val="FFFFFF"/>
                    </a:solidFill>
                    <a:ln>
                      <a:noFill/>
                    </a:ln>
                  </pic:spPr>
                </pic:pic>
              </a:graphicData>
            </a:graphic>
          </wp:inline>
        </w:drawing>
      </w:r>
    </w:p>
    <w:p w14:paraId="283AE742" w14:textId="77777777" w:rsidR="00404514" w:rsidRPr="00F80443" w:rsidRDefault="00404514" w:rsidP="00FA3A47">
      <w:pPr>
        <w:ind w:firstLine="709"/>
        <w:jc w:val="center"/>
        <w:rPr>
          <w:b/>
          <w:sz w:val="20"/>
          <w:szCs w:val="20"/>
        </w:rPr>
      </w:pPr>
    </w:p>
    <w:p w14:paraId="76C699AD" w14:textId="77777777" w:rsidR="00404514" w:rsidRPr="00F80443" w:rsidRDefault="00404514" w:rsidP="00FA3A47">
      <w:pPr>
        <w:jc w:val="center"/>
        <w:rPr>
          <w:b/>
          <w:bCs/>
          <w:caps/>
          <w:sz w:val="20"/>
          <w:szCs w:val="20"/>
        </w:rPr>
      </w:pPr>
      <w:r w:rsidRPr="00F80443">
        <w:rPr>
          <w:b/>
          <w:bCs/>
          <w:caps/>
          <w:sz w:val="20"/>
          <w:szCs w:val="20"/>
        </w:rPr>
        <w:t xml:space="preserve">Администрация </w:t>
      </w:r>
    </w:p>
    <w:p w14:paraId="3C0285B9" w14:textId="77777777" w:rsidR="00404514" w:rsidRPr="00F80443" w:rsidRDefault="00404514" w:rsidP="00FA3A47">
      <w:pPr>
        <w:jc w:val="center"/>
        <w:rPr>
          <w:b/>
          <w:bCs/>
          <w:caps/>
          <w:sz w:val="20"/>
          <w:szCs w:val="20"/>
        </w:rPr>
      </w:pPr>
      <w:r w:rsidRPr="00F80443">
        <w:rPr>
          <w:b/>
          <w:bCs/>
          <w:caps/>
          <w:sz w:val="20"/>
          <w:szCs w:val="20"/>
        </w:rPr>
        <w:t xml:space="preserve">КУЙБЫШЕВСКОГО МУНИЦИПАЛЬНОГО РАЙОНА </w:t>
      </w:r>
    </w:p>
    <w:p w14:paraId="47D0D80F" w14:textId="77777777" w:rsidR="00404514" w:rsidRPr="00F80443" w:rsidRDefault="00404514" w:rsidP="00FA3A47">
      <w:pPr>
        <w:jc w:val="center"/>
        <w:rPr>
          <w:b/>
          <w:bCs/>
          <w:caps/>
          <w:sz w:val="20"/>
          <w:szCs w:val="20"/>
        </w:rPr>
      </w:pPr>
      <w:r w:rsidRPr="00F80443">
        <w:rPr>
          <w:b/>
          <w:bCs/>
          <w:caps/>
          <w:sz w:val="20"/>
          <w:szCs w:val="20"/>
        </w:rPr>
        <w:t>НОВОСИБИРСКОЙ ОБЛАСТИ</w:t>
      </w:r>
    </w:p>
    <w:p w14:paraId="31FD86B9" w14:textId="77777777" w:rsidR="00404514" w:rsidRPr="00F80443" w:rsidRDefault="00404514" w:rsidP="00FA3A47">
      <w:pPr>
        <w:jc w:val="center"/>
        <w:rPr>
          <w:b/>
          <w:bCs/>
          <w:caps/>
          <w:sz w:val="20"/>
          <w:szCs w:val="20"/>
        </w:rPr>
      </w:pPr>
    </w:p>
    <w:p w14:paraId="662647CA" w14:textId="77777777" w:rsidR="00404514" w:rsidRPr="00F80443" w:rsidRDefault="00404514" w:rsidP="00FA3A47">
      <w:pPr>
        <w:jc w:val="center"/>
        <w:rPr>
          <w:b/>
          <w:bCs/>
          <w:caps/>
          <w:sz w:val="20"/>
          <w:szCs w:val="20"/>
        </w:rPr>
      </w:pPr>
      <w:r w:rsidRPr="00F80443">
        <w:rPr>
          <w:b/>
          <w:bCs/>
          <w:caps/>
          <w:sz w:val="20"/>
          <w:szCs w:val="20"/>
        </w:rPr>
        <w:t>ПоСТАНОВЛЕНИЕ</w:t>
      </w:r>
    </w:p>
    <w:p w14:paraId="659CEF64" w14:textId="77777777" w:rsidR="00404514" w:rsidRPr="00F80443" w:rsidRDefault="00404514" w:rsidP="00FA3A47">
      <w:pPr>
        <w:ind w:firstLine="709"/>
        <w:jc w:val="center"/>
        <w:rPr>
          <w:b/>
          <w:bCs/>
          <w:caps/>
          <w:sz w:val="20"/>
          <w:szCs w:val="20"/>
        </w:rPr>
      </w:pPr>
    </w:p>
    <w:p w14:paraId="5098B574" w14:textId="77777777" w:rsidR="00404514" w:rsidRPr="00F80443" w:rsidRDefault="00404514" w:rsidP="00FA3A47">
      <w:pPr>
        <w:jc w:val="center"/>
        <w:rPr>
          <w:sz w:val="20"/>
          <w:szCs w:val="20"/>
        </w:rPr>
      </w:pPr>
      <w:r w:rsidRPr="00F80443">
        <w:rPr>
          <w:sz w:val="20"/>
          <w:szCs w:val="20"/>
        </w:rPr>
        <w:t>г. Куйбышев</w:t>
      </w:r>
    </w:p>
    <w:p w14:paraId="0D761316" w14:textId="77777777" w:rsidR="00404514" w:rsidRPr="00F80443" w:rsidRDefault="00404514" w:rsidP="00FA3A47">
      <w:pPr>
        <w:jc w:val="center"/>
        <w:rPr>
          <w:sz w:val="20"/>
          <w:szCs w:val="20"/>
        </w:rPr>
      </w:pPr>
      <w:r w:rsidRPr="00F80443">
        <w:rPr>
          <w:sz w:val="20"/>
          <w:szCs w:val="20"/>
        </w:rPr>
        <w:t>Новосибирская область</w:t>
      </w:r>
    </w:p>
    <w:p w14:paraId="05C6F4B5" w14:textId="77777777" w:rsidR="00404514" w:rsidRPr="00F80443" w:rsidRDefault="00404514" w:rsidP="00FA3A47">
      <w:pPr>
        <w:ind w:firstLine="709"/>
        <w:jc w:val="center"/>
        <w:rPr>
          <w:sz w:val="20"/>
          <w:szCs w:val="20"/>
        </w:rPr>
      </w:pPr>
    </w:p>
    <w:p w14:paraId="3CA682B2" w14:textId="77777777" w:rsidR="00404514" w:rsidRPr="00F80443" w:rsidRDefault="00404514" w:rsidP="00FA3A47">
      <w:pPr>
        <w:jc w:val="center"/>
        <w:rPr>
          <w:sz w:val="20"/>
          <w:szCs w:val="20"/>
        </w:rPr>
      </w:pPr>
      <w:r w:rsidRPr="00F80443">
        <w:rPr>
          <w:sz w:val="20"/>
          <w:szCs w:val="20"/>
        </w:rPr>
        <w:t>20.06.2025 № 484</w:t>
      </w:r>
    </w:p>
    <w:p w14:paraId="5AF0B051" w14:textId="77777777" w:rsidR="00404514" w:rsidRPr="00F80443" w:rsidRDefault="00404514" w:rsidP="00FA3A47">
      <w:pPr>
        <w:ind w:firstLine="709"/>
        <w:jc w:val="center"/>
        <w:rPr>
          <w:sz w:val="20"/>
          <w:szCs w:val="20"/>
        </w:rPr>
      </w:pPr>
    </w:p>
    <w:p w14:paraId="5EA90278" w14:textId="77777777" w:rsidR="00404514" w:rsidRPr="00F80443" w:rsidRDefault="00404514" w:rsidP="00FA3A47">
      <w:pPr>
        <w:pStyle w:val="ConsPlusNormal"/>
        <w:jc w:val="center"/>
        <w:rPr>
          <w:rFonts w:ascii="Times New Roman" w:hAnsi="Times New Roman" w:cs="Times New Roman"/>
        </w:rPr>
      </w:pPr>
      <w:r w:rsidRPr="00F80443">
        <w:rPr>
          <w:rFonts w:ascii="Times New Roman" w:hAnsi="Times New Roman" w:cs="Times New Roman"/>
        </w:rPr>
        <w:t>Об утверждении Положения об осуществлении выплаты стипендий</w:t>
      </w:r>
    </w:p>
    <w:p w14:paraId="14D096C7" w14:textId="77777777" w:rsidR="00404514" w:rsidRPr="00F80443" w:rsidRDefault="00404514" w:rsidP="00FA3A47">
      <w:pPr>
        <w:pStyle w:val="ConsPlusNormal"/>
        <w:jc w:val="center"/>
        <w:rPr>
          <w:rFonts w:ascii="Times New Roman" w:hAnsi="Times New Roman" w:cs="Times New Roman"/>
        </w:rPr>
      </w:pPr>
      <w:r w:rsidRPr="00F80443">
        <w:rPr>
          <w:rFonts w:ascii="Times New Roman" w:hAnsi="Times New Roman" w:cs="Times New Roman"/>
        </w:rPr>
        <w:t>студентам, обучающимся по педагогическим специальностям в образовательных организациях высшего профессионального образования по договорам</w:t>
      </w:r>
    </w:p>
    <w:p w14:paraId="21351A53" w14:textId="77777777" w:rsidR="00404514" w:rsidRPr="00F80443" w:rsidRDefault="00404514" w:rsidP="00FA3A47">
      <w:pPr>
        <w:snapToGrid w:val="0"/>
        <w:ind w:firstLine="709"/>
        <w:jc w:val="center"/>
        <w:rPr>
          <w:sz w:val="20"/>
          <w:szCs w:val="20"/>
        </w:rPr>
      </w:pPr>
      <w:r w:rsidRPr="00F80443">
        <w:rPr>
          <w:sz w:val="20"/>
          <w:szCs w:val="20"/>
        </w:rPr>
        <w:t>о целевом обучении, заключенным с образовательными организациями Куйбышевского муниципального района Новосибирской области или с администрацией Куйбышевского муниципального района</w:t>
      </w:r>
    </w:p>
    <w:p w14:paraId="0D3FA751" w14:textId="77777777" w:rsidR="00404514" w:rsidRPr="00F80443" w:rsidRDefault="00404514" w:rsidP="00FA3A47">
      <w:pPr>
        <w:snapToGrid w:val="0"/>
        <w:ind w:firstLine="709"/>
        <w:jc w:val="center"/>
        <w:rPr>
          <w:sz w:val="20"/>
          <w:szCs w:val="20"/>
        </w:rPr>
      </w:pPr>
      <w:r w:rsidRPr="00F80443">
        <w:rPr>
          <w:sz w:val="20"/>
          <w:szCs w:val="20"/>
        </w:rPr>
        <w:t xml:space="preserve"> Новосибирской области </w:t>
      </w:r>
    </w:p>
    <w:p w14:paraId="5E0274A3" w14:textId="77777777" w:rsidR="00404514" w:rsidRPr="00F80443" w:rsidRDefault="00404514" w:rsidP="00FA3A47">
      <w:pPr>
        <w:snapToGrid w:val="0"/>
        <w:ind w:firstLine="709"/>
        <w:jc w:val="center"/>
        <w:rPr>
          <w:sz w:val="20"/>
          <w:szCs w:val="20"/>
        </w:rPr>
      </w:pPr>
    </w:p>
    <w:p w14:paraId="1F41837C" w14:textId="77777777" w:rsidR="00404514" w:rsidRPr="00F80443" w:rsidRDefault="00404514" w:rsidP="00FA3A47">
      <w:pPr>
        <w:snapToGrid w:val="0"/>
        <w:ind w:firstLine="709"/>
        <w:jc w:val="center"/>
        <w:rPr>
          <w:sz w:val="20"/>
          <w:szCs w:val="20"/>
        </w:rPr>
      </w:pPr>
    </w:p>
    <w:p w14:paraId="2F5DDF99" w14:textId="77777777" w:rsidR="00404514" w:rsidRPr="00F80443" w:rsidRDefault="00404514" w:rsidP="00FA3A47">
      <w:pPr>
        <w:ind w:firstLine="709"/>
        <w:jc w:val="both"/>
        <w:rPr>
          <w:sz w:val="20"/>
          <w:szCs w:val="20"/>
        </w:rPr>
      </w:pPr>
      <w:r w:rsidRPr="00F80443">
        <w:rPr>
          <w:sz w:val="20"/>
          <w:szCs w:val="20"/>
        </w:rPr>
        <w:t>В соответствии с Федеральным законом от 06.10.2003 N 131-ФЗ "Об общих принципах организации местного самоуправления в Российской Федерации", статьей 56 Федерального закона от 29.12.2012 N 273-ФЗ "Об образовании в Российской Федерации", Постановлением Правительства Российской Федерации от 27.04.2024 N 555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администрация Куйбышевского муниципального района Новосибирской области</w:t>
      </w:r>
    </w:p>
    <w:p w14:paraId="3F57C939" w14:textId="77777777" w:rsidR="00404514" w:rsidRPr="00F80443" w:rsidRDefault="00404514" w:rsidP="00FA3A47">
      <w:pPr>
        <w:ind w:firstLine="709"/>
        <w:jc w:val="both"/>
        <w:rPr>
          <w:sz w:val="20"/>
          <w:szCs w:val="20"/>
        </w:rPr>
      </w:pPr>
      <w:r w:rsidRPr="00F80443">
        <w:rPr>
          <w:sz w:val="20"/>
          <w:szCs w:val="20"/>
        </w:rPr>
        <w:t>ПОСТАНОВЛЯЕТ:</w:t>
      </w:r>
    </w:p>
    <w:p w14:paraId="25CF64FA" w14:textId="77777777" w:rsidR="00404514" w:rsidRPr="00F80443" w:rsidRDefault="00404514" w:rsidP="00FA3A47">
      <w:pPr>
        <w:pStyle w:val="ConsPlusNormal"/>
        <w:ind w:firstLine="709"/>
        <w:jc w:val="both"/>
        <w:rPr>
          <w:rFonts w:ascii="Times New Roman" w:hAnsi="Times New Roman" w:cs="Times New Roman"/>
        </w:rPr>
      </w:pPr>
      <w:r w:rsidRPr="00F80443">
        <w:rPr>
          <w:rFonts w:ascii="Times New Roman" w:hAnsi="Times New Roman" w:cs="Times New Roman"/>
        </w:rPr>
        <w:t xml:space="preserve">1. Утвердить Положение об осуществлении выплаты стипендий студентам, обучающимся по педагогическим специальностям в образовательных организациях высшего профессионального образования по договорам о целевом обучении, заключенным с образовательными организациями Куйбышевского муниципального района Новосибирской области или с администрацией Куйбышевского муниципального района Новосибирской области. </w:t>
      </w:r>
    </w:p>
    <w:p w14:paraId="2061996C" w14:textId="77777777" w:rsidR="00404514" w:rsidRPr="00F80443" w:rsidRDefault="00404514" w:rsidP="00FA3A47">
      <w:pPr>
        <w:ind w:firstLine="709"/>
        <w:jc w:val="both"/>
        <w:rPr>
          <w:sz w:val="20"/>
          <w:szCs w:val="20"/>
        </w:rPr>
      </w:pPr>
      <w:r w:rsidRPr="00F80443">
        <w:rPr>
          <w:sz w:val="20"/>
          <w:szCs w:val="20"/>
        </w:rPr>
        <w:t>2. Управлению делами администрации Куйбышевского муниципального района Новосибирской области (Орловой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B478C77" w14:textId="77777777" w:rsidR="00404514" w:rsidRPr="00F80443" w:rsidRDefault="00404514" w:rsidP="00FA3A47">
      <w:pPr>
        <w:ind w:firstLine="709"/>
        <w:jc w:val="both"/>
        <w:rPr>
          <w:sz w:val="20"/>
          <w:szCs w:val="20"/>
        </w:rPr>
      </w:pPr>
      <w:r w:rsidRPr="00F80443">
        <w:rPr>
          <w:sz w:val="20"/>
          <w:szCs w:val="20"/>
        </w:rPr>
        <w:t>3. Признать утратившими силу:</w:t>
      </w:r>
    </w:p>
    <w:p w14:paraId="62E48EF7" w14:textId="77777777" w:rsidR="00404514" w:rsidRPr="00F80443" w:rsidRDefault="00404514" w:rsidP="00FA3A47">
      <w:pPr>
        <w:ind w:firstLine="709"/>
        <w:jc w:val="both"/>
        <w:rPr>
          <w:sz w:val="20"/>
          <w:szCs w:val="20"/>
        </w:rPr>
      </w:pPr>
      <w:r w:rsidRPr="00F80443">
        <w:rPr>
          <w:sz w:val="20"/>
          <w:szCs w:val="20"/>
        </w:rPr>
        <w:t>постановление администрации Куйбышевского муниципального района Новосибирской области от 10.06.2024 № 460 «Об утверждении Положения об осуществлении выплаты стипендий студентам, обучающимся по педагогическим специальностям в образовательных организациях высшего профессионального образования по договорам о целевом обучении, заключенным с образовательными организациями Куйбышевского муниципального района Новосибирской области или с администрацией Куйбышевского муниципального района Новосибирской области»;</w:t>
      </w:r>
    </w:p>
    <w:p w14:paraId="754D7C7C" w14:textId="77777777" w:rsidR="00404514" w:rsidRPr="00F80443" w:rsidRDefault="00404514" w:rsidP="00FA3A47">
      <w:pPr>
        <w:ind w:firstLine="709"/>
        <w:jc w:val="both"/>
        <w:rPr>
          <w:sz w:val="20"/>
          <w:szCs w:val="20"/>
        </w:rPr>
      </w:pPr>
      <w:r w:rsidRPr="00F80443">
        <w:rPr>
          <w:sz w:val="20"/>
          <w:szCs w:val="20"/>
        </w:rPr>
        <w:t>постановление администрации Куйбышевского муниципального района Новосибирской области от 04.10.2024 № 772 «О внесении изменений в постановление администрации Куйбышевского муниципального района Новосибирской области от 10.06.2024 № 460».</w:t>
      </w:r>
    </w:p>
    <w:p w14:paraId="38AD8A52" w14:textId="77777777" w:rsidR="00404514" w:rsidRPr="00F80443" w:rsidRDefault="00404514" w:rsidP="00FA3A47">
      <w:pPr>
        <w:ind w:firstLine="709"/>
        <w:jc w:val="both"/>
        <w:rPr>
          <w:sz w:val="20"/>
          <w:szCs w:val="20"/>
        </w:rPr>
      </w:pPr>
      <w:r w:rsidRPr="00F80443">
        <w:rPr>
          <w:sz w:val="20"/>
          <w:szCs w:val="20"/>
        </w:rPr>
        <w:t xml:space="preserve">4.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w:t>
      </w:r>
      <w:proofErr w:type="spellStart"/>
      <w:r w:rsidRPr="00F80443">
        <w:rPr>
          <w:sz w:val="20"/>
          <w:szCs w:val="20"/>
        </w:rPr>
        <w:t>Н.В.Колганову</w:t>
      </w:r>
      <w:proofErr w:type="spellEnd"/>
      <w:r w:rsidRPr="00F80443">
        <w:rPr>
          <w:sz w:val="20"/>
          <w:szCs w:val="20"/>
        </w:rPr>
        <w:t>.</w:t>
      </w:r>
    </w:p>
    <w:p w14:paraId="7C59EDB1" w14:textId="77777777" w:rsidR="00404514" w:rsidRPr="00F80443" w:rsidRDefault="00404514" w:rsidP="00024C74">
      <w:pPr>
        <w:jc w:val="both"/>
        <w:rPr>
          <w:sz w:val="20"/>
          <w:szCs w:val="20"/>
        </w:rPr>
      </w:pPr>
    </w:p>
    <w:p w14:paraId="2100953D" w14:textId="60AD9C0E" w:rsidR="00404514" w:rsidRPr="00F80443" w:rsidRDefault="00404514" w:rsidP="00FA3A47">
      <w:pPr>
        <w:jc w:val="both"/>
        <w:rPr>
          <w:sz w:val="20"/>
          <w:szCs w:val="20"/>
        </w:rPr>
      </w:pPr>
      <w:r w:rsidRPr="00F80443">
        <w:rPr>
          <w:sz w:val="20"/>
          <w:szCs w:val="20"/>
        </w:rPr>
        <w:t>Глава Куйбышевского муниципального</w:t>
      </w:r>
      <w:r w:rsidR="00024C74" w:rsidRPr="00F80443">
        <w:rPr>
          <w:sz w:val="20"/>
          <w:szCs w:val="20"/>
        </w:rPr>
        <w:t xml:space="preserve">                 </w:t>
      </w:r>
    </w:p>
    <w:p w14:paraId="2E6A1B67" w14:textId="27A32E9D" w:rsidR="00404514" w:rsidRPr="00F80443" w:rsidRDefault="00404514" w:rsidP="00FA3A47">
      <w:pPr>
        <w:jc w:val="both"/>
        <w:rPr>
          <w:sz w:val="20"/>
          <w:szCs w:val="20"/>
        </w:rPr>
      </w:pPr>
      <w:r w:rsidRPr="00F80443">
        <w:rPr>
          <w:sz w:val="20"/>
          <w:szCs w:val="20"/>
        </w:rPr>
        <w:t xml:space="preserve">района Новосибирской области                                       </w:t>
      </w:r>
      <w:r w:rsidR="00024C74" w:rsidRPr="00F80443">
        <w:rPr>
          <w:sz w:val="20"/>
          <w:szCs w:val="20"/>
        </w:rPr>
        <w:t xml:space="preserve">        </w:t>
      </w:r>
      <w:r w:rsidRPr="00F80443">
        <w:rPr>
          <w:sz w:val="20"/>
          <w:szCs w:val="20"/>
        </w:rPr>
        <w:t xml:space="preserve">                       О.В. Караваев</w:t>
      </w:r>
    </w:p>
    <w:p w14:paraId="37AA1AE1" w14:textId="77777777" w:rsidR="00404514" w:rsidRPr="00F80443" w:rsidRDefault="00404514" w:rsidP="00FA3A47">
      <w:pPr>
        <w:ind w:firstLine="709"/>
        <w:jc w:val="both"/>
        <w:rPr>
          <w:sz w:val="20"/>
          <w:szCs w:val="20"/>
        </w:rPr>
      </w:pPr>
    </w:p>
    <w:p w14:paraId="783DD88D" w14:textId="77777777" w:rsidR="00404514" w:rsidRPr="00F80443" w:rsidRDefault="00404514" w:rsidP="00FA3A47">
      <w:pPr>
        <w:rPr>
          <w:sz w:val="20"/>
          <w:szCs w:val="20"/>
        </w:rPr>
      </w:pPr>
    </w:p>
    <w:p w14:paraId="77A981D2" w14:textId="77777777" w:rsidR="00404514" w:rsidRPr="00F80443" w:rsidRDefault="00404514" w:rsidP="00FA3A47">
      <w:pPr>
        <w:ind w:left="5387"/>
        <w:jc w:val="center"/>
        <w:rPr>
          <w:sz w:val="20"/>
          <w:szCs w:val="20"/>
        </w:rPr>
      </w:pPr>
      <w:r w:rsidRPr="00F80443">
        <w:rPr>
          <w:sz w:val="20"/>
          <w:szCs w:val="20"/>
        </w:rPr>
        <w:t>приложение</w:t>
      </w:r>
    </w:p>
    <w:p w14:paraId="3CE64502" w14:textId="77777777" w:rsidR="00404514" w:rsidRPr="00F80443" w:rsidRDefault="00404514" w:rsidP="00FA3A47">
      <w:pPr>
        <w:ind w:left="5387"/>
        <w:jc w:val="center"/>
        <w:rPr>
          <w:sz w:val="20"/>
          <w:szCs w:val="20"/>
        </w:rPr>
      </w:pPr>
      <w:r w:rsidRPr="00F80443">
        <w:rPr>
          <w:sz w:val="20"/>
          <w:szCs w:val="20"/>
        </w:rPr>
        <w:t xml:space="preserve">к </w:t>
      </w:r>
      <w:proofErr w:type="gramStart"/>
      <w:r w:rsidRPr="00F80443">
        <w:rPr>
          <w:sz w:val="20"/>
          <w:szCs w:val="20"/>
        </w:rPr>
        <w:t xml:space="preserve">постановлению </w:t>
      </w:r>
      <w:r w:rsidRPr="00F80443">
        <w:rPr>
          <w:i/>
          <w:iCs/>
          <w:sz w:val="20"/>
          <w:szCs w:val="20"/>
        </w:rPr>
        <w:t xml:space="preserve"> </w:t>
      </w:r>
      <w:r w:rsidRPr="00F80443">
        <w:rPr>
          <w:sz w:val="20"/>
          <w:szCs w:val="20"/>
        </w:rPr>
        <w:t>администрации</w:t>
      </w:r>
      <w:proofErr w:type="gramEnd"/>
    </w:p>
    <w:p w14:paraId="68F230F8" w14:textId="77777777" w:rsidR="00404514" w:rsidRPr="00F80443" w:rsidRDefault="00404514" w:rsidP="00FA3A47">
      <w:pPr>
        <w:ind w:left="5387"/>
        <w:jc w:val="center"/>
        <w:rPr>
          <w:sz w:val="20"/>
          <w:szCs w:val="20"/>
        </w:rPr>
      </w:pPr>
      <w:r w:rsidRPr="00F80443">
        <w:rPr>
          <w:sz w:val="20"/>
          <w:szCs w:val="20"/>
        </w:rPr>
        <w:t>Куйбышевского муниципального района Новосибирской области</w:t>
      </w:r>
    </w:p>
    <w:p w14:paraId="2E4D92BB" w14:textId="77777777" w:rsidR="00404514" w:rsidRPr="00F80443" w:rsidRDefault="00404514" w:rsidP="00FA3A47">
      <w:pPr>
        <w:ind w:left="5387"/>
        <w:jc w:val="center"/>
        <w:rPr>
          <w:sz w:val="20"/>
          <w:szCs w:val="20"/>
          <w:u w:val="single"/>
        </w:rPr>
      </w:pPr>
      <w:r w:rsidRPr="00F80443">
        <w:rPr>
          <w:sz w:val="20"/>
          <w:szCs w:val="20"/>
        </w:rPr>
        <w:t>от 20.06.2025 № 484</w:t>
      </w:r>
    </w:p>
    <w:p w14:paraId="7102D457" w14:textId="77777777" w:rsidR="00404514" w:rsidRPr="00F80443" w:rsidRDefault="00404514" w:rsidP="00FA3A47">
      <w:pPr>
        <w:pStyle w:val="afffffffffffffff5"/>
        <w:spacing w:before="0" w:after="0"/>
        <w:ind w:firstLine="709"/>
        <w:jc w:val="center"/>
        <w:rPr>
          <w:rFonts w:cs="Times New Roman"/>
          <w:b/>
          <w:i/>
          <w:iCs/>
          <w:sz w:val="20"/>
          <w:szCs w:val="20"/>
        </w:rPr>
      </w:pPr>
    </w:p>
    <w:p w14:paraId="4DC4FA9B" w14:textId="77777777" w:rsidR="00404514" w:rsidRPr="00F80443" w:rsidRDefault="00404514" w:rsidP="00FA3A47">
      <w:pPr>
        <w:pStyle w:val="afffffffffffffff5"/>
        <w:spacing w:before="0" w:after="0"/>
        <w:jc w:val="center"/>
        <w:rPr>
          <w:rFonts w:cs="Times New Roman"/>
          <w:b/>
          <w:sz w:val="20"/>
          <w:szCs w:val="20"/>
        </w:rPr>
      </w:pPr>
      <w:r w:rsidRPr="00F80443">
        <w:rPr>
          <w:rFonts w:cs="Times New Roman"/>
          <w:b/>
          <w:sz w:val="20"/>
          <w:szCs w:val="20"/>
        </w:rPr>
        <w:t>ПОЛОЖЕНИЕ</w:t>
      </w:r>
    </w:p>
    <w:p w14:paraId="18CEE27B" w14:textId="77777777" w:rsidR="00404514" w:rsidRPr="00F80443" w:rsidRDefault="00404514" w:rsidP="00FA3A47">
      <w:pPr>
        <w:pStyle w:val="ConsPlusNormal"/>
        <w:jc w:val="center"/>
        <w:rPr>
          <w:rFonts w:ascii="Times New Roman" w:hAnsi="Times New Roman" w:cs="Times New Roman"/>
        </w:rPr>
      </w:pPr>
      <w:r w:rsidRPr="00F80443">
        <w:rPr>
          <w:rFonts w:ascii="Times New Roman" w:hAnsi="Times New Roman" w:cs="Times New Roman"/>
        </w:rPr>
        <w:t xml:space="preserve">об осуществлении выплаты стипендий студентам, обучающимся по педагогическим специальностям в образовательных организациях высшего профессионального образования по договорам о целевом обучении, заключенным с образовательными организациями Куйбышевского муниципального района Новосибирской области или с администрацией Куйбышевского </w:t>
      </w:r>
    </w:p>
    <w:p w14:paraId="53D337D0" w14:textId="77777777" w:rsidR="00404514" w:rsidRPr="00F80443" w:rsidRDefault="00404514" w:rsidP="00FA3A47">
      <w:pPr>
        <w:pStyle w:val="ConsPlusNormal"/>
        <w:jc w:val="center"/>
        <w:rPr>
          <w:rFonts w:ascii="Times New Roman" w:hAnsi="Times New Roman" w:cs="Times New Roman"/>
          <w:b/>
          <w:bCs/>
        </w:rPr>
      </w:pPr>
      <w:r w:rsidRPr="00F80443">
        <w:rPr>
          <w:rFonts w:ascii="Times New Roman" w:hAnsi="Times New Roman" w:cs="Times New Roman"/>
        </w:rPr>
        <w:t>муниципального района Новосибирской области</w:t>
      </w:r>
    </w:p>
    <w:p w14:paraId="69110A11" w14:textId="77777777" w:rsidR="00404514" w:rsidRPr="00F80443" w:rsidRDefault="00404514" w:rsidP="00FA3A47">
      <w:pPr>
        <w:pStyle w:val="afffffffffffffff5"/>
        <w:spacing w:before="0" w:after="0"/>
        <w:jc w:val="center"/>
        <w:rPr>
          <w:rFonts w:cs="Times New Roman"/>
          <w:b/>
          <w:bCs/>
          <w:sz w:val="20"/>
          <w:szCs w:val="20"/>
        </w:rPr>
      </w:pPr>
    </w:p>
    <w:p w14:paraId="4DBC1068" w14:textId="77777777" w:rsidR="00404514" w:rsidRPr="00F80443" w:rsidRDefault="00404514" w:rsidP="00FA3A47">
      <w:pPr>
        <w:pStyle w:val="afffffffffffffff5"/>
        <w:spacing w:before="0" w:after="0"/>
        <w:jc w:val="center"/>
        <w:rPr>
          <w:rStyle w:val="afff"/>
          <w:rFonts w:cs="Times New Roman"/>
          <w:b w:val="0"/>
          <w:sz w:val="20"/>
          <w:szCs w:val="20"/>
        </w:rPr>
      </w:pPr>
      <w:r w:rsidRPr="00F80443">
        <w:rPr>
          <w:rStyle w:val="afff"/>
          <w:rFonts w:cs="Times New Roman"/>
          <w:b w:val="0"/>
          <w:sz w:val="20"/>
          <w:szCs w:val="20"/>
          <w:lang w:val="en-US"/>
        </w:rPr>
        <w:t>I</w:t>
      </w:r>
      <w:r w:rsidRPr="00F80443">
        <w:rPr>
          <w:rStyle w:val="afff"/>
          <w:rFonts w:cs="Times New Roman"/>
          <w:b w:val="0"/>
          <w:sz w:val="20"/>
          <w:szCs w:val="20"/>
        </w:rPr>
        <w:t>. Общие положения</w:t>
      </w:r>
    </w:p>
    <w:p w14:paraId="42CE44A4" w14:textId="77777777" w:rsidR="00404514" w:rsidRPr="00F80443" w:rsidRDefault="00404514" w:rsidP="00FA3A47">
      <w:pPr>
        <w:pStyle w:val="afffffffffffffff5"/>
        <w:spacing w:before="0" w:after="0"/>
        <w:ind w:firstLine="709"/>
        <w:rPr>
          <w:rStyle w:val="afff"/>
          <w:rFonts w:cs="Times New Roman"/>
          <w:b w:val="0"/>
          <w:sz w:val="20"/>
          <w:szCs w:val="20"/>
        </w:rPr>
      </w:pPr>
    </w:p>
    <w:p w14:paraId="7E2C1FC4" w14:textId="77777777" w:rsidR="00404514" w:rsidRPr="00F80443" w:rsidRDefault="00404514" w:rsidP="00FA3A47">
      <w:pPr>
        <w:pStyle w:val="ConsPlusNonformat"/>
        <w:ind w:firstLine="709"/>
        <w:jc w:val="both"/>
        <w:rPr>
          <w:rFonts w:ascii="Times New Roman" w:hAnsi="Times New Roman" w:cs="Times New Roman"/>
        </w:rPr>
      </w:pPr>
      <w:r w:rsidRPr="00F80443">
        <w:rPr>
          <w:rFonts w:ascii="Times New Roman" w:hAnsi="Times New Roman" w:cs="Times New Roman"/>
        </w:rPr>
        <w:t xml:space="preserve">1. Положение определяет порядок выплаты и размер стипендий студентам, обучающимся по </w:t>
      </w:r>
      <w:r w:rsidRPr="00F80443">
        <w:rPr>
          <w:rFonts w:ascii="Times New Roman" w:hAnsi="Times New Roman" w:cs="Times New Roman"/>
        </w:rPr>
        <w:lastRenderedPageBreak/>
        <w:t>педагогическим специальностям в образовательных организациях высшего профессионального образования по договорам о целевом обучении (далее - Договор), заключенным с образовательными организациями Куйбышевского муниципального района Новосибирской области или с администрацией Куйбышевского муниципального района Новосибирской области (</w:t>
      </w:r>
      <w:proofErr w:type="gramStart"/>
      <w:r w:rsidRPr="00F80443">
        <w:rPr>
          <w:rFonts w:ascii="Times New Roman" w:hAnsi="Times New Roman" w:cs="Times New Roman"/>
        </w:rPr>
        <w:t>далее  -</w:t>
      </w:r>
      <w:proofErr w:type="gramEnd"/>
      <w:r w:rsidRPr="00F80443">
        <w:rPr>
          <w:rFonts w:ascii="Times New Roman" w:hAnsi="Times New Roman" w:cs="Times New Roman"/>
        </w:rPr>
        <w:t xml:space="preserve"> Заказчик).</w:t>
      </w:r>
    </w:p>
    <w:p w14:paraId="7DCB9A62" w14:textId="77777777" w:rsidR="00404514" w:rsidRPr="00F80443" w:rsidRDefault="00404514" w:rsidP="00FA3A47">
      <w:pPr>
        <w:pStyle w:val="ConsPlusNonformat"/>
        <w:ind w:firstLine="709"/>
        <w:jc w:val="both"/>
        <w:rPr>
          <w:rFonts w:ascii="Times New Roman" w:hAnsi="Times New Roman" w:cs="Times New Roman"/>
        </w:rPr>
      </w:pPr>
      <w:r w:rsidRPr="00F80443">
        <w:rPr>
          <w:rFonts w:ascii="Times New Roman" w:hAnsi="Times New Roman" w:cs="Times New Roman"/>
        </w:rPr>
        <w:t>2. В соответствии с Договором студенту в период обучения предоставляются меры социальной поддержки в виде ежемесячной выплаты стипендии.</w:t>
      </w:r>
    </w:p>
    <w:p w14:paraId="06EEAF4B" w14:textId="77777777" w:rsidR="00404514" w:rsidRPr="00F80443" w:rsidRDefault="00404514" w:rsidP="00FA3A47">
      <w:pPr>
        <w:pStyle w:val="afffffffffffffff5"/>
        <w:spacing w:before="0" w:after="0"/>
        <w:ind w:firstLine="709"/>
        <w:jc w:val="both"/>
        <w:rPr>
          <w:rFonts w:cs="Times New Roman"/>
          <w:sz w:val="20"/>
          <w:szCs w:val="20"/>
        </w:rPr>
      </w:pPr>
      <w:r w:rsidRPr="00F80443">
        <w:rPr>
          <w:rFonts w:cs="Times New Roman"/>
          <w:sz w:val="20"/>
          <w:szCs w:val="20"/>
        </w:rPr>
        <w:t>3. Право на получение стипендии имеют студенты, успешно обучающиеся в образовательных организациях высшего профессионального образования (далее - Образовательные организации) по очной (заочной) форме обучения по программам бакалавриата, программам специалитета, программам магистратуры  по педагогическим направлениям подготовки и специальностям, поступившие в Образовательные организации начиная с 2024 и последующие годы, и заключившие договор о целевом обучении с Заказчиком.</w:t>
      </w:r>
    </w:p>
    <w:p w14:paraId="0DC7964F" w14:textId="77777777" w:rsidR="00404514" w:rsidRPr="00F80443" w:rsidRDefault="00404514" w:rsidP="00FA3A47">
      <w:pPr>
        <w:pStyle w:val="ConsPlusNonformat"/>
        <w:ind w:firstLine="709"/>
        <w:jc w:val="both"/>
        <w:rPr>
          <w:rFonts w:ascii="Times New Roman" w:hAnsi="Times New Roman" w:cs="Times New Roman"/>
        </w:rPr>
      </w:pPr>
      <w:r w:rsidRPr="00F80443">
        <w:rPr>
          <w:rFonts w:ascii="Times New Roman" w:hAnsi="Times New Roman" w:cs="Times New Roman"/>
        </w:rPr>
        <w:t>4. Размер стипендии зависит от итогов сдачи студентом экзаменационной сессии и составляет:</w:t>
      </w:r>
    </w:p>
    <w:p w14:paraId="3CDE01CE" w14:textId="77777777" w:rsidR="00404514" w:rsidRPr="00F80443" w:rsidRDefault="00404514" w:rsidP="00FA3A47">
      <w:pPr>
        <w:pStyle w:val="ConsPlusNonformat"/>
        <w:ind w:firstLine="709"/>
        <w:jc w:val="both"/>
        <w:rPr>
          <w:rFonts w:ascii="Times New Roman" w:hAnsi="Times New Roman" w:cs="Times New Roman"/>
        </w:rPr>
      </w:pPr>
      <w:r w:rsidRPr="00F80443">
        <w:rPr>
          <w:rFonts w:ascii="Times New Roman" w:hAnsi="Times New Roman" w:cs="Times New Roman"/>
        </w:rPr>
        <w:t>- 5000 (пять тысяч) рублей ежемесячно при сдаче экзаменационной сессии без академических задолженностей на оценки «хорошо» и «отлично»;</w:t>
      </w:r>
    </w:p>
    <w:p w14:paraId="2BF82304" w14:textId="77777777" w:rsidR="00404514" w:rsidRPr="00F80443" w:rsidRDefault="00404514" w:rsidP="00FA3A47">
      <w:pPr>
        <w:pStyle w:val="ConsPlusNonformat"/>
        <w:ind w:firstLine="709"/>
        <w:jc w:val="both"/>
        <w:rPr>
          <w:rFonts w:ascii="Times New Roman" w:hAnsi="Times New Roman" w:cs="Times New Roman"/>
        </w:rPr>
      </w:pPr>
      <w:r w:rsidRPr="00F80443">
        <w:rPr>
          <w:rFonts w:ascii="Times New Roman" w:hAnsi="Times New Roman" w:cs="Times New Roman"/>
        </w:rPr>
        <w:t>- 2500 (две тысячи пятьсот) рублей ежемесячно при сдаче экзаменационной сессии без академических задолженностей, но при наличии оценки «удовлетворительно».</w:t>
      </w:r>
    </w:p>
    <w:p w14:paraId="6964087F" w14:textId="77777777" w:rsidR="00404514" w:rsidRPr="00F80443" w:rsidRDefault="00404514" w:rsidP="00FA3A47">
      <w:pPr>
        <w:pStyle w:val="ConsPlusNonformat"/>
        <w:ind w:firstLine="709"/>
        <w:jc w:val="both"/>
        <w:rPr>
          <w:rFonts w:ascii="Times New Roman" w:hAnsi="Times New Roman" w:cs="Times New Roman"/>
        </w:rPr>
      </w:pPr>
      <w:r w:rsidRPr="00F80443">
        <w:rPr>
          <w:rFonts w:ascii="Times New Roman" w:hAnsi="Times New Roman" w:cs="Times New Roman"/>
        </w:rPr>
        <w:t>Ежемесячная выплата стипендии производится за счет средств, предусмотренных в бюджете Куйбышевского муниципального района Новосибирской области.</w:t>
      </w:r>
    </w:p>
    <w:p w14:paraId="3DA6EB3F" w14:textId="77777777" w:rsidR="00404514" w:rsidRPr="00F80443" w:rsidRDefault="00404514" w:rsidP="00FA3A47">
      <w:pPr>
        <w:pStyle w:val="ConsPlusCell"/>
        <w:ind w:left="720"/>
        <w:jc w:val="both"/>
        <w:rPr>
          <w:rFonts w:ascii="Times New Roman" w:hAnsi="Times New Roman" w:cs="Times New Roman"/>
        </w:rPr>
      </w:pPr>
    </w:p>
    <w:p w14:paraId="479B9412" w14:textId="77777777" w:rsidR="00404514" w:rsidRPr="00F80443" w:rsidRDefault="00404514" w:rsidP="00FA3A47">
      <w:pPr>
        <w:pStyle w:val="afffffffffffffff5"/>
        <w:tabs>
          <w:tab w:val="left" w:pos="709"/>
        </w:tabs>
        <w:spacing w:before="0" w:after="0"/>
        <w:jc w:val="center"/>
        <w:rPr>
          <w:rStyle w:val="afff"/>
          <w:rFonts w:cs="Times New Roman"/>
          <w:b w:val="0"/>
          <w:sz w:val="20"/>
          <w:szCs w:val="20"/>
        </w:rPr>
      </w:pPr>
      <w:r w:rsidRPr="00F80443">
        <w:rPr>
          <w:rStyle w:val="afff"/>
          <w:rFonts w:cs="Times New Roman"/>
          <w:b w:val="0"/>
          <w:sz w:val="20"/>
          <w:szCs w:val="20"/>
          <w:lang w:val="en-US"/>
        </w:rPr>
        <w:t>II</w:t>
      </w:r>
      <w:r w:rsidRPr="00F80443">
        <w:rPr>
          <w:rStyle w:val="afff"/>
          <w:rFonts w:cs="Times New Roman"/>
          <w:b w:val="0"/>
          <w:sz w:val="20"/>
          <w:szCs w:val="20"/>
        </w:rPr>
        <w:t xml:space="preserve">. </w:t>
      </w:r>
      <w:r w:rsidRPr="00F80443">
        <w:rPr>
          <w:rStyle w:val="afff"/>
          <w:rFonts w:cs="Times New Roman"/>
          <w:b w:val="0"/>
          <w:iCs/>
          <w:sz w:val="20"/>
          <w:szCs w:val="20"/>
        </w:rPr>
        <w:t>Условия и порядок выплаты стипендии</w:t>
      </w:r>
    </w:p>
    <w:p w14:paraId="368C5B9E" w14:textId="77777777" w:rsidR="00404514" w:rsidRPr="00F80443" w:rsidRDefault="00404514" w:rsidP="00FA3A47">
      <w:pPr>
        <w:pStyle w:val="afffffffffffffff5"/>
        <w:spacing w:before="0" w:after="0"/>
        <w:ind w:firstLine="709"/>
        <w:jc w:val="both"/>
        <w:rPr>
          <w:rFonts w:cs="Times New Roman"/>
          <w:sz w:val="20"/>
          <w:szCs w:val="20"/>
        </w:rPr>
      </w:pPr>
      <w:r w:rsidRPr="00F80443">
        <w:rPr>
          <w:rFonts w:cs="Times New Roman"/>
          <w:sz w:val="20"/>
          <w:szCs w:val="20"/>
        </w:rPr>
        <w:t>5.</w:t>
      </w:r>
      <w:r w:rsidRPr="00F80443">
        <w:rPr>
          <w:rFonts w:cs="Times New Roman"/>
          <w:bCs/>
          <w:sz w:val="20"/>
          <w:szCs w:val="20"/>
        </w:rPr>
        <w:t> Студентам,</w:t>
      </w:r>
      <w:r w:rsidRPr="00F80443">
        <w:rPr>
          <w:rFonts w:cs="Times New Roman"/>
          <w:sz w:val="20"/>
          <w:szCs w:val="20"/>
        </w:rPr>
        <w:t xml:space="preserve"> заключившим Договор при поступлении в Образовательные организации,</w:t>
      </w:r>
      <w:r w:rsidRPr="00F80443">
        <w:rPr>
          <w:rFonts w:cs="Times New Roman"/>
          <w:bCs/>
          <w:sz w:val="20"/>
          <w:szCs w:val="20"/>
        </w:rPr>
        <w:t xml:space="preserve"> </w:t>
      </w:r>
      <w:r w:rsidRPr="00F80443">
        <w:rPr>
          <w:rFonts w:cs="Times New Roman"/>
          <w:sz w:val="20"/>
          <w:szCs w:val="20"/>
        </w:rPr>
        <w:t>стипендия назначается с месяца зачисления в Образовательную организацию и выплачивается ежемесячно до окончания Образовательной организации, включая месяц окончания.</w:t>
      </w:r>
    </w:p>
    <w:p w14:paraId="41A39783" w14:textId="77777777" w:rsidR="00404514" w:rsidRPr="00F80443" w:rsidRDefault="00404514" w:rsidP="00FA3A47">
      <w:pPr>
        <w:ind w:firstLine="708"/>
        <w:jc w:val="both"/>
        <w:rPr>
          <w:sz w:val="20"/>
          <w:szCs w:val="20"/>
        </w:rPr>
      </w:pPr>
      <w:r w:rsidRPr="00F80443">
        <w:rPr>
          <w:sz w:val="20"/>
          <w:szCs w:val="20"/>
        </w:rPr>
        <w:t>Студентам, заключившим договор во время обучения в Образовательных организациях, стипендия назначается с месяца, следующего за месяцем заключения договора и выплачивается ежемесячно до окончания Образовательной организации, включая месяц окончания.</w:t>
      </w:r>
    </w:p>
    <w:p w14:paraId="3BF851A2" w14:textId="77777777" w:rsidR="00404514" w:rsidRPr="00F80443" w:rsidRDefault="00404514" w:rsidP="00FA3A47">
      <w:pPr>
        <w:ind w:firstLine="708"/>
        <w:jc w:val="both"/>
        <w:rPr>
          <w:sz w:val="20"/>
          <w:szCs w:val="20"/>
        </w:rPr>
      </w:pPr>
      <w:r w:rsidRPr="00F80443">
        <w:rPr>
          <w:sz w:val="20"/>
          <w:szCs w:val="20"/>
        </w:rPr>
        <w:t xml:space="preserve">6. С месяца зачисления в Образовательную организацию по месяц сдачи студентом первой экзаменационной сессии стипендия выплачивается в размере 5000 (пять тысяч) рублей, в последующем </w:t>
      </w:r>
      <w:proofErr w:type="gramStart"/>
      <w:r w:rsidRPr="00F80443">
        <w:rPr>
          <w:sz w:val="20"/>
          <w:szCs w:val="20"/>
        </w:rPr>
        <w:t>в размерах</w:t>
      </w:r>
      <w:proofErr w:type="gramEnd"/>
      <w:r w:rsidRPr="00F80443">
        <w:rPr>
          <w:sz w:val="20"/>
          <w:szCs w:val="20"/>
        </w:rPr>
        <w:t xml:space="preserve"> установленных пунктом 4 настоящего Положения на основании сведений о результатах сдачи экзаменационной сессии, предоставленных студентом. </w:t>
      </w:r>
    </w:p>
    <w:p w14:paraId="406093E9" w14:textId="77777777" w:rsidR="00404514" w:rsidRPr="00F80443" w:rsidRDefault="00404514" w:rsidP="00FA3A47">
      <w:pPr>
        <w:ind w:firstLine="708"/>
        <w:jc w:val="both"/>
        <w:rPr>
          <w:color w:val="FF0000"/>
          <w:sz w:val="20"/>
          <w:szCs w:val="20"/>
        </w:rPr>
      </w:pPr>
      <w:r w:rsidRPr="00F80443">
        <w:rPr>
          <w:sz w:val="20"/>
          <w:szCs w:val="20"/>
        </w:rPr>
        <w:t>7. Для получения стипендии студент обращается с заявлением по форме, согласно приложению 1 к настоящему Положению, на имя Главы Куйбышевского муниципального района Новосибирской области в управление образования администрации Куйбышевского муниципального района Новосибирской области.</w:t>
      </w:r>
    </w:p>
    <w:p w14:paraId="5417263D" w14:textId="77777777" w:rsidR="00404514" w:rsidRPr="00F80443" w:rsidRDefault="00404514" w:rsidP="00FA3A47">
      <w:pPr>
        <w:ind w:firstLine="708"/>
        <w:jc w:val="both"/>
        <w:rPr>
          <w:sz w:val="20"/>
          <w:szCs w:val="20"/>
        </w:rPr>
      </w:pPr>
      <w:r w:rsidRPr="00F80443">
        <w:rPr>
          <w:sz w:val="20"/>
          <w:szCs w:val="20"/>
        </w:rPr>
        <w:t>К заявлению прилагаются следующие документы:</w:t>
      </w:r>
    </w:p>
    <w:p w14:paraId="1722CEC6" w14:textId="77777777" w:rsidR="00404514" w:rsidRPr="00F80443" w:rsidRDefault="00404514" w:rsidP="00FA3A47">
      <w:pPr>
        <w:ind w:firstLine="708"/>
        <w:jc w:val="both"/>
        <w:rPr>
          <w:sz w:val="20"/>
          <w:szCs w:val="20"/>
        </w:rPr>
      </w:pPr>
      <w:r w:rsidRPr="00F80443">
        <w:rPr>
          <w:sz w:val="20"/>
          <w:szCs w:val="20"/>
        </w:rPr>
        <w:t>1) копия Договора;</w:t>
      </w:r>
    </w:p>
    <w:p w14:paraId="2D6348E3" w14:textId="77777777" w:rsidR="00404514" w:rsidRPr="00F80443" w:rsidRDefault="00404514" w:rsidP="00FA3A47">
      <w:pPr>
        <w:ind w:firstLine="708"/>
        <w:jc w:val="both"/>
        <w:rPr>
          <w:sz w:val="20"/>
          <w:szCs w:val="20"/>
        </w:rPr>
      </w:pPr>
      <w:r w:rsidRPr="00F80443">
        <w:rPr>
          <w:sz w:val="20"/>
          <w:szCs w:val="20"/>
        </w:rPr>
        <w:t>2) справка из Образовательной организации о зачислении (обучении);</w:t>
      </w:r>
    </w:p>
    <w:p w14:paraId="54F006D4" w14:textId="77777777" w:rsidR="00404514" w:rsidRPr="00F80443" w:rsidRDefault="00404514" w:rsidP="00FA3A47">
      <w:pPr>
        <w:ind w:firstLine="708"/>
        <w:jc w:val="both"/>
        <w:rPr>
          <w:sz w:val="20"/>
          <w:szCs w:val="20"/>
        </w:rPr>
      </w:pPr>
      <w:r w:rsidRPr="00F80443">
        <w:rPr>
          <w:sz w:val="20"/>
          <w:szCs w:val="20"/>
        </w:rPr>
        <w:t>3) реквизиты лицевого счета;</w:t>
      </w:r>
    </w:p>
    <w:p w14:paraId="1742CF1B" w14:textId="77777777" w:rsidR="00404514" w:rsidRPr="00F80443" w:rsidRDefault="00404514" w:rsidP="00FA3A47">
      <w:pPr>
        <w:ind w:firstLine="708"/>
        <w:jc w:val="both"/>
        <w:rPr>
          <w:sz w:val="20"/>
          <w:szCs w:val="20"/>
        </w:rPr>
      </w:pPr>
      <w:r w:rsidRPr="00F80443">
        <w:rPr>
          <w:sz w:val="20"/>
          <w:szCs w:val="20"/>
        </w:rPr>
        <w:t>4) копия паспорта;</w:t>
      </w:r>
    </w:p>
    <w:p w14:paraId="790FFB59" w14:textId="77777777" w:rsidR="00404514" w:rsidRPr="00F80443" w:rsidRDefault="00404514" w:rsidP="00FA3A47">
      <w:pPr>
        <w:ind w:firstLine="708"/>
        <w:jc w:val="both"/>
        <w:rPr>
          <w:sz w:val="20"/>
          <w:szCs w:val="20"/>
        </w:rPr>
      </w:pPr>
      <w:r w:rsidRPr="00F80443">
        <w:rPr>
          <w:sz w:val="20"/>
          <w:szCs w:val="20"/>
        </w:rPr>
        <w:t>5) согласие на обработку персональных данных (приложение 2);</w:t>
      </w:r>
    </w:p>
    <w:p w14:paraId="752A7C8A" w14:textId="77777777" w:rsidR="00404514" w:rsidRPr="00F80443" w:rsidRDefault="00404514" w:rsidP="00FA3A47">
      <w:pPr>
        <w:ind w:firstLine="708"/>
        <w:jc w:val="both"/>
        <w:rPr>
          <w:bCs/>
          <w:sz w:val="20"/>
          <w:szCs w:val="20"/>
        </w:rPr>
      </w:pPr>
      <w:r w:rsidRPr="00F80443">
        <w:rPr>
          <w:bCs/>
          <w:sz w:val="20"/>
          <w:szCs w:val="20"/>
        </w:rPr>
        <w:t>6) страховое свидетельство обязательного пенсионного страхования;</w:t>
      </w:r>
    </w:p>
    <w:p w14:paraId="79F8BA08" w14:textId="77777777" w:rsidR="00404514" w:rsidRPr="00F80443" w:rsidRDefault="00404514" w:rsidP="00FA3A47">
      <w:pPr>
        <w:ind w:firstLine="708"/>
        <w:jc w:val="both"/>
        <w:rPr>
          <w:sz w:val="20"/>
          <w:szCs w:val="20"/>
        </w:rPr>
      </w:pPr>
      <w:r w:rsidRPr="00F80443">
        <w:rPr>
          <w:bCs/>
          <w:sz w:val="20"/>
          <w:szCs w:val="20"/>
        </w:rPr>
        <w:t>7) идентификационный номер налогоплательщика.</w:t>
      </w:r>
    </w:p>
    <w:p w14:paraId="5605C781" w14:textId="77777777" w:rsidR="00404514" w:rsidRPr="00F80443" w:rsidRDefault="00404514" w:rsidP="00FA3A47">
      <w:pPr>
        <w:ind w:firstLine="708"/>
        <w:jc w:val="both"/>
        <w:rPr>
          <w:sz w:val="20"/>
          <w:szCs w:val="20"/>
        </w:rPr>
      </w:pPr>
      <w:r w:rsidRPr="00F80443">
        <w:rPr>
          <w:sz w:val="20"/>
          <w:szCs w:val="20"/>
        </w:rPr>
        <w:t>8. Решение о назначении стипендии оформляется постановлением администрации Куйбышевского муниципального района Новосибирской области.</w:t>
      </w:r>
    </w:p>
    <w:p w14:paraId="36C390C8" w14:textId="77777777" w:rsidR="00404514" w:rsidRPr="00F80443" w:rsidRDefault="00404514" w:rsidP="00FA3A47">
      <w:pPr>
        <w:ind w:firstLine="708"/>
        <w:jc w:val="both"/>
        <w:rPr>
          <w:sz w:val="20"/>
          <w:szCs w:val="20"/>
        </w:rPr>
      </w:pPr>
      <w:r w:rsidRPr="00F80443">
        <w:rPr>
          <w:sz w:val="20"/>
          <w:szCs w:val="20"/>
        </w:rPr>
        <w:t>9. Выплата стипендий студентам производится ежемесячно не позднее 10 числа месяца, следующего за оплачиваемым путем безналичного перечисления денежных средств на лицевой счет студента.</w:t>
      </w:r>
    </w:p>
    <w:p w14:paraId="0796183C" w14:textId="77777777" w:rsidR="00404514" w:rsidRPr="00F80443" w:rsidRDefault="00404514" w:rsidP="00FA3A47">
      <w:pPr>
        <w:ind w:firstLine="708"/>
        <w:jc w:val="both"/>
        <w:rPr>
          <w:sz w:val="20"/>
          <w:szCs w:val="20"/>
        </w:rPr>
      </w:pPr>
      <w:r w:rsidRPr="00F80443">
        <w:rPr>
          <w:sz w:val="20"/>
          <w:szCs w:val="20"/>
        </w:rPr>
        <w:t>Стипендия выплачивается посредством перечисления денежных</w:t>
      </w:r>
      <w:r w:rsidRPr="00F80443">
        <w:rPr>
          <w:sz w:val="20"/>
          <w:szCs w:val="20"/>
        </w:rPr>
        <w:br/>
        <w:t>средств с лицевого счета администрации Куйбышевского муниципального района Новосибирской области или лицевого счета муниципального учреждения Куйбышевского района, уполномоченного администрацией выплачивать стипендии, на счет стипендиата в кредитной организации.</w:t>
      </w:r>
    </w:p>
    <w:p w14:paraId="242C6587" w14:textId="77777777" w:rsidR="00404514" w:rsidRPr="00F80443" w:rsidRDefault="00404514" w:rsidP="00FA3A47">
      <w:pPr>
        <w:pStyle w:val="afffffffffffffff5"/>
        <w:spacing w:before="0" w:after="0"/>
        <w:ind w:firstLine="708"/>
        <w:jc w:val="both"/>
        <w:rPr>
          <w:rFonts w:cs="Times New Roman"/>
          <w:sz w:val="20"/>
          <w:szCs w:val="20"/>
        </w:rPr>
      </w:pPr>
      <w:r w:rsidRPr="00F80443">
        <w:rPr>
          <w:rFonts w:cs="Times New Roman"/>
          <w:sz w:val="20"/>
          <w:szCs w:val="20"/>
        </w:rPr>
        <w:t xml:space="preserve">10. Выплата стипендий приостанавливается в случае </w:t>
      </w:r>
      <w:r w:rsidRPr="00F80443">
        <w:rPr>
          <w:rFonts w:eastAsia="Times New Roman" w:cs="Times New Roman"/>
          <w:kern w:val="0"/>
          <w:sz w:val="20"/>
          <w:szCs w:val="20"/>
          <w:lang w:eastAsia="ru-RU" w:bidi="ar-SA"/>
        </w:rPr>
        <w:t>приостановления исполнения обязательств по Договору по основаниям, установленным</w:t>
      </w:r>
      <w:r w:rsidRPr="00F80443">
        <w:rPr>
          <w:rFonts w:cs="Times New Roman"/>
          <w:sz w:val="20"/>
          <w:szCs w:val="20"/>
        </w:rPr>
        <w:t xml:space="preserve"> Постановлением Правительства Российской Федерации от 27.04.2024 N 555 "О целевом обучении по образовательным программам среднего профессионального и высшего образования".</w:t>
      </w:r>
    </w:p>
    <w:p w14:paraId="563FBA91" w14:textId="77777777" w:rsidR="00404514" w:rsidRPr="00F80443" w:rsidRDefault="00404514" w:rsidP="00FA3A47">
      <w:pPr>
        <w:pStyle w:val="afffffffffffffff5"/>
        <w:spacing w:before="0" w:after="0"/>
        <w:ind w:firstLine="708"/>
        <w:jc w:val="both"/>
        <w:rPr>
          <w:rFonts w:cs="Times New Roman"/>
          <w:sz w:val="20"/>
          <w:szCs w:val="20"/>
        </w:rPr>
      </w:pPr>
      <w:r w:rsidRPr="00F80443">
        <w:rPr>
          <w:rFonts w:cs="Times New Roman"/>
          <w:sz w:val="20"/>
          <w:szCs w:val="20"/>
        </w:rPr>
        <w:t xml:space="preserve">Выплата стипендий приостанавливается </w:t>
      </w:r>
      <w:proofErr w:type="gramStart"/>
      <w:r w:rsidRPr="00F80443">
        <w:rPr>
          <w:rFonts w:cs="Times New Roman"/>
          <w:sz w:val="20"/>
          <w:szCs w:val="20"/>
        </w:rPr>
        <w:t>с месяца</w:t>
      </w:r>
      <w:proofErr w:type="gramEnd"/>
      <w:r w:rsidRPr="00F80443">
        <w:rPr>
          <w:rFonts w:cs="Times New Roman"/>
          <w:sz w:val="20"/>
          <w:szCs w:val="20"/>
        </w:rPr>
        <w:t xml:space="preserve"> в котором возникли основания для приостановления </w:t>
      </w:r>
      <w:r w:rsidRPr="00F80443">
        <w:rPr>
          <w:rFonts w:eastAsia="Times New Roman" w:cs="Times New Roman"/>
          <w:kern w:val="0"/>
          <w:sz w:val="20"/>
          <w:szCs w:val="20"/>
          <w:lang w:eastAsia="ru-RU" w:bidi="ar-SA"/>
        </w:rPr>
        <w:t>исполнения обязательств по Договору, и возобновляется с месяца возобновления исполнения обязательств по Договору на основании заявления студента.</w:t>
      </w:r>
    </w:p>
    <w:p w14:paraId="65E5344D" w14:textId="77777777" w:rsidR="00404514" w:rsidRPr="00F80443" w:rsidRDefault="00404514" w:rsidP="00FA3A47">
      <w:pPr>
        <w:ind w:firstLine="708"/>
        <w:jc w:val="both"/>
        <w:rPr>
          <w:sz w:val="20"/>
          <w:szCs w:val="20"/>
        </w:rPr>
      </w:pPr>
      <w:r w:rsidRPr="00F80443">
        <w:rPr>
          <w:sz w:val="20"/>
          <w:szCs w:val="20"/>
        </w:rPr>
        <w:t>11. Выплата стипендии прекращается:</w:t>
      </w:r>
    </w:p>
    <w:p w14:paraId="25144FD5" w14:textId="77777777" w:rsidR="00404514" w:rsidRPr="00F80443" w:rsidRDefault="00404514" w:rsidP="00FA3A47">
      <w:pPr>
        <w:ind w:firstLine="708"/>
        <w:jc w:val="both"/>
        <w:rPr>
          <w:sz w:val="20"/>
          <w:szCs w:val="20"/>
        </w:rPr>
      </w:pPr>
      <w:r w:rsidRPr="00F80443">
        <w:rPr>
          <w:sz w:val="20"/>
          <w:szCs w:val="20"/>
        </w:rPr>
        <w:t>1) в случае расторжения Договора;</w:t>
      </w:r>
    </w:p>
    <w:p w14:paraId="17475A66" w14:textId="77777777" w:rsidR="00404514" w:rsidRPr="00F80443" w:rsidRDefault="00404514" w:rsidP="00FA3A47">
      <w:pPr>
        <w:ind w:firstLine="708"/>
        <w:jc w:val="both"/>
        <w:rPr>
          <w:sz w:val="20"/>
          <w:szCs w:val="20"/>
        </w:rPr>
      </w:pPr>
      <w:r w:rsidRPr="00F80443">
        <w:rPr>
          <w:sz w:val="20"/>
          <w:szCs w:val="20"/>
        </w:rPr>
        <w:t>2) в случае отчисления студента из Образовательной организации.</w:t>
      </w:r>
    </w:p>
    <w:p w14:paraId="2763C17D" w14:textId="77777777" w:rsidR="00404514" w:rsidRPr="00F80443" w:rsidRDefault="00404514" w:rsidP="00FA3A47">
      <w:pPr>
        <w:ind w:firstLine="708"/>
        <w:jc w:val="both"/>
        <w:rPr>
          <w:sz w:val="20"/>
          <w:szCs w:val="20"/>
        </w:rPr>
      </w:pPr>
      <w:r w:rsidRPr="00F80443">
        <w:rPr>
          <w:sz w:val="20"/>
          <w:szCs w:val="20"/>
        </w:rPr>
        <w:lastRenderedPageBreak/>
        <w:t>12. Студенты, получающие стипендию, в течение 5 рабочих дней в письменной форме извещают Заказчика о наступлении обстоятельств, влекущих прекращение выплаты стипендии.</w:t>
      </w:r>
    </w:p>
    <w:p w14:paraId="3902A85C" w14:textId="77777777" w:rsidR="00404514" w:rsidRPr="00F80443" w:rsidRDefault="00404514" w:rsidP="00FA3A47">
      <w:pPr>
        <w:ind w:firstLine="708"/>
        <w:jc w:val="both"/>
        <w:rPr>
          <w:sz w:val="20"/>
          <w:szCs w:val="20"/>
        </w:rPr>
      </w:pPr>
      <w:r w:rsidRPr="00F80443">
        <w:rPr>
          <w:sz w:val="20"/>
          <w:szCs w:val="20"/>
        </w:rPr>
        <w:t>13. При отчислении студента из Образовательной организации до окончания срока освоения образовательной программы по причине неуспеваемости либо добровольного оставления Образовательной организации, а также в случае расторжения Договора студент возвращает выплаченную ему стипендию в полном объеме путем перечисления денежных средств на лицевой счет администрации Куйбышевского района или лицевого счета муниципального учреждения Куйбышевского района, уполномоченного администрацией выплачивать стипендии, на счет стипендиата в кредитной организации.</w:t>
      </w:r>
    </w:p>
    <w:p w14:paraId="3601A3FE" w14:textId="77777777" w:rsidR="00404514" w:rsidRPr="00F80443" w:rsidRDefault="00404514" w:rsidP="00FA3A47">
      <w:pPr>
        <w:ind w:firstLine="709"/>
        <w:jc w:val="both"/>
        <w:rPr>
          <w:sz w:val="20"/>
          <w:szCs w:val="20"/>
        </w:rPr>
      </w:pPr>
      <w:r w:rsidRPr="00F80443">
        <w:rPr>
          <w:sz w:val="20"/>
          <w:szCs w:val="20"/>
        </w:rPr>
        <w:t>не позднее одного месяца со дня наступления обстоятельств, влекущих прекращение выплаты стипендии. При отказе от возврата выплаченной стипендии денежные средства взыскиваются в установленном законодательством порядке.</w:t>
      </w:r>
    </w:p>
    <w:p w14:paraId="77FD278E" w14:textId="77777777" w:rsidR="00404514" w:rsidRPr="00F80443" w:rsidRDefault="00404514" w:rsidP="00FA3A47">
      <w:pPr>
        <w:pStyle w:val="ConsPlusNormal"/>
        <w:ind w:firstLine="709"/>
        <w:jc w:val="both"/>
        <w:rPr>
          <w:rFonts w:ascii="Times New Roman" w:hAnsi="Times New Roman" w:cs="Times New Roman"/>
        </w:rPr>
      </w:pPr>
      <w:r w:rsidRPr="00F80443">
        <w:rPr>
          <w:rFonts w:ascii="Times New Roman" w:hAnsi="Times New Roman" w:cs="Times New Roman"/>
        </w:rPr>
        <w:t>14. Студент, обучающийся по договору о целевом обучении, по окончании Образовательной организации обязан заключить с муниципальной образовательной организацией Куйбышевского муниципального района Новосибирской области (далее - Работодатель) трудовой договор в соответствии с условиями Договора.</w:t>
      </w:r>
    </w:p>
    <w:p w14:paraId="45E35C16" w14:textId="77777777" w:rsidR="00404514" w:rsidRPr="00F80443" w:rsidRDefault="00404514" w:rsidP="00FA3A47">
      <w:pPr>
        <w:ind w:firstLine="708"/>
        <w:jc w:val="both"/>
        <w:rPr>
          <w:sz w:val="20"/>
          <w:szCs w:val="20"/>
        </w:rPr>
      </w:pPr>
      <w:r w:rsidRPr="00F80443">
        <w:rPr>
          <w:sz w:val="20"/>
          <w:szCs w:val="20"/>
        </w:rPr>
        <w:t>15. В случае неисполнения обязательств по трудоустройству, установленных Договором, Студент обязан возместить в полном объеме на лицевой счет администрации Куйбышевского района или лицевого счета муниципального учреждения Куйбышевского района, уполномоченного администрацией выплачивать стипендии, на счет стипендиата в кредитной организации не позднее одного месяца после истечения срока трудоустройства, установленного Договором. При отказе от возврата выплаченной стипендии денежные средства взыскиваются в установленном законодательством порядке.</w:t>
      </w:r>
    </w:p>
    <w:p w14:paraId="3E50883E" w14:textId="77777777" w:rsidR="00404514" w:rsidRPr="00F80443" w:rsidRDefault="00404514" w:rsidP="00FA3A47">
      <w:pPr>
        <w:pStyle w:val="ConsPlusNormal"/>
        <w:ind w:firstLine="708"/>
        <w:jc w:val="both"/>
        <w:rPr>
          <w:rFonts w:ascii="Times New Roman" w:hAnsi="Times New Roman" w:cs="Times New Roman"/>
        </w:rPr>
      </w:pPr>
      <w:r w:rsidRPr="00F80443">
        <w:rPr>
          <w:rFonts w:ascii="Times New Roman" w:hAnsi="Times New Roman" w:cs="Times New Roman"/>
        </w:rPr>
        <w:t>16. Контроль за соблюдением и исполнением настоящего положения осуществляет Заказчик, администрация Куйбышевского муниципального района Новосибирской области.</w:t>
      </w:r>
    </w:p>
    <w:p w14:paraId="64982654" w14:textId="77777777" w:rsidR="00024C74" w:rsidRPr="00F80443" w:rsidRDefault="00024C74" w:rsidP="00FA3A47">
      <w:pPr>
        <w:ind w:right="-105" w:firstLine="5812"/>
        <w:jc w:val="center"/>
        <w:rPr>
          <w:sz w:val="20"/>
          <w:szCs w:val="20"/>
        </w:rPr>
      </w:pPr>
    </w:p>
    <w:p w14:paraId="32877A9B" w14:textId="43A9CFDD" w:rsidR="00404514" w:rsidRPr="00F80443" w:rsidRDefault="00404514" w:rsidP="00FA3A47">
      <w:pPr>
        <w:ind w:right="-105" w:firstLine="5812"/>
        <w:jc w:val="center"/>
        <w:rPr>
          <w:sz w:val="20"/>
          <w:szCs w:val="20"/>
        </w:rPr>
      </w:pPr>
      <w:r w:rsidRPr="00F80443">
        <w:rPr>
          <w:sz w:val="20"/>
          <w:szCs w:val="20"/>
        </w:rPr>
        <w:t xml:space="preserve">Приложение 1 </w:t>
      </w:r>
    </w:p>
    <w:p w14:paraId="12775C1C" w14:textId="77777777" w:rsidR="00404514" w:rsidRPr="00F80443" w:rsidRDefault="00404514" w:rsidP="00FA3A47">
      <w:pPr>
        <w:ind w:right="-135" w:firstLine="5245"/>
        <w:jc w:val="center"/>
        <w:rPr>
          <w:sz w:val="20"/>
          <w:szCs w:val="20"/>
        </w:rPr>
      </w:pPr>
      <w:r w:rsidRPr="00F80443">
        <w:rPr>
          <w:sz w:val="20"/>
          <w:szCs w:val="20"/>
        </w:rPr>
        <w:t xml:space="preserve">к постановлению администрации </w:t>
      </w:r>
    </w:p>
    <w:p w14:paraId="081562CF" w14:textId="77777777" w:rsidR="00404514" w:rsidRPr="00F80443" w:rsidRDefault="00404514" w:rsidP="00FA3A47">
      <w:pPr>
        <w:ind w:right="-135" w:firstLine="5245"/>
        <w:jc w:val="center"/>
        <w:rPr>
          <w:sz w:val="20"/>
          <w:szCs w:val="20"/>
        </w:rPr>
      </w:pPr>
      <w:r w:rsidRPr="00F80443">
        <w:rPr>
          <w:sz w:val="20"/>
          <w:szCs w:val="20"/>
        </w:rPr>
        <w:t>Куйбышевского муниципального</w:t>
      </w:r>
    </w:p>
    <w:p w14:paraId="377C615D" w14:textId="77777777" w:rsidR="00404514" w:rsidRPr="00F80443" w:rsidRDefault="00404514" w:rsidP="00FA3A47">
      <w:pPr>
        <w:ind w:right="-135" w:firstLine="5245"/>
        <w:jc w:val="center"/>
        <w:rPr>
          <w:sz w:val="20"/>
          <w:szCs w:val="20"/>
        </w:rPr>
      </w:pPr>
      <w:r w:rsidRPr="00F80443">
        <w:rPr>
          <w:sz w:val="20"/>
          <w:szCs w:val="20"/>
        </w:rPr>
        <w:t xml:space="preserve"> района Новосибирской области</w:t>
      </w:r>
    </w:p>
    <w:p w14:paraId="39AFEF2C" w14:textId="77777777" w:rsidR="00404514" w:rsidRPr="00F80443" w:rsidRDefault="00404514" w:rsidP="00FA3A47">
      <w:pPr>
        <w:ind w:right="-135" w:firstLine="6521"/>
        <w:rPr>
          <w:sz w:val="20"/>
          <w:szCs w:val="20"/>
        </w:rPr>
      </w:pPr>
      <w:r w:rsidRPr="00F80443">
        <w:rPr>
          <w:sz w:val="20"/>
          <w:szCs w:val="20"/>
        </w:rPr>
        <w:t>от 20.06.2025 № 484</w:t>
      </w:r>
    </w:p>
    <w:p w14:paraId="2D774247" w14:textId="77777777" w:rsidR="00404514" w:rsidRPr="00F80443" w:rsidRDefault="00404514" w:rsidP="00FA3A47">
      <w:pPr>
        <w:ind w:right="-135" w:firstLine="6521"/>
        <w:rPr>
          <w:sz w:val="20"/>
          <w:szCs w:val="20"/>
        </w:rPr>
      </w:pPr>
    </w:p>
    <w:p w14:paraId="533668B8" w14:textId="77777777" w:rsidR="00404514" w:rsidRPr="00F80443" w:rsidRDefault="00404514" w:rsidP="00FA3A47">
      <w:pPr>
        <w:ind w:right="1275"/>
        <w:jc w:val="center"/>
        <w:rPr>
          <w:sz w:val="20"/>
          <w:szCs w:val="20"/>
        </w:rPr>
      </w:pPr>
      <w:r w:rsidRPr="00F80443">
        <w:rPr>
          <w:sz w:val="20"/>
          <w:szCs w:val="20"/>
        </w:rPr>
        <w:t>Форма заявления</w:t>
      </w:r>
    </w:p>
    <w:p w14:paraId="695C4D42" w14:textId="77777777" w:rsidR="00404514" w:rsidRPr="00F80443" w:rsidRDefault="00404514" w:rsidP="00FA3A47">
      <w:pPr>
        <w:ind w:right="-135"/>
        <w:rPr>
          <w:sz w:val="20"/>
          <w:szCs w:val="20"/>
        </w:rPr>
      </w:pPr>
    </w:p>
    <w:p w14:paraId="150CC4D5" w14:textId="77777777" w:rsidR="00404514" w:rsidRPr="00F80443" w:rsidRDefault="00404514" w:rsidP="00FA3A47">
      <w:pPr>
        <w:jc w:val="right"/>
        <w:rPr>
          <w:rFonts w:eastAsia="Calibri"/>
          <w:sz w:val="20"/>
          <w:szCs w:val="20"/>
          <w:lang w:eastAsia="en-US"/>
        </w:rPr>
      </w:pPr>
      <w:r w:rsidRPr="00F80443">
        <w:rPr>
          <w:rFonts w:eastAsia="Calibri"/>
          <w:sz w:val="20"/>
          <w:szCs w:val="20"/>
          <w:lang w:eastAsia="en-US"/>
        </w:rPr>
        <w:t>Главе Куйбышевского муниципального района</w:t>
      </w:r>
    </w:p>
    <w:p w14:paraId="25E7C96A" w14:textId="77777777" w:rsidR="00404514" w:rsidRPr="00F80443" w:rsidRDefault="00404514" w:rsidP="00FA3A47">
      <w:pPr>
        <w:jc w:val="right"/>
        <w:rPr>
          <w:rFonts w:eastAsia="Calibri"/>
          <w:sz w:val="20"/>
          <w:szCs w:val="20"/>
          <w:lang w:eastAsia="en-US"/>
        </w:rPr>
      </w:pPr>
      <w:r w:rsidRPr="00F80443">
        <w:rPr>
          <w:rFonts w:eastAsia="Calibri"/>
          <w:sz w:val="20"/>
          <w:szCs w:val="20"/>
          <w:lang w:eastAsia="en-US"/>
        </w:rPr>
        <w:t>Новосибирской области</w:t>
      </w:r>
    </w:p>
    <w:p w14:paraId="4826BD86" w14:textId="77777777" w:rsidR="00404514" w:rsidRPr="00F80443" w:rsidRDefault="00404514" w:rsidP="00FA3A47">
      <w:pPr>
        <w:jc w:val="right"/>
        <w:rPr>
          <w:rFonts w:eastAsia="Calibri"/>
          <w:sz w:val="20"/>
          <w:szCs w:val="20"/>
          <w:lang w:eastAsia="en-US"/>
        </w:rPr>
      </w:pPr>
      <w:r w:rsidRPr="00F80443">
        <w:rPr>
          <w:rFonts w:eastAsia="Calibri"/>
          <w:sz w:val="20"/>
          <w:szCs w:val="20"/>
          <w:lang w:eastAsia="en-US"/>
        </w:rPr>
        <w:t>О.В. Караваеву</w:t>
      </w:r>
    </w:p>
    <w:p w14:paraId="1141AB9A" w14:textId="77777777" w:rsidR="00404514" w:rsidRPr="00F80443" w:rsidRDefault="00404514" w:rsidP="00FA3A47">
      <w:pPr>
        <w:jc w:val="right"/>
        <w:rPr>
          <w:rFonts w:eastAsia="Calibri"/>
          <w:sz w:val="20"/>
          <w:szCs w:val="20"/>
          <w:lang w:eastAsia="en-US"/>
        </w:rPr>
      </w:pPr>
      <w:r w:rsidRPr="00F80443">
        <w:rPr>
          <w:rFonts w:eastAsia="Calibri"/>
          <w:sz w:val="20"/>
          <w:szCs w:val="20"/>
          <w:lang w:eastAsia="en-US"/>
        </w:rPr>
        <w:t>___________________________</w:t>
      </w:r>
      <w:r w:rsidRPr="00F80443">
        <w:rPr>
          <w:rFonts w:eastAsia="Calibri"/>
          <w:sz w:val="20"/>
          <w:szCs w:val="20"/>
          <w:lang w:eastAsia="en-US"/>
        </w:rPr>
        <w:br/>
        <w:t>Ф.И.О. стипендиата в именительном падеже</w:t>
      </w:r>
    </w:p>
    <w:p w14:paraId="1F60F855" w14:textId="77777777" w:rsidR="00404514" w:rsidRPr="00F80443" w:rsidRDefault="00404514" w:rsidP="00FA3A47">
      <w:pPr>
        <w:jc w:val="right"/>
        <w:rPr>
          <w:rFonts w:eastAsia="Calibri"/>
          <w:sz w:val="20"/>
          <w:szCs w:val="20"/>
          <w:lang w:eastAsia="en-US"/>
        </w:rPr>
      </w:pPr>
    </w:p>
    <w:p w14:paraId="66238FFF" w14:textId="77777777" w:rsidR="00404514" w:rsidRPr="00F80443" w:rsidRDefault="00404514" w:rsidP="00FA3A47">
      <w:pPr>
        <w:ind w:left="6237"/>
        <w:jc w:val="right"/>
        <w:rPr>
          <w:rFonts w:eastAsia="Calibri"/>
          <w:sz w:val="20"/>
          <w:szCs w:val="20"/>
          <w:lang w:eastAsia="en-US"/>
        </w:rPr>
      </w:pPr>
      <w:r w:rsidRPr="00F80443">
        <w:rPr>
          <w:rFonts w:eastAsia="Calibri"/>
          <w:sz w:val="20"/>
          <w:szCs w:val="20"/>
          <w:lang w:eastAsia="en-US"/>
        </w:rPr>
        <w:t>Адрес проживания:</w:t>
      </w:r>
    </w:p>
    <w:p w14:paraId="7D580F89" w14:textId="77777777" w:rsidR="00404514" w:rsidRPr="00F80443" w:rsidRDefault="00404514" w:rsidP="00FA3A47">
      <w:pPr>
        <w:jc w:val="right"/>
        <w:rPr>
          <w:rFonts w:eastAsia="Calibri"/>
          <w:sz w:val="20"/>
          <w:szCs w:val="20"/>
          <w:lang w:eastAsia="en-US"/>
        </w:rPr>
      </w:pPr>
      <w:r w:rsidRPr="00F80443">
        <w:rPr>
          <w:rFonts w:eastAsia="Calibri"/>
          <w:sz w:val="20"/>
          <w:szCs w:val="20"/>
          <w:lang w:eastAsia="en-US"/>
        </w:rPr>
        <w:t>______________________________________________________</w:t>
      </w:r>
      <w:r w:rsidRPr="00F80443">
        <w:rPr>
          <w:rFonts w:eastAsia="Calibri"/>
          <w:sz w:val="20"/>
          <w:szCs w:val="20"/>
          <w:lang w:eastAsia="en-US"/>
        </w:rPr>
        <w:br/>
        <w:t>(прописка по паспорту или регистрации) с указанием индекса</w:t>
      </w:r>
    </w:p>
    <w:p w14:paraId="3658FC2C" w14:textId="77777777" w:rsidR="00404514" w:rsidRPr="00F80443" w:rsidRDefault="00404514" w:rsidP="00FA3A47">
      <w:pPr>
        <w:jc w:val="right"/>
        <w:rPr>
          <w:rFonts w:eastAsia="Calibri"/>
          <w:sz w:val="20"/>
          <w:szCs w:val="20"/>
          <w:lang w:eastAsia="en-US"/>
        </w:rPr>
      </w:pPr>
      <w:r w:rsidRPr="00F80443">
        <w:rPr>
          <w:rFonts w:eastAsia="Calibri"/>
          <w:sz w:val="20"/>
          <w:szCs w:val="20"/>
          <w:lang w:eastAsia="en-US"/>
        </w:rPr>
        <w:t>Контактные телефоны:</w:t>
      </w:r>
    </w:p>
    <w:p w14:paraId="0ECEF223" w14:textId="77777777" w:rsidR="00404514" w:rsidRPr="00F80443" w:rsidRDefault="00404514" w:rsidP="00FA3A47">
      <w:pPr>
        <w:ind w:left="6237"/>
        <w:rPr>
          <w:rFonts w:eastAsia="Calibri"/>
          <w:sz w:val="20"/>
          <w:szCs w:val="20"/>
          <w:lang w:eastAsia="en-US"/>
        </w:rPr>
      </w:pPr>
      <w:r w:rsidRPr="00F80443">
        <w:rPr>
          <w:rFonts w:eastAsia="Calibri"/>
          <w:sz w:val="20"/>
          <w:szCs w:val="20"/>
          <w:lang w:eastAsia="en-US"/>
        </w:rPr>
        <w:t>Моб</w:t>
      </w:r>
      <w:proofErr w:type="gramStart"/>
      <w:r w:rsidRPr="00F80443">
        <w:rPr>
          <w:rFonts w:eastAsia="Calibri"/>
          <w:sz w:val="20"/>
          <w:szCs w:val="20"/>
          <w:lang w:eastAsia="en-US"/>
        </w:rPr>
        <w:t>.:  _</w:t>
      </w:r>
      <w:proofErr w:type="gramEnd"/>
      <w:r w:rsidRPr="00F80443">
        <w:rPr>
          <w:rFonts w:eastAsia="Calibri"/>
          <w:sz w:val="20"/>
          <w:szCs w:val="20"/>
          <w:lang w:eastAsia="en-US"/>
        </w:rPr>
        <w:t>___________________</w:t>
      </w:r>
    </w:p>
    <w:p w14:paraId="342BED80" w14:textId="77777777" w:rsidR="00404514" w:rsidRPr="00F80443" w:rsidRDefault="00404514" w:rsidP="00FA3A47">
      <w:pPr>
        <w:ind w:left="6237"/>
        <w:rPr>
          <w:rFonts w:eastAsia="Calibri"/>
          <w:sz w:val="20"/>
          <w:szCs w:val="20"/>
          <w:lang w:eastAsia="en-US"/>
        </w:rPr>
      </w:pPr>
      <w:r w:rsidRPr="00F80443">
        <w:rPr>
          <w:rFonts w:eastAsia="Calibri"/>
          <w:sz w:val="20"/>
          <w:szCs w:val="20"/>
          <w:lang w:eastAsia="en-US"/>
        </w:rPr>
        <w:t>Дом</w:t>
      </w:r>
      <w:proofErr w:type="gramStart"/>
      <w:r w:rsidRPr="00F80443">
        <w:rPr>
          <w:rFonts w:eastAsia="Calibri"/>
          <w:sz w:val="20"/>
          <w:szCs w:val="20"/>
          <w:lang w:eastAsia="en-US"/>
        </w:rPr>
        <w:t>.:  _</w:t>
      </w:r>
      <w:proofErr w:type="gramEnd"/>
      <w:r w:rsidRPr="00F80443">
        <w:rPr>
          <w:rFonts w:eastAsia="Calibri"/>
          <w:sz w:val="20"/>
          <w:szCs w:val="20"/>
          <w:lang w:eastAsia="en-US"/>
        </w:rPr>
        <w:t>___________________</w:t>
      </w:r>
    </w:p>
    <w:p w14:paraId="1443179A" w14:textId="77777777" w:rsidR="00404514" w:rsidRPr="00F80443" w:rsidRDefault="00404514" w:rsidP="00FA3A47">
      <w:pPr>
        <w:jc w:val="center"/>
        <w:rPr>
          <w:rFonts w:eastAsia="Calibri"/>
          <w:sz w:val="20"/>
          <w:szCs w:val="20"/>
          <w:lang w:eastAsia="en-US"/>
        </w:rPr>
      </w:pPr>
    </w:p>
    <w:p w14:paraId="6CED2916" w14:textId="77777777" w:rsidR="00404514" w:rsidRPr="00F80443" w:rsidRDefault="00404514" w:rsidP="00FA3A47">
      <w:pPr>
        <w:jc w:val="center"/>
        <w:rPr>
          <w:rFonts w:eastAsia="Calibri"/>
          <w:sz w:val="20"/>
          <w:szCs w:val="20"/>
          <w:lang w:eastAsia="en-US"/>
        </w:rPr>
      </w:pPr>
      <w:r w:rsidRPr="00F80443">
        <w:rPr>
          <w:rFonts w:eastAsia="Calibri"/>
          <w:sz w:val="20"/>
          <w:szCs w:val="20"/>
          <w:lang w:eastAsia="en-US"/>
        </w:rPr>
        <w:t>Заявление</w:t>
      </w:r>
    </w:p>
    <w:p w14:paraId="614E2F65" w14:textId="77777777" w:rsidR="00404514" w:rsidRPr="00F80443" w:rsidRDefault="00404514" w:rsidP="00FA3A47">
      <w:pPr>
        <w:tabs>
          <w:tab w:val="right" w:pos="10206"/>
        </w:tabs>
        <w:jc w:val="both"/>
        <w:rPr>
          <w:rFonts w:eastAsia="Calibri"/>
          <w:sz w:val="20"/>
          <w:szCs w:val="20"/>
          <w:lang w:eastAsia="en-US"/>
        </w:rPr>
      </w:pPr>
      <w:r w:rsidRPr="00F80443">
        <w:rPr>
          <w:rFonts w:eastAsia="Calibri"/>
          <w:sz w:val="20"/>
          <w:szCs w:val="20"/>
          <w:lang w:eastAsia="en-US"/>
        </w:rPr>
        <w:t xml:space="preserve">Прошу мне, ______________________________________________ (ФИО), М/Ж  (указать пол), «__»_________ ______  года рождения, </w:t>
      </w:r>
      <w:proofErr w:type="spellStart"/>
      <w:r w:rsidRPr="00F80443">
        <w:rPr>
          <w:rFonts w:eastAsia="Calibri"/>
          <w:sz w:val="20"/>
          <w:szCs w:val="20"/>
          <w:lang w:eastAsia="en-US"/>
        </w:rPr>
        <w:t>граждани</w:t>
      </w:r>
      <w:proofErr w:type="spellEnd"/>
      <w:r w:rsidRPr="00F80443">
        <w:rPr>
          <w:rFonts w:eastAsia="Calibri"/>
          <w:sz w:val="20"/>
          <w:szCs w:val="20"/>
          <w:lang w:eastAsia="en-US"/>
        </w:rPr>
        <w:t>___ (</w:t>
      </w:r>
      <w:proofErr w:type="spellStart"/>
      <w:r w:rsidRPr="00F80443">
        <w:rPr>
          <w:rFonts w:eastAsia="Calibri"/>
          <w:sz w:val="20"/>
          <w:szCs w:val="20"/>
          <w:lang w:eastAsia="en-US"/>
        </w:rPr>
        <w:t>ке</w:t>
      </w:r>
      <w:proofErr w:type="spellEnd"/>
      <w:r w:rsidRPr="00F80443">
        <w:rPr>
          <w:rFonts w:eastAsia="Calibri"/>
          <w:sz w:val="20"/>
          <w:szCs w:val="20"/>
          <w:lang w:eastAsia="en-US"/>
        </w:rPr>
        <w:t>, ну) ____________(указать государство), ____________(документ, удостоверяющий личность), ____(серия) _______(номер), выдан _____________________________________________________________________________</w:t>
      </w:r>
    </w:p>
    <w:p w14:paraId="0F7D2005" w14:textId="77777777" w:rsidR="00404514" w:rsidRPr="00F80443" w:rsidRDefault="00404514" w:rsidP="00FA3A47">
      <w:pPr>
        <w:tabs>
          <w:tab w:val="right" w:pos="10206"/>
        </w:tabs>
        <w:jc w:val="both"/>
        <w:rPr>
          <w:rFonts w:eastAsia="Calibri"/>
          <w:sz w:val="20"/>
          <w:szCs w:val="20"/>
          <w:lang w:eastAsia="en-US"/>
        </w:rPr>
      </w:pPr>
      <w:r w:rsidRPr="00F80443">
        <w:rPr>
          <w:rFonts w:eastAsia="Calibri"/>
          <w:sz w:val="20"/>
          <w:szCs w:val="20"/>
          <w:lang w:eastAsia="en-US"/>
        </w:rPr>
        <w:t xml:space="preserve">(наименование органа, выдавшего его, дата выдачи), фактически </w:t>
      </w:r>
      <w:proofErr w:type="spellStart"/>
      <w:r w:rsidRPr="00F80443">
        <w:rPr>
          <w:rFonts w:eastAsia="Calibri"/>
          <w:sz w:val="20"/>
          <w:szCs w:val="20"/>
          <w:lang w:eastAsia="en-US"/>
        </w:rPr>
        <w:t>проживающ</w:t>
      </w:r>
      <w:proofErr w:type="spellEnd"/>
      <w:r w:rsidRPr="00F80443">
        <w:rPr>
          <w:rFonts w:eastAsia="Calibri"/>
          <w:sz w:val="20"/>
          <w:szCs w:val="20"/>
          <w:lang w:eastAsia="en-US"/>
        </w:rPr>
        <w:t xml:space="preserve"> ___(ей, ему) по адресу:  ________________________________________, </w:t>
      </w:r>
      <w:proofErr w:type="spellStart"/>
      <w:r w:rsidRPr="00F80443">
        <w:rPr>
          <w:rFonts w:eastAsia="Calibri"/>
          <w:sz w:val="20"/>
          <w:szCs w:val="20"/>
          <w:lang w:eastAsia="en-US"/>
        </w:rPr>
        <w:t>зарегистрированн</w:t>
      </w:r>
      <w:proofErr w:type="spellEnd"/>
      <w:r w:rsidRPr="00F80443">
        <w:rPr>
          <w:rFonts w:eastAsia="Calibri"/>
          <w:sz w:val="20"/>
          <w:szCs w:val="20"/>
          <w:lang w:eastAsia="en-US"/>
        </w:rPr>
        <w:t>____ (ой, ому) «___» __________ _____года по адресу_________________________: _____________________________________________________________________________</w:t>
      </w:r>
    </w:p>
    <w:p w14:paraId="4E4209A0" w14:textId="77777777" w:rsidR="00404514" w:rsidRPr="00F80443" w:rsidRDefault="00404514" w:rsidP="00FA3A47">
      <w:pPr>
        <w:tabs>
          <w:tab w:val="right" w:pos="10206"/>
        </w:tabs>
        <w:jc w:val="both"/>
        <w:rPr>
          <w:rFonts w:eastAsia="Calibri"/>
          <w:sz w:val="20"/>
          <w:szCs w:val="20"/>
          <w:lang w:eastAsia="en-US"/>
        </w:rPr>
      </w:pPr>
      <w:r w:rsidRPr="00F80443">
        <w:rPr>
          <w:rFonts w:eastAsia="Calibri"/>
          <w:sz w:val="20"/>
          <w:szCs w:val="20"/>
          <w:lang w:eastAsia="en-US"/>
        </w:rPr>
        <w:t xml:space="preserve">_____________________________________________________________________________, (контактный тел.)________________________________, _____________________ (реквизиты страхового свидетельства обязательного пенсионного страхования), _____________________________  (идентификационный номер налогоплательщика) </w:t>
      </w:r>
      <w:r w:rsidRPr="00F80443">
        <w:rPr>
          <w:sz w:val="20"/>
          <w:szCs w:val="20"/>
        </w:rPr>
        <w:t>стипендию студен___ (ту/</w:t>
      </w:r>
      <w:proofErr w:type="spellStart"/>
      <w:r w:rsidRPr="00F80443">
        <w:rPr>
          <w:sz w:val="20"/>
          <w:szCs w:val="20"/>
        </w:rPr>
        <w:t>ке</w:t>
      </w:r>
      <w:proofErr w:type="spellEnd"/>
      <w:r w:rsidRPr="00F80443">
        <w:rPr>
          <w:sz w:val="20"/>
          <w:szCs w:val="20"/>
        </w:rPr>
        <w:t xml:space="preserve">), </w:t>
      </w:r>
      <w:proofErr w:type="spellStart"/>
      <w:r w:rsidRPr="00F80443">
        <w:rPr>
          <w:sz w:val="20"/>
          <w:szCs w:val="20"/>
        </w:rPr>
        <w:t>обучающе</w:t>
      </w:r>
      <w:proofErr w:type="spellEnd"/>
      <w:r w:rsidRPr="00F80443">
        <w:rPr>
          <w:sz w:val="20"/>
          <w:szCs w:val="20"/>
        </w:rPr>
        <w:t>___ (</w:t>
      </w:r>
      <w:proofErr w:type="spellStart"/>
      <w:r w:rsidRPr="00F80443">
        <w:rPr>
          <w:sz w:val="20"/>
          <w:szCs w:val="20"/>
        </w:rPr>
        <w:t>йся</w:t>
      </w:r>
      <w:proofErr w:type="spellEnd"/>
      <w:r w:rsidRPr="00F80443">
        <w:rPr>
          <w:sz w:val="20"/>
          <w:szCs w:val="20"/>
        </w:rPr>
        <w:t>/</w:t>
      </w:r>
      <w:proofErr w:type="spellStart"/>
      <w:r w:rsidRPr="00F80443">
        <w:rPr>
          <w:sz w:val="20"/>
          <w:szCs w:val="20"/>
        </w:rPr>
        <w:t>муся</w:t>
      </w:r>
      <w:proofErr w:type="spellEnd"/>
      <w:r w:rsidRPr="00F80443">
        <w:rPr>
          <w:sz w:val="20"/>
          <w:szCs w:val="20"/>
        </w:rPr>
        <w:t>) по педагогическим специальностям в образовательных организациях высшего профессионального образования по договорам о целевом обучении, заключенным с образовательными организациями Куйбышевского муниципального района Новосибирской области</w:t>
      </w:r>
      <w:r w:rsidRPr="00F80443">
        <w:rPr>
          <w:rFonts w:eastAsia="Calibri"/>
          <w:sz w:val="20"/>
          <w:szCs w:val="20"/>
          <w:lang w:eastAsia="en-US"/>
        </w:rPr>
        <w:t xml:space="preserve">, перечислить на расчетный счет (счет получателя) </w:t>
      </w:r>
      <w:r w:rsidRPr="00F80443">
        <w:rPr>
          <w:rFonts w:eastAsia="Calibri"/>
          <w:sz w:val="20"/>
          <w:szCs w:val="20"/>
          <w:lang w:eastAsia="en-US"/>
        </w:rPr>
        <w:lastRenderedPageBreak/>
        <w:t>№ _________________________________________, открытый в ________________________________________________________________________________</w:t>
      </w:r>
    </w:p>
    <w:p w14:paraId="5678269A" w14:textId="77777777" w:rsidR="00404514" w:rsidRPr="00F80443" w:rsidRDefault="00404514" w:rsidP="00FA3A47">
      <w:pPr>
        <w:tabs>
          <w:tab w:val="right" w:pos="10206"/>
        </w:tabs>
        <w:jc w:val="both"/>
        <w:rPr>
          <w:rFonts w:eastAsia="Calibri"/>
          <w:sz w:val="20"/>
          <w:szCs w:val="20"/>
          <w:lang w:eastAsia="en-US"/>
        </w:rPr>
      </w:pPr>
      <w:r w:rsidRPr="00F80443">
        <w:rPr>
          <w:rFonts w:eastAsia="Calibri"/>
          <w:sz w:val="20"/>
          <w:szCs w:val="20"/>
          <w:lang w:eastAsia="en-US"/>
        </w:rPr>
        <w:t>(наименование банка).</w:t>
      </w:r>
    </w:p>
    <w:p w14:paraId="5A6DB5DD" w14:textId="77777777" w:rsidR="00404514" w:rsidRPr="00F80443" w:rsidRDefault="00404514" w:rsidP="00FA3A47">
      <w:pPr>
        <w:tabs>
          <w:tab w:val="right" w:pos="10206"/>
        </w:tabs>
        <w:jc w:val="both"/>
        <w:rPr>
          <w:rFonts w:eastAsia="Calibri"/>
          <w:sz w:val="20"/>
          <w:szCs w:val="20"/>
          <w:lang w:eastAsia="en-US"/>
        </w:rPr>
      </w:pPr>
    </w:p>
    <w:p w14:paraId="3DE6C9E9" w14:textId="77777777" w:rsidR="00404514" w:rsidRPr="00F80443" w:rsidRDefault="00404514" w:rsidP="00FA3A47">
      <w:pPr>
        <w:tabs>
          <w:tab w:val="right" w:pos="10206"/>
        </w:tabs>
        <w:rPr>
          <w:rFonts w:eastAsia="Calibri"/>
          <w:sz w:val="20"/>
          <w:szCs w:val="20"/>
          <w:lang w:eastAsia="en-US"/>
        </w:rPr>
      </w:pPr>
      <w:r w:rsidRPr="00F80443">
        <w:rPr>
          <w:rFonts w:eastAsia="Calibri"/>
          <w:sz w:val="20"/>
          <w:szCs w:val="20"/>
          <w:lang w:eastAsia="en-US"/>
        </w:rPr>
        <w:t>БИК банка_____________</w:t>
      </w:r>
    </w:p>
    <w:p w14:paraId="59DCB554" w14:textId="77777777" w:rsidR="00404514" w:rsidRPr="00F80443" w:rsidRDefault="00404514" w:rsidP="00FA3A47">
      <w:pPr>
        <w:tabs>
          <w:tab w:val="right" w:pos="10206"/>
        </w:tabs>
        <w:rPr>
          <w:rFonts w:eastAsia="Calibri"/>
          <w:sz w:val="20"/>
          <w:szCs w:val="20"/>
          <w:lang w:eastAsia="en-US"/>
        </w:rPr>
      </w:pPr>
      <w:r w:rsidRPr="00F80443">
        <w:rPr>
          <w:rFonts w:eastAsia="Calibri"/>
          <w:sz w:val="20"/>
          <w:szCs w:val="20"/>
          <w:lang w:eastAsia="en-US"/>
        </w:rPr>
        <w:t>ИНН банка__________________</w:t>
      </w:r>
    </w:p>
    <w:p w14:paraId="03252E83" w14:textId="77777777" w:rsidR="00404514" w:rsidRPr="00F80443" w:rsidRDefault="00404514" w:rsidP="00FA3A47">
      <w:pPr>
        <w:tabs>
          <w:tab w:val="right" w:pos="10206"/>
        </w:tabs>
        <w:rPr>
          <w:rFonts w:eastAsia="Calibri"/>
          <w:sz w:val="20"/>
          <w:szCs w:val="20"/>
          <w:lang w:eastAsia="en-US"/>
        </w:rPr>
      </w:pPr>
      <w:r w:rsidRPr="00F80443">
        <w:rPr>
          <w:rFonts w:eastAsia="Calibri"/>
          <w:sz w:val="20"/>
          <w:szCs w:val="20"/>
          <w:lang w:eastAsia="en-US"/>
        </w:rPr>
        <w:t>Кор./счет банка________________________</w:t>
      </w:r>
    </w:p>
    <w:p w14:paraId="447606A5" w14:textId="77777777" w:rsidR="00404514" w:rsidRPr="00F80443" w:rsidRDefault="00404514" w:rsidP="00FA3A47">
      <w:pPr>
        <w:tabs>
          <w:tab w:val="right" w:pos="10206"/>
        </w:tabs>
        <w:rPr>
          <w:rFonts w:eastAsia="Calibri"/>
          <w:sz w:val="20"/>
          <w:szCs w:val="20"/>
          <w:lang w:eastAsia="en-US"/>
        </w:rPr>
      </w:pPr>
    </w:p>
    <w:p w14:paraId="10FFB758" w14:textId="3C034493" w:rsidR="00404514" w:rsidRPr="00F80443" w:rsidRDefault="00404514" w:rsidP="00FA3A47">
      <w:pPr>
        <w:tabs>
          <w:tab w:val="right" w:pos="10206"/>
        </w:tabs>
        <w:rPr>
          <w:rFonts w:eastAsia="Calibri"/>
          <w:sz w:val="20"/>
          <w:szCs w:val="20"/>
          <w:lang w:eastAsia="en-US"/>
        </w:rPr>
      </w:pPr>
      <w:r w:rsidRPr="00F80443">
        <w:rPr>
          <w:rFonts w:eastAsia="Calibri"/>
          <w:sz w:val="20"/>
          <w:szCs w:val="20"/>
          <w:lang w:eastAsia="en-US"/>
        </w:rPr>
        <w:t>______» ___________ 20______                                                 __________________</w:t>
      </w:r>
    </w:p>
    <w:p w14:paraId="3D29681C" w14:textId="7BCF5BF3" w:rsidR="00404514" w:rsidRPr="00F80443" w:rsidRDefault="00404514" w:rsidP="00FA3A47">
      <w:pPr>
        <w:tabs>
          <w:tab w:val="right" w:pos="10206"/>
        </w:tabs>
        <w:rPr>
          <w:rFonts w:eastAsia="Calibri"/>
          <w:sz w:val="20"/>
          <w:szCs w:val="20"/>
          <w:lang w:eastAsia="en-US"/>
        </w:rPr>
      </w:pPr>
      <w:r w:rsidRPr="00F80443">
        <w:rPr>
          <w:rFonts w:eastAsia="Calibri"/>
          <w:sz w:val="20"/>
          <w:szCs w:val="20"/>
          <w:lang w:eastAsia="en-US"/>
        </w:rPr>
        <w:t xml:space="preserve">                                                                                                                           </w:t>
      </w:r>
      <w:r w:rsidR="00024C74" w:rsidRPr="00F80443">
        <w:rPr>
          <w:rFonts w:eastAsia="Calibri"/>
          <w:sz w:val="20"/>
          <w:szCs w:val="20"/>
          <w:lang w:eastAsia="en-US"/>
        </w:rPr>
        <w:t xml:space="preserve">      </w:t>
      </w:r>
      <w:r w:rsidRPr="00F80443">
        <w:rPr>
          <w:rFonts w:eastAsia="Calibri"/>
          <w:sz w:val="20"/>
          <w:szCs w:val="20"/>
          <w:lang w:eastAsia="en-US"/>
        </w:rPr>
        <w:t xml:space="preserve">                Подпись</w:t>
      </w:r>
    </w:p>
    <w:p w14:paraId="788BDC66" w14:textId="77777777" w:rsidR="00404514" w:rsidRPr="00F80443" w:rsidRDefault="00404514" w:rsidP="00FA3A47">
      <w:pPr>
        <w:ind w:right="-105" w:firstLine="5812"/>
        <w:jc w:val="center"/>
        <w:rPr>
          <w:sz w:val="20"/>
          <w:szCs w:val="20"/>
        </w:rPr>
      </w:pPr>
      <w:r w:rsidRPr="00F80443">
        <w:rPr>
          <w:sz w:val="20"/>
          <w:szCs w:val="20"/>
        </w:rPr>
        <w:t>Приложение 2</w:t>
      </w:r>
    </w:p>
    <w:p w14:paraId="28933A47" w14:textId="77777777" w:rsidR="00404514" w:rsidRPr="00F80443" w:rsidRDefault="00404514" w:rsidP="00FA3A47">
      <w:pPr>
        <w:ind w:right="-135" w:firstLine="5245"/>
        <w:jc w:val="center"/>
        <w:rPr>
          <w:sz w:val="20"/>
          <w:szCs w:val="20"/>
        </w:rPr>
      </w:pPr>
      <w:r w:rsidRPr="00F80443">
        <w:rPr>
          <w:sz w:val="20"/>
          <w:szCs w:val="20"/>
        </w:rPr>
        <w:t xml:space="preserve">к постановлению администрации </w:t>
      </w:r>
    </w:p>
    <w:p w14:paraId="332F8E22" w14:textId="77777777" w:rsidR="00404514" w:rsidRPr="00F80443" w:rsidRDefault="00404514" w:rsidP="00FA3A47">
      <w:pPr>
        <w:ind w:right="-135" w:firstLine="5245"/>
        <w:jc w:val="center"/>
        <w:rPr>
          <w:sz w:val="20"/>
          <w:szCs w:val="20"/>
        </w:rPr>
      </w:pPr>
      <w:r w:rsidRPr="00F80443">
        <w:rPr>
          <w:sz w:val="20"/>
          <w:szCs w:val="20"/>
        </w:rPr>
        <w:t>Куйбышевского муниципального</w:t>
      </w:r>
    </w:p>
    <w:p w14:paraId="426C8E1C" w14:textId="77777777" w:rsidR="00404514" w:rsidRPr="00F80443" w:rsidRDefault="00404514" w:rsidP="00FA3A47">
      <w:pPr>
        <w:ind w:right="-135" w:firstLine="5245"/>
        <w:jc w:val="center"/>
        <w:rPr>
          <w:sz w:val="20"/>
          <w:szCs w:val="20"/>
        </w:rPr>
      </w:pPr>
      <w:r w:rsidRPr="00F80443">
        <w:rPr>
          <w:sz w:val="20"/>
          <w:szCs w:val="20"/>
        </w:rPr>
        <w:t xml:space="preserve"> района Новосибирской области</w:t>
      </w:r>
    </w:p>
    <w:p w14:paraId="5994A741" w14:textId="77777777" w:rsidR="00404514" w:rsidRPr="00F80443" w:rsidRDefault="00404514" w:rsidP="00FA3A47">
      <w:pPr>
        <w:ind w:right="-135" w:firstLine="6521"/>
        <w:rPr>
          <w:sz w:val="20"/>
          <w:szCs w:val="20"/>
        </w:rPr>
      </w:pPr>
      <w:r w:rsidRPr="00F80443">
        <w:rPr>
          <w:sz w:val="20"/>
          <w:szCs w:val="20"/>
        </w:rPr>
        <w:t>от 20.06.2025 № 484</w:t>
      </w:r>
    </w:p>
    <w:p w14:paraId="36E155B6" w14:textId="77777777" w:rsidR="00404514" w:rsidRPr="00F80443" w:rsidRDefault="00404514" w:rsidP="00FA3A47">
      <w:pPr>
        <w:ind w:right="-135" w:firstLine="6521"/>
        <w:rPr>
          <w:sz w:val="20"/>
          <w:szCs w:val="20"/>
        </w:rPr>
      </w:pPr>
    </w:p>
    <w:p w14:paraId="7DA1EC93" w14:textId="77777777" w:rsidR="00404514" w:rsidRPr="00F80443" w:rsidRDefault="00404514" w:rsidP="00FA3A47">
      <w:pPr>
        <w:jc w:val="center"/>
        <w:rPr>
          <w:b/>
          <w:sz w:val="20"/>
          <w:szCs w:val="20"/>
        </w:rPr>
      </w:pPr>
    </w:p>
    <w:p w14:paraId="47FDABDA" w14:textId="77777777" w:rsidR="00404514" w:rsidRPr="00F80443" w:rsidRDefault="00404514" w:rsidP="00FA3A47">
      <w:pPr>
        <w:jc w:val="center"/>
        <w:rPr>
          <w:b/>
          <w:sz w:val="20"/>
          <w:szCs w:val="20"/>
        </w:rPr>
      </w:pPr>
      <w:r w:rsidRPr="00F80443">
        <w:rPr>
          <w:b/>
          <w:sz w:val="20"/>
          <w:szCs w:val="20"/>
        </w:rPr>
        <w:t>Согласие на обработку персональных данных</w:t>
      </w:r>
    </w:p>
    <w:p w14:paraId="69B6AC20" w14:textId="77777777" w:rsidR="00404514" w:rsidRPr="00F80443" w:rsidRDefault="00404514" w:rsidP="00FA3A47">
      <w:pPr>
        <w:rPr>
          <w:sz w:val="20"/>
          <w:szCs w:val="20"/>
        </w:rPr>
      </w:pPr>
    </w:p>
    <w:p w14:paraId="1FF630FA" w14:textId="77777777" w:rsidR="00404514" w:rsidRPr="00F80443" w:rsidRDefault="00404514" w:rsidP="00FA3A47">
      <w:pPr>
        <w:rPr>
          <w:sz w:val="20"/>
          <w:szCs w:val="20"/>
        </w:rPr>
      </w:pPr>
      <w:r w:rsidRPr="00F80443">
        <w:rPr>
          <w:sz w:val="20"/>
          <w:szCs w:val="20"/>
        </w:rPr>
        <w:t>Я, _________________________________________________________________,</w:t>
      </w:r>
    </w:p>
    <w:p w14:paraId="42C1A922" w14:textId="77777777" w:rsidR="00404514" w:rsidRPr="00F80443" w:rsidRDefault="00404514" w:rsidP="00FA3A47">
      <w:pPr>
        <w:jc w:val="center"/>
        <w:rPr>
          <w:i/>
          <w:sz w:val="20"/>
          <w:szCs w:val="20"/>
        </w:rPr>
      </w:pPr>
      <w:r w:rsidRPr="00F80443">
        <w:rPr>
          <w:i/>
          <w:sz w:val="20"/>
          <w:szCs w:val="20"/>
        </w:rPr>
        <w:t>(фамилия, имя, отчество)</w:t>
      </w:r>
    </w:p>
    <w:p w14:paraId="1A824DAD" w14:textId="77777777" w:rsidR="00404514" w:rsidRPr="00F80443" w:rsidRDefault="00404514" w:rsidP="00FA3A47">
      <w:pPr>
        <w:jc w:val="both"/>
        <w:rPr>
          <w:color w:val="000000"/>
          <w:sz w:val="20"/>
          <w:szCs w:val="20"/>
          <w:u w:val="single"/>
        </w:rPr>
      </w:pPr>
      <w:r w:rsidRPr="00F80443">
        <w:rPr>
          <w:color w:val="000000"/>
          <w:sz w:val="20"/>
          <w:szCs w:val="20"/>
        </w:rPr>
        <w:t xml:space="preserve">Паспорт: серия______________№_______________________________________ </w:t>
      </w:r>
    </w:p>
    <w:p w14:paraId="13EAB4E6" w14:textId="77777777" w:rsidR="00404514" w:rsidRPr="00F80443" w:rsidRDefault="00404514" w:rsidP="00FA3A47">
      <w:pPr>
        <w:jc w:val="both"/>
        <w:rPr>
          <w:sz w:val="20"/>
          <w:szCs w:val="20"/>
        </w:rPr>
      </w:pPr>
      <w:r w:rsidRPr="00F80443">
        <w:rPr>
          <w:sz w:val="20"/>
          <w:szCs w:val="20"/>
          <w:u w:val="single"/>
        </w:rPr>
        <w:t>Выдан</w:t>
      </w:r>
      <w:r w:rsidRPr="00F80443">
        <w:rPr>
          <w:sz w:val="20"/>
          <w:szCs w:val="20"/>
          <w:u w:val="single"/>
        </w:rPr>
        <w:tab/>
      </w:r>
      <w:r w:rsidRPr="00F80443">
        <w:rPr>
          <w:sz w:val="20"/>
          <w:szCs w:val="20"/>
          <w:u w:val="single"/>
        </w:rPr>
        <w:tab/>
      </w:r>
      <w:r w:rsidRPr="00F80443">
        <w:rPr>
          <w:sz w:val="20"/>
          <w:szCs w:val="20"/>
          <w:u w:val="single"/>
        </w:rPr>
        <w:tab/>
      </w:r>
      <w:r w:rsidRPr="00F80443">
        <w:rPr>
          <w:sz w:val="20"/>
          <w:szCs w:val="20"/>
          <w:u w:val="single"/>
        </w:rPr>
        <w:tab/>
      </w:r>
      <w:r w:rsidRPr="00F80443">
        <w:rPr>
          <w:sz w:val="20"/>
          <w:szCs w:val="20"/>
          <w:u w:val="single"/>
        </w:rPr>
        <w:tab/>
      </w:r>
      <w:r w:rsidRPr="00F80443">
        <w:rPr>
          <w:sz w:val="20"/>
          <w:szCs w:val="20"/>
          <w:u w:val="single"/>
        </w:rPr>
        <w:tab/>
      </w:r>
      <w:r w:rsidRPr="00F80443">
        <w:rPr>
          <w:sz w:val="20"/>
          <w:szCs w:val="20"/>
          <w:u w:val="single"/>
        </w:rPr>
        <w:tab/>
      </w:r>
      <w:r w:rsidRPr="00F80443">
        <w:rPr>
          <w:sz w:val="20"/>
          <w:szCs w:val="20"/>
          <w:u w:val="single"/>
        </w:rPr>
        <w:tab/>
      </w:r>
      <w:r w:rsidRPr="00F80443">
        <w:rPr>
          <w:sz w:val="20"/>
          <w:szCs w:val="20"/>
          <w:u w:val="single"/>
        </w:rPr>
        <w:tab/>
      </w:r>
      <w:r w:rsidRPr="00F80443">
        <w:rPr>
          <w:sz w:val="20"/>
          <w:szCs w:val="20"/>
          <w:u w:val="single"/>
        </w:rPr>
        <w:tab/>
      </w:r>
      <w:r w:rsidRPr="00F80443">
        <w:rPr>
          <w:sz w:val="20"/>
          <w:szCs w:val="20"/>
          <w:u w:val="single"/>
        </w:rPr>
        <w:tab/>
      </w:r>
      <w:r w:rsidRPr="00F80443">
        <w:rPr>
          <w:sz w:val="20"/>
          <w:szCs w:val="20"/>
          <w:u w:val="single"/>
        </w:rPr>
        <w:tab/>
      </w:r>
      <w:r w:rsidRPr="00F80443">
        <w:rPr>
          <w:sz w:val="20"/>
          <w:szCs w:val="20"/>
        </w:rPr>
        <w:t xml:space="preserve"> ____________________________________________________________________</w:t>
      </w:r>
    </w:p>
    <w:p w14:paraId="2E2AA73C" w14:textId="77777777" w:rsidR="00404514" w:rsidRPr="00F80443" w:rsidRDefault="00404514" w:rsidP="00FA3A47">
      <w:pPr>
        <w:jc w:val="both"/>
        <w:rPr>
          <w:color w:val="000000"/>
          <w:sz w:val="20"/>
          <w:szCs w:val="20"/>
        </w:rPr>
      </w:pPr>
      <w:r w:rsidRPr="00F80443">
        <w:rPr>
          <w:color w:val="000000"/>
          <w:sz w:val="20"/>
          <w:szCs w:val="20"/>
        </w:rPr>
        <w:t>_____________________________________________________________________</w:t>
      </w:r>
    </w:p>
    <w:p w14:paraId="355E6DCF" w14:textId="77777777" w:rsidR="00404514" w:rsidRPr="00F80443" w:rsidRDefault="00404514" w:rsidP="00FA3A47">
      <w:pPr>
        <w:jc w:val="center"/>
        <w:rPr>
          <w:i/>
          <w:sz w:val="20"/>
          <w:szCs w:val="20"/>
        </w:rPr>
      </w:pPr>
      <w:r w:rsidRPr="00F80443">
        <w:rPr>
          <w:i/>
          <w:sz w:val="20"/>
          <w:szCs w:val="20"/>
        </w:rPr>
        <w:t>(кем и когда)</w:t>
      </w:r>
    </w:p>
    <w:p w14:paraId="02A75CD8" w14:textId="77777777" w:rsidR="00404514" w:rsidRPr="00F80443" w:rsidRDefault="00404514" w:rsidP="00FA3A47">
      <w:pPr>
        <w:jc w:val="both"/>
        <w:rPr>
          <w:sz w:val="20"/>
          <w:szCs w:val="20"/>
        </w:rPr>
      </w:pPr>
    </w:p>
    <w:p w14:paraId="69A1783F" w14:textId="77777777" w:rsidR="00404514" w:rsidRPr="00F80443" w:rsidRDefault="00404514" w:rsidP="00FA3A47">
      <w:pPr>
        <w:rPr>
          <w:sz w:val="20"/>
          <w:szCs w:val="20"/>
        </w:rPr>
      </w:pPr>
      <w:r w:rsidRPr="00F80443">
        <w:rPr>
          <w:sz w:val="20"/>
          <w:szCs w:val="20"/>
        </w:rPr>
        <w:t>зарегистрированный (-</w:t>
      </w:r>
      <w:proofErr w:type="spellStart"/>
      <w:r w:rsidRPr="00F80443">
        <w:rPr>
          <w:sz w:val="20"/>
          <w:szCs w:val="20"/>
        </w:rPr>
        <w:t>ая</w:t>
      </w:r>
      <w:proofErr w:type="spellEnd"/>
      <w:r w:rsidRPr="00F80443">
        <w:rPr>
          <w:sz w:val="20"/>
          <w:szCs w:val="20"/>
        </w:rPr>
        <w:t>) по адресу: ____________________________________</w:t>
      </w:r>
    </w:p>
    <w:p w14:paraId="728F086A" w14:textId="77777777" w:rsidR="00404514" w:rsidRPr="00F80443" w:rsidRDefault="00404514" w:rsidP="00FA3A47">
      <w:pPr>
        <w:rPr>
          <w:sz w:val="20"/>
          <w:szCs w:val="20"/>
        </w:rPr>
      </w:pPr>
      <w:r w:rsidRPr="00F80443">
        <w:rPr>
          <w:sz w:val="20"/>
          <w:szCs w:val="20"/>
        </w:rPr>
        <w:t>____________________________________________________________________,</w:t>
      </w:r>
    </w:p>
    <w:p w14:paraId="7442C131" w14:textId="77777777" w:rsidR="00404514" w:rsidRPr="00F80443" w:rsidRDefault="00404514" w:rsidP="00FA3A47">
      <w:pPr>
        <w:rPr>
          <w:sz w:val="20"/>
          <w:szCs w:val="20"/>
        </w:rPr>
      </w:pPr>
    </w:p>
    <w:p w14:paraId="3FFA6A37" w14:textId="77777777" w:rsidR="00404514" w:rsidRPr="00F80443" w:rsidRDefault="00404514" w:rsidP="00FA3A47">
      <w:pPr>
        <w:ind w:firstLine="709"/>
        <w:jc w:val="both"/>
        <w:rPr>
          <w:sz w:val="20"/>
          <w:szCs w:val="20"/>
        </w:rPr>
      </w:pPr>
      <w:r w:rsidRPr="00F80443">
        <w:rPr>
          <w:sz w:val="20"/>
          <w:szCs w:val="20"/>
        </w:rPr>
        <w:t xml:space="preserve">согласен (-а) на обработку моих персональных данных: (фамилия, имя, отчество; дата рождения; контактный телефон; место жительства; место учебы, табель (другой документ) об успеваемости, информация о банковском счете, ИНН, СНИЛС) администрацией Куйбышевского муниципального района Новосибирской области или муниципальным учреждением Куйбышевского района, уполномоченным администрацией Куйбышевского муниципального района Новосибирской области выплачивать стипендии, с целью обработки и хранения материалов на выплату выплаты стипендий студентам, обучающимся по педагогическим специальностям в образовательных организациях высшего профессионального образования по договорам о целевом обучении, заключенным с образовательными организациями Куйбышевского муниципального района Новосибирской области или с администрацией Куйбышевского муниципального района Новосибирской области </w:t>
      </w:r>
    </w:p>
    <w:p w14:paraId="04C98BBD" w14:textId="77777777" w:rsidR="00404514" w:rsidRPr="00F80443" w:rsidRDefault="00404514" w:rsidP="00FA3A47">
      <w:pPr>
        <w:jc w:val="both"/>
        <w:rPr>
          <w:sz w:val="20"/>
          <w:szCs w:val="20"/>
        </w:rPr>
      </w:pPr>
      <w:r w:rsidRPr="00F80443">
        <w:rPr>
          <w:sz w:val="20"/>
          <w:szCs w:val="20"/>
        </w:rPr>
        <w:t xml:space="preserve"> </w:t>
      </w:r>
    </w:p>
    <w:p w14:paraId="43027746" w14:textId="77777777" w:rsidR="00404514" w:rsidRPr="00F80443" w:rsidRDefault="00404514" w:rsidP="00FA3A47">
      <w:pPr>
        <w:ind w:firstLine="709"/>
        <w:jc w:val="both"/>
        <w:rPr>
          <w:sz w:val="20"/>
          <w:szCs w:val="20"/>
        </w:rPr>
      </w:pPr>
      <w:r w:rsidRPr="00F80443">
        <w:rPr>
          <w:sz w:val="20"/>
          <w:szCs w:val="20"/>
        </w:rPr>
        <w:t>Я даю согласие на обработку своих персональных данных, общее описание и способы обработки которых приведены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50A69950" w14:textId="77777777" w:rsidR="00404514" w:rsidRPr="00F80443" w:rsidRDefault="00404514" w:rsidP="00FA3A47">
      <w:pPr>
        <w:ind w:firstLine="709"/>
        <w:jc w:val="both"/>
        <w:rPr>
          <w:sz w:val="20"/>
          <w:szCs w:val="20"/>
        </w:rPr>
      </w:pPr>
      <w:r w:rsidRPr="00F80443">
        <w:rPr>
          <w:sz w:val="20"/>
          <w:szCs w:val="20"/>
        </w:rPr>
        <w:t>Настоящее согласие действует бессрочно.</w:t>
      </w:r>
    </w:p>
    <w:p w14:paraId="22546695" w14:textId="77777777" w:rsidR="00404514" w:rsidRPr="00F80443" w:rsidRDefault="00404514" w:rsidP="00FA3A47">
      <w:pPr>
        <w:ind w:firstLine="709"/>
        <w:jc w:val="both"/>
        <w:rPr>
          <w:sz w:val="20"/>
          <w:szCs w:val="20"/>
        </w:rPr>
      </w:pPr>
      <w:r w:rsidRPr="00F80443">
        <w:rPr>
          <w:sz w:val="20"/>
          <w:szCs w:val="20"/>
        </w:rPr>
        <w:t>Я ознакомлен (а) с положением Федерального закона от 27.07.2006 №152-ФЗ «О персональных данных», права и обязанности в области защиты персональных данных мне разъяснены.</w:t>
      </w:r>
    </w:p>
    <w:p w14:paraId="1AF037C6" w14:textId="77777777" w:rsidR="00404514" w:rsidRPr="00F80443" w:rsidRDefault="00404514" w:rsidP="00FA3A47">
      <w:pPr>
        <w:rPr>
          <w:sz w:val="20"/>
          <w:szCs w:val="20"/>
        </w:rPr>
      </w:pPr>
      <w:r w:rsidRPr="00F80443">
        <w:rPr>
          <w:sz w:val="20"/>
          <w:szCs w:val="20"/>
        </w:rPr>
        <w:t>«___</w:t>
      </w:r>
      <w:proofErr w:type="gramStart"/>
      <w:r w:rsidRPr="00F80443">
        <w:rPr>
          <w:sz w:val="20"/>
          <w:szCs w:val="20"/>
        </w:rPr>
        <w:t>_»_</w:t>
      </w:r>
      <w:proofErr w:type="gramEnd"/>
      <w:r w:rsidRPr="00F80443">
        <w:rPr>
          <w:sz w:val="20"/>
          <w:szCs w:val="20"/>
        </w:rPr>
        <w:t>_____________ 20___ г.          __________  ________________________</w:t>
      </w:r>
    </w:p>
    <w:p w14:paraId="0C987203" w14:textId="77777777" w:rsidR="00404514" w:rsidRPr="00F80443" w:rsidRDefault="00404514" w:rsidP="00FA3A47">
      <w:pPr>
        <w:rPr>
          <w:sz w:val="20"/>
          <w:szCs w:val="20"/>
        </w:rPr>
      </w:pPr>
      <w:r w:rsidRPr="00F80443">
        <w:rPr>
          <w:i/>
          <w:sz w:val="20"/>
          <w:szCs w:val="20"/>
        </w:rPr>
        <w:t xml:space="preserve">                                                                     Подпись                     ФИО                                </w:t>
      </w:r>
    </w:p>
    <w:p w14:paraId="19105134" w14:textId="77777777" w:rsidR="004C1EB0" w:rsidRPr="00F80443" w:rsidRDefault="004C1EB0" w:rsidP="00057904">
      <w:pPr>
        <w:widowControl w:val="0"/>
        <w:shd w:val="clear" w:color="auto" w:fill="FFFFFF"/>
        <w:tabs>
          <w:tab w:val="left" w:pos="994"/>
        </w:tabs>
        <w:autoSpaceDE w:val="0"/>
        <w:autoSpaceDN w:val="0"/>
        <w:adjustRightInd w:val="0"/>
        <w:rPr>
          <w:sz w:val="20"/>
          <w:szCs w:val="20"/>
        </w:rPr>
      </w:pPr>
    </w:p>
    <w:p w14:paraId="58A6AFC0" w14:textId="77777777" w:rsidR="004C1EB0" w:rsidRPr="00F80443" w:rsidRDefault="004C1EB0" w:rsidP="00FA3A47">
      <w:pPr>
        <w:widowControl w:val="0"/>
        <w:shd w:val="clear" w:color="auto" w:fill="FFFFFF"/>
        <w:tabs>
          <w:tab w:val="left" w:pos="994"/>
        </w:tabs>
        <w:autoSpaceDE w:val="0"/>
        <w:autoSpaceDN w:val="0"/>
        <w:adjustRightInd w:val="0"/>
        <w:jc w:val="center"/>
        <w:rPr>
          <w:sz w:val="20"/>
          <w:szCs w:val="20"/>
        </w:rPr>
      </w:pPr>
    </w:p>
    <w:p w14:paraId="4EF40918" w14:textId="17E8E52F" w:rsidR="004C1EB0" w:rsidRPr="00F80443" w:rsidRDefault="004C1EB0" w:rsidP="00FA3A47">
      <w:pPr>
        <w:jc w:val="center"/>
        <w:rPr>
          <w:sz w:val="20"/>
          <w:szCs w:val="20"/>
        </w:rPr>
      </w:pPr>
      <w:r w:rsidRPr="00F80443">
        <w:rPr>
          <w:sz w:val="20"/>
          <w:szCs w:val="20"/>
        </w:rPr>
        <w:t>II</w:t>
      </w:r>
      <w:r w:rsidRPr="00F80443">
        <w:rPr>
          <w:sz w:val="20"/>
          <w:szCs w:val="20"/>
          <w:lang w:val="en-US"/>
        </w:rPr>
        <w:t>I</w:t>
      </w:r>
      <w:r w:rsidRPr="00F80443">
        <w:rPr>
          <w:sz w:val="20"/>
          <w:szCs w:val="20"/>
        </w:rPr>
        <w:t>.</w:t>
      </w:r>
      <w:r w:rsidRPr="00F80443">
        <w:rPr>
          <w:sz w:val="20"/>
          <w:szCs w:val="20"/>
          <w:lang w:val="en-US"/>
        </w:rPr>
        <w:t> </w:t>
      </w:r>
      <w:r w:rsidRPr="00F80443">
        <w:rPr>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176BA781" w14:textId="1805B630" w:rsidR="004C1EB0" w:rsidRPr="00F80443" w:rsidRDefault="004C1EB0" w:rsidP="00FA3A47">
      <w:pPr>
        <w:jc w:val="center"/>
        <w:rPr>
          <w:sz w:val="20"/>
          <w:szCs w:val="20"/>
        </w:rPr>
      </w:pPr>
    </w:p>
    <w:p w14:paraId="6B5FC19C" w14:textId="77777777" w:rsidR="004C1EB0" w:rsidRPr="00F80443" w:rsidRDefault="004C1EB0" w:rsidP="00FA3A47">
      <w:pPr>
        <w:jc w:val="center"/>
        <w:rPr>
          <w:sz w:val="20"/>
          <w:szCs w:val="20"/>
        </w:rPr>
      </w:pPr>
      <w:r w:rsidRPr="00F80443">
        <w:rPr>
          <w:sz w:val="20"/>
          <w:szCs w:val="20"/>
        </w:rPr>
        <w:t xml:space="preserve">Уведомление о проведении общественных обсуждений </w:t>
      </w:r>
    </w:p>
    <w:p w14:paraId="5393679F" w14:textId="77777777" w:rsidR="004C1EB0" w:rsidRPr="00F80443" w:rsidRDefault="004C1EB0" w:rsidP="00FA3A47">
      <w:pPr>
        <w:jc w:val="center"/>
        <w:rPr>
          <w:sz w:val="20"/>
          <w:szCs w:val="20"/>
        </w:rPr>
      </w:pPr>
      <w:r w:rsidRPr="00F80443">
        <w:rPr>
          <w:sz w:val="20"/>
          <w:szCs w:val="20"/>
        </w:rPr>
        <w:t xml:space="preserve">Объекта государственной экологической экспертизы проектная документация «Создание и эксплуатация межрайонного комплекса – полигона с мусоросортировочной линией в Куйбышевском районе Новосибирской </w:t>
      </w:r>
      <w:r w:rsidRPr="00F80443">
        <w:rPr>
          <w:sz w:val="20"/>
          <w:szCs w:val="20"/>
        </w:rPr>
        <w:br/>
        <w:t xml:space="preserve">области», включая предварительные материалы оценки воздействия на </w:t>
      </w:r>
      <w:r w:rsidRPr="00F80443">
        <w:rPr>
          <w:sz w:val="20"/>
          <w:szCs w:val="20"/>
        </w:rPr>
        <w:br/>
        <w:t>окружающую среду</w:t>
      </w:r>
    </w:p>
    <w:p w14:paraId="58FB129B" w14:textId="77777777" w:rsidR="004C1EB0" w:rsidRPr="00F80443" w:rsidRDefault="004C1EB0" w:rsidP="00FA3A47">
      <w:pPr>
        <w:jc w:val="center"/>
        <w:rPr>
          <w:sz w:val="20"/>
          <w:szCs w:val="20"/>
        </w:rPr>
      </w:pPr>
    </w:p>
    <w:p w14:paraId="3305A7F7" w14:textId="77777777" w:rsidR="004C1EB0" w:rsidRPr="00F80443" w:rsidRDefault="004C1EB0" w:rsidP="00FA3A47">
      <w:pPr>
        <w:jc w:val="both"/>
        <w:rPr>
          <w:sz w:val="20"/>
          <w:szCs w:val="20"/>
        </w:rPr>
      </w:pPr>
      <w:r w:rsidRPr="00F80443">
        <w:rPr>
          <w:sz w:val="20"/>
          <w:szCs w:val="20"/>
        </w:rPr>
        <w:lastRenderedPageBreak/>
        <w:t>Информация об объекте обсуждений, подлежащем рассмотрению на общественных обсуждениях:</w:t>
      </w:r>
    </w:p>
    <w:p w14:paraId="7B097888" w14:textId="77777777" w:rsidR="004C1EB0" w:rsidRPr="00F80443" w:rsidRDefault="004C1EB0" w:rsidP="00FA3A47">
      <w:pPr>
        <w:jc w:val="both"/>
        <w:rPr>
          <w:sz w:val="20"/>
          <w:szCs w:val="20"/>
        </w:rPr>
      </w:pPr>
      <w:r w:rsidRPr="00F80443">
        <w:rPr>
          <w:sz w:val="20"/>
          <w:szCs w:val="20"/>
        </w:rPr>
        <w:t>Заказчик:</w:t>
      </w:r>
    </w:p>
    <w:p w14:paraId="3561F663" w14:textId="77777777" w:rsidR="004C1EB0" w:rsidRPr="00F80443" w:rsidRDefault="004C1EB0" w:rsidP="00FA3A47">
      <w:pPr>
        <w:jc w:val="both"/>
        <w:rPr>
          <w:sz w:val="20"/>
          <w:szCs w:val="20"/>
        </w:rPr>
      </w:pPr>
      <w:r w:rsidRPr="00F80443">
        <w:rPr>
          <w:sz w:val="20"/>
          <w:szCs w:val="20"/>
        </w:rPr>
        <w:t>Акционерное общество «Спецавтохозяйство» (АО «САХ»)</w:t>
      </w:r>
    </w:p>
    <w:p w14:paraId="0A360CE9" w14:textId="77777777" w:rsidR="004C1EB0" w:rsidRPr="00F80443" w:rsidRDefault="004C1EB0" w:rsidP="00FA3A47">
      <w:pPr>
        <w:jc w:val="both"/>
        <w:rPr>
          <w:sz w:val="20"/>
          <w:szCs w:val="20"/>
        </w:rPr>
      </w:pPr>
      <w:r w:rsidRPr="00F80443">
        <w:rPr>
          <w:sz w:val="20"/>
          <w:szCs w:val="20"/>
        </w:rPr>
        <w:t>ИНН 5403086426; ОГРН 1245400046440</w:t>
      </w:r>
    </w:p>
    <w:p w14:paraId="5699EB0F" w14:textId="77777777" w:rsidR="004C1EB0" w:rsidRPr="00F80443" w:rsidRDefault="004C1EB0" w:rsidP="00FA3A47">
      <w:pPr>
        <w:jc w:val="both"/>
        <w:rPr>
          <w:sz w:val="20"/>
          <w:szCs w:val="20"/>
        </w:rPr>
      </w:pPr>
      <w:r w:rsidRPr="00F80443">
        <w:rPr>
          <w:sz w:val="20"/>
          <w:szCs w:val="20"/>
        </w:rPr>
        <w:t>Юридический адрес: 630088, Новосибирская область, г. о. город Новосибирск, г. Новосибирск, Северный проезд, д. 10</w:t>
      </w:r>
    </w:p>
    <w:p w14:paraId="69DB82ED" w14:textId="77777777" w:rsidR="004C1EB0" w:rsidRPr="00F80443" w:rsidRDefault="004C1EB0" w:rsidP="00FA3A47">
      <w:pPr>
        <w:jc w:val="both"/>
        <w:rPr>
          <w:sz w:val="20"/>
          <w:szCs w:val="20"/>
        </w:rPr>
      </w:pPr>
      <w:r w:rsidRPr="00F80443">
        <w:rPr>
          <w:sz w:val="20"/>
          <w:szCs w:val="20"/>
        </w:rPr>
        <w:t>Фактический адрес: 630088, Новосибирская область, г. о. город Новосибирск, г. Новосибирск, Северный проезд, д. 10</w:t>
      </w:r>
    </w:p>
    <w:p w14:paraId="253AAE31" w14:textId="77777777" w:rsidR="004C1EB0" w:rsidRPr="00F80443" w:rsidRDefault="004C1EB0" w:rsidP="00FA3A47">
      <w:pPr>
        <w:jc w:val="both"/>
        <w:rPr>
          <w:sz w:val="20"/>
          <w:szCs w:val="20"/>
          <w:lang w:val="en-US"/>
        </w:rPr>
      </w:pPr>
      <w:r w:rsidRPr="00F80443">
        <w:rPr>
          <w:sz w:val="20"/>
          <w:szCs w:val="20"/>
        </w:rPr>
        <w:t>Тел</w:t>
      </w:r>
      <w:r w:rsidRPr="00F80443">
        <w:rPr>
          <w:sz w:val="20"/>
          <w:szCs w:val="20"/>
          <w:lang w:val="en-US"/>
        </w:rPr>
        <w:t xml:space="preserve">.: +7 (383) 363-04-11, e-mail: </w:t>
      </w:r>
      <w:r w:rsidR="005650AE" w:rsidRPr="00F80443">
        <w:rPr>
          <w:sz w:val="28"/>
          <w:szCs w:val="28"/>
        </w:rPr>
        <w:fldChar w:fldCharType="begin"/>
      </w:r>
      <w:r w:rsidR="005650AE" w:rsidRPr="005F44F0">
        <w:rPr>
          <w:sz w:val="28"/>
          <w:szCs w:val="28"/>
          <w:lang w:val="en-US"/>
        </w:rPr>
        <w:instrText xml:space="preserve"> HYPERLINK "mailto:ro@caxnsk.ru" </w:instrText>
      </w:r>
      <w:r w:rsidR="005650AE" w:rsidRPr="00F80443">
        <w:rPr>
          <w:sz w:val="28"/>
          <w:szCs w:val="28"/>
        </w:rPr>
        <w:fldChar w:fldCharType="separate"/>
      </w:r>
      <w:r w:rsidRPr="00F80443">
        <w:rPr>
          <w:rStyle w:val="afa"/>
          <w:sz w:val="20"/>
          <w:szCs w:val="20"/>
          <w:lang w:val="en-US"/>
        </w:rPr>
        <w:t>ro@caxnsk.ru</w:t>
      </w:r>
      <w:r w:rsidR="005650AE" w:rsidRPr="00F80443">
        <w:rPr>
          <w:rStyle w:val="afa"/>
          <w:sz w:val="20"/>
          <w:szCs w:val="20"/>
          <w:lang w:val="en-US"/>
        </w:rPr>
        <w:fldChar w:fldCharType="end"/>
      </w:r>
    </w:p>
    <w:p w14:paraId="57395D73" w14:textId="77777777" w:rsidR="004C1EB0" w:rsidRPr="00F80443" w:rsidRDefault="004C1EB0" w:rsidP="00FA3A47">
      <w:pPr>
        <w:jc w:val="both"/>
        <w:rPr>
          <w:sz w:val="20"/>
          <w:szCs w:val="20"/>
        </w:rPr>
      </w:pPr>
      <w:r w:rsidRPr="00F80443">
        <w:rPr>
          <w:sz w:val="20"/>
          <w:szCs w:val="20"/>
        </w:rPr>
        <w:t>Контактное лицо: Арбатский Павел Олегович, тел.: +7 (983) 138-82-77, е-</w:t>
      </w:r>
      <w:proofErr w:type="spellStart"/>
      <w:r w:rsidRPr="00F80443">
        <w:rPr>
          <w:sz w:val="20"/>
          <w:szCs w:val="20"/>
        </w:rPr>
        <w:t>mail</w:t>
      </w:r>
      <w:proofErr w:type="spellEnd"/>
      <w:r w:rsidRPr="00F80443">
        <w:rPr>
          <w:sz w:val="20"/>
          <w:szCs w:val="20"/>
        </w:rPr>
        <w:t xml:space="preserve">: </w:t>
      </w:r>
      <w:hyperlink r:id="rId34" w:history="1">
        <w:r w:rsidRPr="00F80443">
          <w:rPr>
            <w:rStyle w:val="afa"/>
            <w:sz w:val="20"/>
            <w:szCs w:val="20"/>
          </w:rPr>
          <w:t>p.arbatskiy@caxnsk.ru</w:t>
        </w:r>
      </w:hyperlink>
    </w:p>
    <w:p w14:paraId="4EC2E1D6" w14:textId="77777777" w:rsidR="004C1EB0" w:rsidRPr="00F80443" w:rsidRDefault="004C1EB0" w:rsidP="00FA3A47">
      <w:pPr>
        <w:jc w:val="both"/>
        <w:rPr>
          <w:sz w:val="20"/>
          <w:szCs w:val="20"/>
        </w:rPr>
      </w:pPr>
      <w:r w:rsidRPr="00F80443">
        <w:rPr>
          <w:sz w:val="20"/>
          <w:szCs w:val="20"/>
        </w:rPr>
        <w:t>Исполнитель работ:</w:t>
      </w:r>
    </w:p>
    <w:p w14:paraId="255EBF83" w14:textId="77777777" w:rsidR="004C1EB0" w:rsidRPr="00F80443" w:rsidRDefault="004C1EB0" w:rsidP="00FA3A47">
      <w:pPr>
        <w:jc w:val="both"/>
        <w:rPr>
          <w:sz w:val="20"/>
          <w:szCs w:val="20"/>
        </w:rPr>
      </w:pPr>
      <w:r w:rsidRPr="00F80443">
        <w:rPr>
          <w:sz w:val="20"/>
          <w:szCs w:val="20"/>
        </w:rPr>
        <w:t>Общество с ограниченной ответственностью «</w:t>
      </w:r>
      <w:proofErr w:type="spellStart"/>
      <w:r w:rsidRPr="00F80443">
        <w:rPr>
          <w:sz w:val="20"/>
          <w:szCs w:val="20"/>
        </w:rPr>
        <w:t>ЭкомтехПроект</w:t>
      </w:r>
      <w:proofErr w:type="spellEnd"/>
      <w:r w:rsidRPr="00F80443">
        <w:rPr>
          <w:sz w:val="20"/>
          <w:szCs w:val="20"/>
        </w:rPr>
        <w:t>» (ООО «</w:t>
      </w:r>
      <w:proofErr w:type="spellStart"/>
      <w:r w:rsidRPr="00F80443">
        <w:rPr>
          <w:sz w:val="20"/>
          <w:szCs w:val="20"/>
        </w:rPr>
        <w:t>ЭкомтехПроект</w:t>
      </w:r>
      <w:proofErr w:type="spellEnd"/>
      <w:r w:rsidRPr="00F80443">
        <w:rPr>
          <w:sz w:val="20"/>
          <w:szCs w:val="20"/>
        </w:rPr>
        <w:t>»)</w:t>
      </w:r>
    </w:p>
    <w:p w14:paraId="3EE5C63A" w14:textId="77777777" w:rsidR="004C1EB0" w:rsidRPr="00F80443" w:rsidRDefault="004C1EB0" w:rsidP="00FA3A47">
      <w:pPr>
        <w:jc w:val="both"/>
        <w:rPr>
          <w:sz w:val="20"/>
          <w:szCs w:val="20"/>
        </w:rPr>
      </w:pPr>
      <w:r w:rsidRPr="00F80443">
        <w:rPr>
          <w:sz w:val="20"/>
          <w:szCs w:val="20"/>
        </w:rPr>
        <w:t>ИНН 9723190617; ОГРН 1237700134858</w:t>
      </w:r>
    </w:p>
    <w:p w14:paraId="0FF27D69" w14:textId="77777777" w:rsidR="004C1EB0" w:rsidRPr="00F80443" w:rsidRDefault="004C1EB0" w:rsidP="00FA3A47">
      <w:pPr>
        <w:jc w:val="both"/>
        <w:rPr>
          <w:sz w:val="20"/>
          <w:szCs w:val="20"/>
        </w:rPr>
      </w:pPr>
      <w:r w:rsidRPr="00F80443">
        <w:rPr>
          <w:sz w:val="20"/>
          <w:szCs w:val="20"/>
        </w:rPr>
        <w:t xml:space="preserve">Юридический адрес: 123317, г. Москва, </w:t>
      </w:r>
      <w:proofErr w:type="spellStart"/>
      <w:r w:rsidRPr="00F80443">
        <w:rPr>
          <w:sz w:val="20"/>
          <w:szCs w:val="20"/>
        </w:rPr>
        <w:t>вн</w:t>
      </w:r>
      <w:proofErr w:type="spellEnd"/>
      <w:r w:rsidRPr="00F80443">
        <w:rPr>
          <w:sz w:val="20"/>
          <w:szCs w:val="20"/>
        </w:rPr>
        <w:t>. тер. г. муниципальный округ Пресненский, ул. Литвина-Седого, д. 2/13, к. В, стр. 1</w:t>
      </w:r>
    </w:p>
    <w:p w14:paraId="64C1CC8E" w14:textId="77777777" w:rsidR="004C1EB0" w:rsidRPr="00F80443" w:rsidRDefault="004C1EB0" w:rsidP="00FA3A47">
      <w:pPr>
        <w:jc w:val="both"/>
        <w:rPr>
          <w:sz w:val="20"/>
          <w:szCs w:val="20"/>
        </w:rPr>
      </w:pPr>
      <w:r w:rsidRPr="00F80443">
        <w:rPr>
          <w:sz w:val="20"/>
          <w:szCs w:val="20"/>
        </w:rPr>
        <w:t xml:space="preserve">Фактический адрес: РФ 123317, г. Москва, </w:t>
      </w:r>
      <w:proofErr w:type="spellStart"/>
      <w:r w:rsidRPr="00F80443">
        <w:rPr>
          <w:sz w:val="20"/>
          <w:szCs w:val="20"/>
        </w:rPr>
        <w:t>вн</w:t>
      </w:r>
      <w:proofErr w:type="spellEnd"/>
      <w:r w:rsidRPr="00F80443">
        <w:rPr>
          <w:sz w:val="20"/>
          <w:szCs w:val="20"/>
        </w:rPr>
        <w:t>. тер. г. муниципальный округ Пресненский, ул. Литвина-Седого, д. 2/13, к. В, стр. 1</w:t>
      </w:r>
    </w:p>
    <w:p w14:paraId="79D15240" w14:textId="77777777" w:rsidR="004C1EB0" w:rsidRPr="00F80443" w:rsidRDefault="004C1EB0" w:rsidP="00FA3A47">
      <w:pPr>
        <w:jc w:val="both"/>
        <w:rPr>
          <w:sz w:val="20"/>
          <w:szCs w:val="20"/>
        </w:rPr>
      </w:pPr>
      <w:r w:rsidRPr="00F80443">
        <w:rPr>
          <w:sz w:val="20"/>
          <w:szCs w:val="20"/>
        </w:rPr>
        <w:t xml:space="preserve">Тел/факс: + 7 (495) 150-85-12, </w:t>
      </w:r>
      <w:proofErr w:type="spellStart"/>
      <w:r w:rsidRPr="00F80443">
        <w:rPr>
          <w:sz w:val="20"/>
          <w:szCs w:val="20"/>
        </w:rPr>
        <w:t>e-mail</w:t>
      </w:r>
      <w:proofErr w:type="spellEnd"/>
      <w:r w:rsidRPr="00F80443">
        <w:rPr>
          <w:sz w:val="20"/>
          <w:szCs w:val="20"/>
        </w:rPr>
        <w:t xml:space="preserve">: </w:t>
      </w:r>
      <w:hyperlink r:id="rId35" w:history="1">
        <w:r w:rsidRPr="00F80443">
          <w:rPr>
            <w:rStyle w:val="afa"/>
            <w:sz w:val="20"/>
            <w:szCs w:val="20"/>
          </w:rPr>
          <w:t>project@ecomteh.su</w:t>
        </w:r>
      </w:hyperlink>
    </w:p>
    <w:p w14:paraId="6E4D6C50" w14:textId="77777777" w:rsidR="004C1EB0" w:rsidRPr="00F80443" w:rsidRDefault="004C1EB0" w:rsidP="00FA3A47">
      <w:pPr>
        <w:jc w:val="both"/>
        <w:rPr>
          <w:sz w:val="20"/>
          <w:szCs w:val="20"/>
          <w:lang w:val="en-US"/>
        </w:rPr>
      </w:pPr>
      <w:r w:rsidRPr="00F80443">
        <w:rPr>
          <w:sz w:val="20"/>
          <w:szCs w:val="20"/>
        </w:rPr>
        <w:t xml:space="preserve">Контактное лицо: </w:t>
      </w:r>
      <w:proofErr w:type="spellStart"/>
      <w:r w:rsidRPr="00F80443">
        <w:rPr>
          <w:sz w:val="20"/>
          <w:szCs w:val="20"/>
        </w:rPr>
        <w:t>Рашин</w:t>
      </w:r>
      <w:proofErr w:type="spellEnd"/>
      <w:r w:rsidRPr="00F80443">
        <w:rPr>
          <w:sz w:val="20"/>
          <w:szCs w:val="20"/>
        </w:rPr>
        <w:t xml:space="preserve"> Денис Васильевич, тел. </w:t>
      </w:r>
      <w:r w:rsidRPr="00F80443">
        <w:rPr>
          <w:sz w:val="20"/>
          <w:szCs w:val="20"/>
          <w:lang w:val="en-US"/>
        </w:rPr>
        <w:t xml:space="preserve">+7 (904) 082-09-01, e-mail: </w:t>
      </w:r>
      <w:r w:rsidR="005650AE" w:rsidRPr="00F80443">
        <w:rPr>
          <w:sz w:val="28"/>
          <w:szCs w:val="28"/>
        </w:rPr>
        <w:fldChar w:fldCharType="begin"/>
      </w:r>
      <w:r w:rsidR="005650AE" w:rsidRPr="005F44F0">
        <w:rPr>
          <w:sz w:val="28"/>
          <w:szCs w:val="28"/>
          <w:lang w:val="en-US"/>
        </w:rPr>
        <w:instrText xml:space="preserve"> HYPERLINK "mailto:d.rashin@ecomteh.su" </w:instrText>
      </w:r>
      <w:r w:rsidR="005650AE" w:rsidRPr="00F80443">
        <w:rPr>
          <w:sz w:val="28"/>
          <w:szCs w:val="28"/>
        </w:rPr>
        <w:fldChar w:fldCharType="separate"/>
      </w:r>
      <w:r w:rsidRPr="00F80443">
        <w:rPr>
          <w:rStyle w:val="afa"/>
          <w:sz w:val="20"/>
          <w:szCs w:val="20"/>
          <w:lang w:val="en-US"/>
        </w:rPr>
        <w:t>d.rashin@ecomteh.su</w:t>
      </w:r>
      <w:r w:rsidR="005650AE" w:rsidRPr="00F80443">
        <w:rPr>
          <w:rStyle w:val="afa"/>
          <w:sz w:val="20"/>
          <w:szCs w:val="20"/>
          <w:lang w:val="en-US"/>
        </w:rPr>
        <w:fldChar w:fldCharType="end"/>
      </w:r>
    </w:p>
    <w:p w14:paraId="2B413E10" w14:textId="77777777" w:rsidR="004C1EB0" w:rsidRPr="00F80443" w:rsidRDefault="004C1EB0" w:rsidP="00FA3A47">
      <w:pPr>
        <w:jc w:val="both"/>
        <w:rPr>
          <w:sz w:val="20"/>
          <w:szCs w:val="20"/>
        </w:rPr>
      </w:pPr>
      <w:r w:rsidRPr="00F80443">
        <w:rPr>
          <w:sz w:val="20"/>
          <w:szCs w:val="20"/>
        </w:rPr>
        <w:t>Уполномоченный орган, ответственный за проведение общественных обсуждений:</w:t>
      </w:r>
    </w:p>
    <w:p w14:paraId="00F6AF2D" w14:textId="77777777" w:rsidR="004C1EB0" w:rsidRPr="00F80443" w:rsidRDefault="004C1EB0" w:rsidP="00FA3A47">
      <w:pPr>
        <w:jc w:val="both"/>
        <w:rPr>
          <w:sz w:val="20"/>
          <w:szCs w:val="20"/>
        </w:rPr>
      </w:pPr>
      <w:r w:rsidRPr="00F80443">
        <w:rPr>
          <w:sz w:val="20"/>
          <w:szCs w:val="20"/>
        </w:rPr>
        <w:t>Администрация Куйбышевского муниципального района Новосибирской области</w:t>
      </w:r>
    </w:p>
    <w:p w14:paraId="12AB1024" w14:textId="77777777" w:rsidR="004C1EB0" w:rsidRPr="00F80443" w:rsidRDefault="004C1EB0" w:rsidP="00FA3A47">
      <w:pPr>
        <w:jc w:val="both"/>
        <w:rPr>
          <w:sz w:val="20"/>
          <w:szCs w:val="20"/>
        </w:rPr>
      </w:pPr>
      <w:r w:rsidRPr="00F80443">
        <w:rPr>
          <w:sz w:val="20"/>
          <w:szCs w:val="20"/>
        </w:rPr>
        <w:t>ИНН 5452111298; ОГРН 1045406828466</w:t>
      </w:r>
    </w:p>
    <w:p w14:paraId="4796F0CC" w14:textId="77777777" w:rsidR="004C1EB0" w:rsidRPr="00F80443" w:rsidRDefault="004C1EB0" w:rsidP="00FA3A47">
      <w:pPr>
        <w:jc w:val="both"/>
        <w:rPr>
          <w:sz w:val="20"/>
          <w:szCs w:val="20"/>
        </w:rPr>
      </w:pPr>
      <w:r w:rsidRPr="00F80443">
        <w:rPr>
          <w:sz w:val="20"/>
          <w:szCs w:val="20"/>
        </w:rPr>
        <w:t xml:space="preserve">Юридический адрес: 632387, Новосибирская область, </w:t>
      </w:r>
      <w:proofErr w:type="spellStart"/>
      <w:r w:rsidRPr="00F80443">
        <w:rPr>
          <w:sz w:val="20"/>
          <w:szCs w:val="20"/>
        </w:rPr>
        <w:t>г.Куйбышев</w:t>
      </w:r>
      <w:proofErr w:type="spellEnd"/>
      <w:r w:rsidRPr="00F80443">
        <w:rPr>
          <w:sz w:val="20"/>
          <w:szCs w:val="20"/>
        </w:rPr>
        <w:t xml:space="preserve">, ул. </w:t>
      </w:r>
      <w:proofErr w:type="spellStart"/>
      <w:r w:rsidRPr="00F80443">
        <w:rPr>
          <w:sz w:val="20"/>
          <w:szCs w:val="20"/>
        </w:rPr>
        <w:t>Краскома</w:t>
      </w:r>
      <w:proofErr w:type="spellEnd"/>
      <w:r w:rsidRPr="00F80443">
        <w:rPr>
          <w:sz w:val="20"/>
          <w:szCs w:val="20"/>
        </w:rPr>
        <w:t>, д. 37</w:t>
      </w:r>
    </w:p>
    <w:p w14:paraId="04A09E8A" w14:textId="77777777" w:rsidR="004C1EB0" w:rsidRPr="00F80443" w:rsidRDefault="004C1EB0" w:rsidP="00FA3A47">
      <w:pPr>
        <w:jc w:val="both"/>
        <w:rPr>
          <w:sz w:val="20"/>
          <w:szCs w:val="20"/>
        </w:rPr>
      </w:pPr>
      <w:r w:rsidRPr="00F80443">
        <w:rPr>
          <w:sz w:val="20"/>
          <w:szCs w:val="20"/>
        </w:rPr>
        <w:t xml:space="preserve">Фактический адрес: 632387, Новосибирская область, г. Куйбышев, ул. </w:t>
      </w:r>
      <w:proofErr w:type="spellStart"/>
      <w:r w:rsidRPr="00F80443">
        <w:rPr>
          <w:sz w:val="20"/>
          <w:szCs w:val="20"/>
        </w:rPr>
        <w:t>Краскома</w:t>
      </w:r>
      <w:proofErr w:type="spellEnd"/>
      <w:r w:rsidRPr="00F80443">
        <w:rPr>
          <w:sz w:val="20"/>
          <w:szCs w:val="20"/>
        </w:rPr>
        <w:t>, д. 37</w:t>
      </w:r>
    </w:p>
    <w:p w14:paraId="20EEB674" w14:textId="77777777" w:rsidR="004C1EB0" w:rsidRPr="00F80443" w:rsidRDefault="004C1EB0" w:rsidP="00FA3A47">
      <w:pPr>
        <w:jc w:val="both"/>
        <w:rPr>
          <w:sz w:val="20"/>
          <w:szCs w:val="20"/>
        </w:rPr>
      </w:pPr>
      <w:r w:rsidRPr="00F80443">
        <w:rPr>
          <w:sz w:val="20"/>
          <w:szCs w:val="20"/>
        </w:rPr>
        <w:t xml:space="preserve">Тел/факс: +7 (383 62) 50-789, </w:t>
      </w:r>
      <w:r w:rsidRPr="00F80443">
        <w:rPr>
          <w:sz w:val="20"/>
          <w:szCs w:val="20"/>
          <w:lang w:val="en-US"/>
        </w:rPr>
        <w:t>e</w:t>
      </w:r>
      <w:r w:rsidRPr="00F80443">
        <w:rPr>
          <w:sz w:val="20"/>
          <w:szCs w:val="20"/>
        </w:rPr>
        <w:t>-</w:t>
      </w:r>
      <w:r w:rsidRPr="00F80443">
        <w:rPr>
          <w:sz w:val="20"/>
          <w:szCs w:val="20"/>
          <w:lang w:val="en-US"/>
        </w:rPr>
        <w:t>mail</w:t>
      </w:r>
      <w:r w:rsidRPr="00F80443">
        <w:rPr>
          <w:sz w:val="20"/>
          <w:szCs w:val="20"/>
        </w:rPr>
        <w:t xml:space="preserve">: </w:t>
      </w:r>
      <w:hyperlink r:id="rId36" w:history="1">
        <w:r w:rsidRPr="00F80443">
          <w:rPr>
            <w:rStyle w:val="afa"/>
            <w:sz w:val="20"/>
            <w:szCs w:val="20"/>
          </w:rPr>
          <w:t>kainsk@nso.ru</w:t>
        </w:r>
      </w:hyperlink>
    </w:p>
    <w:p w14:paraId="00DA3AF7" w14:textId="77777777" w:rsidR="004C1EB0" w:rsidRPr="00F80443" w:rsidRDefault="004C1EB0" w:rsidP="00FA3A47">
      <w:pPr>
        <w:jc w:val="both"/>
        <w:rPr>
          <w:sz w:val="20"/>
          <w:szCs w:val="20"/>
        </w:rPr>
      </w:pPr>
      <w:r w:rsidRPr="00F80443">
        <w:rPr>
          <w:sz w:val="20"/>
          <w:szCs w:val="20"/>
        </w:rPr>
        <w:t>Наименование объекта общественных обсуждений: проектная документация «Создание и эксплуатация межрайонного комплекса–полигона с мусоросортировочной линией в Куйбышевском районе Новосибирской области», включая предварительные материалы оценки воздействия на окружающую среду.</w:t>
      </w:r>
    </w:p>
    <w:p w14:paraId="4F14B965" w14:textId="77777777" w:rsidR="004C1EB0" w:rsidRPr="00F80443" w:rsidRDefault="004C1EB0" w:rsidP="00FA3A47">
      <w:pPr>
        <w:jc w:val="both"/>
        <w:rPr>
          <w:sz w:val="20"/>
          <w:szCs w:val="20"/>
        </w:rPr>
      </w:pPr>
      <w:r w:rsidRPr="00F80443">
        <w:rPr>
          <w:sz w:val="20"/>
          <w:szCs w:val="20"/>
        </w:rPr>
        <w:t>Наименование планируемой хозяйственной и иной деятельности: «Создание и эксплуатация межрайонного комплекса–полигона с мусоросортировочной линией в Куйбышевском районе Новосибирской области».</w:t>
      </w:r>
    </w:p>
    <w:p w14:paraId="69194336" w14:textId="77777777" w:rsidR="004C1EB0" w:rsidRPr="00F80443" w:rsidRDefault="004C1EB0" w:rsidP="00FA3A47">
      <w:pPr>
        <w:jc w:val="both"/>
        <w:rPr>
          <w:sz w:val="20"/>
          <w:szCs w:val="20"/>
        </w:rPr>
      </w:pPr>
      <w:r w:rsidRPr="00F80443">
        <w:rPr>
          <w:sz w:val="20"/>
          <w:szCs w:val="20"/>
        </w:rPr>
        <w:t>Цель планируемой хозяйственной и иной деятельности: Предотвращение негативного воздействия отходов производства и потребления на здоровье человека и окружающую среду, а также вовлечение таких отходов в хозяйственный оборот в качестве дополнительных источников сырья.</w:t>
      </w:r>
    </w:p>
    <w:p w14:paraId="09346D06" w14:textId="77777777" w:rsidR="004C1EB0" w:rsidRPr="00F80443" w:rsidRDefault="004C1EB0" w:rsidP="00FA3A47">
      <w:pPr>
        <w:jc w:val="both"/>
        <w:rPr>
          <w:sz w:val="20"/>
          <w:szCs w:val="20"/>
        </w:rPr>
      </w:pPr>
      <w:r w:rsidRPr="00F80443">
        <w:rPr>
          <w:sz w:val="20"/>
          <w:szCs w:val="20"/>
        </w:rPr>
        <w:t>Предварительное место реализации планируемой хозяйственной и иной деятельности: Новосибирская область, Куйбышевский район, город Куйбышев, полигон бытовых отходов № 2 (з/у КН 54:34:010301:129)</w:t>
      </w:r>
    </w:p>
    <w:p w14:paraId="3B474311" w14:textId="77777777" w:rsidR="004C1EB0" w:rsidRPr="00F80443" w:rsidRDefault="004C1EB0" w:rsidP="00FA3A47">
      <w:pPr>
        <w:jc w:val="both"/>
        <w:rPr>
          <w:sz w:val="20"/>
          <w:szCs w:val="20"/>
        </w:rPr>
      </w:pPr>
      <w:r w:rsidRPr="00F80443">
        <w:rPr>
          <w:sz w:val="20"/>
          <w:szCs w:val="20"/>
        </w:rPr>
        <w:t>Контактные данные ответственных лиц со стороны заказчика: Арбатский Павел Олегович, тел.: +7 (983) 138-82-77, е-</w:t>
      </w:r>
      <w:proofErr w:type="spellStart"/>
      <w:r w:rsidRPr="00F80443">
        <w:rPr>
          <w:sz w:val="20"/>
          <w:szCs w:val="20"/>
        </w:rPr>
        <w:t>mail</w:t>
      </w:r>
      <w:proofErr w:type="spellEnd"/>
      <w:r w:rsidRPr="00F80443">
        <w:rPr>
          <w:sz w:val="20"/>
          <w:szCs w:val="20"/>
        </w:rPr>
        <w:t xml:space="preserve">: </w:t>
      </w:r>
      <w:hyperlink r:id="rId37" w:history="1">
        <w:r w:rsidRPr="00F80443">
          <w:rPr>
            <w:rStyle w:val="afa"/>
            <w:sz w:val="20"/>
            <w:szCs w:val="20"/>
          </w:rPr>
          <w:t>p.arbatskiy@caxnsk.ru</w:t>
        </w:r>
      </w:hyperlink>
    </w:p>
    <w:p w14:paraId="37E4AC62" w14:textId="77777777" w:rsidR="004C1EB0" w:rsidRPr="00F80443" w:rsidRDefault="004C1EB0" w:rsidP="00FA3A47">
      <w:pPr>
        <w:jc w:val="both"/>
        <w:rPr>
          <w:sz w:val="20"/>
          <w:szCs w:val="20"/>
        </w:rPr>
      </w:pPr>
      <w:r w:rsidRPr="00F80443">
        <w:rPr>
          <w:sz w:val="20"/>
          <w:szCs w:val="20"/>
        </w:rPr>
        <w:t xml:space="preserve">Контактные данные ответственных лиц со стороны исполнителя: </w:t>
      </w:r>
      <w:proofErr w:type="spellStart"/>
      <w:r w:rsidRPr="00F80443">
        <w:rPr>
          <w:sz w:val="20"/>
          <w:szCs w:val="20"/>
        </w:rPr>
        <w:t>Рашин</w:t>
      </w:r>
      <w:proofErr w:type="spellEnd"/>
      <w:r w:rsidRPr="00F80443">
        <w:rPr>
          <w:sz w:val="20"/>
          <w:szCs w:val="20"/>
        </w:rPr>
        <w:t xml:space="preserve"> Денис Васильевич, тел. +7 (904) 082-09-01, </w:t>
      </w:r>
      <w:proofErr w:type="spellStart"/>
      <w:r w:rsidRPr="00F80443">
        <w:rPr>
          <w:sz w:val="20"/>
          <w:szCs w:val="20"/>
        </w:rPr>
        <w:t>e-mail</w:t>
      </w:r>
      <w:proofErr w:type="spellEnd"/>
      <w:r w:rsidRPr="00F80443">
        <w:rPr>
          <w:sz w:val="20"/>
          <w:szCs w:val="20"/>
        </w:rPr>
        <w:t xml:space="preserve">: </w:t>
      </w:r>
      <w:hyperlink r:id="rId38" w:history="1">
        <w:r w:rsidRPr="00F80443">
          <w:rPr>
            <w:rStyle w:val="afa"/>
            <w:sz w:val="20"/>
            <w:szCs w:val="20"/>
          </w:rPr>
          <w:t>d.rashin@ecomteh.su</w:t>
        </w:r>
      </w:hyperlink>
    </w:p>
    <w:p w14:paraId="5AB5F0D6" w14:textId="77777777" w:rsidR="004C1EB0" w:rsidRPr="00F80443" w:rsidRDefault="004C1EB0" w:rsidP="00FA3A47">
      <w:pPr>
        <w:jc w:val="both"/>
        <w:rPr>
          <w:sz w:val="20"/>
          <w:szCs w:val="20"/>
        </w:rPr>
      </w:pPr>
      <w:r w:rsidRPr="00F80443">
        <w:rPr>
          <w:sz w:val="20"/>
          <w:szCs w:val="20"/>
        </w:rPr>
        <w:t>Информация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w:t>
      </w:r>
    </w:p>
    <w:p w14:paraId="10E5154A" w14:textId="77777777" w:rsidR="004C1EB0" w:rsidRPr="00F80443" w:rsidRDefault="004C1EB0" w:rsidP="00FA3A47">
      <w:pPr>
        <w:jc w:val="both"/>
        <w:rPr>
          <w:sz w:val="20"/>
          <w:szCs w:val="20"/>
        </w:rPr>
      </w:pPr>
      <w:r w:rsidRPr="00F80443">
        <w:rPr>
          <w:sz w:val="20"/>
          <w:szCs w:val="20"/>
        </w:rPr>
        <w:t xml:space="preserve">Место, в котором размещен и доступен для очного ознакомления объект обсуждений: Новосибирская область, город Куйбышев, ул. </w:t>
      </w:r>
      <w:proofErr w:type="spellStart"/>
      <w:r w:rsidRPr="00F80443">
        <w:rPr>
          <w:sz w:val="20"/>
          <w:szCs w:val="20"/>
        </w:rPr>
        <w:t>Краскома</w:t>
      </w:r>
      <w:proofErr w:type="spellEnd"/>
      <w:r w:rsidRPr="00F80443">
        <w:rPr>
          <w:sz w:val="20"/>
          <w:szCs w:val="20"/>
        </w:rPr>
        <w:t>, д. 37 (здание администрации Куйбышевского муниципального района Новосибирской области), кабинет 26.</w:t>
      </w:r>
    </w:p>
    <w:p w14:paraId="3F6E7FAA" w14:textId="77777777" w:rsidR="004C1EB0" w:rsidRPr="00F80443" w:rsidRDefault="004C1EB0" w:rsidP="00FA3A47">
      <w:pPr>
        <w:jc w:val="both"/>
        <w:rPr>
          <w:sz w:val="20"/>
          <w:szCs w:val="20"/>
        </w:rPr>
      </w:pPr>
      <w:r w:rsidRPr="00F80443">
        <w:rPr>
          <w:sz w:val="20"/>
          <w:szCs w:val="20"/>
        </w:rPr>
        <w:t>Дата открытия доступа: 30.06.2025 г.</w:t>
      </w:r>
    </w:p>
    <w:p w14:paraId="0D24770D" w14:textId="77777777" w:rsidR="004C1EB0" w:rsidRPr="00F80443" w:rsidRDefault="004C1EB0" w:rsidP="00FA3A47">
      <w:pPr>
        <w:jc w:val="both"/>
        <w:rPr>
          <w:sz w:val="20"/>
          <w:szCs w:val="20"/>
        </w:rPr>
      </w:pPr>
      <w:r w:rsidRPr="00F80443">
        <w:rPr>
          <w:sz w:val="20"/>
          <w:szCs w:val="20"/>
        </w:rPr>
        <w:t>Срок доступности объекта обсуждений: 30.06.2025 г. по 29.07.2025 г. включительно, ознакомления с материалами: понедельник-четверг с 8-00 до 12-00 часов, с 13-00 до 17-00 часов, пятница с 8-00 до 12-00 часов и с 13-00 до 16-00 часов местного времени, суббота и воскресенье выходной.</w:t>
      </w:r>
    </w:p>
    <w:p w14:paraId="4AF7DC7A" w14:textId="77777777" w:rsidR="004C1EB0" w:rsidRPr="00F80443" w:rsidRDefault="004C1EB0" w:rsidP="00FA3A47">
      <w:pPr>
        <w:jc w:val="both"/>
        <w:rPr>
          <w:sz w:val="20"/>
          <w:szCs w:val="20"/>
        </w:rPr>
      </w:pPr>
      <w:r w:rsidRPr="00F80443">
        <w:rPr>
          <w:sz w:val="20"/>
          <w:szCs w:val="20"/>
        </w:rPr>
        <w:t>Информацию о размещении объекта обсуждений в сети «Интернет»: ознакомиться с материалами, можно с 30.06.2025 г. по 29.07.2025 г. включительно:</w:t>
      </w:r>
    </w:p>
    <w:p w14:paraId="21D21B59" w14:textId="77777777" w:rsidR="004C1EB0" w:rsidRPr="00F80443" w:rsidRDefault="004C1EB0" w:rsidP="00FA3A47">
      <w:pPr>
        <w:jc w:val="both"/>
        <w:rPr>
          <w:sz w:val="20"/>
          <w:szCs w:val="20"/>
        </w:rPr>
      </w:pPr>
      <w:r w:rsidRPr="00F80443">
        <w:rPr>
          <w:sz w:val="20"/>
          <w:szCs w:val="20"/>
        </w:rPr>
        <w:t xml:space="preserve">- на официальном сайте администрации Куйбышевского муниципального района Новосибирской области </w:t>
      </w:r>
      <w:hyperlink r:id="rId39" w:history="1">
        <w:r w:rsidRPr="00F80443">
          <w:rPr>
            <w:rStyle w:val="afa"/>
            <w:sz w:val="20"/>
            <w:szCs w:val="20"/>
          </w:rPr>
          <w:t>https://kuibyshev.nso.ru/page/4864</w:t>
        </w:r>
      </w:hyperlink>
      <w:r w:rsidRPr="00F80443">
        <w:rPr>
          <w:sz w:val="20"/>
          <w:szCs w:val="20"/>
        </w:rPr>
        <w:t>;</w:t>
      </w:r>
    </w:p>
    <w:p w14:paraId="146FF5CF" w14:textId="77777777" w:rsidR="004C1EB0" w:rsidRPr="00F80443" w:rsidRDefault="004C1EB0" w:rsidP="00FA3A47">
      <w:pPr>
        <w:jc w:val="both"/>
        <w:rPr>
          <w:sz w:val="20"/>
          <w:szCs w:val="20"/>
        </w:rPr>
      </w:pPr>
      <w:r w:rsidRPr="00F80443">
        <w:rPr>
          <w:sz w:val="20"/>
          <w:szCs w:val="20"/>
        </w:rPr>
        <w:t xml:space="preserve">- в сети «Интернет» по ссылке: </w:t>
      </w:r>
      <w:hyperlink r:id="rId40" w:tgtFrame="_blank" w:history="1">
        <w:r w:rsidRPr="00F80443">
          <w:rPr>
            <w:rStyle w:val="afa"/>
            <w:sz w:val="20"/>
            <w:szCs w:val="20"/>
            <w:shd w:val="clear" w:color="auto" w:fill="FFFFFF"/>
          </w:rPr>
          <w:t>https://disk.yandex.ru/d/LxNqHlFSBY47lA</w:t>
        </w:r>
      </w:hyperlink>
    </w:p>
    <w:p w14:paraId="2635BCD3" w14:textId="77777777" w:rsidR="004C1EB0" w:rsidRPr="00F80443" w:rsidRDefault="004C1EB0" w:rsidP="00FA3A47">
      <w:pPr>
        <w:jc w:val="both"/>
        <w:rPr>
          <w:sz w:val="20"/>
          <w:szCs w:val="20"/>
        </w:rPr>
      </w:pPr>
      <w:r w:rsidRPr="00F80443">
        <w:rPr>
          <w:sz w:val="20"/>
          <w:szCs w:val="20"/>
        </w:rPr>
        <w:t>Информация о возможности проведения по инициативе граждан слушаний: в соответствии с пунктом 23 Постановления Правительства Российской Федерации от 28.11.2024 г. № 1644 «О порядке проведения оценки воздействия на окружающую среду» проведение слушаний может быть инициировано гражданами. Порядок внесения инициативы о проведении слушаний гражданами и дата проведения таких слушаний определяется в соответствии с пунктом 23 Постановления Правительства Российской Федерации от 28.11.2024 г. № 1644 «О порядке проведения оценки воздействия на окружающую среду».</w:t>
      </w:r>
    </w:p>
    <w:p w14:paraId="7699AE16" w14:textId="77777777" w:rsidR="004C1EB0" w:rsidRPr="00F80443" w:rsidRDefault="004C1EB0" w:rsidP="00FA3A47">
      <w:pPr>
        <w:jc w:val="both"/>
        <w:rPr>
          <w:sz w:val="20"/>
          <w:szCs w:val="20"/>
        </w:rPr>
      </w:pPr>
      <w:r w:rsidRPr="00F80443">
        <w:rPr>
          <w:sz w:val="20"/>
          <w:szCs w:val="20"/>
        </w:rPr>
        <w:lastRenderedPageBreak/>
        <w:t xml:space="preserve">Адрес в пределах места нахождения уполномоченного органа: Администрация Куйбышевского муниципального района Новосибирской области, адрес: Новосибирская область, г. Куйбышев, ул. </w:t>
      </w:r>
      <w:proofErr w:type="spellStart"/>
      <w:r w:rsidRPr="00F80443">
        <w:rPr>
          <w:sz w:val="20"/>
          <w:szCs w:val="20"/>
        </w:rPr>
        <w:t>Краскома</w:t>
      </w:r>
      <w:proofErr w:type="spellEnd"/>
      <w:r w:rsidRPr="00F80443">
        <w:rPr>
          <w:sz w:val="20"/>
          <w:szCs w:val="20"/>
        </w:rPr>
        <w:t>, д. 37</w:t>
      </w:r>
    </w:p>
    <w:p w14:paraId="00B86E1E" w14:textId="77777777" w:rsidR="004C1EB0" w:rsidRPr="00F80443" w:rsidRDefault="004C1EB0" w:rsidP="00FA3A47">
      <w:pPr>
        <w:jc w:val="both"/>
        <w:rPr>
          <w:sz w:val="20"/>
          <w:szCs w:val="20"/>
        </w:rPr>
      </w:pPr>
      <w:r w:rsidRPr="00F80443">
        <w:rPr>
          <w:sz w:val="20"/>
          <w:szCs w:val="20"/>
        </w:rPr>
        <w:t xml:space="preserve">Контактные данные ответственного лица со стороны уполномоченного органа: </w:t>
      </w:r>
      <w:proofErr w:type="spellStart"/>
      <w:r w:rsidRPr="00F80443">
        <w:rPr>
          <w:sz w:val="20"/>
          <w:szCs w:val="20"/>
        </w:rPr>
        <w:t>Ильюхин</w:t>
      </w:r>
      <w:proofErr w:type="spellEnd"/>
      <w:r w:rsidRPr="00F80443">
        <w:rPr>
          <w:sz w:val="20"/>
          <w:szCs w:val="20"/>
        </w:rPr>
        <w:t xml:space="preserve"> Сергей Фролович, 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 тел.: + 7 (383 62) 50-971, </w:t>
      </w:r>
      <w:proofErr w:type="spellStart"/>
      <w:r w:rsidRPr="00F80443">
        <w:rPr>
          <w:sz w:val="20"/>
          <w:szCs w:val="20"/>
        </w:rPr>
        <w:t>e-mail</w:t>
      </w:r>
      <w:proofErr w:type="spellEnd"/>
      <w:r w:rsidRPr="00F80443">
        <w:rPr>
          <w:sz w:val="20"/>
          <w:szCs w:val="20"/>
        </w:rPr>
        <w:t xml:space="preserve">: </w:t>
      </w:r>
      <w:hyperlink r:id="rId41" w:history="1">
        <w:r w:rsidRPr="00F80443">
          <w:rPr>
            <w:rStyle w:val="afa"/>
            <w:sz w:val="20"/>
            <w:szCs w:val="20"/>
          </w:rPr>
          <w:t>uskdhit@mail.ru</w:t>
        </w:r>
      </w:hyperlink>
    </w:p>
    <w:p w14:paraId="3E652C92" w14:textId="77777777" w:rsidR="004C1EB0" w:rsidRPr="00F80443" w:rsidRDefault="004C1EB0" w:rsidP="00FA3A47">
      <w:pPr>
        <w:jc w:val="both"/>
        <w:rPr>
          <w:sz w:val="20"/>
          <w:szCs w:val="20"/>
        </w:rPr>
      </w:pPr>
      <w:r w:rsidRPr="00F80443">
        <w:rPr>
          <w:sz w:val="20"/>
          <w:szCs w:val="20"/>
        </w:rPr>
        <w:t>Информация о порядке, сроке и форме внесения участниками общественных обсуждений предложений и замечаний, касающихся объекта обсуждений: в сроки проведения общественных обсуждений с 30.06.2025 по 29.07.2025г. участники общественных обсуждений имеют право вносить предложения и замечания, касающиеся объекта обсуждений:</w:t>
      </w:r>
    </w:p>
    <w:p w14:paraId="4A6BB54E" w14:textId="77777777" w:rsidR="004C1EB0" w:rsidRPr="00F80443" w:rsidRDefault="004C1EB0" w:rsidP="00FA3A47">
      <w:pPr>
        <w:jc w:val="both"/>
        <w:rPr>
          <w:sz w:val="20"/>
          <w:szCs w:val="20"/>
        </w:rPr>
      </w:pPr>
      <w:r w:rsidRPr="00F80443">
        <w:rPr>
          <w:sz w:val="20"/>
          <w:szCs w:val="20"/>
        </w:rPr>
        <w:t>- посредством Единого портала;</w:t>
      </w:r>
    </w:p>
    <w:p w14:paraId="21175598" w14:textId="77777777" w:rsidR="004C1EB0" w:rsidRPr="00F80443" w:rsidRDefault="004C1EB0" w:rsidP="00FA3A47">
      <w:pPr>
        <w:jc w:val="both"/>
        <w:rPr>
          <w:sz w:val="20"/>
          <w:szCs w:val="20"/>
        </w:rPr>
      </w:pPr>
      <w:r w:rsidRPr="00F80443">
        <w:rPr>
          <w:sz w:val="20"/>
          <w:szCs w:val="20"/>
        </w:rPr>
        <w:t>- на электронную почту Уполномоченного органа;</w:t>
      </w:r>
    </w:p>
    <w:p w14:paraId="173B5D0C" w14:textId="77777777" w:rsidR="004C1EB0" w:rsidRPr="00F80443" w:rsidRDefault="004C1EB0" w:rsidP="00FA3A47">
      <w:pPr>
        <w:jc w:val="both"/>
        <w:rPr>
          <w:sz w:val="20"/>
          <w:szCs w:val="20"/>
        </w:rPr>
      </w:pPr>
      <w:r w:rsidRPr="00F80443">
        <w:rPr>
          <w:sz w:val="20"/>
          <w:szCs w:val="20"/>
        </w:rPr>
        <w:t>- на бумажном носителе в Уполномоченный орган;</w:t>
      </w:r>
    </w:p>
    <w:p w14:paraId="5B6D4B02" w14:textId="77777777" w:rsidR="004C1EB0" w:rsidRPr="00F80443" w:rsidRDefault="004C1EB0" w:rsidP="00FA3A47">
      <w:pPr>
        <w:jc w:val="both"/>
        <w:rPr>
          <w:sz w:val="20"/>
          <w:szCs w:val="20"/>
        </w:rPr>
      </w:pPr>
      <w:r w:rsidRPr="00F80443">
        <w:rPr>
          <w:sz w:val="20"/>
          <w:szCs w:val="20"/>
        </w:rPr>
        <w:t>- почтовым отправлением в адрес Уполномоченного органа;</w:t>
      </w:r>
    </w:p>
    <w:p w14:paraId="0AE367AB" w14:textId="77777777" w:rsidR="004C1EB0" w:rsidRPr="00F80443" w:rsidRDefault="004C1EB0" w:rsidP="00FA3A47">
      <w:pPr>
        <w:jc w:val="both"/>
        <w:rPr>
          <w:sz w:val="20"/>
          <w:szCs w:val="20"/>
        </w:rPr>
      </w:pPr>
      <w:r w:rsidRPr="00F80443">
        <w:rPr>
          <w:sz w:val="20"/>
          <w:szCs w:val="20"/>
        </w:rPr>
        <w:t>- посредством официального сайта или информационных систем;</w:t>
      </w:r>
    </w:p>
    <w:p w14:paraId="510CB9BA" w14:textId="77777777" w:rsidR="004C1EB0" w:rsidRPr="00F80443" w:rsidRDefault="004C1EB0" w:rsidP="00FA3A47">
      <w:pPr>
        <w:jc w:val="both"/>
        <w:rPr>
          <w:sz w:val="20"/>
          <w:szCs w:val="20"/>
        </w:rPr>
      </w:pPr>
      <w:r w:rsidRPr="00F80443">
        <w:rPr>
          <w:sz w:val="20"/>
          <w:szCs w:val="20"/>
        </w:rPr>
        <w:t>- в письменной или устной форме в ходе проведения слушаний (в случае проведения таких слушаний);</w:t>
      </w:r>
    </w:p>
    <w:p w14:paraId="703DEDA8" w14:textId="77777777" w:rsidR="004C1EB0" w:rsidRPr="00F80443" w:rsidRDefault="004C1EB0" w:rsidP="00FA3A47">
      <w:pPr>
        <w:jc w:val="both"/>
        <w:rPr>
          <w:sz w:val="20"/>
          <w:szCs w:val="20"/>
        </w:rPr>
      </w:pPr>
      <w:r w:rsidRPr="00F80443">
        <w:rPr>
          <w:sz w:val="20"/>
          <w:szCs w:val="20"/>
        </w:rPr>
        <w:t xml:space="preserve">- посредством записи в журнале учета замечаний и предложений участников общественных обсуждений, очно ознакомляющихся с объектом обсуждений, размещенном в здании Уполномоченного органа по адресу: 632387, Новосибирская область, г. Куйбышев, ул. </w:t>
      </w:r>
      <w:proofErr w:type="spellStart"/>
      <w:r w:rsidRPr="00F80443">
        <w:rPr>
          <w:sz w:val="20"/>
          <w:szCs w:val="20"/>
        </w:rPr>
        <w:t>Краскома</w:t>
      </w:r>
      <w:proofErr w:type="spellEnd"/>
      <w:r w:rsidRPr="00F80443">
        <w:rPr>
          <w:sz w:val="20"/>
          <w:szCs w:val="20"/>
        </w:rPr>
        <w:t>, д. 37, в рабочие дни с понедельник-четверг с 8-00 до 12-00 часов, с 13-00 до 17-00 часов, пятница с 8-00 до 12-00 часов и с 13-00 до 16-00 часов местного времени.</w:t>
      </w:r>
    </w:p>
    <w:p w14:paraId="12D3451D" w14:textId="77777777" w:rsidR="004C1EB0" w:rsidRPr="00F80443" w:rsidRDefault="004C1EB0" w:rsidP="00FA3A47">
      <w:pPr>
        <w:jc w:val="both"/>
        <w:rPr>
          <w:sz w:val="20"/>
          <w:szCs w:val="20"/>
        </w:rPr>
      </w:pPr>
      <w:r w:rsidRPr="00F80443">
        <w:rPr>
          <w:sz w:val="20"/>
          <w:szCs w:val="20"/>
        </w:rPr>
        <w:t>- посредством записи заказчиком (исполнителем) в таблице учета замечаний и предложений, касающихся объекта обсуждений, по адресу (одному из адресов) из указанных контактных данных ответственных лиц со стороны заказчика (исполнителя).</w:t>
      </w:r>
    </w:p>
    <w:p w14:paraId="4E0F1F68" w14:textId="77777777" w:rsidR="004C1EB0" w:rsidRPr="00F80443" w:rsidRDefault="004C1EB0" w:rsidP="00FA3A47">
      <w:pPr>
        <w:jc w:val="both"/>
        <w:rPr>
          <w:sz w:val="20"/>
          <w:szCs w:val="20"/>
        </w:rPr>
      </w:pPr>
      <w:r w:rsidRPr="00F80443">
        <w:rPr>
          <w:sz w:val="20"/>
          <w:szCs w:val="20"/>
        </w:rPr>
        <w:t>При внесении предложений и замечаний участником общественных обсуждений указываются следующие сведения:</w:t>
      </w:r>
    </w:p>
    <w:p w14:paraId="3534C9A0" w14:textId="77777777" w:rsidR="004C1EB0" w:rsidRPr="00F80443" w:rsidRDefault="004C1EB0" w:rsidP="00FA3A47">
      <w:pPr>
        <w:jc w:val="both"/>
        <w:rPr>
          <w:sz w:val="20"/>
          <w:szCs w:val="20"/>
        </w:rPr>
      </w:pPr>
      <w:r w:rsidRPr="00F80443">
        <w:rPr>
          <w:sz w:val="20"/>
          <w:szCs w:val="20"/>
        </w:rPr>
        <w:t xml:space="preserve">для физических лиц - фамилия, имя, отчество (при наличии), дата рождения, адрес места жительства (регистрации), телефон, адрес электронной почты (при наличии); </w:t>
      </w:r>
    </w:p>
    <w:p w14:paraId="4527C7BB" w14:textId="77777777" w:rsidR="004C1EB0" w:rsidRPr="00F80443" w:rsidRDefault="004C1EB0" w:rsidP="00FA3A47">
      <w:pPr>
        <w:jc w:val="both"/>
        <w:rPr>
          <w:sz w:val="20"/>
          <w:szCs w:val="20"/>
        </w:rPr>
      </w:pPr>
      <w:r w:rsidRPr="00F80443">
        <w:rPr>
          <w:sz w:val="20"/>
          <w:szCs w:val="20"/>
        </w:rPr>
        <w:t xml:space="preserve">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 </w:t>
      </w:r>
    </w:p>
    <w:p w14:paraId="22262B26" w14:textId="77777777" w:rsidR="004C1EB0" w:rsidRPr="00F80443" w:rsidRDefault="004C1EB0" w:rsidP="00FA3A47">
      <w:pPr>
        <w:jc w:val="both"/>
        <w:rPr>
          <w:sz w:val="20"/>
          <w:szCs w:val="20"/>
        </w:rPr>
      </w:pPr>
      <w:r w:rsidRPr="00F80443">
        <w:rPr>
          <w:sz w:val="20"/>
          <w:szCs w:val="20"/>
        </w:rPr>
        <w:t>согласие на обработку персональных данных в соответствии с законодательством Российской Федерации в области персональных данных (форма согласия доступна в вышеуказанных местах размещения объекта общественного обсуждения для очного ознакомления и в сети «Интернет»);</w:t>
      </w:r>
    </w:p>
    <w:p w14:paraId="2D521EF5" w14:textId="77777777" w:rsidR="004C1EB0" w:rsidRPr="00F80443" w:rsidRDefault="004C1EB0" w:rsidP="00FA3A47">
      <w:pPr>
        <w:jc w:val="both"/>
        <w:rPr>
          <w:sz w:val="20"/>
          <w:szCs w:val="20"/>
        </w:rPr>
      </w:pPr>
      <w:r w:rsidRPr="00F80443">
        <w:rPr>
          <w:sz w:val="20"/>
          <w:szCs w:val="20"/>
        </w:rPr>
        <w:t>согласие на участие в подписании протокола общественных обсуждений при наличии предложений и замечаний (форма согласия доступна в вышеуказанных местах размещения объекта общественного обсуждения для очного ознакомления и в сети «Интернет»).</w:t>
      </w:r>
    </w:p>
    <w:p w14:paraId="427A61CA" w14:textId="77777777" w:rsidR="004C1EB0" w:rsidRPr="00F80443" w:rsidRDefault="004C1EB0" w:rsidP="00FA3A47">
      <w:pPr>
        <w:jc w:val="both"/>
        <w:rPr>
          <w:sz w:val="20"/>
          <w:szCs w:val="20"/>
        </w:rPr>
      </w:pPr>
      <w:r w:rsidRPr="00F80443">
        <w:rPr>
          <w:sz w:val="20"/>
          <w:szCs w:val="20"/>
        </w:rPr>
        <w:t>Информация о проведении слушаний: в соответствии с пунктом 27 Правил проведения оценки воздействия на окружающую среду, утвержденных постановлением Правительства Российской Федерации от 28 ноября 2024 года № 1644, Администрацией Куйбышевского муниципального района Новосибирской области назначены слушания.</w:t>
      </w:r>
    </w:p>
    <w:p w14:paraId="6C06527B" w14:textId="77777777" w:rsidR="004C1EB0" w:rsidRPr="00F80443" w:rsidRDefault="004C1EB0" w:rsidP="00FA3A47">
      <w:pPr>
        <w:jc w:val="both"/>
        <w:rPr>
          <w:sz w:val="20"/>
          <w:szCs w:val="20"/>
        </w:rPr>
      </w:pPr>
      <w:r w:rsidRPr="00F80443">
        <w:rPr>
          <w:sz w:val="20"/>
          <w:szCs w:val="20"/>
        </w:rPr>
        <w:t xml:space="preserve">Формат слушаний: очные слушания. </w:t>
      </w:r>
    </w:p>
    <w:p w14:paraId="49971931" w14:textId="77777777" w:rsidR="004C1EB0" w:rsidRPr="00F80443" w:rsidRDefault="004C1EB0" w:rsidP="00FA3A47">
      <w:pPr>
        <w:jc w:val="both"/>
        <w:rPr>
          <w:sz w:val="20"/>
          <w:szCs w:val="20"/>
        </w:rPr>
      </w:pPr>
      <w:r w:rsidRPr="00F80443">
        <w:rPr>
          <w:sz w:val="20"/>
          <w:szCs w:val="20"/>
        </w:rPr>
        <w:t>Дата и время проведения слушаний: 10.07.2025 г., в 14 часов 00 минут.</w:t>
      </w:r>
    </w:p>
    <w:p w14:paraId="44AE44D7" w14:textId="77777777" w:rsidR="004C1EB0" w:rsidRPr="00F80443" w:rsidRDefault="004C1EB0" w:rsidP="00FA3A47">
      <w:pPr>
        <w:jc w:val="both"/>
        <w:rPr>
          <w:sz w:val="20"/>
          <w:szCs w:val="20"/>
        </w:rPr>
      </w:pPr>
      <w:r w:rsidRPr="00F80443">
        <w:rPr>
          <w:sz w:val="20"/>
          <w:szCs w:val="20"/>
        </w:rPr>
        <w:t xml:space="preserve">Место проведения слушаний: Новосибирская область, г. Куйбышев, ул. </w:t>
      </w:r>
      <w:proofErr w:type="spellStart"/>
      <w:r w:rsidRPr="00F80443">
        <w:rPr>
          <w:sz w:val="20"/>
          <w:szCs w:val="20"/>
        </w:rPr>
        <w:t>Краскома</w:t>
      </w:r>
      <w:proofErr w:type="spellEnd"/>
      <w:r w:rsidRPr="00F80443">
        <w:rPr>
          <w:sz w:val="20"/>
          <w:szCs w:val="20"/>
        </w:rPr>
        <w:t>, д. 37, Администрация Куйбышевского муниципального района Новосибирской области, актовый зал.</w:t>
      </w:r>
    </w:p>
    <w:p w14:paraId="6C93D65A" w14:textId="1C592BBA" w:rsidR="004C1EB0" w:rsidRPr="00F80443" w:rsidRDefault="004C1EB0" w:rsidP="00FA3A47">
      <w:pPr>
        <w:jc w:val="both"/>
        <w:rPr>
          <w:sz w:val="20"/>
          <w:szCs w:val="20"/>
        </w:rPr>
      </w:pPr>
    </w:p>
    <w:p w14:paraId="23EF4E12" w14:textId="77777777" w:rsidR="001F3239" w:rsidRPr="00F80443" w:rsidRDefault="001F3239" w:rsidP="00FA3A47">
      <w:pPr>
        <w:jc w:val="both"/>
        <w:rPr>
          <w:sz w:val="20"/>
          <w:szCs w:val="20"/>
        </w:rPr>
      </w:pPr>
    </w:p>
    <w:p w14:paraId="124935AA" w14:textId="77777777" w:rsidR="004C1EB0" w:rsidRPr="00F80443" w:rsidRDefault="004C1EB0" w:rsidP="00FA3A47">
      <w:pPr>
        <w:pStyle w:val="af5"/>
        <w:tabs>
          <w:tab w:val="left" w:pos="709"/>
        </w:tabs>
        <w:kinsoku w:val="0"/>
        <w:overflowPunct w:val="0"/>
        <w:ind w:left="189"/>
        <w:rPr>
          <w:b w:val="0"/>
          <w:bCs w:val="0"/>
          <w:sz w:val="20"/>
          <w:szCs w:val="20"/>
        </w:rPr>
      </w:pPr>
      <w:r w:rsidRPr="00F80443">
        <w:rPr>
          <w:b w:val="0"/>
          <w:bCs w:val="0"/>
          <w:spacing w:val="-2"/>
          <w:sz w:val="20"/>
          <w:szCs w:val="20"/>
        </w:rPr>
        <w:t>ЗАКЛЮЧЕНИЕ</w:t>
      </w:r>
    </w:p>
    <w:p w14:paraId="1D9C780D" w14:textId="77777777" w:rsidR="004C1EB0" w:rsidRPr="00F80443" w:rsidRDefault="004C1EB0" w:rsidP="00FA3A47">
      <w:pPr>
        <w:pStyle w:val="af5"/>
        <w:kinsoku w:val="0"/>
        <w:overflowPunct w:val="0"/>
        <w:ind w:left="198"/>
        <w:rPr>
          <w:b w:val="0"/>
          <w:bCs w:val="0"/>
          <w:spacing w:val="-1"/>
          <w:sz w:val="20"/>
          <w:szCs w:val="20"/>
        </w:rPr>
      </w:pPr>
      <w:r w:rsidRPr="00F80443">
        <w:rPr>
          <w:b w:val="0"/>
          <w:bCs w:val="0"/>
          <w:sz w:val="20"/>
          <w:szCs w:val="20"/>
        </w:rPr>
        <w:t xml:space="preserve">o </w:t>
      </w:r>
      <w:r w:rsidRPr="00F80443">
        <w:rPr>
          <w:b w:val="0"/>
          <w:bCs w:val="0"/>
          <w:spacing w:val="-1"/>
          <w:sz w:val="20"/>
          <w:szCs w:val="20"/>
        </w:rPr>
        <w:t>результатах</w:t>
      </w:r>
      <w:r w:rsidRPr="00F80443">
        <w:rPr>
          <w:b w:val="0"/>
          <w:bCs w:val="0"/>
          <w:sz w:val="20"/>
          <w:szCs w:val="20"/>
        </w:rPr>
        <w:t xml:space="preserve"> </w:t>
      </w:r>
      <w:r w:rsidRPr="00F80443">
        <w:rPr>
          <w:b w:val="0"/>
          <w:bCs w:val="0"/>
          <w:spacing w:val="-1"/>
          <w:sz w:val="20"/>
          <w:szCs w:val="20"/>
        </w:rPr>
        <w:t>общественных обсуждений</w:t>
      </w:r>
    </w:p>
    <w:p w14:paraId="16B65488" w14:textId="77777777" w:rsidR="004C1EB0" w:rsidRPr="00F80443" w:rsidRDefault="004C1EB0" w:rsidP="00FA3A47">
      <w:pPr>
        <w:jc w:val="center"/>
        <w:rPr>
          <w:sz w:val="20"/>
          <w:szCs w:val="20"/>
        </w:rPr>
      </w:pPr>
      <w:r w:rsidRPr="00F80443">
        <w:rPr>
          <w:spacing w:val="-1"/>
          <w:sz w:val="20"/>
          <w:szCs w:val="20"/>
        </w:rPr>
        <w:t>по проекту</w:t>
      </w:r>
      <w:r w:rsidRPr="00F80443">
        <w:rPr>
          <w:spacing w:val="-4"/>
          <w:sz w:val="20"/>
          <w:szCs w:val="20"/>
        </w:rPr>
        <w:t xml:space="preserve"> </w:t>
      </w:r>
      <w:r w:rsidRPr="00F80443">
        <w:rPr>
          <w:sz w:val="20"/>
          <w:szCs w:val="20"/>
        </w:rPr>
        <w:t xml:space="preserve">генерального плана </w:t>
      </w:r>
      <w:proofErr w:type="spellStart"/>
      <w:r w:rsidRPr="00F80443">
        <w:rPr>
          <w:sz w:val="20"/>
          <w:szCs w:val="20"/>
        </w:rPr>
        <w:t>Горбуновского</w:t>
      </w:r>
      <w:proofErr w:type="spellEnd"/>
      <w:r w:rsidRPr="00F80443">
        <w:rPr>
          <w:sz w:val="20"/>
          <w:szCs w:val="20"/>
        </w:rPr>
        <w:br/>
        <w:t>сельсовета Куйбышевского района Новосибирской области</w:t>
      </w:r>
    </w:p>
    <w:p w14:paraId="6BD595A8" w14:textId="77777777" w:rsidR="004C1EB0" w:rsidRPr="00F80443" w:rsidRDefault="004C1EB0" w:rsidP="00FA3A47">
      <w:pPr>
        <w:ind w:firstLine="851"/>
        <w:jc w:val="center"/>
        <w:rPr>
          <w:sz w:val="20"/>
          <w:szCs w:val="20"/>
        </w:rPr>
      </w:pPr>
    </w:p>
    <w:p w14:paraId="7BDB4D55" w14:textId="77777777" w:rsidR="004C1EB0" w:rsidRPr="00F80443" w:rsidRDefault="004C1EB0" w:rsidP="00FA3A47">
      <w:pPr>
        <w:pStyle w:val="af5"/>
        <w:kinsoku w:val="0"/>
        <w:overflowPunct w:val="0"/>
        <w:ind w:right="139"/>
        <w:rPr>
          <w:b w:val="0"/>
          <w:bCs w:val="0"/>
          <w:sz w:val="20"/>
          <w:szCs w:val="20"/>
        </w:rPr>
      </w:pPr>
      <w:r w:rsidRPr="00F80443">
        <w:rPr>
          <w:b w:val="0"/>
          <w:bCs w:val="0"/>
          <w:sz w:val="20"/>
          <w:szCs w:val="20"/>
        </w:rPr>
        <w:t>г. Куйбышев</w:t>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t xml:space="preserve">                                         11.06.2025</w:t>
      </w:r>
    </w:p>
    <w:p w14:paraId="2732A719" w14:textId="77777777" w:rsidR="004C1EB0" w:rsidRPr="00F80443" w:rsidRDefault="004C1EB0" w:rsidP="00FA3A47">
      <w:pPr>
        <w:pStyle w:val="af5"/>
        <w:kinsoku w:val="0"/>
        <w:overflowPunct w:val="0"/>
        <w:ind w:right="139"/>
        <w:rPr>
          <w:b w:val="0"/>
          <w:bCs w:val="0"/>
          <w:sz w:val="20"/>
          <w:szCs w:val="20"/>
        </w:rPr>
      </w:pPr>
    </w:p>
    <w:p w14:paraId="5D412F3D" w14:textId="77777777" w:rsidR="004C1EB0" w:rsidRPr="00F80443" w:rsidRDefault="004C1EB0" w:rsidP="00FA3A47">
      <w:pPr>
        <w:tabs>
          <w:tab w:val="left" w:pos="709"/>
        </w:tabs>
        <w:jc w:val="both"/>
        <w:rPr>
          <w:sz w:val="20"/>
          <w:szCs w:val="20"/>
        </w:rPr>
      </w:pPr>
      <w:r w:rsidRPr="00F80443">
        <w:rPr>
          <w:sz w:val="20"/>
          <w:szCs w:val="20"/>
        </w:rPr>
        <w:t xml:space="preserve">           Настоящее заключение о результатах общественных обсуждений, проведенных с 19.05.2025 по 11.06.2025, подготовлено на основании протокола общественных обсуждений по проекту генерального плана </w:t>
      </w:r>
      <w:proofErr w:type="spellStart"/>
      <w:r w:rsidRPr="00F80443">
        <w:rPr>
          <w:sz w:val="20"/>
          <w:szCs w:val="20"/>
        </w:rPr>
        <w:t>Горбуновского</w:t>
      </w:r>
      <w:proofErr w:type="spellEnd"/>
      <w:r w:rsidRPr="00F80443">
        <w:rPr>
          <w:sz w:val="20"/>
          <w:szCs w:val="20"/>
        </w:rPr>
        <w:t xml:space="preserve"> сельсовета Куйбышевского муниципального района Новосибирской области от 10.05.2025.</w:t>
      </w:r>
    </w:p>
    <w:p w14:paraId="28BE2A1A" w14:textId="77777777" w:rsidR="004C1EB0" w:rsidRPr="00F80443" w:rsidRDefault="004C1EB0" w:rsidP="00FA3A47">
      <w:pPr>
        <w:pStyle w:val="af5"/>
        <w:kinsoku w:val="0"/>
        <w:overflowPunct w:val="0"/>
        <w:ind w:right="139" w:firstLine="709"/>
        <w:jc w:val="both"/>
        <w:rPr>
          <w:b w:val="0"/>
          <w:bCs w:val="0"/>
          <w:sz w:val="20"/>
          <w:szCs w:val="20"/>
        </w:rPr>
      </w:pPr>
      <w:proofErr w:type="gramStart"/>
      <w:r w:rsidRPr="00F80443">
        <w:rPr>
          <w:b w:val="0"/>
          <w:bCs w:val="0"/>
          <w:sz w:val="20"/>
          <w:szCs w:val="20"/>
        </w:rPr>
        <w:t>Количество  участников</w:t>
      </w:r>
      <w:proofErr w:type="gramEnd"/>
      <w:r w:rsidRPr="00F80443">
        <w:rPr>
          <w:b w:val="0"/>
          <w:bCs w:val="0"/>
          <w:sz w:val="20"/>
          <w:szCs w:val="20"/>
        </w:rPr>
        <w:t xml:space="preserve">  общественных  обсуждений,  принявших участие в общественных обсуждениях -</w:t>
      </w:r>
      <w:r w:rsidRPr="00F80443">
        <w:rPr>
          <w:b w:val="0"/>
          <w:bCs w:val="0"/>
          <w:color w:val="FF0000"/>
          <w:sz w:val="20"/>
          <w:szCs w:val="20"/>
        </w:rPr>
        <w:t xml:space="preserve">  </w:t>
      </w:r>
      <w:r w:rsidRPr="00F80443">
        <w:rPr>
          <w:b w:val="0"/>
          <w:bCs w:val="0"/>
          <w:sz w:val="20"/>
          <w:szCs w:val="20"/>
        </w:rPr>
        <w:t>0 человек.</w:t>
      </w:r>
    </w:p>
    <w:p w14:paraId="2261F35A" w14:textId="77777777" w:rsidR="004C1EB0" w:rsidRPr="00F80443" w:rsidRDefault="004C1EB0" w:rsidP="00FA3A47">
      <w:pPr>
        <w:pStyle w:val="ConsPlusNonformat"/>
        <w:ind w:firstLine="708"/>
        <w:jc w:val="both"/>
        <w:rPr>
          <w:rFonts w:ascii="Times New Roman" w:hAnsi="Times New Roman" w:cs="Times New Roman"/>
        </w:rPr>
      </w:pPr>
      <w:r w:rsidRPr="00F80443">
        <w:rPr>
          <w:rFonts w:ascii="Times New Roman" w:hAnsi="Times New Roman" w:cs="Times New Roman"/>
        </w:rPr>
        <w:lastRenderedPageBreak/>
        <w:tab/>
        <w:t>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22C17740" w14:textId="77777777" w:rsidR="004C1EB0" w:rsidRPr="00F80443" w:rsidRDefault="004C1EB0" w:rsidP="00FA3A47">
      <w:pPr>
        <w:pStyle w:val="af5"/>
        <w:tabs>
          <w:tab w:val="left" w:pos="709"/>
        </w:tabs>
        <w:kinsoku w:val="0"/>
        <w:overflowPunct w:val="0"/>
        <w:ind w:right="-66"/>
        <w:jc w:val="both"/>
        <w:rPr>
          <w:b w:val="0"/>
          <w:bCs w:val="0"/>
          <w:sz w:val="20"/>
          <w:szCs w:val="20"/>
        </w:rPr>
      </w:pPr>
      <w:r w:rsidRPr="00F80443">
        <w:rPr>
          <w:b w:val="0"/>
          <w:bCs w:val="0"/>
          <w:sz w:val="20"/>
          <w:szCs w:val="20"/>
        </w:rPr>
        <w:tab/>
        <w:t xml:space="preserve">По результатам проведения общественных обсуждений сделано следующее заключение: </w:t>
      </w:r>
    </w:p>
    <w:p w14:paraId="73088486" w14:textId="77777777" w:rsidR="004C1EB0" w:rsidRPr="00F80443" w:rsidRDefault="004C1EB0" w:rsidP="00A900DC">
      <w:pPr>
        <w:numPr>
          <w:ilvl w:val="0"/>
          <w:numId w:val="25"/>
        </w:numPr>
        <w:tabs>
          <w:tab w:val="left" w:pos="1134"/>
        </w:tabs>
        <w:autoSpaceDE w:val="0"/>
        <w:autoSpaceDN w:val="0"/>
        <w:adjustRightInd w:val="0"/>
        <w:ind w:left="0" w:firstLine="705"/>
        <w:jc w:val="both"/>
        <w:rPr>
          <w:sz w:val="20"/>
          <w:szCs w:val="20"/>
        </w:rPr>
      </w:pPr>
      <w:r w:rsidRPr="00F80443">
        <w:rPr>
          <w:sz w:val="20"/>
          <w:szCs w:val="20"/>
        </w:rPr>
        <w:t xml:space="preserve">Общественные   обсуждения   </w:t>
      </w:r>
      <w:proofErr w:type="gramStart"/>
      <w:r w:rsidRPr="00F80443">
        <w:rPr>
          <w:sz w:val="20"/>
          <w:szCs w:val="20"/>
        </w:rPr>
        <w:t>по  проекту</w:t>
      </w:r>
      <w:proofErr w:type="gramEnd"/>
      <w:r w:rsidRPr="00F80443">
        <w:rPr>
          <w:sz w:val="20"/>
          <w:szCs w:val="20"/>
        </w:rPr>
        <w:t xml:space="preserve"> генерального плана </w:t>
      </w:r>
      <w:proofErr w:type="spellStart"/>
      <w:r w:rsidRPr="00F80443">
        <w:rPr>
          <w:sz w:val="20"/>
          <w:szCs w:val="20"/>
        </w:rPr>
        <w:t>Горбуновского</w:t>
      </w:r>
      <w:proofErr w:type="spellEnd"/>
      <w:r w:rsidRPr="00F80443">
        <w:rPr>
          <w:sz w:val="20"/>
          <w:szCs w:val="20"/>
        </w:rPr>
        <w:t xml:space="preserve"> сельсовета Куйбышевского района Новосибирской области считать состоявшимися.</w:t>
      </w:r>
    </w:p>
    <w:p w14:paraId="28D10450" w14:textId="77777777" w:rsidR="004C1EB0" w:rsidRPr="00F80443" w:rsidRDefault="004C1EB0" w:rsidP="00A900DC">
      <w:pPr>
        <w:numPr>
          <w:ilvl w:val="0"/>
          <w:numId w:val="25"/>
        </w:numPr>
        <w:tabs>
          <w:tab w:val="left" w:pos="-3686"/>
          <w:tab w:val="left" w:pos="1134"/>
        </w:tabs>
        <w:autoSpaceDE w:val="0"/>
        <w:autoSpaceDN w:val="0"/>
        <w:adjustRightInd w:val="0"/>
        <w:ind w:left="0" w:firstLine="705"/>
        <w:jc w:val="both"/>
        <w:rPr>
          <w:sz w:val="20"/>
          <w:szCs w:val="20"/>
        </w:rPr>
      </w:pPr>
      <w:r w:rsidRPr="00F80443">
        <w:rPr>
          <w:sz w:val="20"/>
          <w:szCs w:val="20"/>
        </w:rPr>
        <w:t xml:space="preserve">Процедура     проведения    общественных    обсуждений    </w:t>
      </w:r>
      <w:proofErr w:type="gramStart"/>
      <w:r w:rsidRPr="00F80443">
        <w:rPr>
          <w:sz w:val="20"/>
          <w:szCs w:val="20"/>
        </w:rPr>
        <w:t>осуществлена  в</w:t>
      </w:r>
      <w:proofErr w:type="gramEnd"/>
      <w:r w:rsidRPr="00F80443">
        <w:rPr>
          <w:sz w:val="20"/>
          <w:szCs w:val="20"/>
        </w:rPr>
        <w:t xml:space="preserve"> соответствии с действующим законодательством.</w:t>
      </w:r>
    </w:p>
    <w:p w14:paraId="759F3FCF" w14:textId="77777777" w:rsidR="004C1EB0" w:rsidRPr="00F80443" w:rsidRDefault="004C1EB0" w:rsidP="00A900DC">
      <w:pPr>
        <w:widowControl w:val="0"/>
        <w:numPr>
          <w:ilvl w:val="0"/>
          <w:numId w:val="25"/>
        </w:numPr>
        <w:tabs>
          <w:tab w:val="left" w:pos="1134"/>
        </w:tabs>
        <w:autoSpaceDE w:val="0"/>
        <w:autoSpaceDN w:val="0"/>
        <w:adjustRightInd w:val="0"/>
        <w:ind w:left="0" w:firstLine="709"/>
        <w:jc w:val="both"/>
        <w:rPr>
          <w:sz w:val="20"/>
          <w:szCs w:val="20"/>
        </w:rPr>
      </w:pPr>
      <w:r w:rsidRPr="00F80443">
        <w:rPr>
          <w:sz w:val="20"/>
          <w:szCs w:val="20"/>
        </w:rPr>
        <w:t xml:space="preserve">Проект генерального плана </w:t>
      </w:r>
      <w:proofErr w:type="spellStart"/>
      <w:r w:rsidRPr="00F80443">
        <w:rPr>
          <w:sz w:val="20"/>
          <w:szCs w:val="20"/>
        </w:rPr>
        <w:t>Горбуновского</w:t>
      </w:r>
      <w:proofErr w:type="spellEnd"/>
      <w:r w:rsidRPr="00F80443">
        <w:rPr>
          <w:sz w:val="20"/>
          <w:szCs w:val="20"/>
        </w:rPr>
        <w:t xml:space="preserve"> сельсовета Куйбышевского района Новосибирской области рекомендовать к утверждению на очередной сессии Совета депутатов Куйбышевского муниципального района Новосибирской области.</w:t>
      </w:r>
    </w:p>
    <w:p w14:paraId="795FE4BA" w14:textId="77777777" w:rsidR="004C1EB0" w:rsidRPr="00F80443" w:rsidRDefault="004C1EB0" w:rsidP="00FA3A47">
      <w:pPr>
        <w:tabs>
          <w:tab w:val="left" w:pos="709"/>
          <w:tab w:val="left" w:pos="1134"/>
        </w:tabs>
        <w:jc w:val="both"/>
        <w:rPr>
          <w:sz w:val="20"/>
          <w:szCs w:val="20"/>
          <w:u w:val="single"/>
        </w:rPr>
      </w:pPr>
      <w:r w:rsidRPr="00F80443">
        <w:rPr>
          <w:color w:val="000000"/>
          <w:sz w:val="20"/>
          <w:szCs w:val="20"/>
          <w:lang w:eastAsia="en-US"/>
        </w:rPr>
        <w:tab/>
        <w:t xml:space="preserve">4.  </w:t>
      </w:r>
      <w:r w:rsidRPr="00F80443">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r w:rsidRPr="00F80443">
        <w:rPr>
          <w:color w:val="000000"/>
          <w:sz w:val="20"/>
          <w:szCs w:val="20"/>
        </w:rPr>
        <w:t>на</w:t>
      </w:r>
      <w:r w:rsidRPr="00F80443">
        <w:rPr>
          <w:sz w:val="20"/>
          <w:szCs w:val="20"/>
        </w:rPr>
        <w:t xml:space="preserve"> официальном сайте администрации Куйбышевского муниципального района Новосибирской области </w:t>
      </w:r>
      <w:hyperlink r:id="rId42" w:history="1">
        <w:r w:rsidRPr="00F80443">
          <w:rPr>
            <w:color w:val="0000FF"/>
            <w:sz w:val="20"/>
            <w:szCs w:val="20"/>
            <w:u w:val="single"/>
          </w:rPr>
          <w:t>www.kuibyshev.nso.ru</w:t>
        </w:r>
      </w:hyperlink>
      <w:r w:rsidRPr="00F80443">
        <w:rPr>
          <w:sz w:val="20"/>
          <w:szCs w:val="20"/>
        </w:rPr>
        <w:t xml:space="preserve"> и на платформе обратной связи государственной информационной системы «Единый портал государственных и муниципальных услуг (функций)».</w:t>
      </w:r>
    </w:p>
    <w:p w14:paraId="3D1A8BEB" w14:textId="0A53C1AC" w:rsidR="004C1EB0" w:rsidRPr="00F80443" w:rsidRDefault="004C1EB0" w:rsidP="00FA3A47">
      <w:pPr>
        <w:shd w:val="clear" w:color="auto" w:fill="FFFFFF"/>
        <w:tabs>
          <w:tab w:val="left" w:leader="dot" w:pos="-4962"/>
          <w:tab w:val="left" w:pos="709"/>
        </w:tabs>
        <w:ind w:firstLine="705"/>
        <w:jc w:val="both"/>
        <w:rPr>
          <w:sz w:val="20"/>
          <w:szCs w:val="20"/>
        </w:rPr>
      </w:pPr>
      <w:r w:rsidRPr="00F80443">
        <w:rPr>
          <w:sz w:val="20"/>
          <w:szCs w:val="20"/>
        </w:rPr>
        <w:t xml:space="preserve"> </w:t>
      </w:r>
    </w:p>
    <w:p w14:paraId="3E769767" w14:textId="15BCF640" w:rsidR="004C1EB0" w:rsidRPr="00F80443" w:rsidRDefault="004C1EB0" w:rsidP="00FA3A47">
      <w:pPr>
        <w:pStyle w:val="af5"/>
        <w:tabs>
          <w:tab w:val="left" w:pos="4886"/>
        </w:tabs>
        <w:kinsoku w:val="0"/>
        <w:overflowPunct w:val="0"/>
        <w:ind w:right="128"/>
        <w:jc w:val="both"/>
        <w:rPr>
          <w:b w:val="0"/>
          <w:bCs w:val="0"/>
          <w:sz w:val="20"/>
          <w:szCs w:val="20"/>
        </w:rPr>
      </w:pPr>
      <w:r w:rsidRPr="00F80443">
        <w:rPr>
          <w:b w:val="0"/>
          <w:bCs w:val="0"/>
          <w:sz w:val="20"/>
          <w:szCs w:val="20"/>
        </w:rPr>
        <w:t>Председатель комиссии</w:t>
      </w:r>
      <w:r w:rsidR="001F3239" w:rsidRPr="00F80443">
        <w:rPr>
          <w:b w:val="0"/>
          <w:bCs w:val="0"/>
          <w:sz w:val="20"/>
          <w:szCs w:val="20"/>
        </w:rPr>
        <w:t xml:space="preserve">                                                                                                                        </w:t>
      </w:r>
      <w:r w:rsidRPr="00F80443">
        <w:rPr>
          <w:b w:val="0"/>
          <w:bCs w:val="0"/>
          <w:sz w:val="20"/>
          <w:szCs w:val="20"/>
        </w:rPr>
        <w:t xml:space="preserve"> С.Ф. </w:t>
      </w:r>
      <w:proofErr w:type="spellStart"/>
      <w:r w:rsidRPr="00F80443">
        <w:rPr>
          <w:b w:val="0"/>
          <w:bCs w:val="0"/>
          <w:sz w:val="20"/>
          <w:szCs w:val="20"/>
        </w:rPr>
        <w:t>Ильюхин</w:t>
      </w:r>
      <w:proofErr w:type="spellEnd"/>
    </w:p>
    <w:p w14:paraId="669B2CDF" w14:textId="77777777" w:rsidR="004C1EB0" w:rsidRPr="00F80443" w:rsidRDefault="004C1EB0" w:rsidP="00FA3A47">
      <w:pPr>
        <w:pStyle w:val="af5"/>
        <w:tabs>
          <w:tab w:val="left" w:pos="4886"/>
        </w:tabs>
        <w:kinsoku w:val="0"/>
        <w:overflowPunct w:val="0"/>
        <w:ind w:right="128"/>
        <w:jc w:val="both"/>
        <w:rPr>
          <w:b w:val="0"/>
          <w:bCs w:val="0"/>
          <w:sz w:val="20"/>
          <w:szCs w:val="20"/>
        </w:rPr>
      </w:pPr>
    </w:p>
    <w:p w14:paraId="6114040E" w14:textId="77777777" w:rsidR="004C1EB0" w:rsidRPr="00F80443" w:rsidRDefault="004C1EB0" w:rsidP="00FA3A47">
      <w:pPr>
        <w:pStyle w:val="af5"/>
        <w:tabs>
          <w:tab w:val="left" w:pos="709"/>
        </w:tabs>
        <w:kinsoku w:val="0"/>
        <w:overflowPunct w:val="0"/>
        <w:ind w:left="189"/>
        <w:rPr>
          <w:b w:val="0"/>
          <w:bCs w:val="0"/>
          <w:sz w:val="20"/>
          <w:szCs w:val="20"/>
        </w:rPr>
      </w:pPr>
      <w:r w:rsidRPr="00F80443">
        <w:rPr>
          <w:b w:val="0"/>
          <w:bCs w:val="0"/>
          <w:spacing w:val="-2"/>
          <w:sz w:val="20"/>
          <w:szCs w:val="20"/>
        </w:rPr>
        <w:t>ЗАКЛЮЧЕНИЕ</w:t>
      </w:r>
    </w:p>
    <w:p w14:paraId="57EC75FC" w14:textId="77777777" w:rsidR="004C1EB0" w:rsidRPr="00F80443" w:rsidRDefault="004C1EB0" w:rsidP="00FA3A47">
      <w:pPr>
        <w:pStyle w:val="af5"/>
        <w:kinsoku w:val="0"/>
        <w:overflowPunct w:val="0"/>
        <w:ind w:left="198"/>
        <w:rPr>
          <w:b w:val="0"/>
          <w:bCs w:val="0"/>
          <w:spacing w:val="-1"/>
          <w:sz w:val="20"/>
          <w:szCs w:val="20"/>
        </w:rPr>
      </w:pPr>
      <w:r w:rsidRPr="00F80443">
        <w:rPr>
          <w:b w:val="0"/>
          <w:bCs w:val="0"/>
          <w:sz w:val="20"/>
          <w:szCs w:val="20"/>
        </w:rPr>
        <w:t xml:space="preserve">o </w:t>
      </w:r>
      <w:r w:rsidRPr="00F80443">
        <w:rPr>
          <w:b w:val="0"/>
          <w:bCs w:val="0"/>
          <w:spacing w:val="-1"/>
          <w:sz w:val="20"/>
          <w:szCs w:val="20"/>
        </w:rPr>
        <w:t>результатах</w:t>
      </w:r>
      <w:r w:rsidRPr="00F80443">
        <w:rPr>
          <w:b w:val="0"/>
          <w:bCs w:val="0"/>
          <w:sz w:val="20"/>
          <w:szCs w:val="20"/>
        </w:rPr>
        <w:t xml:space="preserve"> </w:t>
      </w:r>
      <w:r w:rsidRPr="00F80443">
        <w:rPr>
          <w:b w:val="0"/>
          <w:bCs w:val="0"/>
          <w:spacing w:val="-1"/>
          <w:sz w:val="20"/>
          <w:szCs w:val="20"/>
        </w:rPr>
        <w:t>общественных обсуждений</w:t>
      </w:r>
    </w:p>
    <w:p w14:paraId="257729C7" w14:textId="77777777" w:rsidR="004C1EB0" w:rsidRPr="00F80443" w:rsidRDefault="004C1EB0" w:rsidP="00FA3A47">
      <w:pPr>
        <w:jc w:val="center"/>
        <w:rPr>
          <w:sz w:val="20"/>
          <w:szCs w:val="20"/>
        </w:rPr>
      </w:pPr>
      <w:r w:rsidRPr="00F80443">
        <w:rPr>
          <w:spacing w:val="-1"/>
          <w:sz w:val="20"/>
          <w:szCs w:val="20"/>
        </w:rPr>
        <w:t>по проекту</w:t>
      </w:r>
      <w:r w:rsidRPr="00F80443">
        <w:rPr>
          <w:spacing w:val="-4"/>
          <w:sz w:val="20"/>
          <w:szCs w:val="20"/>
        </w:rPr>
        <w:t xml:space="preserve"> </w:t>
      </w:r>
      <w:r w:rsidRPr="00F80443">
        <w:rPr>
          <w:sz w:val="20"/>
          <w:szCs w:val="20"/>
        </w:rPr>
        <w:t xml:space="preserve">генерального плана </w:t>
      </w:r>
      <w:proofErr w:type="spellStart"/>
      <w:r w:rsidRPr="00F80443">
        <w:rPr>
          <w:sz w:val="20"/>
          <w:szCs w:val="20"/>
        </w:rPr>
        <w:t>Зоновского</w:t>
      </w:r>
      <w:proofErr w:type="spellEnd"/>
      <w:r w:rsidRPr="00F80443">
        <w:rPr>
          <w:sz w:val="20"/>
          <w:szCs w:val="20"/>
        </w:rPr>
        <w:br/>
        <w:t>сельсовета Куйбышевского района Новосибирской области</w:t>
      </w:r>
    </w:p>
    <w:p w14:paraId="678A79FA" w14:textId="77777777" w:rsidR="004C1EB0" w:rsidRPr="00F80443" w:rsidRDefault="004C1EB0" w:rsidP="00FA3A47">
      <w:pPr>
        <w:ind w:firstLine="851"/>
        <w:jc w:val="center"/>
        <w:rPr>
          <w:sz w:val="20"/>
          <w:szCs w:val="20"/>
        </w:rPr>
      </w:pPr>
    </w:p>
    <w:p w14:paraId="46765EFC" w14:textId="77777777" w:rsidR="004C1EB0" w:rsidRPr="00F80443" w:rsidRDefault="004C1EB0" w:rsidP="00FA3A47">
      <w:pPr>
        <w:pStyle w:val="af5"/>
        <w:kinsoku w:val="0"/>
        <w:overflowPunct w:val="0"/>
        <w:ind w:right="139"/>
        <w:rPr>
          <w:b w:val="0"/>
          <w:bCs w:val="0"/>
          <w:sz w:val="20"/>
          <w:szCs w:val="20"/>
        </w:rPr>
      </w:pPr>
      <w:r w:rsidRPr="00F80443">
        <w:rPr>
          <w:b w:val="0"/>
          <w:bCs w:val="0"/>
          <w:sz w:val="20"/>
          <w:szCs w:val="20"/>
        </w:rPr>
        <w:t>г. Куйбышев</w:t>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t xml:space="preserve">                                         11.06.2025</w:t>
      </w:r>
    </w:p>
    <w:p w14:paraId="4626CA5B" w14:textId="77777777" w:rsidR="004C1EB0" w:rsidRPr="00F80443" w:rsidRDefault="004C1EB0" w:rsidP="00FA3A47">
      <w:pPr>
        <w:pStyle w:val="af5"/>
        <w:kinsoku w:val="0"/>
        <w:overflowPunct w:val="0"/>
        <w:ind w:right="139"/>
        <w:rPr>
          <w:b w:val="0"/>
          <w:bCs w:val="0"/>
          <w:sz w:val="20"/>
          <w:szCs w:val="20"/>
        </w:rPr>
      </w:pPr>
    </w:p>
    <w:p w14:paraId="592DD29C" w14:textId="77777777" w:rsidR="004C1EB0" w:rsidRPr="00F80443" w:rsidRDefault="004C1EB0" w:rsidP="00FA3A47">
      <w:pPr>
        <w:tabs>
          <w:tab w:val="left" w:pos="709"/>
        </w:tabs>
        <w:jc w:val="both"/>
        <w:rPr>
          <w:sz w:val="20"/>
          <w:szCs w:val="20"/>
        </w:rPr>
      </w:pPr>
      <w:r w:rsidRPr="00F80443">
        <w:rPr>
          <w:sz w:val="20"/>
          <w:szCs w:val="20"/>
        </w:rPr>
        <w:t xml:space="preserve">           Настоящее заключение о результатах общественных обсуждений, проведенных с 19.05.2025 по 11.06.2025, подготовлено на основании протокола общественных обсуждений по проекту генерального плана </w:t>
      </w:r>
      <w:proofErr w:type="spellStart"/>
      <w:r w:rsidRPr="00F80443">
        <w:rPr>
          <w:sz w:val="20"/>
          <w:szCs w:val="20"/>
        </w:rPr>
        <w:t>Зоновского</w:t>
      </w:r>
      <w:proofErr w:type="spellEnd"/>
      <w:r w:rsidRPr="00F80443">
        <w:rPr>
          <w:sz w:val="20"/>
          <w:szCs w:val="20"/>
        </w:rPr>
        <w:t xml:space="preserve"> сельсовета Куйбышевского муниципального района Новосибирской области от 10.05.2025.</w:t>
      </w:r>
    </w:p>
    <w:p w14:paraId="4DF5846F" w14:textId="77777777" w:rsidR="004C1EB0" w:rsidRPr="00F80443" w:rsidRDefault="004C1EB0" w:rsidP="00FA3A47">
      <w:pPr>
        <w:pStyle w:val="af5"/>
        <w:kinsoku w:val="0"/>
        <w:overflowPunct w:val="0"/>
        <w:ind w:right="139" w:firstLine="709"/>
        <w:jc w:val="both"/>
        <w:rPr>
          <w:b w:val="0"/>
          <w:bCs w:val="0"/>
          <w:sz w:val="20"/>
          <w:szCs w:val="20"/>
        </w:rPr>
      </w:pPr>
      <w:proofErr w:type="gramStart"/>
      <w:r w:rsidRPr="00F80443">
        <w:rPr>
          <w:b w:val="0"/>
          <w:bCs w:val="0"/>
          <w:sz w:val="20"/>
          <w:szCs w:val="20"/>
        </w:rPr>
        <w:t>Количество  участников</w:t>
      </w:r>
      <w:proofErr w:type="gramEnd"/>
      <w:r w:rsidRPr="00F80443">
        <w:rPr>
          <w:b w:val="0"/>
          <w:bCs w:val="0"/>
          <w:sz w:val="20"/>
          <w:szCs w:val="20"/>
        </w:rPr>
        <w:t xml:space="preserve">  общественных  обсуждений,  принявших участие в общественных обсуждениях -</w:t>
      </w:r>
      <w:r w:rsidRPr="00F80443">
        <w:rPr>
          <w:b w:val="0"/>
          <w:bCs w:val="0"/>
          <w:color w:val="FF0000"/>
          <w:sz w:val="20"/>
          <w:szCs w:val="20"/>
        </w:rPr>
        <w:t xml:space="preserve">  </w:t>
      </w:r>
      <w:r w:rsidRPr="00F80443">
        <w:rPr>
          <w:b w:val="0"/>
          <w:bCs w:val="0"/>
          <w:sz w:val="20"/>
          <w:szCs w:val="20"/>
        </w:rPr>
        <w:t>0 человек.</w:t>
      </w:r>
    </w:p>
    <w:p w14:paraId="5EE68764" w14:textId="77777777" w:rsidR="004C1EB0" w:rsidRPr="00F80443" w:rsidRDefault="004C1EB0" w:rsidP="00FA3A47">
      <w:pPr>
        <w:pStyle w:val="ConsPlusNonformat"/>
        <w:ind w:firstLine="708"/>
        <w:jc w:val="both"/>
        <w:rPr>
          <w:rFonts w:ascii="Times New Roman" w:hAnsi="Times New Roman" w:cs="Times New Roman"/>
        </w:rPr>
      </w:pPr>
      <w:r w:rsidRPr="00F80443">
        <w:rPr>
          <w:rFonts w:ascii="Times New Roman" w:hAnsi="Times New Roman" w:cs="Times New Roman"/>
        </w:rPr>
        <w:tab/>
        <w:t>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4CE4E4D7" w14:textId="77777777" w:rsidR="004C1EB0" w:rsidRPr="00F80443" w:rsidRDefault="004C1EB0" w:rsidP="00FA3A47">
      <w:pPr>
        <w:pStyle w:val="af5"/>
        <w:tabs>
          <w:tab w:val="left" w:pos="709"/>
        </w:tabs>
        <w:kinsoku w:val="0"/>
        <w:overflowPunct w:val="0"/>
        <w:ind w:right="-66"/>
        <w:jc w:val="both"/>
        <w:rPr>
          <w:b w:val="0"/>
          <w:bCs w:val="0"/>
          <w:sz w:val="20"/>
          <w:szCs w:val="20"/>
        </w:rPr>
      </w:pPr>
      <w:r w:rsidRPr="00F80443">
        <w:rPr>
          <w:b w:val="0"/>
          <w:bCs w:val="0"/>
          <w:sz w:val="20"/>
          <w:szCs w:val="20"/>
        </w:rPr>
        <w:tab/>
        <w:t xml:space="preserve">По результатам проведения общественных обсуждений сделано следующее заключение: </w:t>
      </w:r>
    </w:p>
    <w:p w14:paraId="042BD9F6" w14:textId="77777777" w:rsidR="004C1EB0" w:rsidRPr="00F80443" w:rsidRDefault="004C1EB0" w:rsidP="00A900DC">
      <w:pPr>
        <w:numPr>
          <w:ilvl w:val="0"/>
          <w:numId w:val="27"/>
        </w:numPr>
        <w:tabs>
          <w:tab w:val="left" w:pos="1134"/>
        </w:tabs>
        <w:autoSpaceDE w:val="0"/>
        <w:autoSpaceDN w:val="0"/>
        <w:adjustRightInd w:val="0"/>
        <w:jc w:val="both"/>
        <w:rPr>
          <w:sz w:val="20"/>
          <w:szCs w:val="20"/>
        </w:rPr>
      </w:pPr>
      <w:r w:rsidRPr="00F80443">
        <w:rPr>
          <w:sz w:val="20"/>
          <w:szCs w:val="20"/>
        </w:rPr>
        <w:t xml:space="preserve">Общественные обсуждения по проекту генерального плана </w:t>
      </w:r>
      <w:proofErr w:type="spellStart"/>
      <w:r w:rsidRPr="00F80443">
        <w:rPr>
          <w:sz w:val="20"/>
          <w:szCs w:val="20"/>
        </w:rPr>
        <w:t>Зоновского</w:t>
      </w:r>
      <w:proofErr w:type="spellEnd"/>
      <w:r w:rsidRPr="00F80443">
        <w:rPr>
          <w:sz w:val="20"/>
          <w:szCs w:val="20"/>
        </w:rPr>
        <w:t xml:space="preserve"> сельсовета Куйбышевского района Новосибирской области считать состоявшимися.</w:t>
      </w:r>
    </w:p>
    <w:p w14:paraId="21555B48" w14:textId="77777777" w:rsidR="004C1EB0" w:rsidRPr="00F80443" w:rsidRDefault="004C1EB0" w:rsidP="00A900DC">
      <w:pPr>
        <w:numPr>
          <w:ilvl w:val="0"/>
          <w:numId w:val="27"/>
        </w:numPr>
        <w:tabs>
          <w:tab w:val="left" w:pos="-3686"/>
          <w:tab w:val="left" w:pos="1134"/>
        </w:tabs>
        <w:autoSpaceDE w:val="0"/>
        <w:autoSpaceDN w:val="0"/>
        <w:adjustRightInd w:val="0"/>
        <w:ind w:left="0" w:firstLine="705"/>
        <w:jc w:val="both"/>
        <w:rPr>
          <w:sz w:val="20"/>
          <w:szCs w:val="20"/>
        </w:rPr>
      </w:pPr>
      <w:r w:rsidRPr="00F80443">
        <w:rPr>
          <w:sz w:val="20"/>
          <w:szCs w:val="20"/>
        </w:rPr>
        <w:t xml:space="preserve">Процедура     проведения    общественных    обсуждений    </w:t>
      </w:r>
      <w:proofErr w:type="gramStart"/>
      <w:r w:rsidRPr="00F80443">
        <w:rPr>
          <w:sz w:val="20"/>
          <w:szCs w:val="20"/>
        </w:rPr>
        <w:t>осуществлена  в</w:t>
      </w:r>
      <w:proofErr w:type="gramEnd"/>
      <w:r w:rsidRPr="00F80443">
        <w:rPr>
          <w:sz w:val="20"/>
          <w:szCs w:val="20"/>
        </w:rPr>
        <w:t xml:space="preserve"> соответствии с действующим законодательством.</w:t>
      </w:r>
    </w:p>
    <w:p w14:paraId="629B9360" w14:textId="77777777" w:rsidR="004C1EB0" w:rsidRPr="00F80443" w:rsidRDefault="004C1EB0" w:rsidP="00A900DC">
      <w:pPr>
        <w:widowControl w:val="0"/>
        <w:numPr>
          <w:ilvl w:val="0"/>
          <w:numId w:val="27"/>
        </w:numPr>
        <w:tabs>
          <w:tab w:val="left" w:pos="1134"/>
        </w:tabs>
        <w:autoSpaceDE w:val="0"/>
        <w:autoSpaceDN w:val="0"/>
        <w:adjustRightInd w:val="0"/>
        <w:ind w:left="0" w:firstLine="709"/>
        <w:jc w:val="both"/>
        <w:rPr>
          <w:sz w:val="20"/>
          <w:szCs w:val="20"/>
        </w:rPr>
      </w:pPr>
      <w:r w:rsidRPr="00F80443">
        <w:rPr>
          <w:sz w:val="20"/>
          <w:szCs w:val="20"/>
        </w:rPr>
        <w:t xml:space="preserve">Проект генерального плана </w:t>
      </w:r>
      <w:proofErr w:type="spellStart"/>
      <w:r w:rsidRPr="00F80443">
        <w:rPr>
          <w:sz w:val="20"/>
          <w:szCs w:val="20"/>
        </w:rPr>
        <w:t>Зоновского</w:t>
      </w:r>
      <w:proofErr w:type="spellEnd"/>
      <w:r w:rsidRPr="00F80443">
        <w:rPr>
          <w:sz w:val="20"/>
          <w:szCs w:val="20"/>
        </w:rPr>
        <w:t xml:space="preserve"> сельсовета Куйбышевского района Новосибирской области рекомендовать к утверждению на очередной сессии Совета депутатов Куйбышевского муниципального района Новосибирской области.</w:t>
      </w:r>
    </w:p>
    <w:p w14:paraId="0571A8E3" w14:textId="77777777" w:rsidR="004C1EB0" w:rsidRPr="00F80443" w:rsidRDefault="004C1EB0" w:rsidP="00FA3A47">
      <w:pPr>
        <w:tabs>
          <w:tab w:val="left" w:pos="709"/>
          <w:tab w:val="left" w:pos="1134"/>
        </w:tabs>
        <w:jc w:val="both"/>
        <w:rPr>
          <w:sz w:val="20"/>
          <w:szCs w:val="20"/>
          <w:u w:val="single"/>
        </w:rPr>
      </w:pPr>
      <w:r w:rsidRPr="00F80443">
        <w:rPr>
          <w:color w:val="000000"/>
          <w:sz w:val="20"/>
          <w:szCs w:val="20"/>
          <w:lang w:eastAsia="en-US"/>
        </w:rPr>
        <w:tab/>
        <w:t xml:space="preserve">4.  </w:t>
      </w:r>
      <w:r w:rsidRPr="00F80443">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r w:rsidRPr="00F80443">
        <w:rPr>
          <w:color w:val="000000"/>
          <w:sz w:val="20"/>
          <w:szCs w:val="20"/>
        </w:rPr>
        <w:t>на</w:t>
      </w:r>
      <w:r w:rsidRPr="00F80443">
        <w:rPr>
          <w:sz w:val="20"/>
          <w:szCs w:val="20"/>
        </w:rPr>
        <w:t xml:space="preserve"> официальном сайте администрации Куйбышевского муниципального района Новосибирской области </w:t>
      </w:r>
      <w:hyperlink r:id="rId43" w:history="1">
        <w:r w:rsidRPr="00F80443">
          <w:rPr>
            <w:color w:val="0000FF"/>
            <w:sz w:val="20"/>
            <w:szCs w:val="20"/>
            <w:u w:val="single"/>
          </w:rPr>
          <w:t>www.kuibyshev.nso.ru</w:t>
        </w:r>
      </w:hyperlink>
      <w:r w:rsidRPr="00F80443">
        <w:rPr>
          <w:sz w:val="20"/>
          <w:szCs w:val="20"/>
        </w:rPr>
        <w:t xml:space="preserve"> и на платформе обратной связи государственной информационной системы «Единый портал государственных и муниципальных услуг (функций)».</w:t>
      </w:r>
    </w:p>
    <w:p w14:paraId="736FBD03" w14:textId="516A08D3" w:rsidR="004C1EB0" w:rsidRPr="00F80443" w:rsidRDefault="004C1EB0" w:rsidP="00FA3A47">
      <w:pPr>
        <w:shd w:val="clear" w:color="auto" w:fill="FFFFFF"/>
        <w:tabs>
          <w:tab w:val="left" w:leader="dot" w:pos="-4962"/>
          <w:tab w:val="left" w:pos="709"/>
        </w:tabs>
        <w:ind w:firstLine="705"/>
        <w:jc w:val="both"/>
        <w:rPr>
          <w:sz w:val="20"/>
          <w:szCs w:val="20"/>
        </w:rPr>
      </w:pPr>
    </w:p>
    <w:p w14:paraId="20B30451" w14:textId="43DA230D" w:rsidR="004C1EB0" w:rsidRPr="00F80443" w:rsidRDefault="004C1EB0" w:rsidP="00FA3A47">
      <w:pPr>
        <w:pStyle w:val="af5"/>
        <w:tabs>
          <w:tab w:val="left" w:pos="4886"/>
        </w:tabs>
        <w:kinsoku w:val="0"/>
        <w:overflowPunct w:val="0"/>
        <w:ind w:right="128"/>
        <w:jc w:val="both"/>
        <w:rPr>
          <w:b w:val="0"/>
          <w:bCs w:val="0"/>
          <w:sz w:val="20"/>
          <w:szCs w:val="20"/>
        </w:rPr>
      </w:pPr>
      <w:r w:rsidRPr="00F80443">
        <w:rPr>
          <w:b w:val="0"/>
          <w:bCs w:val="0"/>
          <w:sz w:val="20"/>
          <w:szCs w:val="20"/>
        </w:rPr>
        <w:t>Председатель комиссии</w:t>
      </w:r>
      <w:r w:rsidR="00D77113" w:rsidRPr="00F80443">
        <w:rPr>
          <w:b w:val="0"/>
          <w:bCs w:val="0"/>
          <w:sz w:val="20"/>
          <w:szCs w:val="20"/>
        </w:rPr>
        <w:t xml:space="preserve">                                                                                                                        </w:t>
      </w:r>
      <w:r w:rsidRPr="00F80443">
        <w:rPr>
          <w:b w:val="0"/>
          <w:bCs w:val="0"/>
          <w:sz w:val="20"/>
          <w:szCs w:val="20"/>
        </w:rPr>
        <w:t xml:space="preserve"> С.Ф. </w:t>
      </w:r>
      <w:proofErr w:type="spellStart"/>
      <w:r w:rsidRPr="00F80443">
        <w:rPr>
          <w:b w:val="0"/>
          <w:bCs w:val="0"/>
          <w:sz w:val="20"/>
          <w:szCs w:val="20"/>
        </w:rPr>
        <w:t>Ильюхин</w:t>
      </w:r>
      <w:proofErr w:type="spellEnd"/>
    </w:p>
    <w:p w14:paraId="0EB96461" w14:textId="77777777" w:rsidR="004C1EB0" w:rsidRPr="00F80443" w:rsidRDefault="004C1EB0" w:rsidP="00FA3A47">
      <w:pPr>
        <w:pStyle w:val="af5"/>
        <w:tabs>
          <w:tab w:val="left" w:pos="4886"/>
        </w:tabs>
        <w:kinsoku w:val="0"/>
        <w:overflowPunct w:val="0"/>
        <w:ind w:right="128"/>
        <w:jc w:val="both"/>
        <w:rPr>
          <w:b w:val="0"/>
          <w:bCs w:val="0"/>
          <w:sz w:val="20"/>
          <w:szCs w:val="20"/>
        </w:rPr>
      </w:pPr>
    </w:p>
    <w:p w14:paraId="138B9BD6" w14:textId="77777777" w:rsidR="004C1EB0" w:rsidRPr="00F80443" w:rsidRDefault="004C1EB0" w:rsidP="00FA3A47">
      <w:pPr>
        <w:pStyle w:val="af5"/>
        <w:tabs>
          <w:tab w:val="left" w:pos="709"/>
        </w:tabs>
        <w:kinsoku w:val="0"/>
        <w:overflowPunct w:val="0"/>
        <w:ind w:left="189"/>
        <w:rPr>
          <w:b w:val="0"/>
          <w:bCs w:val="0"/>
          <w:sz w:val="20"/>
          <w:szCs w:val="20"/>
        </w:rPr>
      </w:pPr>
      <w:r w:rsidRPr="00F80443">
        <w:rPr>
          <w:b w:val="0"/>
          <w:bCs w:val="0"/>
          <w:spacing w:val="-2"/>
          <w:sz w:val="20"/>
          <w:szCs w:val="20"/>
        </w:rPr>
        <w:t>ЗАКЛЮЧЕНИЕ</w:t>
      </w:r>
    </w:p>
    <w:p w14:paraId="6DE62274" w14:textId="77777777" w:rsidR="004C1EB0" w:rsidRPr="00F80443" w:rsidRDefault="004C1EB0" w:rsidP="00FA3A47">
      <w:pPr>
        <w:pStyle w:val="af5"/>
        <w:kinsoku w:val="0"/>
        <w:overflowPunct w:val="0"/>
        <w:ind w:left="198"/>
        <w:rPr>
          <w:b w:val="0"/>
          <w:bCs w:val="0"/>
          <w:spacing w:val="-1"/>
          <w:sz w:val="20"/>
          <w:szCs w:val="20"/>
        </w:rPr>
      </w:pPr>
      <w:r w:rsidRPr="00F80443">
        <w:rPr>
          <w:b w:val="0"/>
          <w:bCs w:val="0"/>
          <w:sz w:val="20"/>
          <w:szCs w:val="20"/>
        </w:rPr>
        <w:t xml:space="preserve">o </w:t>
      </w:r>
      <w:r w:rsidRPr="00F80443">
        <w:rPr>
          <w:b w:val="0"/>
          <w:bCs w:val="0"/>
          <w:spacing w:val="-1"/>
          <w:sz w:val="20"/>
          <w:szCs w:val="20"/>
        </w:rPr>
        <w:t>результатах</w:t>
      </w:r>
      <w:r w:rsidRPr="00F80443">
        <w:rPr>
          <w:b w:val="0"/>
          <w:bCs w:val="0"/>
          <w:sz w:val="20"/>
          <w:szCs w:val="20"/>
        </w:rPr>
        <w:t xml:space="preserve"> </w:t>
      </w:r>
      <w:r w:rsidRPr="00F80443">
        <w:rPr>
          <w:b w:val="0"/>
          <w:bCs w:val="0"/>
          <w:spacing w:val="-1"/>
          <w:sz w:val="20"/>
          <w:szCs w:val="20"/>
        </w:rPr>
        <w:t>общественных обсуждений</w:t>
      </w:r>
    </w:p>
    <w:p w14:paraId="30C4A172" w14:textId="77777777" w:rsidR="004C1EB0" w:rsidRPr="00F80443" w:rsidRDefault="004C1EB0" w:rsidP="00FA3A47">
      <w:pPr>
        <w:jc w:val="center"/>
        <w:rPr>
          <w:sz w:val="20"/>
          <w:szCs w:val="20"/>
        </w:rPr>
      </w:pPr>
      <w:r w:rsidRPr="00F80443">
        <w:rPr>
          <w:spacing w:val="-1"/>
          <w:sz w:val="20"/>
          <w:szCs w:val="20"/>
        </w:rPr>
        <w:lastRenderedPageBreak/>
        <w:t>по проекту</w:t>
      </w:r>
      <w:r w:rsidRPr="00F80443">
        <w:rPr>
          <w:spacing w:val="-4"/>
          <w:sz w:val="20"/>
          <w:szCs w:val="20"/>
        </w:rPr>
        <w:t xml:space="preserve"> </w:t>
      </w:r>
      <w:r w:rsidRPr="00F80443">
        <w:rPr>
          <w:sz w:val="20"/>
          <w:szCs w:val="20"/>
        </w:rPr>
        <w:t>генерального плана Куйбышевского</w:t>
      </w:r>
      <w:r w:rsidRPr="00F80443">
        <w:rPr>
          <w:sz w:val="20"/>
          <w:szCs w:val="20"/>
        </w:rPr>
        <w:br/>
        <w:t>сельсовета Куйбышевского района Новосибирской области</w:t>
      </w:r>
    </w:p>
    <w:p w14:paraId="02725C13" w14:textId="77777777" w:rsidR="004C1EB0" w:rsidRPr="00F80443" w:rsidRDefault="004C1EB0" w:rsidP="00FA3A47">
      <w:pPr>
        <w:ind w:firstLine="851"/>
        <w:jc w:val="center"/>
        <w:rPr>
          <w:sz w:val="20"/>
          <w:szCs w:val="20"/>
        </w:rPr>
      </w:pPr>
    </w:p>
    <w:p w14:paraId="7842E737" w14:textId="77777777" w:rsidR="004C1EB0" w:rsidRPr="00F80443" w:rsidRDefault="004C1EB0" w:rsidP="00FA3A47">
      <w:pPr>
        <w:pStyle w:val="af5"/>
        <w:kinsoku w:val="0"/>
        <w:overflowPunct w:val="0"/>
        <w:ind w:right="139"/>
        <w:rPr>
          <w:b w:val="0"/>
          <w:bCs w:val="0"/>
          <w:sz w:val="20"/>
          <w:szCs w:val="20"/>
        </w:rPr>
      </w:pPr>
      <w:r w:rsidRPr="00F80443">
        <w:rPr>
          <w:b w:val="0"/>
          <w:bCs w:val="0"/>
          <w:sz w:val="20"/>
          <w:szCs w:val="20"/>
        </w:rPr>
        <w:t>г. Куйбышев</w:t>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t xml:space="preserve">                                         11.06.2025</w:t>
      </w:r>
    </w:p>
    <w:p w14:paraId="39AD3087" w14:textId="77777777" w:rsidR="004C1EB0" w:rsidRPr="00F80443" w:rsidRDefault="004C1EB0" w:rsidP="00FA3A47">
      <w:pPr>
        <w:pStyle w:val="af5"/>
        <w:kinsoku w:val="0"/>
        <w:overflowPunct w:val="0"/>
        <w:ind w:right="139"/>
        <w:rPr>
          <w:b w:val="0"/>
          <w:bCs w:val="0"/>
          <w:sz w:val="20"/>
          <w:szCs w:val="20"/>
        </w:rPr>
      </w:pPr>
    </w:p>
    <w:p w14:paraId="442B8C13" w14:textId="77777777" w:rsidR="004C1EB0" w:rsidRPr="00F80443" w:rsidRDefault="004C1EB0" w:rsidP="00FA3A47">
      <w:pPr>
        <w:tabs>
          <w:tab w:val="left" w:pos="709"/>
        </w:tabs>
        <w:jc w:val="both"/>
        <w:rPr>
          <w:sz w:val="20"/>
          <w:szCs w:val="20"/>
        </w:rPr>
      </w:pPr>
      <w:r w:rsidRPr="00F80443">
        <w:rPr>
          <w:sz w:val="20"/>
          <w:szCs w:val="20"/>
        </w:rPr>
        <w:t xml:space="preserve">           Настоящее заключение о результатах общественных обсуждений, проведенных с 19.05.2025 по 11.06.2025, подготовлено на основании протокола общественных обсуждений по проекту генерального плана Куйбышевского сельсовета Куйбышевского муниципального района Новосибирской области от 10.05.2025.</w:t>
      </w:r>
    </w:p>
    <w:p w14:paraId="55A9975B" w14:textId="77777777" w:rsidR="004C1EB0" w:rsidRPr="00F80443" w:rsidRDefault="004C1EB0" w:rsidP="00FA3A47">
      <w:pPr>
        <w:pStyle w:val="af5"/>
        <w:kinsoku w:val="0"/>
        <w:overflowPunct w:val="0"/>
        <w:ind w:right="139" w:firstLine="709"/>
        <w:jc w:val="both"/>
        <w:rPr>
          <w:b w:val="0"/>
          <w:bCs w:val="0"/>
          <w:sz w:val="20"/>
          <w:szCs w:val="20"/>
        </w:rPr>
      </w:pPr>
      <w:proofErr w:type="gramStart"/>
      <w:r w:rsidRPr="00F80443">
        <w:rPr>
          <w:b w:val="0"/>
          <w:bCs w:val="0"/>
          <w:sz w:val="20"/>
          <w:szCs w:val="20"/>
        </w:rPr>
        <w:t>Количество  участников</w:t>
      </w:r>
      <w:proofErr w:type="gramEnd"/>
      <w:r w:rsidRPr="00F80443">
        <w:rPr>
          <w:b w:val="0"/>
          <w:bCs w:val="0"/>
          <w:sz w:val="20"/>
          <w:szCs w:val="20"/>
        </w:rPr>
        <w:t xml:space="preserve">  общественных  обсуждений,  принявших участие в общественных обсуждениях -</w:t>
      </w:r>
      <w:r w:rsidRPr="00F80443">
        <w:rPr>
          <w:b w:val="0"/>
          <w:bCs w:val="0"/>
          <w:color w:val="FF0000"/>
          <w:sz w:val="20"/>
          <w:szCs w:val="20"/>
        </w:rPr>
        <w:t xml:space="preserve">  </w:t>
      </w:r>
      <w:r w:rsidRPr="00F80443">
        <w:rPr>
          <w:b w:val="0"/>
          <w:bCs w:val="0"/>
          <w:sz w:val="20"/>
          <w:szCs w:val="20"/>
        </w:rPr>
        <w:t>0 человек.</w:t>
      </w:r>
    </w:p>
    <w:p w14:paraId="662071D2" w14:textId="77777777" w:rsidR="004C1EB0" w:rsidRPr="00F80443" w:rsidRDefault="004C1EB0" w:rsidP="00FA3A47">
      <w:pPr>
        <w:pStyle w:val="ConsPlusNonformat"/>
        <w:ind w:firstLine="708"/>
        <w:jc w:val="both"/>
        <w:rPr>
          <w:rFonts w:ascii="Times New Roman" w:hAnsi="Times New Roman" w:cs="Times New Roman"/>
        </w:rPr>
      </w:pPr>
      <w:r w:rsidRPr="00F80443">
        <w:rPr>
          <w:rFonts w:ascii="Times New Roman" w:hAnsi="Times New Roman" w:cs="Times New Roman"/>
        </w:rPr>
        <w:tab/>
        <w:t>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05BB777C" w14:textId="77777777" w:rsidR="004C1EB0" w:rsidRPr="00F80443" w:rsidRDefault="004C1EB0" w:rsidP="00FA3A47">
      <w:pPr>
        <w:pStyle w:val="af5"/>
        <w:tabs>
          <w:tab w:val="left" w:pos="709"/>
        </w:tabs>
        <w:kinsoku w:val="0"/>
        <w:overflowPunct w:val="0"/>
        <w:ind w:right="-66"/>
        <w:jc w:val="both"/>
        <w:rPr>
          <w:b w:val="0"/>
          <w:bCs w:val="0"/>
          <w:sz w:val="20"/>
          <w:szCs w:val="20"/>
        </w:rPr>
      </w:pPr>
      <w:r w:rsidRPr="00F80443">
        <w:rPr>
          <w:b w:val="0"/>
          <w:bCs w:val="0"/>
          <w:sz w:val="20"/>
          <w:szCs w:val="20"/>
        </w:rPr>
        <w:tab/>
        <w:t xml:space="preserve">По результатам проведения общественных обсуждений сделано следующее заключение: </w:t>
      </w:r>
    </w:p>
    <w:p w14:paraId="03E37CA2" w14:textId="77777777" w:rsidR="004C1EB0" w:rsidRPr="00F80443" w:rsidRDefault="004C1EB0" w:rsidP="00A900DC">
      <w:pPr>
        <w:numPr>
          <w:ilvl w:val="0"/>
          <w:numId w:val="28"/>
        </w:numPr>
        <w:tabs>
          <w:tab w:val="left" w:pos="1134"/>
        </w:tabs>
        <w:autoSpaceDE w:val="0"/>
        <w:autoSpaceDN w:val="0"/>
        <w:adjustRightInd w:val="0"/>
        <w:jc w:val="both"/>
        <w:rPr>
          <w:sz w:val="20"/>
          <w:szCs w:val="20"/>
        </w:rPr>
      </w:pPr>
      <w:r w:rsidRPr="00F80443">
        <w:rPr>
          <w:sz w:val="20"/>
          <w:szCs w:val="20"/>
        </w:rPr>
        <w:t>Общественные обсуждения по проекту генерального плана Куйбышевского сельсовета Куйбышевского района Новосибирской области считать состоявшимися.</w:t>
      </w:r>
    </w:p>
    <w:p w14:paraId="49310940" w14:textId="77777777" w:rsidR="004C1EB0" w:rsidRPr="00F80443" w:rsidRDefault="004C1EB0" w:rsidP="00A900DC">
      <w:pPr>
        <w:numPr>
          <w:ilvl w:val="0"/>
          <w:numId w:val="28"/>
        </w:numPr>
        <w:tabs>
          <w:tab w:val="left" w:pos="-3686"/>
          <w:tab w:val="left" w:pos="1134"/>
        </w:tabs>
        <w:autoSpaceDE w:val="0"/>
        <w:autoSpaceDN w:val="0"/>
        <w:adjustRightInd w:val="0"/>
        <w:ind w:left="0" w:firstLine="705"/>
        <w:jc w:val="both"/>
        <w:rPr>
          <w:sz w:val="20"/>
          <w:szCs w:val="20"/>
        </w:rPr>
      </w:pPr>
      <w:r w:rsidRPr="00F80443">
        <w:rPr>
          <w:sz w:val="20"/>
          <w:szCs w:val="20"/>
        </w:rPr>
        <w:t xml:space="preserve">Процедура     проведения    общественных    обсуждений    </w:t>
      </w:r>
      <w:proofErr w:type="gramStart"/>
      <w:r w:rsidRPr="00F80443">
        <w:rPr>
          <w:sz w:val="20"/>
          <w:szCs w:val="20"/>
        </w:rPr>
        <w:t>осуществлена  в</w:t>
      </w:r>
      <w:proofErr w:type="gramEnd"/>
      <w:r w:rsidRPr="00F80443">
        <w:rPr>
          <w:sz w:val="20"/>
          <w:szCs w:val="20"/>
        </w:rPr>
        <w:t xml:space="preserve"> соответствии с действующим законодательством.</w:t>
      </w:r>
    </w:p>
    <w:p w14:paraId="793CB124" w14:textId="77777777" w:rsidR="004C1EB0" w:rsidRPr="00F80443" w:rsidRDefault="004C1EB0" w:rsidP="00A900DC">
      <w:pPr>
        <w:widowControl w:val="0"/>
        <w:numPr>
          <w:ilvl w:val="0"/>
          <w:numId w:val="28"/>
        </w:numPr>
        <w:tabs>
          <w:tab w:val="left" w:pos="1134"/>
        </w:tabs>
        <w:autoSpaceDE w:val="0"/>
        <w:autoSpaceDN w:val="0"/>
        <w:adjustRightInd w:val="0"/>
        <w:ind w:left="0" w:firstLine="709"/>
        <w:jc w:val="both"/>
        <w:rPr>
          <w:sz w:val="20"/>
          <w:szCs w:val="20"/>
        </w:rPr>
      </w:pPr>
      <w:r w:rsidRPr="00F80443">
        <w:rPr>
          <w:sz w:val="20"/>
          <w:szCs w:val="20"/>
        </w:rPr>
        <w:t>Проект генерального плана Куйбышевского сельсовета Куйбышевского района Новосибирской области рекомендовать к утверждению на очередной сессии Совета депутатов Куйбышевского муниципального района Новосибирской области.</w:t>
      </w:r>
    </w:p>
    <w:p w14:paraId="2864AA91" w14:textId="77777777" w:rsidR="004C1EB0" w:rsidRPr="00F80443" w:rsidRDefault="004C1EB0" w:rsidP="00FA3A47">
      <w:pPr>
        <w:tabs>
          <w:tab w:val="left" w:pos="709"/>
          <w:tab w:val="left" w:pos="1134"/>
        </w:tabs>
        <w:jc w:val="both"/>
        <w:rPr>
          <w:sz w:val="20"/>
          <w:szCs w:val="20"/>
          <w:u w:val="single"/>
        </w:rPr>
      </w:pPr>
      <w:r w:rsidRPr="00F80443">
        <w:rPr>
          <w:color w:val="000000"/>
          <w:sz w:val="20"/>
          <w:szCs w:val="20"/>
          <w:lang w:eastAsia="en-US"/>
        </w:rPr>
        <w:tab/>
        <w:t xml:space="preserve">4.  </w:t>
      </w:r>
      <w:r w:rsidRPr="00F80443">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r w:rsidRPr="00F80443">
        <w:rPr>
          <w:color w:val="000000"/>
          <w:sz w:val="20"/>
          <w:szCs w:val="20"/>
        </w:rPr>
        <w:t>на</w:t>
      </w:r>
      <w:r w:rsidRPr="00F80443">
        <w:rPr>
          <w:sz w:val="20"/>
          <w:szCs w:val="20"/>
        </w:rPr>
        <w:t xml:space="preserve"> официальном сайте администрации Куйбышевского муниципального района Новосибирской области </w:t>
      </w:r>
      <w:hyperlink r:id="rId44" w:history="1">
        <w:r w:rsidRPr="00F80443">
          <w:rPr>
            <w:color w:val="0000FF"/>
            <w:sz w:val="20"/>
            <w:szCs w:val="20"/>
            <w:u w:val="single"/>
          </w:rPr>
          <w:t>www.kuibyshev.nso.ru</w:t>
        </w:r>
      </w:hyperlink>
      <w:r w:rsidRPr="00F80443">
        <w:rPr>
          <w:sz w:val="20"/>
          <w:szCs w:val="20"/>
        </w:rPr>
        <w:t xml:space="preserve"> и на платформе обратной связи государственной информационной системы «Единый портал государственных и муниципальных услуг (функций)».</w:t>
      </w:r>
    </w:p>
    <w:p w14:paraId="71E714AA" w14:textId="782D8413" w:rsidR="004C1EB0" w:rsidRPr="00F80443" w:rsidRDefault="004C1EB0" w:rsidP="00FA3A47">
      <w:pPr>
        <w:shd w:val="clear" w:color="auto" w:fill="FFFFFF"/>
        <w:tabs>
          <w:tab w:val="left" w:leader="dot" w:pos="-4962"/>
          <w:tab w:val="left" w:pos="709"/>
        </w:tabs>
        <w:ind w:firstLine="705"/>
        <w:jc w:val="both"/>
        <w:rPr>
          <w:sz w:val="20"/>
          <w:szCs w:val="20"/>
        </w:rPr>
      </w:pPr>
      <w:r w:rsidRPr="00F80443">
        <w:rPr>
          <w:sz w:val="20"/>
          <w:szCs w:val="20"/>
        </w:rPr>
        <w:t xml:space="preserve">  </w:t>
      </w:r>
    </w:p>
    <w:p w14:paraId="4910B21F" w14:textId="77777777" w:rsidR="004C1EB0" w:rsidRPr="00F80443" w:rsidRDefault="004C1EB0" w:rsidP="00FA3A47">
      <w:pPr>
        <w:pStyle w:val="af5"/>
        <w:tabs>
          <w:tab w:val="left" w:pos="4886"/>
        </w:tabs>
        <w:kinsoku w:val="0"/>
        <w:overflowPunct w:val="0"/>
        <w:ind w:right="128"/>
        <w:jc w:val="both"/>
        <w:rPr>
          <w:b w:val="0"/>
          <w:bCs w:val="0"/>
          <w:sz w:val="20"/>
          <w:szCs w:val="20"/>
        </w:rPr>
      </w:pPr>
      <w:r w:rsidRPr="00F80443">
        <w:rPr>
          <w:b w:val="0"/>
          <w:bCs w:val="0"/>
          <w:sz w:val="20"/>
          <w:szCs w:val="20"/>
        </w:rPr>
        <w:t>Председатель комиссии</w:t>
      </w:r>
      <w:r w:rsidRPr="00F80443">
        <w:rPr>
          <w:b w:val="0"/>
          <w:bCs w:val="0"/>
          <w:sz w:val="20"/>
          <w:szCs w:val="20"/>
        </w:rPr>
        <w:tab/>
        <w:t xml:space="preserve">   </w:t>
      </w:r>
      <w:r w:rsidRPr="00F80443">
        <w:rPr>
          <w:b w:val="0"/>
          <w:bCs w:val="0"/>
          <w:sz w:val="20"/>
          <w:szCs w:val="20"/>
        </w:rPr>
        <w:tab/>
      </w:r>
      <w:r w:rsidRPr="00F80443">
        <w:rPr>
          <w:b w:val="0"/>
          <w:bCs w:val="0"/>
          <w:sz w:val="20"/>
          <w:szCs w:val="20"/>
        </w:rPr>
        <w:tab/>
      </w:r>
      <w:r w:rsidRPr="00F80443">
        <w:rPr>
          <w:b w:val="0"/>
          <w:bCs w:val="0"/>
          <w:sz w:val="20"/>
          <w:szCs w:val="20"/>
        </w:rPr>
        <w:tab/>
        <w:t xml:space="preserve">          </w:t>
      </w:r>
      <w:r w:rsidRPr="00F80443">
        <w:rPr>
          <w:b w:val="0"/>
          <w:bCs w:val="0"/>
          <w:sz w:val="20"/>
          <w:szCs w:val="20"/>
        </w:rPr>
        <w:tab/>
        <w:t xml:space="preserve"> С.Ф. </w:t>
      </w:r>
      <w:proofErr w:type="spellStart"/>
      <w:r w:rsidRPr="00F80443">
        <w:rPr>
          <w:b w:val="0"/>
          <w:bCs w:val="0"/>
          <w:sz w:val="20"/>
          <w:szCs w:val="20"/>
        </w:rPr>
        <w:t>Ильюхин</w:t>
      </w:r>
      <w:proofErr w:type="spellEnd"/>
    </w:p>
    <w:p w14:paraId="208E2C8D" w14:textId="77777777" w:rsidR="004C1EB0" w:rsidRPr="00F80443" w:rsidRDefault="004C1EB0" w:rsidP="00FA3A47">
      <w:pPr>
        <w:pStyle w:val="af5"/>
        <w:tabs>
          <w:tab w:val="left" w:pos="4886"/>
        </w:tabs>
        <w:kinsoku w:val="0"/>
        <w:overflowPunct w:val="0"/>
        <w:ind w:right="128"/>
        <w:jc w:val="both"/>
        <w:rPr>
          <w:b w:val="0"/>
          <w:bCs w:val="0"/>
          <w:sz w:val="20"/>
          <w:szCs w:val="20"/>
        </w:rPr>
      </w:pPr>
    </w:p>
    <w:p w14:paraId="7BB9C6CF" w14:textId="77777777" w:rsidR="004C1EB0" w:rsidRPr="00F80443" w:rsidRDefault="004C1EB0" w:rsidP="00FA3A47">
      <w:pPr>
        <w:pStyle w:val="af5"/>
        <w:tabs>
          <w:tab w:val="left" w:pos="709"/>
        </w:tabs>
        <w:kinsoku w:val="0"/>
        <w:overflowPunct w:val="0"/>
        <w:ind w:left="189"/>
        <w:rPr>
          <w:b w:val="0"/>
          <w:bCs w:val="0"/>
          <w:sz w:val="20"/>
          <w:szCs w:val="20"/>
        </w:rPr>
      </w:pPr>
      <w:r w:rsidRPr="00F80443">
        <w:rPr>
          <w:b w:val="0"/>
          <w:bCs w:val="0"/>
          <w:spacing w:val="-2"/>
          <w:sz w:val="20"/>
          <w:szCs w:val="20"/>
        </w:rPr>
        <w:t>ЗАКЛЮЧЕНИЕ</w:t>
      </w:r>
    </w:p>
    <w:p w14:paraId="210CE458" w14:textId="77777777" w:rsidR="004C1EB0" w:rsidRPr="00F80443" w:rsidRDefault="004C1EB0" w:rsidP="00FA3A47">
      <w:pPr>
        <w:pStyle w:val="af5"/>
        <w:kinsoku w:val="0"/>
        <w:overflowPunct w:val="0"/>
        <w:ind w:left="198"/>
        <w:rPr>
          <w:b w:val="0"/>
          <w:bCs w:val="0"/>
          <w:spacing w:val="-1"/>
          <w:sz w:val="20"/>
          <w:szCs w:val="20"/>
        </w:rPr>
      </w:pPr>
      <w:r w:rsidRPr="00F80443">
        <w:rPr>
          <w:b w:val="0"/>
          <w:bCs w:val="0"/>
          <w:sz w:val="20"/>
          <w:szCs w:val="20"/>
        </w:rPr>
        <w:t xml:space="preserve">o </w:t>
      </w:r>
      <w:r w:rsidRPr="00F80443">
        <w:rPr>
          <w:b w:val="0"/>
          <w:bCs w:val="0"/>
          <w:spacing w:val="-1"/>
          <w:sz w:val="20"/>
          <w:szCs w:val="20"/>
        </w:rPr>
        <w:t>результатах</w:t>
      </w:r>
      <w:r w:rsidRPr="00F80443">
        <w:rPr>
          <w:b w:val="0"/>
          <w:bCs w:val="0"/>
          <w:sz w:val="20"/>
          <w:szCs w:val="20"/>
        </w:rPr>
        <w:t xml:space="preserve"> </w:t>
      </w:r>
      <w:r w:rsidRPr="00F80443">
        <w:rPr>
          <w:b w:val="0"/>
          <w:bCs w:val="0"/>
          <w:spacing w:val="-1"/>
          <w:sz w:val="20"/>
          <w:szCs w:val="20"/>
        </w:rPr>
        <w:t>общественных обсуждений</w:t>
      </w:r>
    </w:p>
    <w:p w14:paraId="06A0C23D" w14:textId="77777777" w:rsidR="004C1EB0" w:rsidRPr="00F80443" w:rsidRDefault="004C1EB0" w:rsidP="00FA3A47">
      <w:pPr>
        <w:jc w:val="center"/>
        <w:rPr>
          <w:sz w:val="20"/>
          <w:szCs w:val="20"/>
        </w:rPr>
      </w:pPr>
      <w:r w:rsidRPr="00F80443">
        <w:rPr>
          <w:spacing w:val="-1"/>
          <w:sz w:val="20"/>
          <w:szCs w:val="20"/>
        </w:rPr>
        <w:t>по проекту</w:t>
      </w:r>
      <w:r w:rsidRPr="00F80443">
        <w:rPr>
          <w:spacing w:val="-4"/>
          <w:sz w:val="20"/>
          <w:szCs w:val="20"/>
        </w:rPr>
        <w:t xml:space="preserve"> </w:t>
      </w:r>
      <w:r w:rsidRPr="00F80443">
        <w:rPr>
          <w:sz w:val="20"/>
          <w:szCs w:val="20"/>
        </w:rPr>
        <w:t>генерального плана Отрадненского</w:t>
      </w:r>
      <w:r w:rsidRPr="00F80443">
        <w:rPr>
          <w:sz w:val="20"/>
          <w:szCs w:val="20"/>
        </w:rPr>
        <w:br/>
        <w:t>сельсовета Куйбышевского района Новосибирской области</w:t>
      </w:r>
    </w:p>
    <w:p w14:paraId="60484F76" w14:textId="77777777" w:rsidR="004C1EB0" w:rsidRPr="00F80443" w:rsidRDefault="004C1EB0" w:rsidP="00FA3A47">
      <w:pPr>
        <w:ind w:firstLine="851"/>
        <w:jc w:val="center"/>
        <w:rPr>
          <w:sz w:val="20"/>
          <w:szCs w:val="20"/>
        </w:rPr>
      </w:pPr>
    </w:p>
    <w:p w14:paraId="511D4FA3" w14:textId="77777777" w:rsidR="004C1EB0" w:rsidRPr="00F80443" w:rsidRDefault="004C1EB0" w:rsidP="00FA3A47">
      <w:pPr>
        <w:pStyle w:val="af5"/>
        <w:kinsoku w:val="0"/>
        <w:overflowPunct w:val="0"/>
        <w:ind w:right="139"/>
        <w:rPr>
          <w:b w:val="0"/>
          <w:bCs w:val="0"/>
          <w:sz w:val="20"/>
          <w:szCs w:val="20"/>
        </w:rPr>
      </w:pPr>
      <w:r w:rsidRPr="00F80443">
        <w:rPr>
          <w:b w:val="0"/>
          <w:bCs w:val="0"/>
          <w:sz w:val="20"/>
          <w:szCs w:val="20"/>
        </w:rPr>
        <w:t>г. Куйбышев</w:t>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t xml:space="preserve">                                         11.06.2025</w:t>
      </w:r>
    </w:p>
    <w:p w14:paraId="6C84FE06" w14:textId="77777777" w:rsidR="004C1EB0" w:rsidRPr="00F80443" w:rsidRDefault="004C1EB0" w:rsidP="00FA3A47">
      <w:pPr>
        <w:pStyle w:val="af5"/>
        <w:kinsoku w:val="0"/>
        <w:overflowPunct w:val="0"/>
        <w:ind w:right="139"/>
        <w:rPr>
          <w:b w:val="0"/>
          <w:bCs w:val="0"/>
          <w:sz w:val="20"/>
          <w:szCs w:val="20"/>
        </w:rPr>
      </w:pPr>
    </w:p>
    <w:p w14:paraId="451215E7" w14:textId="77777777" w:rsidR="004C1EB0" w:rsidRPr="00F80443" w:rsidRDefault="004C1EB0" w:rsidP="00FA3A47">
      <w:pPr>
        <w:tabs>
          <w:tab w:val="left" w:pos="709"/>
        </w:tabs>
        <w:jc w:val="both"/>
        <w:rPr>
          <w:sz w:val="20"/>
          <w:szCs w:val="20"/>
        </w:rPr>
      </w:pPr>
      <w:r w:rsidRPr="00F80443">
        <w:rPr>
          <w:sz w:val="20"/>
          <w:szCs w:val="20"/>
        </w:rPr>
        <w:t xml:space="preserve">           Настоящее заключение о результатах общественных обсуждений, проведенных с 19.05.2025 по 11.06.2025, подготовлено на основании протокола общественных обсуждений по проекту генерального плана Отрадненского сельсовета Куйбышевского муниципального района Новосибирской области от 10.05.2025.</w:t>
      </w:r>
    </w:p>
    <w:p w14:paraId="61DF2425" w14:textId="77777777" w:rsidR="004C1EB0" w:rsidRPr="00F80443" w:rsidRDefault="004C1EB0" w:rsidP="00FA3A47">
      <w:pPr>
        <w:pStyle w:val="af5"/>
        <w:kinsoku w:val="0"/>
        <w:overflowPunct w:val="0"/>
        <w:ind w:right="139" w:firstLine="709"/>
        <w:jc w:val="both"/>
        <w:rPr>
          <w:b w:val="0"/>
          <w:bCs w:val="0"/>
          <w:sz w:val="20"/>
          <w:szCs w:val="20"/>
        </w:rPr>
      </w:pPr>
      <w:proofErr w:type="gramStart"/>
      <w:r w:rsidRPr="00F80443">
        <w:rPr>
          <w:b w:val="0"/>
          <w:bCs w:val="0"/>
          <w:sz w:val="20"/>
          <w:szCs w:val="20"/>
        </w:rPr>
        <w:t>Количество  участников</w:t>
      </w:r>
      <w:proofErr w:type="gramEnd"/>
      <w:r w:rsidRPr="00F80443">
        <w:rPr>
          <w:b w:val="0"/>
          <w:bCs w:val="0"/>
          <w:sz w:val="20"/>
          <w:szCs w:val="20"/>
        </w:rPr>
        <w:t xml:space="preserve">  общественных  обсуждений,  принявших участие в общественных обсуждениях -</w:t>
      </w:r>
      <w:r w:rsidRPr="00F80443">
        <w:rPr>
          <w:b w:val="0"/>
          <w:bCs w:val="0"/>
          <w:color w:val="FF0000"/>
          <w:sz w:val="20"/>
          <w:szCs w:val="20"/>
        </w:rPr>
        <w:t xml:space="preserve">  </w:t>
      </w:r>
      <w:r w:rsidRPr="00F80443">
        <w:rPr>
          <w:b w:val="0"/>
          <w:bCs w:val="0"/>
          <w:sz w:val="20"/>
          <w:szCs w:val="20"/>
        </w:rPr>
        <w:t>0 человек.</w:t>
      </w:r>
    </w:p>
    <w:p w14:paraId="487A887E" w14:textId="77777777" w:rsidR="004C1EB0" w:rsidRPr="00F80443" w:rsidRDefault="004C1EB0" w:rsidP="00FA3A47">
      <w:pPr>
        <w:pStyle w:val="ConsPlusNonformat"/>
        <w:ind w:firstLine="708"/>
        <w:jc w:val="both"/>
        <w:rPr>
          <w:rFonts w:ascii="Times New Roman" w:hAnsi="Times New Roman" w:cs="Times New Roman"/>
        </w:rPr>
      </w:pPr>
      <w:r w:rsidRPr="00F80443">
        <w:rPr>
          <w:rFonts w:ascii="Times New Roman" w:hAnsi="Times New Roman" w:cs="Times New Roman"/>
        </w:rPr>
        <w:tab/>
        <w:t>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1FD31694" w14:textId="77777777" w:rsidR="004C1EB0" w:rsidRPr="00F80443" w:rsidRDefault="004C1EB0" w:rsidP="00FA3A47">
      <w:pPr>
        <w:pStyle w:val="af5"/>
        <w:tabs>
          <w:tab w:val="left" w:pos="709"/>
        </w:tabs>
        <w:kinsoku w:val="0"/>
        <w:overflowPunct w:val="0"/>
        <w:ind w:right="-66"/>
        <w:jc w:val="both"/>
        <w:rPr>
          <w:b w:val="0"/>
          <w:bCs w:val="0"/>
          <w:sz w:val="20"/>
          <w:szCs w:val="20"/>
        </w:rPr>
      </w:pPr>
      <w:r w:rsidRPr="00F80443">
        <w:rPr>
          <w:b w:val="0"/>
          <w:bCs w:val="0"/>
          <w:sz w:val="20"/>
          <w:szCs w:val="20"/>
        </w:rPr>
        <w:tab/>
        <w:t xml:space="preserve">По результатам проведения общественных обсуждений сделано следующее заключение: </w:t>
      </w:r>
    </w:p>
    <w:p w14:paraId="0015E637" w14:textId="77777777" w:rsidR="004C1EB0" w:rsidRPr="00F80443" w:rsidRDefault="004C1EB0" w:rsidP="00A900DC">
      <w:pPr>
        <w:numPr>
          <w:ilvl w:val="0"/>
          <w:numId w:val="29"/>
        </w:numPr>
        <w:tabs>
          <w:tab w:val="left" w:pos="1134"/>
        </w:tabs>
        <w:autoSpaceDE w:val="0"/>
        <w:autoSpaceDN w:val="0"/>
        <w:adjustRightInd w:val="0"/>
        <w:jc w:val="both"/>
        <w:rPr>
          <w:sz w:val="20"/>
          <w:szCs w:val="20"/>
        </w:rPr>
      </w:pPr>
      <w:r w:rsidRPr="00F80443">
        <w:rPr>
          <w:sz w:val="20"/>
          <w:szCs w:val="20"/>
        </w:rPr>
        <w:t>Общественные обсуждения по проекту генерального плана Отрадненского сельсовета Куйбышевского района Новосибирской области считать состоявшимися.</w:t>
      </w:r>
    </w:p>
    <w:p w14:paraId="632D732B" w14:textId="77777777" w:rsidR="004C1EB0" w:rsidRPr="00F80443" w:rsidRDefault="004C1EB0" w:rsidP="00A900DC">
      <w:pPr>
        <w:numPr>
          <w:ilvl w:val="0"/>
          <w:numId w:val="29"/>
        </w:numPr>
        <w:tabs>
          <w:tab w:val="left" w:pos="-3686"/>
          <w:tab w:val="left" w:pos="1134"/>
        </w:tabs>
        <w:autoSpaceDE w:val="0"/>
        <w:autoSpaceDN w:val="0"/>
        <w:adjustRightInd w:val="0"/>
        <w:ind w:left="0" w:firstLine="705"/>
        <w:jc w:val="both"/>
        <w:rPr>
          <w:sz w:val="20"/>
          <w:szCs w:val="20"/>
        </w:rPr>
      </w:pPr>
      <w:r w:rsidRPr="00F80443">
        <w:rPr>
          <w:sz w:val="20"/>
          <w:szCs w:val="20"/>
        </w:rPr>
        <w:t xml:space="preserve">Процедура     проведения    общественных    обсуждений    </w:t>
      </w:r>
      <w:proofErr w:type="gramStart"/>
      <w:r w:rsidRPr="00F80443">
        <w:rPr>
          <w:sz w:val="20"/>
          <w:szCs w:val="20"/>
        </w:rPr>
        <w:t>осуществлена  в</w:t>
      </w:r>
      <w:proofErr w:type="gramEnd"/>
      <w:r w:rsidRPr="00F80443">
        <w:rPr>
          <w:sz w:val="20"/>
          <w:szCs w:val="20"/>
        </w:rPr>
        <w:t xml:space="preserve"> соответствии с действующим законодательством.</w:t>
      </w:r>
    </w:p>
    <w:p w14:paraId="61A81263" w14:textId="77777777" w:rsidR="004C1EB0" w:rsidRPr="00F80443" w:rsidRDefault="004C1EB0" w:rsidP="00A900DC">
      <w:pPr>
        <w:widowControl w:val="0"/>
        <w:numPr>
          <w:ilvl w:val="0"/>
          <w:numId w:val="29"/>
        </w:numPr>
        <w:tabs>
          <w:tab w:val="left" w:pos="1134"/>
        </w:tabs>
        <w:autoSpaceDE w:val="0"/>
        <w:autoSpaceDN w:val="0"/>
        <w:adjustRightInd w:val="0"/>
        <w:ind w:left="0" w:firstLine="709"/>
        <w:jc w:val="both"/>
        <w:rPr>
          <w:sz w:val="20"/>
          <w:szCs w:val="20"/>
        </w:rPr>
      </w:pPr>
      <w:r w:rsidRPr="00F80443">
        <w:rPr>
          <w:sz w:val="20"/>
          <w:szCs w:val="20"/>
        </w:rPr>
        <w:t>Проект генерального плана Отрадненского сельсовета Куйбышевского района Новосибирской области рекомендовать к утверждению на очередной сессии Совета депутатов Куйбышевского муниципального района Новосибирской области.</w:t>
      </w:r>
    </w:p>
    <w:p w14:paraId="07D6384F" w14:textId="77777777" w:rsidR="004C1EB0" w:rsidRPr="00F80443" w:rsidRDefault="004C1EB0" w:rsidP="00FA3A47">
      <w:pPr>
        <w:tabs>
          <w:tab w:val="left" w:pos="709"/>
          <w:tab w:val="left" w:pos="1134"/>
        </w:tabs>
        <w:jc w:val="both"/>
        <w:rPr>
          <w:sz w:val="20"/>
          <w:szCs w:val="20"/>
          <w:u w:val="single"/>
        </w:rPr>
      </w:pPr>
      <w:r w:rsidRPr="00F80443">
        <w:rPr>
          <w:color w:val="000000"/>
          <w:sz w:val="20"/>
          <w:szCs w:val="20"/>
          <w:lang w:eastAsia="en-US"/>
        </w:rPr>
        <w:lastRenderedPageBreak/>
        <w:tab/>
        <w:t xml:space="preserve">4.  </w:t>
      </w:r>
      <w:r w:rsidRPr="00F80443">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r w:rsidRPr="00F80443">
        <w:rPr>
          <w:color w:val="000000"/>
          <w:sz w:val="20"/>
          <w:szCs w:val="20"/>
        </w:rPr>
        <w:t>на</w:t>
      </w:r>
      <w:r w:rsidRPr="00F80443">
        <w:rPr>
          <w:sz w:val="20"/>
          <w:szCs w:val="20"/>
        </w:rPr>
        <w:t xml:space="preserve"> официальном сайте администрации Куйбышевского муниципального района Новосибирской области </w:t>
      </w:r>
      <w:hyperlink r:id="rId45" w:history="1">
        <w:r w:rsidRPr="00F80443">
          <w:rPr>
            <w:color w:val="0000FF"/>
            <w:sz w:val="20"/>
            <w:szCs w:val="20"/>
            <w:u w:val="single"/>
          </w:rPr>
          <w:t>www.kuibyshev.nso.ru</w:t>
        </w:r>
      </w:hyperlink>
      <w:r w:rsidRPr="00F80443">
        <w:rPr>
          <w:sz w:val="20"/>
          <w:szCs w:val="20"/>
        </w:rPr>
        <w:t xml:space="preserve"> и на платформе обратной связи государственной информационной системы «Единый портал государственных и муниципальных услуг (функций)».</w:t>
      </w:r>
    </w:p>
    <w:p w14:paraId="1BC23C42" w14:textId="77777777" w:rsidR="00D77113" w:rsidRPr="00F80443" w:rsidRDefault="00D77113" w:rsidP="00FA3A47">
      <w:pPr>
        <w:pStyle w:val="af5"/>
        <w:tabs>
          <w:tab w:val="left" w:pos="4886"/>
        </w:tabs>
        <w:kinsoku w:val="0"/>
        <w:overflowPunct w:val="0"/>
        <w:ind w:right="128"/>
        <w:jc w:val="both"/>
        <w:rPr>
          <w:b w:val="0"/>
          <w:bCs w:val="0"/>
          <w:sz w:val="20"/>
          <w:szCs w:val="20"/>
        </w:rPr>
      </w:pPr>
      <w:r w:rsidRPr="00F80443">
        <w:rPr>
          <w:b w:val="0"/>
          <w:bCs w:val="0"/>
          <w:sz w:val="20"/>
          <w:szCs w:val="20"/>
        </w:rPr>
        <w:t xml:space="preserve"> </w:t>
      </w:r>
    </w:p>
    <w:p w14:paraId="65590891" w14:textId="2D806486" w:rsidR="004C1EB0" w:rsidRPr="00F80443" w:rsidRDefault="004C1EB0" w:rsidP="00FA3A47">
      <w:pPr>
        <w:pStyle w:val="af5"/>
        <w:tabs>
          <w:tab w:val="left" w:pos="4886"/>
        </w:tabs>
        <w:kinsoku w:val="0"/>
        <w:overflowPunct w:val="0"/>
        <w:ind w:right="128"/>
        <w:jc w:val="both"/>
        <w:rPr>
          <w:b w:val="0"/>
          <w:bCs w:val="0"/>
          <w:sz w:val="20"/>
          <w:szCs w:val="20"/>
        </w:rPr>
      </w:pPr>
      <w:r w:rsidRPr="00F80443">
        <w:rPr>
          <w:b w:val="0"/>
          <w:bCs w:val="0"/>
          <w:sz w:val="20"/>
          <w:szCs w:val="20"/>
        </w:rPr>
        <w:t xml:space="preserve">Председатель комиссии          </w:t>
      </w:r>
      <w:r w:rsidR="00D77113" w:rsidRPr="00F80443">
        <w:rPr>
          <w:b w:val="0"/>
          <w:bCs w:val="0"/>
          <w:sz w:val="20"/>
          <w:szCs w:val="20"/>
        </w:rPr>
        <w:t xml:space="preserve">                                                                                                              </w:t>
      </w:r>
      <w:r w:rsidRPr="00F80443">
        <w:rPr>
          <w:b w:val="0"/>
          <w:bCs w:val="0"/>
          <w:sz w:val="20"/>
          <w:szCs w:val="20"/>
        </w:rPr>
        <w:t xml:space="preserve"> С.Ф. </w:t>
      </w:r>
      <w:proofErr w:type="spellStart"/>
      <w:r w:rsidRPr="00F80443">
        <w:rPr>
          <w:b w:val="0"/>
          <w:bCs w:val="0"/>
          <w:sz w:val="20"/>
          <w:szCs w:val="20"/>
        </w:rPr>
        <w:t>Ильюхин</w:t>
      </w:r>
      <w:proofErr w:type="spellEnd"/>
    </w:p>
    <w:p w14:paraId="23AA8E80" w14:textId="77777777" w:rsidR="004C1EB0" w:rsidRPr="00F80443" w:rsidRDefault="004C1EB0" w:rsidP="00FA3A47">
      <w:pPr>
        <w:pStyle w:val="af5"/>
        <w:tabs>
          <w:tab w:val="left" w:pos="4886"/>
        </w:tabs>
        <w:kinsoku w:val="0"/>
        <w:overflowPunct w:val="0"/>
        <w:ind w:right="128"/>
        <w:jc w:val="both"/>
        <w:rPr>
          <w:b w:val="0"/>
          <w:bCs w:val="0"/>
          <w:sz w:val="20"/>
          <w:szCs w:val="20"/>
        </w:rPr>
      </w:pPr>
    </w:p>
    <w:p w14:paraId="1790F762" w14:textId="77777777" w:rsidR="004C1EB0" w:rsidRPr="00F80443" w:rsidRDefault="004C1EB0" w:rsidP="00FA3A47">
      <w:pPr>
        <w:pStyle w:val="af5"/>
        <w:tabs>
          <w:tab w:val="left" w:pos="709"/>
        </w:tabs>
        <w:kinsoku w:val="0"/>
        <w:overflowPunct w:val="0"/>
        <w:ind w:left="189"/>
        <w:rPr>
          <w:b w:val="0"/>
          <w:bCs w:val="0"/>
          <w:sz w:val="20"/>
          <w:szCs w:val="20"/>
        </w:rPr>
      </w:pPr>
      <w:r w:rsidRPr="00F80443">
        <w:rPr>
          <w:b w:val="0"/>
          <w:bCs w:val="0"/>
          <w:spacing w:val="-2"/>
          <w:sz w:val="20"/>
          <w:szCs w:val="20"/>
        </w:rPr>
        <w:t>ЗАКЛЮЧЕНИЕ</w:t>
      </w:r>
    </w:p>
    <w:p w14:paraId="2F6F2F2A" w14:textId="77777777" w:rsidR="004C1EB0" w:rsidRPr="00F80443" w:rsidRDefault="004C1EB0" w:rsidP="00FA3A47">
      <w:pPr>
        <w:pStyle w:val="af5"/>
        <w:kinsoku w:val="0"/>
        <w:overflowPunct w:val="0"/>
        <w:ind w:left="198"/>
        <w:rPr>
          <w:b w:val="0"/>
          <w:bCs w:val="0"/>
          <w:spacing w:val="-1"/>
          <w:sz w:val="20"/>
          <w:szCs w:val="20"/>
        </w:rPr>
      </w:pPr>
      <w:r w:rsidRPr="00F80443">
        <w:rPr>
          <w:b w:val="0"/>
          <w:bCs w:val="0"/>
          <w:sz w:val="20"/>
          <w:szCs w:val="20"/>
        </w:rPr>
        <w:t xml:space="preserve">o </w:t>
      </w:r>
      <w:r w:rsidRPr="00F80443">
        <w:rPr>
          <w:b w:val="0"/>
          <w:bCs w:val="0"/>
          <w:spacing w:val="-1"/>
          <w:sz w:val="20"/>
          <w:szCs w:val="20"/>
        </w:rPr>
        <w:t>результатах</w:t>
      </w:r>
      <w:r w:rsidRPr="00F80443">
        <w:rPr>
          <w:b w:val="0"/>
          <w:bCs w:val="0"/>
          <w:sz w:val="20"/>
          <w:szCs w:val="20"/>
        </w:rPr>
        <w:t xml:space="preserve"> </w:t>
      </w:r>
      <w:r w:rsidRPr="00F80443">
        <w:rPr>
          <w:b w:val="0"/>
          <w:bCs w:val="0"/>
          <w:spacing w:val="-1"/>
          <w:sz w:val="20"/>
          <w:szCs w:val="20"/>
        </w:rPr>
        <w:t>общественных обсуждений</w:t>
      </w:r>
    </w:p>
    <w:p w14:paraId="57711973" w14:textId="77777777" w:rsidR="004C1EB0" w:rsidRPr="00F80443" w:rsidRDefault="004C1EB0" w:rsidP="00FA3A47">
      <w:pPr>
        <w:jc w:val="center"/>
        <w:rPr>
          <w:sz w:val="20"/>
          <w:szCs w:val="20"/>
        </w:rPr>
      </w:pPr>
      <w:r w:rsidRPr="00F80443">
        <w:rPr>
          <w:spacing w:val="-1"/>
          <w:sz w:val="20"/>
          <w:szCs w:val="20"/>
        </w:rPr>
        <w:t>по проекту</w:t>
      </w:r>
      <w:r w:rsidRPr="00F80443">
        <w:rPr>
          <w:spacing w:val="-4"/>
          <w:sz w:val="20"/>
          <w:szCs w:val="20"/>
        </w:rPr>
        <w:t xml:space="preserve"> </w:t>
      </w:r>
      <w:r w:rsidRPr="00F80443">
        <w:rPr>
          <w:sz w:val="20"/>
          <w:szCs w:val="20"/>
        </w:rPr>
        <w:t xml:space="preserve">правил землепользования и застройки </w:t>
      </w:r>
      <w:proofErr w:type="spellStart"/>
      <w:r w:rsidRPr="00F80443">
        <w:rPr>
          <w:sz w:val="20"/>
          <w:szCs w:val="20"/>
        </w:rPr>
        <w:t>Горбуновского</w:t>
      </w:r>
      <w:proofErr w:type="spellEnd"/>
      <w:r w:rsidRPr="00F80443">
        <w:rPr>
          <w:sz w:val="20"/>
          <w:szCs w:val="20"/>
        </w:rPr>
        <w:br/>
        <w:t>сельсовета Куйбышевского района Новосибирской области</w:t>
      </w:r>
    </w:p>
    <w:p w14:paraId="28EA3DA6" w14:textId="77777777" w:rsidR="004C1EB0" w:rsidRPr="00F80443" w:rsidRDefault="004C1EB0" w:rsidP="00FA3A47">
      <w:pPr>
        <w:ind w:firstLine="851"/>
        <w:jc w:val="center"/>
        <w:rPr>
          <w:sz w:val="20"/>
          <w:szCs w:val="20"/>
        </w:rPr>
      </w:pPr>
    </w:p>
    <w:p w14:paraId="3D4BE039" w14:textId="77777777" w:rsidR="004C1EB0" w:rsidRPr="00F80443" w:rsidRDefault="004C1EB0" w:rsidP="00FA3A47">
      <w:pPr>
        <w:pStyle w:val="af5"/>
        <w:kinsoku w:val="0"/>
        <w:overflowPunct w:val="0"/>
        <w:ind w:right="139"/>
        <w:rPr>
          <w:b w:val="0"/>
          <w:bCs w:val="0"/>
          <w:sz w:val="20"/>
          <w:szCs w:val="20"/>
        </w:rPr>
      </w:pPr>
      <w:r w:rsidRPr="00F80443">
        <w:rPr>
          <w:b w:val="0"/>
          <w:bCs w:val="0"/>
          <w:sz w:val="20"/>
          <w:szCs w:val="20"/>
        </w:rPr>
        <w:t>г. Куйбышев</w:t>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t xml:space="preserve">                                         11.06.2025</w:t>
      </w:r>
    </w:p>
    <w:p w14:paraId="22E5B929" w14:textId="77777777" w:rsidR="004C1EB0" w:rsidRPr="00F80443" w:rsidRDefault="004C1EB0" w:rsidP="00FA3A47">
      <w:pPr>
        <w:pStyle w:val="af5"/>
        <w:kinsoku w:val="0"/>
        <w:overflowPunct w:val="0"/>
        <w:ind w:right="139"/>
        <w:rPr>
          <w:b w:val="0"/>
          <w:bCs w:val="0"/>
          <w:sz w:val="20"/>
          <w:szCs w:val="20"/>
        </w:rPr>
      </w:pPr>
    </w:p>
    <w:p w14:paraId="61FD1430" w14:textId="77777777" w:rsidR="004C1EB0" w:rsidRPr="00F80443" w:rsidRDefault="004C1EB0" w:rsidP="00FA3A47">
      <w:pPr>
        <w:tabs>
          <w:tab w:val="left" w:pos="709"/>
        </w:tabs>
        <w:jc w:val="both"/>
        <w:rPr>
          <w:sz w:val="20"/>
          <w:szCs w:val="20"/>
        </w:rPr>
      </w:pPr>
      <w:r w:rsidRPr="00F80443">
        <w:rPr>
          <w:sz w:val="20"/>
          <w:szCs w:val="20"/>
        </w:rPr>
        <w:t xml:space="preserve">           Настоящее заключение о результатах общественных обсуждений, проведенных с 19.05.2025 по 11.06.2025, подготовлено на основании протокола общественных обсуждений по проекту правил землепользования и застройки </w:t>
      </w:r>
      <w:proofErr w:type="spellStart"/>
      <w:r w:rsidRPr="00F80443">
        <w:rPr>
          <w:sz w:val="20"/>
          <w:szCs w:val="20"/>
        </w:rPr>
        <w:t>Горбуновского</w:t>
      </w:r>
      <w:proofErr w:type="spellEnd"/>
      <w:r w:rsidRPr="00F80443">
        <w:rPr>
          <w:sz w:val="20"/>
          <w:szCs w:val="20"/>
        </w:rPr>
        <w:t xml:space="preserve"> сельсовета Куйбышевского муниципального района Новосибирской области от 10.05.2025.</w:t>
      </w:r>
    </w:p>
    <w:p w14:paraId="44FC5B6A" w14:textId="77777777" w:rsidR="004C1EB0" w:rsidRPr="00F80443" w:rsidRDefault="004C1EB0" w:rsidP="00FA3A47">
      <w:pPr>
        <w:pStyle w:val="af5"/>
        <w:kinsoku w:val="0"/>
        <w:overflowPunct w:val="0"/>
        <w:ind w:right="139" w:firstLine="709"/>
        <w:jc w:val="both"/>
        <w:rPr>
          <w:b w:val="0"/>
          <w:bCs w:val="0"/>
          <w:sz w:val="20"/>
          <w:szCs w:val="20"/>
        </w:rPr>
      </w:pPr>
      <w:proofErr w:type="gramStart"/>
      <w:r w:rsidRPr="00F80443">
        <w:rPr>
          <w:b w:val="0"/>
          <w:bCs w:val="0"/>
          <w:sz w:val="20"/>
          <w:szCs w:val="20"/>
        </w:rPr>
        <w:t>Количество  участников</w:t>
      </w:r>
      <w:proofErr w:type="gramEnd"/>
      <w:r w:rsidRPr="00F80443">
        <w:rPr>
          <w:b w:val="0"/>
          <w:bCs w:val="0"/>
          <w:sz w:val="20"/>
          <w:szCs w:val="20"/>
        </w:rPr>
        <w:t xml:space="preserve">  общественных  обсуждений,  принявших участие в общественных обсуждениях -</w:t>
      </w:r>
      <w:r w:rsidRPr="00F80443">
        <w:rPr>
          <w:b w:val="0"/>
          <w:bCs w:val="0"/>
          <w:color w:val="FF0000"/>
          <w:sz w:val="20"/>
          <w:szCs w:val="20"/>
        </w:rPr>
        <w:t xml:space="preserve">  </w:t>
      </w:r>
      <w:r w:rsidRPr="00F80443">
        <w:rPr>
          <w:b w:val="0"/>
          <w:bCs w:val="0"/>
          <w:sz w:val="20"/>
          <w:szCs w:val="20"/>
        </w:rPr>
        <w:t>0 человек.</w:t>
      </w:r>
    </w:p>
    <w:p w14:paraId="204BD384" w14:textId="77777777" w:rsidR="004C1EB0" w:rsidRPr="00F80443" w:rsidRDefault="004C1EB0" w:rsidP="00FA3A47">
      <w:pPr>
        <w:pStyle w:val="ConsPlusNonformat"/>
        <w:ind w:firstLine="708"/>
        <w:jc w:val="both"/>
        <w:rPr>
          <w:rFonts w:ascii="Times New Roman" w:hAnsi="Times New Roman" w:cs="Times New Roman"/>
        </w:rPr>
      </w:pPr>
      <w:r w:rsidRPr="00F80443">
        <w:rPr>
          <w:rFonts w:ascii="Times New Roman" w:hAnsi="Times New Roman" w:cs="Times New Roman"/>
        </w:rPr>
        <w:tab/>
        <w:t>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17FE38E9" w14:textId="77777777" w:rsidR="004C1EB0" w:rsidRPr="00F80443" w:rsidRDefault="004C1EB0" w:rsidP="00FA3A47">
      <w:pPr>
        <w:pStyle w:val="af5"/>
        <w:tabs>
          <w:tab w:val="left" w:pos="709"/>
        </w:tabs>
        <w:kinsoku w:val="0"/>
        <w:overflowPunct w:val="0"/>
        <w:ind w:right="-66"/>
        <w:jc w:val="both"/>
        <w:rPr>
          <w:b w:val="0"/>
          <w:bCs w:val="0"/>
          <w:sz w:val="20"/>
          <w:szCs w:val="20"/>
        </w:rPr>
      </w:pPr>
      <w:r w:rsidRPr="00F80443">
        <w:rPr>
          <w:b w:val="0"/>
          <w:bCs w:val="0"/>
          <w:sz w:val="20"/>
          <w:szCs w:val="20"/>
        </w:rPr>
        <w:tab/>
        <w:t xml:space="preserve">По результатам проведения общественных обсуждений сделано следующее заключение: </w:t>
      </w:r>
    </w:p>
    <w:p w14:paraId="0EDA00D7" w14:textId="77777777" w:rsidR="004C1EB0" w:rsidRPr="00F80443" w:rsidRDefault="004C1EB0" w:rsidP="00A900DC">
      <w:pPr>
        <w:numPr>
          <w:ilvl w:val="0"/>
          <w:numId w:val="30"/>
        </w:numPr>
        <w:tabs>
          <w:tab w:val="left" w:pos="1134"/>
        </w:tabs>
        <w:autoSpaceDE w:val="0"/>
        <w:autoSpaceDN w:val="0"/>
        <w:adjustRightInd w:val="0"/>
        <w:jc w:val="both"/>
        <w:rPr>
          <w:sz w:val="20"/>
          <w:szCs w:val="20"/>
        </w:rPr>
      </w:pPr>
      <w:r w:rsidRPr="00F80443">
        <w:rPr>
          <w:sz w:val="20"/>
          <w:szCs w:val="20"/>
        </w:rPr>
        <w:t xml:space="preserve">Общественные обсуждения по проекту правил землепользования и застройки </w:t>
      </w:r>
      <w:proofErr w:type="spellStart"/>
      <w:r w:rsidRPr="00F80443">
        <w:rPr>
          <w:sz w:val="20"/>
          <w:szCs w:val="20"/>
        </w:rPr>
        <w:t>Горбуновского</w:t>
      </w:r>
      <w:proofErr w:type="spellEnd"/>
      <w:r w:rsidRPr="00F80443">
        <w:rPr>
          <w:sz w:val="20"/>
          <w:szCs w:val="20"/>
        </w:rPr>
        <w:t xml:space="preserve"> сельсовета Куйбышевского района Новосибирской области считать состоявшимися.</w:t>
      </w:r>
    </w:p>
    <w:p w14:paraId="5C5EE270" w14:textId="77777777" w:rsidR="004C1EB0" w:rsidRPr="00F80443" w:rsidRDefault="004C1EB0" w:rsidP="00A900DC">
      <w:pPr>
        <w:numPr>
          <w:ilvl w:val="0"/>
          <w:numId w:val="30"/>
        </w:numPr>
        <w:tabs>
          <w:tab w:val="left" w:pos="-3686"/>
          <w:tab w:val="left" w:pos="1134"/>
        </w:tabs>
        <w:autoSpaceDE w:val="0"/>
        <w:autoSpaceDN w:val="0"/>
        <w:adjustRightInd w:val="0"/>
        <w:ind w:left="0" w:firstLine="705"/>
        <w:jc w:val="both"/>
        <w:rPr>
          <w:sz w:val="20"/>
          <w:szCs w:val="20"/>
        </w:rPr>
      </w:pPr>
      <w:r w:rsidRPr="00F80443">
        <w:rPr>
          <w:sz w:val="20"/>
          <w:szCs w:val="20"/>
        </w:rPr>
        <w:t xml:space="preserve">Процедура     проведения    общественных    обсуждений    </w:t>
      </w:r>
      <w:proofErr w:type="gramStart"/>
      <w:r w:rsidRPr="00F80443">
        <w:rPr>
          <w:sz w:val="20"/>
          <w:szCs w:val="20"/>
        </w:rPr>
        <w:t>осуществлена  в</w:t>
      </w:r>
      <w:proofErr w:type="gramEnd"/>
      <w:r w:rsidRPr="00F80443">
        <w:rPr>
          <w:sz w:val="20"/>
          <w:szCs w:val="20"/>
        </w:rPr>
        <w:t xml:space="preserve"> соответствии с действующим законодательством.</w:t>
      </w:r>
    </w:p>
    <w:p w14:paraId="3F21D494" w14:textId="77777777" w:rsidR="004C1EB0" w:rsidRPr="00F80443" w:rsidRDefault="004C1EB0" w:rsidP="00A900DC">
      <w:pPr>
        <w:widowControl w:val="0"/>
        <w:numPr>
          <w:ilvl w:val="0"/>
          <w:numId w:val="30"/>
        </w:numPr>
        <w:tabs>
          <w:tab w:val="left" w:pos="1134"/>
        </w:tabs>
        <w:autoSpaceDE w:val="0"/>
        <w:autoSpaceDN w:val="0"/>
        <w:adjustRightInd w:val="0"/>
        <w:ind w:left="0" w:firstLine="709"/>
        <w:jc w:val="both"/>
        <w:rPr>
          <w:sz w:val="20"/>
          <w:szCs w:val="20"/>
        </w:rPr>
      </w:pPr>
      <w:r w:rsidRPr="00F80443">
        <w:rPr>
          <w:sz w:val="20"/>
          <w:szCs w:val="20"/>
        </w:rPr>
        <w:t xml:space="preserve">Проект правил землепользования и застройки </w:t>
      </w:r>
      <w:proofErr w:type="spellStart"/>
      <w:r w:rsidRPr="00F80443">
        <w:rPr>
          <w:sz w:val="20"/>
          <w:szCs w:val="20"/>
        </w:rPr>
        <w:t>Горбуновского</w:t>
      </w:r>
      <w:proofErr w:type="spellEnd"/>
      <w:r w:rsidRPr="00F80443">
        <w:rPr>
          <w:sz w:val="20"/>
          <w:szCs w:val="20"/>
        </w:rPr>
        <w:t xml:space="preserve"> сельсовета Куйбышевского района Новосибирской области рекомендовать к утверждению на очередной сессии Совета депутатов Куйбышевского муниципального района Новосибирской области.</w:t>
      </w:r>
    </w:p>
    <w:p w14:paraId="0FE50F34" w14:textId="77777777" w:rsidR="004C1EB0" w:rsidRPr="00F80443" w:rsidRDefault="004C1EB0" w:rsidP="00FA3A47">
      <w:pPr>
        <w:tabs>
          <w:tab w:val="left" w:pos="709"/>
          <w:tab w:val="left" w:pos="1134"/>
        </w:tabs>
        <w:jc w:val="both"/>
        <w:rPr>
          <w:sz w:val="20"/>
          <w:szCs w:val="20"/>
          <w:u w:val="single"/>
        </w:rPr>
      </w:pPr>
      <w:r w:rsidRPr="00F80443">
        <w:rPr>
          <w:color w:val="000000"/>
          <w:sz w:val="20"/>
          <w:szCs w:val="20"/>
          <w:lang w:eastAsia="en-US"/>
        </w:rPr>
        <w:tab/>
        <w:t xml:space="preserve">4.  </w:t>
      </w:r>
      <w:r w:rsidRPr="00F80443">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r w:rsidRPr="00F80443">
        <w:rPr>
          <w:color w:val="000000"/>
          <w:sz w:val="20"/>
          <w:szCs w:val="20"/>
        </w:rPr>
        <w:t>на</w:t>
      </w:r>
      <w:r w:rsidRPr="00F80443">
        <w:rPr>
          <w:sz w:val="20"/>
          <w:szCs w:val="20"/>
        </w:rPr>
        <w:t xml:space="preserve"> официальном сайте администрации Куйбышевского муниципального района Новосибирской области </w:t>
      </w:r>
      <w:hyperlink r:id="rId46" w:history="1">
        <w:r w:rsidRPr="00F80443">
          <w:rPr>
            <w:color w:val="0000FF"/>
            <w:sz w:val="20"/>
            <w:szCs w:val="20"/>
            <w:u w:val="single"/>
          </w:rPr>
          <w:t>www.kuibyshev.nso.ru</w:t>
        </w:r>
      </w:hyperlink>
      <w:r w:rsidRPr="00F80443">
        <w:rPr>
          <w:sz w:val="20"/>
          <w:szCs w:val="20"/>
        </w:rPr>
        <w:t xml:space="preserve"> и на платформе обратной связи государственной информационной системы «Единый портал государственных и муниципальных услуг (функций)».</w:t>
      </w:r>
    </w:p>
    <w:p w14:paraId="4714F353" w14:textId="38960075" w:rsidR="004C1EB0" w:rsidRPr="00F80443" w:rsidRDefault="004C1EB0" w:rsidP="00FA3A47">
      <w:pPr>
        <w:shd w:val="clear" w:color="auto" w:fill="FFFFFF"/>
        <w:tabs>
          <w:tab w:val="left" w:leader="dot" w:pos="-4962"/>
          <w:tab w:val="left" w:pos="709"/>
        </w:tabs>
        <w:ind w:firstLine="705"/>
        <w:jc w:val="both"/>
        <w:rPr>
          <w:sz w:val="20"/>
          <w:szCs w:val="20"/>
        </w:rPr>
      </w:pPr>
      <w:r w:rsidRPr="00F80443">
        <w:rPr>
          <w:sz w:val="20"/>
          <w:szCs w:val="20"/>
        </w:rPr>
        <w:t xml:space="preserve">  </w:t>
      </w:r>
    </w:p>
    <w:p w14:paraId="09C7975D" w14:textId="77777777" w:rsidR="004C1EB0" w:rsidRPr="00F80443" w:rsidRDefault="004C1EB0" w:rsidP="00FA3A47">
      <w:pPr>
        <w:pStyle w:val="af5"/>
        <w:tabs>
          <w:tab w:val="left" w:pos="4886"/>
        </w:tabs>
        <w:kinsoku w:val="0"/>
        <w:overflowPunct w:val="0"/>
        <w:ind w:right="128"/>
        <w:jc w:val="both"/>
        <w:rPr>
          <w:b w:val="0"/>
          <w:bCs w:val="0"/>
          <w:sz w:val="20"/>
          <w:szCs w:val="20"/>
        </w:rPr>
      </w:pPr>
      <w:r w:rsidRPr="00F80443">
        <w:rPr>
          <w:b w:val="0"/>
          <w:bCs w:val="0"/>
          <w:sz w:val="20"/>
          <w:szCs w:val="20"/>
        </w:rPr>
        <w:t>Председатель комиссии</w:t>
      </w:r>
      <w:r w:rsidRPr="00F80443">
        <w:rPr>
          <w:b w:val="0"/>
          <w:bCs w:val="0"/>
          <w:sz w:val="20"/>
          <w:szCs w:val="20"/>
        </w:rPr>
        <w:tab/>
        <w:t xml:space="preserve">   </w:t>
      </w:r>
      <w:r w:rsidRPr="00F80443">
        <w:rPr>
          <w:b w:val="0"/>
          <w:bCs w:val="0"/>
          <w:sz w:val="20"/>
          <w:szCs w:val="20"/>
        </w:rPr>
        <w:tab/>
      </w:r>
      <w:r w:rsidRPr="00F80443">
        <w:rPr>
          <w:b w:val="0"/>
          <w:bCs w:val="0"/>
          <w:sz w:val="20"/>
          <w:szCs w:val="20"/>
        </w:rPr>
        <w:tab/>
      </w:r>
      <w:r w:rsidRPr="00F80443">
        <w:rPr>
          <w:b w:val="0"/>
          <w:bCs w:val="0"/>
          <w:sz w:val="20"/>
          <w:szCs w:val="20"/>
        </w:rPr>
        <w:tab/>
        <w:t xml:space="preserve">          </w:t>
      </w:r>
      <w:r w:rsidRPr="00F80443">
        <w:rPr>
          <w:b w:val="0"/>
          <w:bCs w:val="0"/>
          <w:sz w:val="20"/>
          <w:szCs w:val="20"/>
        </w:rPr>
        <w:tab/>
        <w:t xml:space="preserve"> С.Ф. </w:t>
      </w:r>
      <w:proofErr w:type="spellStart"/>
      <w:r w:rsidRPr="00F80443">
        <w:rPr>
          <w:b w:val="0"/>
          <w:bCs w:val="0"/>
          <w:sz w:val="20"/>
          <w:szCs w:val="20"/>
        </w:rPr>
        <w:t>Ильюхин</w:t>
      </w:r>
      <w:proofErr w:type="spellEnd"/>
    </w:p>
    <w:p w14:paraId="490686F4" w14:textId="77777777" w:rsidR="004C1EB0" w:rsidRPr="00F80443" w:rsidRDefault="004C1EB0" w:rsidP="00FA3A47">
      <w:pPr>
        <w:pStyle w:val="af5"/>
        <w:tabs>
          <w:tab w:val="left" w:pos="4886"/>
        </w:tabs>
        <w:kinsoku w:val="0"/>
        <w:overflowPunct w:val="0"/>
        <w:ind w:right="128"/>
        <w:jc w:val="both"/>
        <w:rPr>
          <w:b w:val="0"/>
          <w:bCs w:val="0"/>
          <w:sz w:val="20"/>
          <w:szCs w:val="20"/>
        </w:rPr>
      </w:pPr>
    </w:p>
    <w:p w14:paraId="309D0892" w14:textId="77777777" w:rsidR="004C1EB0" w:rsidRPr="00F80443" w:rsidRDefault="004C1EB0" w:rsidP="00FA3A47">
      <w:pPr>
        <w:pStyle w:val="af5"/>
        <w:tabs>
          <w:tab w:val="left" w:pos="709"/>
        </w:tabs>
        <w:kinsoku w:val="0"/>
        <w:overflowPunct w:val="0"/>
        <w:ind w:left="189"/>
        <w:rPr>
          <w:b w:val="0"/>
          <w:bCs w:val="0"/>
          <w:sz w:val="20"/>
          <w:szCs w:val="20"/>
        </w:rPr>
      </w:pPr>
      <w:r w:rsidRPr="00F80443">
        <w:rPr>
          <w:b w:val="0"/>
          <w:bCs w:val="0"/>
          <w:spacing w:val="-2"/>
          <w:sz w:val="20"/>
          <w:szCs w:val="20"/>
        </w:rPr>
        <w:t>ЗАКЛЮЧЕНИЕ</w:t>
      </w:r>
    </w:p>
    <w:p w14:paraId="135EA4AE" w14:textId="77777777" w:rsidR="004C1EB0" w:rsidRPr="00F80443" w:rsidRDefault="004C1EB0" w:rsidP="00FA3A47">
      <w:pPr>
        <w:pStyle w:val="af5"/>
        <w:kinsoku w:val="0"/>
        <w:overflowPunct w:val="0"/>
        <w:ind w:left="198"/>
        <w:rPr>
          <w:b w:val="0"/>
          <w:bCs w:val="0"/>
          <w:spacing w:val="-1"/>
          <w:sz w:val="20"/>
          <w:szCs w:val="20"/>
        </w:rPr>
      </w:pPr>
      <w:r w:rsidRPr="00F80443">
        <w:rPr>
          <w:b w:val="0"/>
          <w:bCs w:val="0"/>
          <w:sz w:val="20"/>
          <w:szCs w:val="20"/>
        </w:rPr>
        <w:t xml:space="preserve">o </w:t>
      </w:r>
      <w:r w:rsidRPr="00F80443">
        <w:rPr>
          <w:b w:val="0"/>
          <w:bCs w:val="0"/>
          <w:spacing w:val="-1"/>
          <w:sz w:val="20"/>
          <w:szCs w:val="20"/>
        </w:rPr>
        <w:t>результатах</w:t>
      </w:r>
      <w:r w:rsidRPr="00F80443">
        <w:rPr>
          <w:b w:val="0"/>
          <w:bCs w:val="0"/>
          <w:sz w:val="20"/>
          <w:szCs w:val="20"/>
        </w:rPr>
        <w:t xml:space="preserve"> </w:t>
      </w:r>
      <w:r w:rsidRPr="00F80443">
        <w:rPr>
          <w:b w:val="0"/>
          <w:bCs w:val="0"/>
          <w:spacing w:val="-1"/>
          <w:sz w:val="20"/>
          <w:szCs w:val="20"/>
        </w:rPr>
        <w:t>общественных обсуждений</w:t>
      </w:r>
    </w:p>
    <w:p w14:paraId="30E0604F" w14:textId="77777777" w:rsidR="004C1EB0" w:rsidRPr="00F80443" w:rsidRDefault="004C1EB0" w:rsidP="00FA3A47">
      <w:pPr>
        <w:jc w:val="center"/>
        <w:rPr>
          <w:sz w:val="20"/>
          <w:szCs w:val="20"/>
        </w:rPr>
      </w:pPr>
      <w:r w:rsidRPr="00F80443">
        <w:rPr>
          <w:spacing w:val="-1"/>
          <w:sz w:val="20"/>
          <w:szCs w:val="20"/>
        </w:rPr>
        <w:t>по проекту</w:t>
      </w:r>
      <w:r w:rsidRPr="00F80443">
        <w:rPr>
          <w:spacing w:val="-4"/>
          <w:sz w:val="20"/>
          <w:szCs w:val="20"/>
        </w:rPr>
        <w:t xml:space="preserve"> </w:t>
      </w:r>
      <w:r w:rsidRPr="00F80443">
        <w:rPr>
          <w:sz w:val="20"/>
          <w:szCs w:val="20"/>
        </w:rPr>
        <w:t xml:space="preserve">правил землепользования и застройки </w:t>
      </w:r>
      <w:proofErr w:type="spellStart"/>
      <w:r w:rsidRPr="00F80443">
        <w:rPr>
          <w:sz w:val="20"/>
          <w:szCs w:val="20"/>
        </w:rPr>
        <w:t>Зоновского</w:t>
      </w:r>
      <w:proofErr w:type="spellEnd"/>
      <w:r w:rsidRPr="00F80443">
        <w:rPr>
          <w:sz w:val="20"/>
          <w:szCs w:val="20"/>
        </w:rPr>
        <w:br/>
        <w:t>сельсовета Куйбышевского района Новосибирской области</w:t>
      </w:r>
    </w:p>
    <w:p w14:paraId="2ADB79E9" w14:textId="77777777" w:rsidR="004C1EB0" w:rsidRPr="00F80443" w:rsidRDefault="004C1EB0" w:rsidP="00FA3A47">
      <w:pPr>
        <w:ind w:firstLine="851"/>
        <w:jc w:val="center"/>
        <w:rPr>
          <w:sz w:val="20"/>
          <w:szCs w:val="20"/>
        </w:rPr>
      </w:pPr>
    </w:p>
    <w:p w14:paraId="40E0B6DD" w14:textId="77777777" w:rsidR="004C1EB0" w:rsidRPr="00F80443" w:rsidRDefault="004C1EB0" w:rsidP="00FA3A47">
      <w:pPr>
        <w:pStyle w:val="af5"/>
        <w:kinsoku w:val="0"/>
        <w:overflowPunct w:val="0"/>
        <w:ind w:right="139"/>
        <w:rPr>
          <w:b w:val="0"/>
          <w:bCs w:val="0"/>
          <w:sz w:val="20"/>
          <w:szCs w:val="20"/>
        </w:rPr>
      </w:pPr>
      <w:r w:rsidRPr="00F80443">
        <w:rPr>
          <w:b w:val="0"/>
          <w:bCs w:val="0"/>
          <w:sz w:val="20"/>
          <w:szCs w:val="20"/>
        </w:rPr>
        <w:t>г. Куйбышев</w:t>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t xml:space="preserve">                                         11.06.2025</w:t>
      </w:r>
    </w:p>
    <w:p w14:paraId="07D40040" w14:textId="77777777" w:rsidR="004C1EB0" w:rsidRPr="00F80443" w:rsidRDefault="004C1EB0" w:rsidP="00FA3A47">
      <w:pPr>
        <w:pStyle w:val="af5"/>
        <w:kinsoku w:val="0"/>
        <w:overflowPunct w:val="0"/>
        <w:ind w:right="139"/>
        <w:rPr>
          <w:b w:val="0"/>
          <w:bCs w:val="0"/>
          <w:sz w:val="20"/>
          <w:szCs w:val="20"/>
        </w:rPr>
      </w:pPr>
    </w:p>
    <w:p w14:paraId="6B1A410F" w14:textId="77777777" w:rsidR="004C1EB0" w:rsidRPr="00F80443" w:rsidRDefault="004C1EB0" w:rsidP="00FA3A47">
      <w:pPr>
        <w:tabs>
          <w:tab w:val="left" w:pos="709"/>
        </w:tabs>
        <w:jc w:val="both"/>
        <w:rPr>
          <w:sz w:val="20"/>
          <w:szCs w:val="20"/>
        </w:rPr>
      </w:pPr>
      <w:r w:rsidRPr="00F80443">
        <w:rPr>
          <w:sz w:val="20"/>
          <w:szCs w:val="20"/>
        </w:rPr>
        <w:t xml:space="preserve">           Настоящее заключение о результатах общественных обсуждений, проведенных с 19.05.2025 по 11.06.2025, подготовлено на основании протокола общественных обсуждений по проекту правил землепользования и застройки </w:t>
      </w:r>
      <w:proofErr w:type="spellStart"/>
      <w:r w:rsidRPr="00F80443">
        <w:rPr>
          <w:sz w:val="20"/>
          <w:szCs w:val="20"/>
        </w:rPr>
        <w:t>Зоновского</w:t>
      </w:r>
      <w:proofErr w:type="spellEnd"/>
      <w:r w:rsidRPr="00F80443">
        <w:rPr>
          <w:sz w:val="20"/>
          <w:szCs w:val="20"/>
        </w:rPr>
        <w:t xml:space="preserve"> сельсовета Куйбышевского муниципального района Новосибирской области от 10.05.2025.</w:t>
      </w:r>
    </w:p>
    <w:p w14:paraId="693EC3EC" w14:textId="77777777" w:rsidR="004C1EB0" w:rsidRPr="00F80443" w:rsidRDefault="004C1EB0" w:rsidP="00FA3A47">
      <w:pPr>
        <w:pStyle w:val="af5"/>
        <w:kinsoku w:val="0"/>
        <w:overflowPunct w:val="0"/>
        <w:ind w:right="139" w:firstLine="709"/>
        <w:jc w:val="both"/>
        <w:rPr>
          <w:b w:val="0"/>
          <w:bCs w:val="0"/>
          <w:sz w:val="20"/>
          <w:szCs w:val="20"/>
        </w:rPr>
      </w:pPr>
      <w:proofErr w:type="gramStart"/>
      <w:r w:rsidRPr="00F80443">
        <w:rPr>
          <w:b w:val="0"/>
          <w:bCs w:val="0"/>
          <w:sz w:val="20"/>
          <w:szCs w:val="20"/>
        </w:rPr>
        <w:t>Количество  участников</w:t>
      </w:r>
      <w:proofErr w:type="gramEnd"/>
      <w:r w:rsidRPr="00F80443">
        <w:rPr>
          <w:b w:val="0"/>
          <w:bCs w:val="0"/>
          <w:sz w:val="20"/>
          <w:szCs w:val="20"/>
        </w:rPr>
        <w:t xml:space="preserve">  общественных  обсуждений,  принявших участие в общественных обсуждениях -</w:t>
      </w:r>
      <w:r w:rsidRPr="00F80443">
        <w:rPr>
          <w:b w:val="0"/>
          <w:bCs w:val="0"/>
          <w:color w:val="FF0000"/>
          <w:sz w:val="20"/>
          <w:szCs w:val="20"/>
        </w:rPr>
        <w:t xml:space="preserve">  </w:t>
      </w:r>
      <w:r w:rsidRPr="00F80443">
        <w:rPr>
          <w:b w:val="0"/>
          <w:bCs w:val="0"/>
          <w:sz w:val="20"/>
          <w:szCs w:val="20"/>
        </w:rPr>
        <w:t>0 человек.</w:t>
      </w:r>
    </w:p>
    <w:p w14:paraId="27EF2F18" w14:textId="77777777" w:rsidR="004C1EB0" w:rsidRPr="00F80443" w:rsidRDefault="004C1EB0" w:rsidP="00FA3A47">
      <w:pPr>
        <w:pStyle w:val="ConsPlusNonformat"/>
        <w:ind w:firstLine="708"/>
        <w:jc w:val="both"/>
        <w:rPr>
          <w:rFonts w:ascii="Times New Roman" w:hAnsi="Times New Roman" w:cs="Times New Roman"/>
        </w:rPr>
      </w:pPr>
      <w:r w:rsidRPr="00F80443">
        <w:rPr>
          <w:rFonts w:ascii="Times New Roman" w:hAnsi="Times New Roman" w:cs="Times New Roman"/>
        </w:rPr>
        <w:tab/>
        <w:t xml:space="preserve">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w:t>
      </w:r>
      <w:r w:rsidRPr="00F80443">
        <w:rPr>
          <w:rFonts w:ascii="Times New Roman" w:hAnsi="Times New Roman" w:cs="Times New Roman"/>
        </w:rPr>
        <w:lastRenderedPageBreak/>
        <w:t>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1DEE76F3" w14:textId="77777777" w:rsidR="004C1EB0" w:rsidRPr="00F80443" w:rsidRDefault="004C1EB0" w:rsidP="00FA3A47">
      <w:pPr>
        <w:pStyle w:val="af5"/>
        <w:tabs>
          <w:tab w:val="left" w:pos="709"/>
        </w:tabs>
        <w:kinsoku w:val="0"/>
        <w:overflowPunct w:val="0"/>
        <w:ind w:right="-66"/>
        <w:jc w:val="both"/>
        <w:rPr>
          <w:b w:val="0"/>
          <w:bCs w:val="0"/>
          <w:sz w:val="20"/>
          <w:szCs w:val="20"/>
        </w:rPr>
      </w:pPr>
      <w:r w:rsidRPr="00F80443">
        <w:rPr>
          <w:b w:val="0"/>
          <w:bCs w:val="0"/>
          <w:sz w:val="20"/>
          <w:szCs w:val="20"/>
        </w:rPr>
        <w:tab/>
        <w:t xml:space="preserve">По результатам проведения общественных обсуждений сделано следующее заключение: </w:t>
      </w:r>
    </w:p>
    <w:p w14:paraId="605609D7" w14:textId="77777777" w:rsidR="004C1EB0" w:rsidRPr="00F80443" w:rsidRDefault="004C1EB0" w:rsidP="00A900DC">
      <w:pPr>
        <w:numPr>
          <w:ilvl w:val="0"/>
          <w:numId w:val="31"/>
        </w:numPr>
        <w:tabs>
          <w:tab w:val="left" w:pos="1134"/>
        </w:tabs>
        <w:autoSpaceDE w:val="0"/>
        <w:autoSpaceDN w:val="0"/>
        <w:adjustRightInd w:val="0"/>
        <w:jc w:val="both"/>
        <w:rPr>
          <w:sz w:val="20"/>
          <w:szCs w:val="20"/>
        </w:rPr>
      </w:pPr>
      <w:r w:rsidRPr="00F80443">
        <w:rPr>
          <w:sz w:val="20"/>
          <w:szCs w:val="20"/>
        </w:rPr>
        <w:t xml:space="preserve">Общественные обсуждения по проекту правил землепользования и застройки </w:t>
      </w:r>
      <w:proofErr w:type="spellStart"/>
      <w:r w:rsidRPr="00F80443">
        <w:rPr>
          <w:sz w:val="20"/>
          <w:szCs w:val="20"/>
        </w:rPr>
        <w:t>Зоновского</w:t>
      </w:r>
      <w:proofErr w:type="spellEnd"/>
      <w:r w:rsidRPr="00F80443">
        <w:rPr>
          <w:sz w:val="20"/>
          <w:szCs w:val="20"/>
        </w:rPr>
        <w:t xml:space="preserve"> сельсовета Куйбышевского района Новосибирской области считать состоявшимися.</w:t>
      </w:r>
    </w:p>
    <w:p w14:paraId="5FC45478" w14:textId="77777777" w:rsidR="004C1EB0" w:rsidRPr="00F80443" w:rsidRDefault="004C1EB0" w:rsidP="00A900DC">
      <w:pPr>
        <w:numPr>
          <w:ilvl w:val="0"/>
          <w:numId w:val="31"/>
        </w:numPr>
        <w:tabs>
          <w:tab w:val="left" w:pos="-3686"/>
          <w:tab w:val="left" w:pos="1134"/>
        </w:tabs>
        <w:autoSpaceDE w:val="0"/>
        <w:autoSpaceDN w:val="0"/>
        <w:adjustRightInd w:val="0"/>
        <w:ind w:left="0" w:firstLine="705"/>
        <w:jc w:val="both"/>
        <w:rPr>
          <w:sz w:val="20"/>
          <w:szCs w:val="20"/>
        </w:rPr>
      </w:pPr>
      <w:r w:rsidRPr="00F80443">
        <w:rPr>
          <w:sz w:val="20"/>
          <w:szCs w:val="20"/>
        </w:rPr>
        <w:t xml:space="preserve">Процедура     проведения    общественных    обсуждений    </w:t>
      </w:r>
      <w:proofErr w:type="gramStart"/>
      <w:r w:rsidRPr="00F80443">
        <w:rPr>
          <w:sz w:val="20"/>
          <w:szCs w:val="20"/>
        </w:rPr>
        <w:t>осуществлена  в</w:t>
      </w:r>
      <w:proofErr w:type="gramEnd"/>
      <w:r w:rsidRPr="00F80443">
        <w:rPr>
          <w:sz w:val="20"/>
          <w:szCs w:val="20"/>
        </w:rPr>
        <w:t xml:space="preserve"> соответствии с действующим законодательством.</w:t>
      </w:r>
    </w:p>
    <w:p w14:paraId="09E977DB" w14:textId="77777777" w:rsidR="004C1EB0" w:rsidRPr="00F80443" w:rsidRDefault="004C1EB0" w:rsidP="00A900DC">
      <w:pPr>
        <w:widowControl w:val="0"/>
        <w:numPr>
          <w:ilvl w:val="0"/>
          <w:numId w:val="31"/>
        </w:numPr>
        <w:tabs>
          <w:tab w:val="left" w:pos="1134"/>
        </w:tabs>
        <w:autoSpaceDE w:val="0"/>
        <w:autoSpaceDN w:val="0"/>
        <w:adjustRightInd w:val="0"/>
        <w:ind w:left="0" w:firstLine="709"/>
        <w:jc w:val="both"/>
        <w:rPr>
          <w:sz w:val="20"/>
          <w:szCs w:val="20"/>
        </w:rPr>
      </w:pPr>
      <w:r w:rsidRPr="00F80443">
        <w:rPr>
          <w:sz w:val="20"/>
          <w:szCs w:val="20"/>
        </w:rPr>
        <w:t xml:space="preserve">Проект правил землепользования и застройки </w:t>
      </w:r>
      <w:proofErr w:type="spellStart"/>
      <w:r w:rsidRPr="00F80443">
        <w:rPr>
          <w:sz w:val="20"/>
          <w:szCs w:val="20"/>
        </w:rPr>
        <w:t>Зоновского</w:t>
      </w:r>
      <w:proofErr w:type="spellEnd"/>
      <w:r w:rsidRPr="00F80443">
        <w:rPr>
          <w:sz w:val="20"/>
          <w:szCs w:val="20"/>
        </w:rPr>
        <w:t xml:space="preserve"> сельсовета Куйбышевского района Новосибирской области рекомендовать к утверждению на очередной сессии Совета депутатов Куйбышевского муниципального района Новосибирской области.</w:t>
      </w:r>
    </w:p>
    <w:p w14:paraId="2D8FA7A3" w14:textId="584D5B76" w:rsidR="004C1EB0" w:rsidRPr="00F80443" w:rsidRDefault="004C1EB0" w:rsidP="00FA3A47">
      <w:pPr>
        <w:tabs>
          <w:tab w:val="left" w:pos="709"/>
          <w:tab w:val="left" w:pos="1134"/>
        </w:tabs>
        <w:jc w:val="both"/>
        <w:rPr>
          <w:sz w:val="20"/>
          <w:szCs w:val="20"/>
          <w:u w:val="single"/>
        </w:rPr>
      </w:pPr>
      <w:r w:rsidRPr="00F80443">
        <w:rPr>
          <w:color w:val="000000"/>
          <w:sz w:val="20"/>
          <w:szCs w:val="20"/>
          <w:lang w:eastAsia="en-US"/>
        </w:rPr>
        <w:tab/>
        <w:t xml:space="preserve">4.  </w:t>
      </w:r>
      <w:r w:rsidRPr="00F80443">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r w:rsidRPr="00F80443">
        <w:rPr>
          <w:color w:val="000000"/>
          <w:sz w:val="20"/>
          <w:szCs w:val="20"/>
        </w:rPr>
        <w:t>на</w:t>
      </w:r>
      <w:r w:rsidRPr="00F80443">
        <w:rPr>
          <w:sz w:val="20"/>
          <w:szCs w:val="20"/>
        </w:rPr>
        <w:t xml:space="preserve"> официальном сайте администрации Куйбышевского муниципального района Новосибирской области </w:t>
      </w:r>
      <w:hyperlink r:id="rId47" w:history="1">
        <w:r w:rsidRPr="00F80443">
          <w:rPr>
            <w:color w:val="0000FF"/>
            <w:sz w:val="20"/>
            <w:szCs w:val="20"/>
            <w:u w:val="single"/>
          </w:rPr>
          <w:t>www.kuibyshev.nso.ru</w:t>
        </w:r>
      </w:hyperlink>
      <w:r w:rsidRPr="00F80443">
        <w:rPr>
          <w:sz w:val="20"/>
          <w:szCs w:val="20"/>
        </w:rPr>
        <w:t xml:space="preserve"> и на платформе обратной связи государственной информационной системы «Единый портал государственных и муниципальных услуг (функций)».</w:t>
      </w:r>
    </w:p>
    <w:p w14:paraId="7B1EE517" w14:textId="77777777" w:rsidR="004C1EB0" w:rsidRPr="00F80443" w:rsidRDefault="004C1EB0" w:rsidP="00FA3A47">
      <w:pPr>
        <w:shd w:val="clear" w:color="auto" w:fill="FFFFFF"/>
        <w:tabs>
          <w:tab w:val="left" w:leader="dot" w:pos="-4962"/>
        </w:tabs>
        <w:jc w:val="both"/>
        <w:rPr>
          <w:sz w:val="20"/>
          <w:szCs w:val="20"/>
        </w:rPr>
      </w:pPr>
      <w:r w:rsidRPr="00F80443">
        <w:rPr>
          <w:color w:val="000000"/>
          <w:sz w:val="20"/>
          <w:szCs w:val="20"/>
          <w:lang w:eastAsia="en-US"/>
        </w:rPr>
        <w:t xml:space="preserve"> </w:t>
      </w:r>
    </w:p>
    <w:p w14:paraId="6B478B21" w14:textId="77777777" w:rsidR="004C1EB0" w:rsidRPr="00F80443" w:rsidRDefault="004C1EB0" w:rsidP="00FA3A47">
      <w:pPr>
        <w:pStyle w:val="af5"/>
        <w:tabs>
          <w:tab w:val="left" w:pos="4886"/>
        </w:tabs>
        <w:kinsoku w:val="0"/>
        <w:overflowPunct w:val="0"/>
        <w:ind w:right="128"/>
        <w:jc w:val="both"/>
        <w:rPr>
          <w:b w:val="0"/>
          <w:bCs w:val="0"/>
          <w:sz w:val="20"/>
          <w:szCs w:val="20"/>
        </w:rPr>
      </w:pPr>
      <w:r w:rsidRPr="00F80443">
        <w:rPr>
          <w:b w:val="0"/>
          <w:bCs w:val="0"/>
          <w:sz w:val="20"/>
          <w:szCs w:val="20"/>
        </w:rPr>
        <w:t>Председатель комиссии</w:t>
      </w:r>
      <w:r w:rsidRPr="00F80443">
        <w:rPr>
          <w:b w:val="0"/>
          <w:bCs w:val="0"/>
          <w:sz w:val="20"/>
          <w:szCs w:val="20"/>
        </w:rPr>
        <w:tab/>
        <w:t xml:space="preserve">   </w:t>
      </w:r>
      <w:r w:rsidRPr="00F80443">
        <w:rPr>
          <w:b w:val="0"/>
          <w:bCs w:val="0"/>
          <w:sz w:val="20"/>
          <w:szCs w:val="20"/>
        </w:rPr>
        <w:tab/>
      </w:r>
      <w:r w:rsidRPr="00F80443">
        <w:rPr>
          <w:b w:val="0"/>
          <w:bCs w:val="0"/>
          <w:sz w:val="20"/>
          <w:szCs w:val="20"/>
        </w:rPr>
        <w:tab/>
      </w:r>
      <w:r w:rsidRPr="00F80443">
        <w:rPr>
          <w:b w:val="0"/>
          <w:bCs w:val="0"/>
          <w:sz w:val="20"/>
          <w:szCs w:val="20"/>
        </w:rPr>
        <w:tab/>
        <w:t xml:space="preserve">          </w:t>
      </w:r>
      <w:r w:rsidRPr="00F80443">
        <w:rPr>
          <w:b w:val="0"/>
          <w:bCs w:val="0"/>
          <w:sz w:val="20"/>
          <w:szCs w:val="20"/>
        </w:rPr>
        <w:tab/>
        <w:t xml:space="preserve"> С.Ф. </w:t>
      </w:r>
      <w:proofErr w:type="spellStart"/>
      <w:r w:rsidRPr="00F80443">
        <w:rPr>
          <w:b w:val="0"/>
          <w:bCs w:val="0"/>
          <w:sz w:val="20"/>
          <w:szCs w:val="20"/>
        </w:rPr>
        <w:t>Ильюхин</w:t>
      </w:r>
      <w:proofErr w:type="spellEnd"/>
    </w:p>
    <w:p w14:paraId="32B160DB" w14:textId="77777777" w:rsidR="004C1EB0" w:rsidRPr="00F80443" w:rsidRDefault="004C1EB0" w:rsidP="00FA3A47">
      <w:pPr>
        <w:pStyle w:val="af5"/>
        <w:tabs>
          <w:tab w:val="left" w:pos="4886"/>
        </w:tabs>
        <w:kinsoku w:val="0"/>
        <w:overflowPunct w:val="0"/>
        <w:ind w:right="128"/>
        <w:jc w:val="both"/>
        <w:rPr>
          <w:b w:val="0"/>
          <w:bCs w:val="0"/>
          <w:sz w:val="20"/>
          <w:szCs w:val="20"/>
        </w:rPr>
      </w:pPr>
    </w:p>
    <w:p w14:paraId="5F7FC221" w14:textId="77777777" w:rsidR="004C1EB0" w:rsidRPr="00F80443" w:rsidRDefault="004C1EB0" w:rsidP="00FA3A47">
      <w:pPr>
        <w:pStyle w:val="af5"/>
        <w:tabs>
          <w:tab w:val="left" w:pos="709"/>
        </w:tabs>
        <w:kinsoku w:val="0"/>
        <w:overflowPunct w:val="0"/>
        <w:ind w:left="189"/>
        <w:rPr>
          <w:b w:val="0"/>
          <w:bCs w:val="0"/>
          <w:sz w:val="20"/>
          <w:szCs w:val="20"/>
        </w:rPr>
      </w:pPr>
      <w:r w:rsidRPr="00F80443">
        <w:rPr>
          <w:b w:val="0"/>
          <w:bCs w:val="0"/>
          <w:spacing w:val="-2"/>
          <w:sz w:val="20"/>
          <w:szCs w:val="20"/>
        </w:rPr>
        <w:t>ЗАКЛЮЧЕНИЕ</w:t>
      </w:r>
    </w:p>
    <w:p w14:paraId="43475304" w14:textId="77777777" w:rsidR="004C1EB0" w:rsidRPr="00F80443" w:rsidRDefault="004C1EB0" w:rsidP="00FA3A47">
      <w:pPr>
        <w:pStyle w:val="af5"/>
        <w:kinsoku w:val="0"/>
        <w:overflowPunct w:val="0"/>
        <w:ind w:left="198"/>
        <w:rPr>
          <w:b w:val="0"/>
          <w:bCs w:val="0"/>
          <w:spacing w:val="-1"/>
          <w:sz w:val="20"/>
          <w:szCs w:val="20"/>
        </w:rPr>
      </w:pPr>
      <w:r w:rsidRPr="00F80443">
        <w:rPr>
          <w:b w:val="0"/>
          <w:bCs w:val="0"/>
          <w:sz w:val="20"/>
          <w:szCs w:val="20"/>
        </w:rPr>
        <w:t xml:space="preserve">o </w:t>
      </w:r>
      <w:r w:rsidRPr="00F80443">
        <w:rPr>
          <w:b w:val="0"/>
          <w:bCs w:val="0"/>
          <w:spacing w:val="-1"/>
          <w:sz w:val="20"/>
          <w:szCs w:val="20"/>
        </w:rPr>
        <w:t>результатах</w:t>
      </w:r>
      <w:r w:rsidRPr="00F80443">
        <w:rPr>
          <w:b w:val="0"/>
          <w:bCs w:val="0"/>
          <w:sz w:val="20"/>
          <w:szCs w:val="20"/>
        </w:rPr>
        <w:t xml:space="preserve"> </w:t>
      </w:r>
      <w:r w:rsidRPr="00F80443">
        <w:rPr>
          <w:b w:val="0"/>
          <w:bCs w:val="0"/>
          <w:spacing w:val="-1"/>
          <w:sz w:val="20"/>
          <w:szCs w:val="20"/>
        </w:rPr>
        <w:t>общественных обсуждений</w:t>
      </w:r>
    </w:p>
    <w:p w14:paraId="22489C64" w14:textId="77777777" w:rsidR="004C1EB0" w:rsidRPr="00F80443" w:rsidRDefault="004C1EB0" w:rsidP="00FA3A47">
      <w:pPr>
        <w:jc w:val="center"/>
        <w:rPr>
          <w:sz w:val="20"/>
          <w:szCs w:val="20"/>
        </w:rPr>
      </w:pPr>
      <w:r w:rsidRPr="00F80443">
        <w:rPr>
          <w:spacing w:val="-1"/>
          <w:sz w:val="20"/>
          <w:szCs w:val="20"/>
        </w:rPr>
        <w:t>по проекту</w:t>
      </w:r>
      <w:r w:rsidRPr="00F80443">
        <w:rPr>
          <w:spacing w:val="-4"/>
          <w:sz w:val="20"/>
          <w:szCs w:val="20"/>
        </w:rPr>
        <w:t xml:space="preserve"> </w:t>
      </w:r>
      <w:r w:rsidRPr="00F80443">
        <w:rPr>
          <w:sz w:val="20"/>
          <w:szCs w:val="20"/>
        </w:rPr>
        <w:t>правил землепользования и застройки Куйбышевского</w:t>
      </w:r>
      <w:r w:rsidRPr="00F80443">
        <w:rPr>
          <w:sz w:val="20"/>
          <w:szCs w:val="20"/>
        </w:rPr>
        <w:br/>
        <w:t>сельсовета Куйбышевского района Новосибирской области</w:t>
      </w:r>
    </w:p>
    <w:p w14:paraId="56A47D4C" w14:textId="77777777" w:rsidR="004C1EB0" w:rsidRPr="00F80443" w:rsidRDefault="004C1EB0" w:rsidP="00FA3A47">
      <w:pPr>
        <w:ind w:firstLine="851"/>
        <w:jc w:val="center"/>
        <w:rPr>
          <w:sz w:val="20"/>
          <w:szCs w:val="20"/>
        </w:rPr>
      </w:pPr>
    </w:p>
    <w:p w14:paraId="7F67A5B2" w14:textId="77777777" w:rsidR="004C1EB0" w:rsidRPr="00F80443" w:rsidRDefault="004C1EB0" w:rsidP="00FA3A47">
      <w:pPr>
        <w:pStyle w:val="af5"/>
        <w:kinsoku w:val="0"/>
        <w:overflowPunct w:val="0"/>
        <w:ind w:right="139"/>
        <w:rPr>
          <w:b w:val="0"/>
          <w:bCs w:val="0"/>
          <w:sz w:val="20"/>
          <w:szCs w:val="20"/>
        </w:rPr>
      </w:pPr>
      <w:r w:rsidRPr="00F80443">
        <w:rPr>
          <w:b w:val="0"/>
          <w:bCs w:val="0"/>
          <w:sz w:val="20"/>
          <w:szCs w:val="20"/>
        </w:rPr>
        <w:t>г. Куйбышев</w:t>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t xml:space="preserve">                                         11.06.2025</w:t>
      </w:r>
    </w:p>
    <w:p w14:paraId="464C9CBE" w14:textId="77777777" w:rsidR="004C1EB0" w:rsidRPr="00F80443" w:rsidRDefault="004C1EB0" w:rsidP="00FA3A47">
      <w:pPr>
        <w:pStyle w:val="af5"/>
        <w:kinsoku w:val="0"/>
        <w:overflowPunct w:val="0"/>
        <w:ind w:right="139"/>
        <w:rPr>
          <w:b w:val="0"/>
          <w:bCs w:val="0"/>
          <w:sz w:val="20"/>
          <w:szCs w:val="20"/>
        </w:rPr>
      </w:pPr>
    </w:p>
    <w:p w14:paraId="04260144" w14:textId="77777777" w:rsidR="004C1EB0" w:rsidRPr="00F80443" w:rsidRDefault="004C1EB0" w:rsidP="00FA3A47">
      <w:pPr>
        <w:tabs>
          <w:tab w:val="left" w:pos="709"/>
        </w:tabs>
        <w:jc w:val="both"/>
        <w:rPr>
          <w:sz w:val="20"/>
          <w:szCs w:val="20"/>
        </w:rPr>
      </w:pPr>
      <w:r w:rsidRPr="00F80443">
        <w:rPr>
          <w:sz w:val="20"/>
          <w:szCs w:val="20"/>
        </w:rPr>
        <w:t xml:space="preserve">           Настоящее заключение о результатах общественных обсуждений, проведенных с 19.05.2025 по 11.06.2025, подготовлено на основании протокола общественных обсуждений по проекту правил землепользования и застройки Куйбышевского сельсовета Куйбышевского муниципального района Новосибирской области от 10.05.2025.</w:t>
      </w:r>
    </w:p>
    <w:p w14:paraId="410B31D2" w14:textId="77777777" w:rsidR="004C1EB0" w:rsidRPr="00F80443" w:rsidRDefault="004C1EB0" w:rsidP="00FA3A47">
      <w:pPr>
        <w:pStyle w:val="af5"/>
        <w:kinsoku w:val="0"/>
        <w:overflowPunct w:val="0"/>
        <w:ind w:right="139" w:firstLine="709"/>
        <w:jc w:val="both"/>
        <w:rPr>
          <w:b w:val="0"/>
          <w:bCs w:val="0"/>
          <w:sz w:val="20"/>
          <w:szCs w:val="20"/>
        </w:rPr>
      </w:pPr>
      <w:proofErr w:type="gramStart"/>
      <w:r w:rsidRPr="00F80443">
        <w:rPr>
          <w:b w:val="0"/>
          <w:bCs w:val="0"/>
          <w:sz w:val="20"/>
          <w:szCs w:val="20"/>
        </w:rPr>
        <w:t>Количество  участников</w:t>
      </w:r>
      <w:proofErr w:type="gramEnd"/>
      <w:r w:rsidRPr="00F80443">
        <w:rPr>
          <w:b w:val="0"/>
          <w:bCs w:val="0"/>
          <w:sz w:val="20"/>
          <w:szCs w:val="20"/>
        </w:rPr>
        <w:t xml:space="preserve">  общественных  обсуждений,  принявших участие в общественных обсуждениях -</w:t>
      </w:r>
      <w:r w:rsidRPr="00F80443">
        <w:rPr>
          <w:b w:val="0"/>
          <w:bCs w:val="0"/>
          <w:color w:val="FF0000"/>
          <w:sz w:val="20"/>
          <w:szCs w:val="20"/>
        </w:rPr>
        <w:t xml:space="preserve">  </w:t>
      </w:r>
      <w:r w:rsidRPr="00F80443">
        <w:rPr>
          <w:b w:val="0"/>
          <w:bCs w:val="0"/>
          <w:sz w:val="20"/>
          <w:szCs w:val="20"/>
        </w:rPr>
        <w:t>0 человек.</w:t>
      </w:r>
    </w:p>
    <w:p w14:paraId="65830DE5" w14:textId="77777777" w:rsidR="004C1EB0" w:rsidRPr="00F80443" w:rsidRDefault="004C1EB0" w:rsidP="00FA3A47">
      <w:pPr>
        <w:pStyle w:val="ConsPlusNonformat"/>
        <w:ind w:firstLine="708"/>
        <w:jc w:val="both"/>
        <w:rPr>
          <w:rFonts w:ascii="Times New Roman" w:hAnsi="Times New Roman" w:cs="Times New Roman"/>
        </w:rPr>
      </w:pPr>
      <w:r w:rsidRPr="00F80443">
        <w:rPr>
          <w:rFonts w:ascii="Times New Roman" w:hAnsi="Times New Roman" w:cs="Times New Roman"/>
        </w:rPr>
        <w:tab/>
        <w:t>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6FB8E467" w14:textId="77777777" w:rsidR="004C1EB0" w:rsidRPr="00F80443" w:rsidRDefault="004C1EB0" w:rsidP="00FA3A47">
      <w:pPr>
        <w:pStyle w:val="af5"/>
        <w:tabs>
          <w:tab w:val="left" w:pos="709"/>
        </w:tabs>
        <w:kinsoku w:val="0"/>
        <w:overflowPunct w:val="0"/>
        <w:ind w:right="-66"/>
        <w:jc w:val="both"/>
        <w:rPr>
          <w:b w:val="0"/>
          <w:bCs w:val="0"/>
          <w:sz w:val="20"/>
          <w:szCs w:val="20"/>
        </w:rPr>
      </w:pPr>
      <w:r w:rsidRPr="00F80443">
        <w:rPr>
          <w:b w:val="0"/>
          <w:bCs w:val="0"/>
          <w:sz w:val="20"/>
          <w:szCs w:val="20"/>
        </w:rPr>
        <w:tab/>
        <w:t xml:space="preserve">По результатам проведения общественных обсуждений сделано следующее заключение: </w:t>
      </w:r>
    </w:p>
    <w:p w14:paraId="231F37EF" w14:textId="77777777" w:rsidR="004C1EB0" w:rsidRPr="00F80443" w:rsidRDefault="004C1EB0" w:rsidP="00A900DC">
      <w:pPr>
        <w:numPr>
          <w:ilvl w:val="0"/>
          <w:numId w:val="32"/>
        </w:numPr>
        <w:tabs>
          <w:tab w:val="left" w:pos="1134"/>
        </w:tabs>
        <w:autoSpaceDE w:val="0"/>
        <w:autoSpaceDN w:val="0"/>
        <w:adjustRightInd w:val="0"/>
        <w:jc w:val="both"/>
        <w:rPr>
          <w:sz w:val="20"/>
          <w:szCs w:val="20"/>
        </w:rPr>
      </w:pPr>
      <w:r w:rsidRPr="00F80443">
        <w:rPr>
          <w:sz w:val="20"/>
          <w:szCs w:val="20"/>
        </w:rPr>
        <w:t>Общественные обсуждения по проекту правил землепользования и застройки Куйбышевского сельсовета Куйбышевского района Новосибирской области считать состоявшимися.</w:t>
      </w:r>
    </w:p>
    <w:p w14:paraId="7FB190AE" w14:textId="77777777" w:rsidR="004C1EB0" w:rsidRPr="00F80443" w:rsidRDefault="004C1EB0" w:rsidP="00A900DC">
      <w:pPr>
        <w:numPr>
          <w:ilvl w:val="0"/>
          <w:numId w:val="32"/>
        </w:numPr>
        <w:tabs>
          <w:tab w:val="left" w:pos="-3686"/>
          <w:tab w:val="left" w:pos="1134"/>
        </w:tabs>
        <w:autoSpaceDE w:val="0"/>
        <w:autoSpaceDN w:val="0"/>
        <w:adjustRightInd w:val="0"/>
        <w:ind w:left="0" w:firstLine="705"/>
        <w:jc w:val="both"/>
        <w:rPr>
          <w:sz w:val="20"/>
          <w:szCs w:val="20"/>
        </w:rPr>
      </w:pPr>
      <w:r w:rsidRPr="00F80443">
        <w:rPr>
          <w:sz w:val="20"/>
          <w:szCs w:val="20"/>
        </w:rPr>
        <w:t xml:space="preserve">Процедура     проведения    общественных    обсуждений    </w:t>
      </w:r>
      <w:proofErr w:type="gramStart"/>
      <w:r w:rsidRPr="00F80443">
        <w:rPr>
          <w:sz w:val="20"/>
          <w:szCs w:val="20"/>
        </w:rPr>
        <w:t>осуществлена  в</w:t>
      </w:r>
      <w:proofErr w:type="gramEnd"/>
      <w:r w:rsidRPr="00F80443">
        <w:rPr>
          <w:sz w:val="20"/>
          <w:szCs w:val="20"/>
        </w:rPr>
        <w:t xml:space="preserve"> соответствии с действующим законодательством.</w:t>
      </w:r>
    </w:p>
    <w:p w14:paraId="5A0860A4" w14:textId="77777777" w:rsidR="004C1EB0" w:rsidRPr="00F80443" w:rsidRDefault="004C1EB0" w:rsidP="00A900DC">
      <w:pPr>
        <w:widowControl w:val="0"/>
        <w:numPr>
          <w:ilvl w:val="0"/>
          <w:numId w:val="32"/>
        </w:numPr>
        <w:tabs>
          <w:tab w:val="left" w:pos="1134"/>
        </w:tabs>
        <w:autoSpaceDE w:val="0"/>
        <w:autoSpaceDN w:val="0"/>
        <w:adjustRightInd w:val="0"/>
        <w:ind w:left="0" w:firstLine="709"/>
        <w:jc w:val="both"/>
        <w:rPr>
          <w:sz w:val="20"/>
          <w:szCs w:val="20"/>
        </w:rPr>
      </w:pPr>
      <w:r w:rsidRPr="00F80443">
        <w:rPr>
          <w:sz w:val="20"/>
          <w:szCs w:val="20"/>
        </w:rPr>
        <w:t>Проект правил землепользования и застройки Куйбышевского сельсовета Куйбышевского района Новосибирской области рекомендовать к утверждению на очередной сессии Совета депутатов Куйбышевского муниципального района Новосибирской области.</w:t>
      </w:r>
    </w:p>
    <w:p w14:paraId="0E70501E" w14:textId="77777777" w:rsidR="004C1EB0" w:rsidRPr="00F80443" w:rsidRDefault="004C1EB0" w:rsidP="00FA3A47">
      <w:pPr>
        <w:tabs>
          <w:tab w:val="left" w:pos="709"/>
          <w:tab w:val="left" w:pos="1134"/>
        </w:tabs>
        <w:jc w:val="both"/>
        <w:rPr>
          <w:sz w:val="20"/>
          <w:szCs w:val="20"/>
          <w:u w:val="single"/>
        </w:rPr>
      </w:pPr>
      <w:r w:rsidRPr="00F80443">
        <w:rPr>
          <w:color w:val="000000"/>
          <w:sz w:val="20"/>
          <w:szCs w:val="20"/>
          <w:lang w:eastAsia="en-US"/>
        </w:rPr>
        <w:tab/>
        <w:t xml:space="preserve">4.  </w:t>
      </w:r>
      <w:r w:rsidRPr="00F80443">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r w:rsidRPr="00F80443">
        <w:rPr>
          <w:color w:val="000000"/>
          <w:sz w:val="20"/>
          <w:szCs w:val="20"/>
        </w:rPr>
        <w:t>на</w:t>
      </w:r>
      <w:r w:rsidRPr="00F80443">
        <w:rPr>
          <w:sz w:val="20"/>
          <w:szCs w:val="20"/>
        </w:rPr>
        <w:t xml:space="preserve"> официальном сайте администрации Куйбышевского муниципального района Новосибирской области </w:t>
      </w:r>
      <w:hyperlink r:id="rId48" w:history="1">
        <w:r w:rsidRPr="00F80443">
          <w:rPr>
            <w:color w:val="0000FF"/>
            <w:sz w:val="20"/>
            <w:szCs w:val="20"/>
            <w:u w:val="single"/>
          </w:rPr>
          <w:t>www.kuibyshev.nso.ru</w:t>
        </w:r>
      </w:hyperlink>
      <w:r w:rsidRPr="00F80443">
        <w:rPr>
          <w:sz w:val="20"/>
          <w:szCs w:val="20"/>
        </w:rPr>
        <w:t xml:space="preserve"> и на платформе обратной связи государственной информационной системы «Единый портал государственных и муниципальных услуг (функций)».</w:t>
      </w:r>
    </w:p>
    <w:p w14:paraId="05BE4EE4" w14:textId="77777777" w:rsidR="004C1EB0" w:rsidRPr="00F80443" w:rsidRDefault="004C1EB0" w:rsidP="00FA3A47">
      <w:pPr>
        <w:shd w:val="clear" w:color="auto" w:fill="FFFFFF"/>
        <w:tabs>
          <w:tab w:val="left" w:leader="dot" w:pos="-4962"/>
          <w:tab w:val="left" w:pos="709"/>
        </w:tabs>
        <w:ind w:firstLine="705"/>
        <w:jc w:val="both"/>
        <w:rPr>
          <w:sz w:val="20"/>
          <w:szCs w:val="20"/>
        </w:rPr>
      </w:pPr>
      <w:r w:rsidRPr="00F80443">
        <w:rPr>
          <w:sz w:val="20"/>
          <w:szCs w:val="20"/>
        </w:rPr>
        <w:t xml:space="preserve">  </w:t>
      </w:r>
    </w:p>
    <w:p w14:paraId="70E538F2" w14:textId="77777777" w:rsidR="004C1EB0" w:rsidRPr="00F80443" w:rsidRDefault="004C1EB0" w:rsidP="00FA3A47">
      <w:pPr>
        <w:shd w:val="clear" w:color="auto" w:fill="FFFFFF"/>
        <w:tabs>
          <w:tab w:val="left" w:leader="dot" w:pos="-4962"/>
        </w:tabs>
        <w:jc w:val="both"/>
        <w:rPr>
          <w:sz w:val="20"/>
          <w:szCs w:val="20"/>
        </w:rPr>
      </w:pPr>
      <w:r w:rsidRPr="00F80443">
        <w:rPr>
          <w:color w:val="000000"/>
          <w:sz w:val="20"/>
          <w:szCs w:val="20"/>
          <w:lang w:eastAsia="en-US"/>
        </w:rPr>
        <w:t xml:space="preserve"> </w:t>
      </w:r>
    </w:p>
    <w:p w14:paraId="24C69DFE" w14:textId="77777777" w:rsidR="004C1EB0" w:rsidRPr="00F80443" w:rsidRDefault="004C1EB0" w:rsidP="00FA3A47">
      <w:pPr>
        <w:pStyle w:val="af5"/>
        <w:tabs>
          <w:tab w:val="left" w:pos="4886"/>
        </w:tabs>
        <w:kinsoku w:val="0"/>
        <w:overflowPunct w:val="0"/>
        <w:ind w:right="128"/>
        <w:jc w:val="both"/>
        <w:rPr>
          <w:b w:val="0"/>
          <w:bCs w:val="0"/>
          <w:sz w:val="20"/>
          <w:szCs w:val="20"/>
        </w:rPr>
      </w:pPr>
      <w:r w:rsidRPr="00F80443">
        <w:rPr>
          <w:b w:val="0"/>
          <w:bCs w:val="0"/>
          <w:sz w:val="20"/>
          <w:szCs w:val="20"/>
        </w:rPr>
        <w:t>Председатель комиссии</w:t>
      </w:r>
      <w:r w:rsidRPr="00F80443">
        <w:rPr>
          <w:b w:val="0"/>
          <w:bCs w:val="0"/>
          <w:sz w:val="20"/>
          <w:szCs w:val="20"/>
        </w:rPr>
        <w:tab/>
        <w:t xml:space="preserve">   </w:t>
      </w:r>
      <w:r w:rsidRPr="00F80443">
        <w:rPr>
          <w:b w:val="0"/>
          <w:bCs w:val="0"/>
          <w:sz w:val="20"/>
          <w:szCs w:val="20"/>
        </w:rPr>
        <w:tab/>
      </w:r>
      <w:r w:rsidRPr="00F80443">
        <w:rPr>
          <w:b w:val="0"/>
          <w:bCs w:val="0"/>
          <w:sz w:val="20"/>
          <w:szCs w:val="20"/>
        </w:rPr>
        <w:tab/>
      </w:r>
      <w:r w:rsidRPr="00F80443">
        <w:rPr>
          <w:b w:val="0"/>
          <w:bCs w:val="0"/>
          <w:sz w:val="20"/>
          <w:szCs w:val="20"/>
        </w:rPr>
        <w:tab/>
        <w:t xml:space="preserve">          </w:t>
      </w:r>
      <w:r w:rsidRPr="00F80443">
        <w:rPr>
          <w:b w:val="0"/>
          <w:bCs w:val="0"/>
          <w:sz w:val="20"/>
          <w:szCs w:val="20"/>
        </w:rPr>
        <w:tab/>
        <w:t xml:space="preserve"> С.Ф. </w:t>
      </w:r>
      <w:proofErr w:type="spellStart"/>
      <w:r w:rsidRPr="00F80443">
        <w:rPr>
          <w:b w:val="0"/>
          <w:bCs w:val="0"/>
          <w:sz w:val="20"/>
          <w:szCs w:val="20"/>
        </w:rPr>
        <w:t>Ильюхин</w:t>
      </w:r>
      <w:proofErr w:type="spellEnd"/>
    </w:p>
    <w:p w14:paraId="72A7D956" w14:textId="77777777" w:rsidR="004C1EB0" w:rsidRPr="00F80443" w:rsidRDefault="004C1EB0" w:rsidP="00FA3A47">
      <w:pPr>
        <w:pStyle w:val="af5"/>
        <w:tabs>
          <w:tab w:val="left" w:pos="4886"/>
        </w:tabs>
        <w:kinsoku w:val="0"/>
        <w:overflowPunct w:val="0"/>
        <w:ind w:right="128"/>
        <w:jc w:val="both"/>
        <w:rPr>
          <w:b w:val="0"/>
          <w:bCs w:val="0"/>
          <w:sz w:val="20"/>
          <w:szCs w:val="20"/>
        </w:rPr>
      </w:pPr>
    </w:p>
    <w:p w14:paraId="3D86D883" w14:textId="77777777" w:rsidR="004C1EB0" w:rsidRPr="00F80443" w:rsidRDefault="004C1EB0" w:rsidP="00FA3A47">
      <w:pPr>
        <w:pStyle w:val="af5"/>
        <w:tabs>
          <w:tab w:val="left" w:pos="709"/>
        </w:tabs>
        <w:kinsoku w:val="0"/>
        <w:overflowPunct w:val="0"/>
        <w:ind w:left="189"/>
        <w:rPr>
          <w:b w:val="0"/>
          <w:bCs w:val="0"/>
          <w:sz w:val="20"/>
          <w:szCs w:val="20"/>
        </w:rPr>
      </w:pPr>
      <w:r w:rsidRPr="00F80443">
        <w:rPr>
          <w:b w:val="0"/>
          <w:bCs w:val="0"/>
          <w:spacing w:val="-2"/>
          <w:sz w:val="20"/>
          <w:szCs w:val="20"/>
        </w:rPr>
        <w:t>ЗАКЛЮЧЕНИЕ</w:t>
      </w:r>
    </w:p>
    <w:p w14:paraId="792CF047" w14:textId="77777777" w:rsidR="004C1EB0" w:rsidRPr="00F80443" w:rsidRDefault="004C1EB0" w:rsidP="00FA3A47">
      <w:pPr>
        <w:pStyle w:val="af5"/>
        <w:kinsoku w:val="0"/>
        <w:overflowPunct w:val="0"/>
        <w:ind w:left="198"/>
        <w:rPr>
          <w:b w:val="0"/>
          <w:bCs w:val="0"/>
          <w:spacing w:val="-1"/>
          <w:sz w:val="20"/>
          <w:szCs w:val="20"/>
        </w:rPr>
      </w:pPr>
      <w:r w:rsidRPr="00F80443">
        <w:rPr>
          <w:b w:val="0"/>
          <w:bCs w:val="0"/>
          <w:sz w:val="20"/>
          <w:szCs w:val="20"/>
        </w:rPr>
        <w:t xml:space="preserve">o </w:t>
      </w:r>
      <w:r w:rsidRPr="00F80443">
        <w:rPr>
          <w:b w:val="0"/>
          <w:bCs w:val="0"/>
          <w:spacing w:val="-1"/>
          <w:sz w:val="20"/>
          <w:szCs w:val="20"/>
        </w:rPr>
        <w:t>результатах</w:t>
      </w:r>
      <w:r w:rsidRPr="00F80443">
        <w:rPr>
          <w:b w:val="0"/>
          <w:bCs w:val="0"/>
          <w:sz w:val="20"/>
          <w:szCs w:val="20"/>
        </w:rPr>
        <w:t xml:space="preserve"> </w:t>
      </w:r>
      <w:r w:rsidRPr="00F80443">
        <w:rPr>
          <w:b w:val="0"/>
          <w:bCs w:val="0"/>
          <w:spacing w:val="-1"/>
          <w:sz w:val="20"/>
          <w:szCs w:val="20"/>
        </w:rPr>
        <w:t>общественных обсуждений</w:t>
      </w:r>
    </w:p>
    <w:p w14:paraId="4C0ADA10" w14:textId="77777777" w:rsidR="004C1EB0" w:rsidRPr="00F80443" w:rsidRDefault="004C1EB0" w:rsidP="00FA3A47">
      <w:pPr>
        <w:jc w:val="center"/>
        <w:rPr>
          <w:sz w:val="20"/>
          <w:szCs w:val="20"/>
        </w:rPr>
      </w:pPr>
      <w:r w:rsidRPr="00F80443">
        <w:rPr>
          <w:spacing w:val="-1"/>
          <w:sz w:val="20"/>
          <w:szCs w:val="20"/>
        </w:rPr>
        <w:t>по проекту</w:t>
      </w:r>
      <w:r w:rsidRPr="00F80443">
        <w:rPr>
          <w:spacing w:val="-4"/>
          <w:sz w:val="20"/>
          <w:szCs w:val="20"/>
        </w:rPr>
        <w:t xml:space="preserve"> </w:t>
      </w:r>
      <w:r w:rsidRPr="00F80443">
        <w:rPr>
          <w:sz w:val="20"/>
          <w:szCs w:val="20"/>
        </w:rPr>
        <w:t>правил землепользования и застройки Отрадненского</w:t>
      </w:r>
      <w:r w:rsidRPr="00F80443">
        <w:rPr>
          <w:sz w:val="20"/>
          <w:szCs w:val="20"/>
        </w:rPr>
        <w:br/>
        <w:t>сельсовета Куйбышевского района Новосибирской области</w:t>
      </w:r>
    </w:p>
    <w:p w14:paraId="575C84D5" w14:textId="77777777" w:rsidR="004C1EB0" w:rsidRPr="00F80443" w:rsidRDefault="004C1EB0" w:rsidP="00FA3A47">
      <w:pPr>
        <w:ind w:firstLine="851"/>
        <w:jc w:val="center"/>
        <w:rPr>
          <w:sz w:val="20"/>
          <w:szCs w:val="20"/>
        </w:rPr>
      </w:pPr>
    </w:p>
    <w:p w14:paraId="1360C43C" w14:textId="77777777" w:rsidR="004C1EB0" w:rsidRPr="00F80443" w:rsidRDefault="004C1EB0" w:rsidP="00FA3A47">
      <w:pPr>
        <w:pStyle w:val="af5"/>
        <w:kinsoku w:val="0"/>
        <w:overflowPunct w:val="0"/>
        <w:ind w:right="139"/>
        <w:rPr>
          <w:b w:val="0"/>
          <w:bCs w:val="0"/>
          <w:sz w:val="20"/>
          <w:szCs w:val="20"/>
        </w:rPr>
      </w:pPr>
      <w:r w:rsidRPr="00F80443">
        <w:rPr>
          <w:b w:val="0"/>
          <w:bCs w:val="0"/>
          <w:sz w:val="20"/>
          <w:szCs w:val="20"/>
        </w:rPr>
        <w:lastRenderedPageBreak/>
        <w:t>г. Куйбышев</w:t>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r>
      <w:r w:rsidRPr="00F80443">
        <w:rPr>
          <w:b w:val="0"/>
          <w:bCs w:val="0"/>
          <w:sz w:val="20"/>
          <w:szCs w:val="20"/>
        </w:rPr>
        <w:tab/>
        <w:t xml:space="preserve">                                         11.06.2025</w:t>
      </w:r>
    </w:p>
    <w:p w14:paraId="0254F802" w14:textId="77777777" w:rsidR="004C1EB0" w:rsidRPr="00F80443" w:rsidRDefault="004C1EB0" w:rsidP="00FA3A47">
      <w:pPr>
        <w:pStyle w:val="af5"/>
        <w:kinsoku w:val="0"/>
        <w:overflowPunct w:val="0"/>
        <w:ind w:right="139"/>
        <w:rPr>
          <w:b w:val="0"/>
          <w:bCs w:val="0"/>
          <w:sz w:val="20"/>
          <w:szCs w:val="20"/>
        </w:rPr>
      </w:pPr>
    </w:p>
    <w:p w14:paraId="10BB1FC6" w14:textId="77777777" w:rsidR="004C1EB0" w:rsidRPr="00F80443" w:rsidRDefault="004C1EB0" w:rsidP="00FA3A47">
      <w:pPr>
        <w:tabs>
          <w:tab w:val="left" w:pos="709"/>
        </w:tabs>
        <w:jc w:val="both"/>
        <w:rPr>
          <w:sz w:val="20"/>
          <w:szCs w:val="20"/>
        </w:rPr>
      </w:pPr>
      <w:r w:rsidRPr="00F80443">
        <w:rPr>
          <w:sz w:val="20"/>
          <w:szCs w:val="20"/>
        </w:rPr>
        <w:t xml:space="preserve">           Настоящее заключение о результатах общественных обсуждений, проведенных с 19.05.2025 по 11.06.2025, подготовлено на основании протокола общественных обсуждений по проекту правил землепользования и застройки Отрадненского сельсовета Куйбышевского муниципального района Новосибирской области от 10.05.2025.</w:t>
      </w:r>
    </w:p>
    <w:p w14:paraId="75BEA780" w14:textId="77777777" w:rsidR="004C1EB0" w:rsidRPr="00F80443" w:rsidRDefault="004C1EB0" w:rsidP="00FA3A47">
      <w:pPr>
        <w:pStyle w:val="af5"/>
        <w:kinsoku w:val="0"/>
        <w:overflowPunct w:val="0"/>
        <w:ind w:right="139" w:firstLine="709"/>
        <w:jc w:val="both"/>
        <w:rPr>
          <w:b w:val="0"/>
          <w:bCs w:val="0"/>
          <w:sz w:val="20"/>
          <w:szCs w:val="20"/>
        </w:rPr>
      </w:pPr>
      <w:proofErr w:type="gramStart"/>
      <w:r w:rsidRPr="00F80443">
        <w:rPr>
          <w:b w:val="0"/>
          <w:bCs w:val="0"/>
          <w:sz w:val="20"/>
          <w:szCs w:val="20"/>
        </w:rPr>
        <w:t>Количество  участников</w:t>
      </w:r>
      <w:proofErr w:type="gramEnd"/>
      <w:r w:rsidRPr="00F80443">
        <w:rPr>
          <w:b w:val="0"/>
          <w:bCs w:val="0"/>
          <w:sz w:val="20"/>
          <w:szCs w:val="20"/>
        </w:rPr>
        <w:t xml:space="preserve">  общественных  обсуждений,  принявших участие в общественных обсуждениях -</w:t>
      </w:r>
      <w:r w:rsidRPr="00F80443">
        <w:rPr>
          <w:b w:val="0"/>
          <w:bCs w:val="0"/>
          <w:color w:val="FF0000"/>
          <w:sz w:val="20"/>
          <w:szCs w:val="20"/>
        </w:rPr>
        <w:t xml:space="preserve">  </w:t>
      </w:r>
      <w:r w:rsidRPr="00F80443">
        <w:rPr>
          <w:b w:val="0"/>
          <w:bCs w:val="0"/>
          <w:sz w:val="20"/>
          <w:szCs w:val="20"/>
        </w:rPr>
        <w:t>0 человек.</w:t>
      </w:r>
    </w:p>
    <w:p w14:paraId="2E2CCFAA" w14:textId="77777777" w:rsidR="004C1EB0" w:rsidRPr="00F80443" w:rsidRDefault="004C1EB0" w:rsidP="00FA3A47">
      <w:pPr>
        <w:pStyle w:val="ConsPlusNonformat"/>
        <w:ind w:firstLine="708"/>
        <w:jc w:val="both"/>
        <w:rPr>
          <w:rFonts w:ascii="Times New Roman" w:hAnsi="Times New Roman" w:cs="Times New Roman"/>
        </w:rPr>
      </w:pPr>
      <w:r w:rsidRPr="00F80443">
        <w:rPr>
          <w:rFonts w:ascii="Times New Roman" w:hAnsi="Times New Roman" w:cs="Times New Roman"/>
        </w:rPr>
        <w:tab/>
        <w:t>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08277179" w14:textId="77777777" w:rsidR="004C1EB0" w:rsidRPr="00F80443" w:rsidRDefault="004C1EB0" w:rsidP="00FA3A47">
      <w:pPr>
        <w:pStyle w:val="af5"/>
        <w:tabs>
          <w:tab w:val="left" w:pos="709"/>
        </w:tabs>
        <w:kinsoku w:val="0"/>
        <w:overflowPunct w:val="0"/>
        <w:ind w:right="-66"/>
        <w:jc w:val="both"/>
        <w:rPr>
          <w:b w:val="0"/>
          <w:bCs w:val="0"/>
          <w:sz w:val="20"/>
          <w:szCs w:val="20"/>
        </w:rPr>
      </w:pPr>
      <w:r w:rsidRPr="00F80443">
        <w:rPr>
          <w:b w:val="0"/>
          <w:bCs w:val="0"/>
          <w:sz w:val="20"/>
          <w:szCs w:val="20"/>
        </w:rPr>
        <w:tab/>
        <w:t xml:space="preserve">По результатам проведения общественных обсуждений сделано следующее заключение: </w:t>
      </w:r>
    </w:p>
    <w:p w14:paraId="6C38D1B9" w14:textId="77777777" w:rsidR="004C1EB0" w:rsidRPr="00F80443" w:rsidRDefault="004C1EB0" w:rsidP="00A900DC">
      <w:pPr>
        <w:numPr>
          <w:ilvl w:val="0"/>
          <w:numId w:val="33"/>
        </w:numPr>
        <w:tabs>
          <w:tab w:val="left" w:pos="1134"/>
        </w:tabs>
        <w:autoSpaceDE w:val="0"/>
        <w:autoSpaceDN w:val="0"/>
        <w:adjustRightInd w:val="0"/>
        <w:jc w:val="both"/>
        <w:rPr>
          <w:sz w:val="20"/>
          <w:szCs w:val="20"/>
        </w:rPr>
      </w:pPr>
      <w:r w:rsidRPr="00F80443">
        <w:rPr>
          <w:sz w:val="20"/>
          <w:szCs w:val="20"/>
        </w:rPr>
        <w:t>Общественные обсуждения по проекту правил землепользования и застройки Отрадненского сельсовета Куйбышевского района Новосибирской области считать состоявшимися.</w:t>
      </w:r>
    </w:p>
    <w:p w14:paraId="5AD28AD6" w14:textId="77777777" w:rsidR="004C1EB0" w:rsidRPr="00F80443" w:rsidRDefault="004C1EB0" w:rsidP="00A900DC">
      <w:pPr>
        <w:numPr>
          <w:ilvl w:val="0"/>
          <w:numId w:val="33"/>
        </w:numPr>
        <w:tabs>
          <w:tab w:val="left" w:pos="-3686"/>
          <w:tab w:val="left" w:pos="1134"/>
        </w:tabs>
        <w:autoSpaceDE w:val="0"/>
        <w:autoSpaceDN w:val="0"/>
        <w:adjustRightInd w:val="0"/>
        <w:ind w:left="0" w:firstLine="705"/>
        <w:jc w:val="both"/>
        <w:rPr>
          <w:sz w:val="20"/>
          <w:szCs w:val="20"/>
        </w:rPr>
      </w:pPr>
      <w:r w:rsidRPr="00F80443">
        <w:rPr>
          <w:sz w:val="20"/>
          <w:szCs w:val="20"/>
        </w:rPr>
        <w:t xml:space="preserve">Процедура     проведения    общественных    обсуждений    </w:t>
      </w:r>
      <w:proofErr w:type="gramStart"/>
      <w:r w:rsidRPr="00F80443">
        <w:rPr>
          <w:sz w:val="20"/>
          <w:szCs w:val="20"/>
        </w:rPr>
        <w:t>осуществлена  в</w:t>
      </w:r>
      <w:proofErr w:type="gramEnd"/>
      <w:r w:rsidRPr="00F80443">
        <w:rPr>
          <w:sz w:val="20"/>
          <w:szCs w:val="20"/>
        </w:rPr>
        <w:t xml:space="preserve"> соответствии с действующим законодательством.</w:t>
      </w:r>
    </w:p>
    <w:p w14:paraId="5A250B7B" w14:textId="77777777" w:rsidR="004C1EB0" w:rsidRPr="00F80443" w:rsidRDefault="004C1EB0" w:rsidP="00A900DC">
      <w:pPr>
        <w:widowControl w:val="0"/>
        <w:numPr>
          <w:ilvl w:val="0"/>
          <w:numId w:val="33"/>
        </w:numPr>
        <w:tabs>
          <w:tab w:val="left" w:pos="1134"/>
        </w:tabs>
        <w:autoSpaceDE w:val="0"/>
        <w:autoSpaceDN w:val="0"/>
        <w:adjustRightInd w:val="0"/>
        <w:ind w:left="0" w:firstLine="709"/>
        <w:jc w:val="both"/>
        <w:rPr>
          <w:sz w:val="20"/>
          <w:szCs w:val="20"/>
        </w:rPr>
      </w:pPr>
      <w:r w:rsidRPr="00F80443">
        <w:rPr>
          <w:sz w:val="20"/>
          <w:szCs w:val="20"/>
        </w:rPr>
        <w:t>Проект правил землепользования и застройки Отрадненского сельсовета Куйбышевского района Новосибирской области рекомендовать к утверждению на очередной сессии Совета депутатов Куйбышевского муниципального района Новосибирской области.</w:t>
      </w:r>
    </w:p>
    <w:p w14:paraId="5A36626C" w14:textId="77777777" w:rsidR="004C1EB0" w:rsidRPr="00F80443" w:rsidRDefault="004C1EB0" w:rsidP="00FA3A47">
      <w:pPr>
        <w:tabs>
          <w:tab w:val="left" w:pos="709"/>
          <w:tab w:val="left" w:pos="1134"/>
        </w:tabs>
        <w:jc w:val="both"/>
        <w:rPr>
          <w:sz w:val="20"/>
          <w:szCs w:val="20"/>
          <w:u w:val="single"/>
        </w:rPr>
      </w:pPr>
      <w:r w:rsidRPr="00F80443">
        <w:rPr>
          <w:color w:val="000000"/>
          <w:sz w:val="20"/>
          <w:szCs w:val="20"/>
          <w:lang w:eastAsia="en-US"/>
        </w:rPr>
        <w:tab/>
        <w:t xml:space="preserve">4.  </w:t>
      </w:r>
      <w:r w:rsidRPr="00F80443">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r w:rsidRPr="00F80443">
        <w:rPr>
          <w:color w:val="000000"/>
          <w:sz w:val="20"/>
          <w:szCs w:val="20"/>
        </w:rPr>
        <w:t>на</w:t>
      </w:r>
      <w:r w:rsidRPr="00F80443">
        <w:rPr>
          <w:sz w:val="20"/>
          <w:szCs w:val="20"/>
        </w:rPr>
        <w:t xml:space="preserve"> официальном сайте администрации Куйбышевского муниципального района Новосибирской области </w:t>
      </w:r>
      <w:hyperlink r:id="rId49" w:history="1">
        <w:r w:rsidRPr="00F80443">
          <w:rPr>
            <w:color w:val="0000FF"/>
            <w:sz w:val="20"/>
            <w:szCs w:val="20"/>
            <w:u w:val="single"/>
          </w:rPr>
          <w:t>www.kuibyshev.nso.ru</w:t>
        </w:r>
      </w:hyperlink>
      <w:r w:rsidRPr="00F80443">
        <w:rPr>
          <w:sz w:val="20"/>
          <w:szCs w:val="20"/>
        </w:rPr>
        <w:t xml:space="preserve"> и на платформе обратной связи государственной информационной системы «Единый портал государственных и муниципальных услуг (функций)».</w:t>
      </w:r>
    </w:p>
    <w:p w14:paraId="736AA2EC" w14:textId="77777777" w:rsidR="004C1EB0" w:rsidRPr="00F80443" w:rsidRDefault="004C1EB0" w:rsidP="00FA3A47">
      <w:pPr>
        <w:shd w:val="clear" w:color="auto" w:fill="FFFFFF"/>
        <w:tabs>
          <w:tab w:val="left" w:leader="dot" w:pos="-4962"/>
          <w:tab w:val="left" w:pos="709"/>
        </w:tabs>
        <w:ind w:firstLine="705"/>
        <w:jc w:val="both"/>
        <w:rPr>
          <w:sz w:val="20"/>
          <w:szCs w:val="20"/>
        </w:rPr>
      </w:pPr>
      <w:r w:rsidRPr="00F80443">
        <w:rPr>
          <w:sz w:val="20"/>
          <w:szCs w:val="20"/>
        </w:rPr>
        <w:t xml:space="preserve">  </w:t>
      </w:r>
    </w:p>
    <w:p w14:paraId="5CF921D5" w14:textId="77777777" w:rsidR="004C1EB0" w:rsidRPr="00F80443" w:rsidRDefault="004C1EB0" w:rsidP="00FA3A47">
      <w:pPr>
        <w:shd w:val="clear" w:color="auto" w:fill="FFFFFF"/>
        <w:tabs>
          <w:tab w:val="left" w:leader="dot" w:pos="-4962"/>
        </w:tabs>
        <w:jc w:val="both"/>
        <w:rPr>
          <w:sz w:val="20"/>
          <w:szCs w:val="20"/>
        </w:rPr>
      </w:pPr>
      <w:r w:rsidRPr="00F80443">
        <w:rPr>
          <w:color w:val="000000"/>
          <w:sz w:val="20"/>
          <w:szCs w:val="20"/>
          <w:lang w:eastAsia="en-US"/>
        </w:rPr>
        <w:t xml:space="preserve"> </w:t>
      </w:r>
    </w:p>
    <w:p w14:paraId="5C93CA02" w14:textId="77777777" w:rsidR="004C1EB0" w:rsidRPr="00F80443" w:rsidRDefault="004C1EB0" w:rsidP="00FA3A47">
      <w:pPr>
        <w:pStyle w:val="af5"/>
        <w:tabs>
          <w:tab w:val="left" w:pos="4886"/>
        </w:tabs>
        <w:kinsoku w:val="0"/>
        <w:overflowPunct w:val="0"/>
        <w:ind w:right="128"/>
        <w:jc w:val="both"/>
        <w:rPr>
          <w:b w:val="0"/>
          <w:bCs w:val="0"/>
          <w:sz w:val="20"/>
          <w:szCs w:val="20"/>
        </w:rPr>
      </w:pPr>
      <w:r w:rsidRPr="00F80443">
        <w:rPr>
          <w:b w:val="0"/>
          <w:bCs w:val="0"/>
          <w:sz w:val="20"/>
          <w:szCs w:val="20"/>
        </w:rPr>
        <w:t>Председатель комиссии</w:t>
      </w:r>
      <w:r w:rsidRPr="00F80443">
        <w:rPr>
          <w:b w:val="0"/>
          <w:bCs w:val="0"/>
          <w:sz w:val="20"/>
          <w:szCs w:val="20"/>
        </w:rPr>
        <w:tab/>
        <w:t xml:space="preserve">   </w:t>
      </w:r>
      <w:r w:rsidRPr="00F80443">
        <w:rPr>
          <w:b w:val="0"/>
          <w:bCs w:val="0"/>
          <w:sz w:val="20"/>
          <w:szCs w:val="20"/>
        </w:rPr>
        <w:tab/>
      </w:r>
      <w:r w:rsidRPr="00F80443">
        <w:rPr>
          <w:b w:val="0"/>
          <w:bCs w:val="0"/>
          <w:sz w:val="20"/>
          <w:szCs w:val="20"/>
        </w:rPr>
        <w:tab/>
      </w:r>
      <w:r w:rsidRPr="00F80443">
        <w:rPr>
          <w:b w:val="0"/>
          <w:bCs w:val="0"/>
          <w:sz w:val="20"/>
          <w:szCs w:val="20"/>
        </w:rPr>
        <w:tab/>
        <w:t xml:space="preserve">          </w:t>
      </w:r>
      <w:r w:rsidRPr="00F80443">
        <w:rPr>
          <w:b w:val="0"/>
          <w:bCs w:val="0"/>
          <w:sz w:val="20"/>
          <w:szCs w:val="20"/>
        </w:rPr>
        <w:tab/>
        <w:t xml:space="preserve"> С.Ф. </w:t>
      </w:r>
      <w:proofErr w:type="spellStart"/>
      <w:r w:rsidRPr="00F80443">
        <w:rPr>
          <w:b w:val="0"/>
          <w:bCs w:val="0"/>
          <w:sz w:val="20"/>
          <w:szCs w:val="20"/>
        </w:rPr>
        <w:t>Ильюхин</w:t>
      </w:r>
      <w:proofErr w:type="spellEnd"/>
    </w:p>
    <w:p w14:paraId="2CB9A291" w14:textId="77777777" w:rsidR="004C1EB0" w:rsidRPr="00F80443" w:rsidRDefault="004C1EB0" w:rsidP="00FA3A47">
      <w:pPr>
        <w:pStyle w:val="af5"/>
        <w:tabs>
          <w:tab w:val="left" w:pos="4886"/>
        </w:tabs>
        <w:kinsoku w:val="0"/>
        <w:overflowPunct w:val="0"/>
        <w:ind w:right="128"/>
        <w:jc w:val="both"/>
        <w:rPr>
          <w:b w:val="0"/>
          <w:bCs w:val="0"/>
          <w:sz w:val="20"/>
          <w:szCs w:val="20"/>
        </w:rPr>
      </w:pPr>
    </w:p>
    <w:p w14:paraId="4E3C5FFB" w14:textId="77777777" w:rsidR="0007434D" w:rsidRPr="00F80443" w:rsidRDefault="0007434D" w:rsidP="00FA3A47">
      <w:pPr>
        <w:shd w:val="clear" w:color="auto" w:fill="FFFFFF"/>
        <w:tabs>
          <w:tab w:val="left" w:pos="-4962"/>
        </w:tabs>
        <w:rPr>
          <w:sz w:val="20"/>
          <w:szCs w:val="20"/>
        </w:rPr>
      </w:pPr>
    </w:p>
    <w:p w14:paraId="7D3AEE7B" w14:textId="77777777" w:rsidR="0007434D" w:rsidRPr="00F80443" w:rsidRDefault="0007434D" w:rsidP="00FA3A47">
      <w:pPr>
        <w:shd w:val="clear" w:color="auto" w:fill="FFFFFF"/>
        <w:tabs>
          <w:tab w:val="left" w:pos="-4962"/>
        </w:tabs>
        <w:jc w:val="center"/>
        <w:rPr>
          <w:sz w:val="20"/>
          <w:szCs w:val="20"/>
        </w:rPr>
      </w:pPr>
      <w:r w:rsidRPr="00F80443">
        <w:rPr>
          <w:sz w:val="20"/>
          <w:szCs w:val="20"/>
        </w:rPr>
        <w:t>Оповещение о начале общественных обсуждений</w:t>
      </w:r>
    </w:p>
    <w:p w14:paraId="58DBDDC4" w14:textId="77777777" w:rsidR="0007434D" w:rsidRPr="00F80443" w:rsidRDefault="0007434D" w:rsidP="00FA3A47">
      <w:pPr>
        <w:shd w:val="clear" w:color="auto" w:fill="FFFFFF"/>
        <w:tabs>
          <w:tab w:val="left" w:pos="-4962"/>
          <w:tab w:val="left" w:pos="-2410"/>
        </w:tabs>
        <w:jc w:val="center"/>
        <w:rPr>
          <w:sz w:val="20"/>
          <w:szCs w:val="20"/>
        </w:rPr>
      </w:pPr>
      <w:r w:rsidRPr="00F80443">
        <w:rPr>
          <w:sz w:val="20"/>
          <w:szCs w:val="20"/>
        </w:rPr>
        <w:t>по проекту генерального плана Верх-</w:t>
      </w:r>
      <w:proofErr w:type="spellStart"/>
      <w:r w:rsidRPr="00F80443">
        <w:rPr>
          <w:sz w:val="20"/>
          <w:szCs w:val="20"/>
        </w:rPr>
        <w:t>Ичинского</w:t>
      </w:r>
      <w:proofErr w:type="spellEnd"/>
      <w:r w:rsidRPr="00F80443">
        <w:rPr>
          <w:sz w:val="20"/>
          <w:szCs w:val="20"/>
        </w:rPr>
        <w:t xml:space="preserve"> </w:t>
      </w:r>
      <w:r w:rsidRPr="00F80443">
        <w:rPr>
          <w:sz w:val="20"/>
          <w:szCs w:val="20"/>
        </w:rPr>
        <w:br/>
        <w:t>сельсовета Куйбышевского района Новосибирской области</w:t>
      </w:r>
    </w:p>
    <w:p w14:paraId="05D7966D" w14:textId="77777777" w:rsidR="0007434D" w:rsidRPr="00F80443" w:rsidRDefault="0007434D" w:rsidP="00FA3A47">
      <w:pPr>
        <w:shd w:val="clear" w:color="auto" w:fill="FFFFFF"/>
        <w:tabs>
          <w:tab w:val="left" w:pos="-4962"/>
          <w:tab w:val="left" w:pos="3780"/>
        </w:tabs>
        <w:ind w:firstLine="735"/>
        <w:jc w:val="center"/>
        <w:rPr>
          <w:sz w:val="20"/>
          <w:szCs w:val="20"/>
        </w:rPr>
      </w:pPr>
    </w:p>
    <w:p w14:paraId="3AB28E7E" w14:textId="77777777" w:rsidR="0007434D" w:rsidRPr="00F80443" w:rsidRDefault="0007434D" w:rsidP="00FA3A47">
      <w:pPr>
        <w:tabs>
          <w:tab w:val="left" w:pos="709"/>
        </w:tabs>
        <w:autoSpaceDE w:val="0"/>
        <w:autoSpaceDN w:val="0"/>
        <w:adjustRightInd w:val="0"/>
        <w:ind w:firstLine="540"/>
        <w:jc w:val="both"/>
        <w:outlineLvl w:val="1"/>
        <w:rPr>
          <w:sz w:val="20"/>
          <w:szCs w:val="20"/>
        </w:rPr>
      </w:pPr>
      <w:r w:rsidRPr="00F80443">
        <w:rPr>
          <w:sz w:val="20"/>
          <w:szCs w:val="20"/>
        </w:rPr>
        <w:t xml:space="preserve">  В соответствии с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на основании постановления Главы Куйбышевского муниципального района Новосибирской области от 19.06.2025 № 481 «О проведении общественных обсуждений по проекту генерального плана 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 сообщаем о начале общественных обсуждений по проекту.</w:t>
      </w:r>
    </w:p>
    <w:p w14:paraId="6F1148C5" w14:textId="77777777" w:rsidR="0007434D" w:rsidRPr="00F80443" w:rsidRDefault="0007434D" w:rsidP="00FA3A47">
      <w:pPr>
        <w:shd w:val="clear" w:color="auto" w:fill="FFFFFF"/>
        <w:tabs>
          <w:tab w:val="left" w:leader="dot" w:pos="-4962"/>
        </w:tabs>
        <w:rPr>
          <w:sz w:val="20"/>
          <w:szCs w:val="20"/>
        </w:rPr>
      </w:pPr>
      <w:r w:rsidRPr="00F80443">
        <w:rPr>
          <w:sz w:val="20"/>
          <w:szCs w:val="20"/>
        </w:rPr>
        <w:t xml:space="preserve">            Информация о проекте:</w:t>
      </w:r>
    </w:p>
    <w:p w14:paraId="052194F9"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Предлагается проект генерального плана 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   </w:t>
      </w:r>
    </w:p>
    <w:p w14:paraId="745CBB0B"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 xml:space="preserve">Порядок и сроки проведения общественных обсуждений: </w:t>
      </w:r>
    </w:p>
    <w:p w14:paraId="248083BE"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1) размещение проекта и информационных материалов к нему на официальном сайте Куйбышевского муниципального района Новосибирской области в информационно-телекоммуникационной сети «Интернет» - www.kuibyshev.nso.ru, на Платформе обратной связи федеральной информационной системы «Единый портал государственных и муниципальных услуг (функций</w:t>
      </w:r>
      <w:proofErr w:type="gramStart"/>
      <w:r w:rsidRPr="00F80443">
        <w:rPr>
          <w:sz w:val="20"/>
          <w:szCs w:val="20"/>
        </w:rPr>
        <w:t>)»  и</w:t>
      </w:r>
      <w:proofErr w:type="gramEnd"/>
      <w:r w:rsidRPr="00F80443">
        <w:rPr>
          <w:sz w:val="20"/>
          <w:szCs w:val="20"/>
        </w:rPr>
        <w:t xml:space="preserve"> открытие экспозиции или экспозиций такого проекта;</w:t>
      </w:r>
    </w:p>
    <w:p w14:paraId="714AD57B"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2) проведение экспозиции проекта, подлежащего рассмотрению на общественных обсуждениях;</w:t>
      </w:r>
    </w:p>
    <w:p w14:paraId="5EECB822"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3) подготовка и оформление протокола общественных обсуждений;</w:t>
      </w:r>
    </w:p>
    <w:p w14:paraId="3A60D249"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 xml:space="preserve">4) подготовка и опубликование заключения о результатах общественных обсуждений.  </w:t>
      </w:r>
    </w:p>
    <w:p w14:paraId="2F6FFD82" w14:textId="77777777" w:rsidR="0007434D" w:rsidRPr="00F80443" w:rsidRDefault="0007434D" w:rsidP="00FA3A47">
      <w:pPr>
        <w:shd w:val="clear" w:color="auto" w:fill="FFFFFF"/>
        <w:tabs>
          <w:tab w:val="left" w:leader="dot" w:pos="-4962"/>
          <w:tab w:val="left" w:pos="709"/>
        </w:tabs>
        <w:jc w:val="both"/>
        <w:rPr>
          <w:sz w:val="20"/>
          <w:szCs w:val="20"/>
        </w:rPr>
      </w:pPr>
      <w:r w:rsidRPr="00F80443">
        <w:rPr>
          <w:sz w:val="20"/>
          <w:szCs w:val="20"/>
        </w:rPr>
        <w:t xml:space="preserve">           </w:t>
      </w:r>
      <w:bookmarkStart w:id="3" w:name="Par644"/>
      <w:bookmarkEnd w:id="3"/>
      <w:r w:rsidRPr="00F80443">
        <w:rPr>
          <w:sz w:val="20"/>
          <w:szCs w:val="20"/>
        </w:rPr>
        <w:t xml:space="preserve">Срок проведения общественных обсуждений по проекту: </w:t>
      </w:r>
    </w:p>
    <w:p w14:paraId="765D2689" w14:textId="77777777" w:rsidR="0007434D" w:rsidRPr="00F80443" w:rsidRDefault="0007434D" w:rsidP="00FA3A47">
      <w:pPr>
        <w:tabs>
          <w:tab w:val="left" w:pos="3953"/>
        </w:tabs>
        <w:ind w:firstLine="708"/>
        <w:jc w:val="both"/>
        <w:rPr>
          <w:sz w:val="20"/>
          <w:szCs w:val="20"/>
        </w:rPr>
      </w:pPr>
      <w:r w:rsidRPr="00F80443">
        <w:rPr>
          <w:sz w:val="20"/>
          <w:szCs w:val="20"/>
        </w:rPr>
        <w:t>с 23.06.2025 (дата опубликования оповещения о начале общественных обсуждений) до 14.07.2025 (дата опубликования заключения о результатах общественных обсуждений)</w:t>
      </w:r>
    </w:p>
    <w:p w14:paraId="6E9C4C74" w14:textId="77777777" w:rsidR="0007434D" w:rsidRPr="00F80443" w:rsidRDefault="0007434D" w:rsidP="00FA3A47">
      <w:pPr>
        <w:ind w:firstLine="708"/>
        <w:jc w:val="both"/>
        <w:rPr>
          <w:sz w:val="20"/>
          <w:szCs w:val="20"/>
        </w:rPr>
      </w:pPr>
      <w:r w:rsidRPr="00F80443">
        <w:rPr>
          <w:sz w:val="20"/>
          <w:szCs w:val="20"/>
        </w:rPr>
        <w:t xml:space="preserve">Экспозиция по проекту будет открыта по адресу: Новосибирская область, г. Куйбышев, ул. </w:t>
      </w:r>
      <w:proofErr w:type="spellStart"/>
      <w:r w:rsidRPr="00F80443">
        <w:rPr>
          <w:sz w:val="20"/>
          <w:szCs w:val="20"/>
        </w:rPr>
        <w:t>Краскома</w:t>
      </w:r>
      <w:proofErr w:type="spellEnd"/>
      <w:r w:rsidRPr="00F80443">
        <w:rPr>
          <w:sz w:val="20"/>
          <w:szCs w:val="20"/>
        </w:rPr>
        <w:t xml:space="preserve">, 37, </w:t>
      </w:r>
      <w:proofErr w:type="spellStart"/>
      <w:r w:rsidRPr="00F80443">
        <w:rPr>
          <w:sz w:val="20"/>
          <w:szCs w:val="20"/>
        </w:rPr>
        <w:t>каб</w:t>
      </w:r>
      <w:proofErr w:type="spellEnd"/>
      <w:r w:rsidRPr="00F80443">
        <w:rPr>
          <w:sz w:val="20"/>
          <w:szCs w:val="20"/>
        </w:rPr>
        <w:t>. № 38. Номер контактного справочного телефона организатора общественных обсуждений: 8(38362) 50-520.</w:t>
      </w:r>
    </w:p>
    <w:p w14:paraId="7D2DF38D" w14:textId="77777777" w:rsidR="0007434D" w:rsidRPr="00F80443" w:rsidRDefault="0007434D" w:rsidP="00FA3A47">
      <w:pPr>
        <w:ind w:firstLine="708"/>
        <w:jc w:val="both"/>
        <w:rPr>
          <w:sz w:val="20"/>
          <w:szCs w:val="20"/>
        </w:rPr>
      </w:pPr>
      <w:r w:rsidRPr="00F80443">
        <w:rPr>
          <w:sz w:val="20"/>
          <w:szCs w:val="20"/>
        </w:rPr>
        <w:t xml:space="preserve">Срок проведения экспозиции </w:t>
      </w:r>
      <w:r w:rsidRPr="00F80443">
        <w:rPr>
          <w:color w:val="000000"/>
          <w:sz w:val="20"/>
          <w:szCs w:val="20"/>
        </w:rPr>
        <w:t>с 30</w:t>
      </w:r>
      <w:r w:rsidRPr="00F80443">
        <w:rPr>
          <w:sz w:val="20"/>
          <w:szCs w:val="20"/>
        </w:rPr>
        <w:t>.06.2025 по 11</w:t>
      </w:r>
      <w:r w:rsidRPr="00F80443">
        <w:rPr>
          <w:color w:val="000000"/>
          <w:sz w:val="20"/>
          <w:szCs w:val="20"/>
        </w:rPr>
        <w:t>.07.2025</w:t>
      </w:r>
    </w:p>
    <w:p w14:paraId="66E55A56" w14:textId="77777777" w:rsidR="0007434D" w:rsidRPr="00F80443" w:rsidRDefault="0007434D" w:rsidP="00FA3A47">
      <w:pPr>
        <w:ind w:firstLine="708"/>
        <w:jc w:val="both"/>
        <w:rPr>
          <w:sz w:val="20"/>
          <w:szCs w:val="20"/>
        </w:rPr>
      </w:pPr>
      <w:r w:rsidRPr="00F80443">
        <w:rPr>
          <w:sz w:val="20"/>
          <w:szCs w:val="20"/>
        </w:rPr>
        <w:lastRenderedPageBreak/>
        <w:t xml:space="preserve">График работы экспозиции: </w:t>
      </w:r>
    </w:p>
    <w:p w14:paraId="07C787A9" w14:textId="77777777" w:rsidR="0007434D" w:rsidRPr="00F80443" w:rsidRDefault="0007434D" w:rsidP="00FA3A47">
      <w:pPr>
        <w:ind w:firstLine="708"/>
        <w:jc w:val="both"/>
        <w:rPr>
          <w:sz w:val="20"/>
          <w:szCs w:val="20"/>
        </w:rPr>
      </w:pPr>
      <w:r w:rsidRPr="00F80443">
        <w:rPr>
          <w:sz w:val="20"/>
          <w:szCs w:val="20"/>
        </w:rPr>
        <w:t xml:space="preserve">понедельник - </w:t>
      </w:r>
      <w:proofErr w:type="gramStart"/>
      <w:r w:rsidRPr="00F80443">
        <w:rPr>
          <w:sz w:val="20"/>
          <w:szCs w:val="20"/>
        </w:rPr>
        <w:t xml:space="preserve">четверг:   </w:t>
      </w:r>
      <w:proofErr w:type="gramEnd"/>
      <w:r w:rsidRPr="00F80443">
        <w:rPr>
          <w:sz w:val="20"/>
          <w:szCs w:val="20"/>
        </w:rPr>
        <w:t>9.00 - 12.00; 13.00 - 16.00</w:t>
      </w:r>
    </w:p>
    <w:p w14:paraId="0CAC1FE3" w14:textId="77777777" w:rsidR="0007434D" w:rsidRPr="00F80443" w:rsidRDefault="0007434D" w:rsidP="00FA3A47">
      <w:pPr>
        <w:ind w:firstLine="708"/>
        <w:rPr>
          <w:sz w:val="20"/>
          <w:szCs w:val="20"/>
        </w:rPr>
      </w:pPr>
      <w:r w:rsidRPr="00F80443">
        <w:rPr>
          <w:sz w:val="20"/>
          <w:szCs w:val="20"/>
        </w:rPr>
        <w:tab/>
        <w:t>пятница:</w:t>
      </w:r>
      <w:r w:rsidRPr="00F80443">
        <w:rPr>
          <w:sz w:val="20"/>
          <w:szCs w:val="20"/>
        </w:rPr>
        <w:tab/>
      </w:r>
      <w:r w:rsidRPr="00F80443">
        <w:rPr>
          <w:sz w:val="20"/>
          <w:szCs w:val="20"/>
        </w:rPr>
        <w:tab/>
        <w:t xml:space="preserve">         9.00 - 12.00; 13.00 - 16.00</w:t>
      </w:r>
    </w:p>
    <w:p w14:paraId="424FF180" w14:textId="77777777" w:rsidR="0007434D" w:rsidRPr="00F80443" w:rsidRDefault="0007434D" w:rsidP="00FA3A47">
      <w:pPr>
        <w:tabs>
          <w:tab w:val="left" w:pos="709"/>
        </w:tabs>
        <w:autoSpaceDE w:val="0"/>
        <w:autoSpaceDN w:val="0"/>
        <w:adjustRightInd w:val="0"/>
        <w:ind w:firstLine="540"/>
        <w:jc w:val="both"/>
        <w:rPr>
          <w:sz w:val="20"/>
          <w:szCs w:val="20"/>
        </w:rPr>
      </w:pPr>
      <w:r w:rsidRPr="00F80443">
        <w:rPr>
          <w:sz w:val="20"/>
          <w:szCs w:val="20"/>
        </w:rPr>
        <w:tab/>
        <w:t>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администрации Куйбышевского муниципального района Новосибирской области или разработчика проекта, подлежащего рассмотрению на общественных обсуждениях.</w:t>
      </w:r>
      <w:bookmarkStart w:id="4" w:name="Par1"/>
      <w:bookmarkEnd w:id="4"/>
      <w:r w:rsidRPr="00F80443">
        <w:rPr>
          <w:sz w:val="20"/>
          <w:szCs w:val="20"/>
        </w:rPr>
        <w:t xml:space="preserve">  </w:t>
      </w:r>
    </w:p>
    <w:p w14:paraId="0FF09185" w14:textId="77777777" w:rsidR="0007434D" w:rsidRPr="00F80443" w:rsidRDefault="0007434D" w:rsidP="00FA3A47">
      <w:pPr>
        <w:tabs>
          <w:tab w:val="left" w:pos="709"/>
        </w:tabs>
        <w:autoSpaceDE w:val="0"/>
        <w:autoSpaceDN w:val="0"/>
        <w:adjustRightInd w:val="0"/>
        <w:ind w:firstLine="539"/>
        <w:jc w:val="both"/>
        <w:rPr>
          <w:sz w:val="20"/>
          <w:szCs w:val="20"/>
        </w:rPr>
      </w:pPr>
      <w:r w:rsidRPr="00F80443">
        <w:rPr>
          <w:sz w:val="20"/>
          <w:szCs w:val="20"/>
        </w:rPr>
        <w:t xml:space="preserve">  Участники общественных обсуждений,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w:t>
      </w:r>
    </w:p>
    <w:p w14:paraId="1B0B62E0" w14:textId="77777777" w:rsidR="0007434D" w:rsidRPr="00F80443" w:rsidRDefault="0007434D" w:rsidP="00FA3A47">
      <w:pPr>
        <w:pStyle w:val="afffffffffffffff4"/>
        <w:spacing w:before="0" w:beforeAutospacing="0" w:after="0" w:afterAutospacing="0"/>
        <w:ind w:firstLine="567"/>
        <w:jc w:val="both"/>
        <w:rPr>
          <w:sz w:val="20"/>
          <w:szCs w:val="20"/>
        </w:rPr>
      </w:pPr>
      <w:r w:rsidRPr="00F80443">
        <w:rPr>
          <w:sz w:val="20"/>
          <w:szCs w:val="20"/>
        </w:rPr>
        <w:t xml:space="preserve">  1) посредством официального сайта или Платформы обратной связи государственной информационной системы «Единый портал государственных и муниципальных услуг (функций)»;</w:t>
      </w:r>
    </w:p>
    <w:p w14:paraId="1EDCF0C3" w14:textId="77777777" w:rsidR="0007434D" w:rsidRPr="00F80443" w:rsidRDefault="0007434D" w:rsidP="00FA3A47">
      <w:pPr>
        <w:tabs>
          <w:tab w:val="left" w:pos="709"/>
          <w:tab w:val="left" w:pos="851"/>
        </w:tabs>
        <w:autoSpaceDE w:val="0"/>
        <w:autoSpaceDN w:val="0"/>
        <w:adjustRightInd w:val="0"/>
        <w:ind w:firstLine="540"/>
        <w:jc w:val="both"/>
        <w:rPr>
          <w:sz w:val="20"/>
          <w:szCs w:val="20"/>
        </w:rPr>
      </w:pPr>
      <w:r w:rsidRPr="00F80443">
        <w:rPr>
          <w:sz w:val="20"/>
          <w:szCs w:val="20"/>
        </w:rPr>
        <w:t xml:space="preserve">  2) в письменной форме в адрес организатора общественных обсуждений;  </w:t>
      </w:r>
    </w:p>
    <w:p w14:paraId="1D0D23F6" w14:textId="77777777" w:rsidR="0007434D" w:rsidRPr="00F80443" w:rsidRDefault="0007434D" w:rsidP="00FA3A47">
      <w:pPr>
        <w:autoSpaceDE w:val="0"/>
        <w:autoSpaceDN w:val="0"/>
        <w:adjustRightInd w:val="0"/>
        <w:ind w:firstLine="540"/>
        <w:jc w:val="both"/>
        <w:rPr>
          <w:sz w:val="20"/>
          <w:szCs w:val="20"/>
        </w:rPr>
      </w:pPr>
      <w:r w:rsidRPr="00F80443">
        <w:rPr>
          <w:sz w:val="20"/>
          <w:szCs w:val="20"/>
        </w:rPr>
        <w:t xml:space="preserve">  3) посредством записи в книге (журнале) учета посетителей экспозиции проекта, подлежащего рассмотрению на общественных обсуждениях.</w:t>
      </w:r>
    </w:p>
    <w:p w14:paraId="1C2953E9" w14:textId="77777777" w:rsidR="0007434D" w:rsidRPr="00F80443" w:rsidRDefault="0007434D" w:rsidP="00FA3A47">
      <w:pPr>
        <w:tabs>
          <w:tab w:val="left" w:pos="709"/>
        </w:tabs>
        <w:autoSpaceDE w:val="0"/>
        <w:autoSpaceDN w:val="0"/>
        <w:adjustRightInd w:val="0"/>
        <w:ind w:firstLine="540"/>
        <w:jc w:val="both"/>
        <w:rPr>
          <w:sz w:val="20"/>
          <w:szCs w:val="20"/>
        </w:rPr>
      </w:pPr>
      <w:r w:rsidRPr="00F80443">
        <w:rPr>
          <w:sz w:val="20"/>
          <w:szCs w:val="20"/>
        </w:rPr>
        <w:t xml:space="preserve">  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793B0BF0" w14:textId="77777777" w:rsidR="0007434D" w:rsidRPr="00F80443" w:rsidRDefault="0007434D" w:rsidP="00FA3A47">
      <w:pPr>
        <w:jc w:val="center"/>
        <w:rPr>
          <w:sz w:val="20"/>
          <w:szCs w:val="20"/>
        </w:rPr>
      </w:pPr>
      <w:r w:rsidRPr="00F80443">
        <w:rPr>
          <w:sz w:val="20"/>
          <w:szCs w:val="20"/>
        </w:rPr>
        <w:t>Проект генерального плана 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 </w:t>
      </w:r>
    </w:p>
    <w:p w14:paraId="6945E142" w14:textId="77777777" w:rsidR="0007434D" w:rsidRPr="00F80443" w:rsidRDefault="0007434D" w:rsidP="00FA3A47">
      <w:pPr>
        <w:jc w:val="center"/>
        <w:rPr>
          <w:sz w:val="20"/>
          <w:szCs w:val="20"/>
        </w:rPr>
      </w:pPr>
    </w:p>
    <w:p w14:paraId="38DF908C" w14:textId="77777777" w:rsidR="0007434D" w:rsidRPr="00F80443" w:rsidRDefault="0007434D" w:rsidP="00FA3A47">
      <w:pPr>
        <w:jc w:val="both"/>
        <w:rPr>
          <w:sz w:val="20"/>
          <w:szCs w:val="20"/>
        </w:rPr>
      </w:pPr>
      <w:r w:rsidRPr="00F80443">
        <w:rPr>
          <w:sz w:val="20"/>
          <w:szCs w:val="20"/>
        </w:rPr>
        <w:t xml:space="preserve">    На общественные обсуждения, назначенные с 30 июня 2025 года по 14 июля 2025 года, представляется проект:</w:t>
      </w:r>
    </w:p>
    <w:p w14:paraId="1DAB3C44" w14:textId="5D07707D" w:rsidR="0007434D" w:rsidRPr="00F80443" w:rsidRDefault="0007434D" w:rsidP="00024C74">
      <w:pPr>
        <w:pStyle w:val="13"/>
        <w:jc w:val="center"/>
        <w:rPr>
          <w:sz w:val="20"/>
        </w:rPr>
      </w:pPr>
      <w:r w:rsidRPr="00F80443">
        <w:rPr>
          <w:noProof/>
          <w:color w:val="000000"/>
          <w:sz w:val="20"/>
        </w:rPr>
        <w:drawing>
          <wp:inline distT="0" distB="0" distL="0" distR="0" wp14:anchorId="36F89363" wp14:editId="1B0C1EF9">
            <wp:extent cx="523875" cy="628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17344F4" w14:textId="77777777" w:rsidR="00024C74" w:rsidRPr="00F80443" w:rsidRDefault="00024C74" w:rsidP="00024C74"/>
    <w:p w14:paraId="4D33C48F" w14:textId="77777777" w:rsidR="0007434D" w:rsidRPr="00F80443" w:rsidRDefault="0007434D" w:rsidP="00FA3A47">
      <w:pPr>
        <w:jc w:val="center"/>
        <w:rPr>
          <w:sz w:val="20"/>
          <w:szCs w:val="20"/>
        </w:rPr>
      </w:pPr>
      <w:r w:rsidRPr="00F80443">
        <w:rPr>
          <w:sz w:val="20"/>
          <w:szCs w:val="20"/>
        </w:rPr>
        <w:t xml:space="preserve">СОВЕТ ДЕПУТАТОВ </w:t>
      </w:r>
    </w:p>
    <w:p w14:paraId="56088335" w14:textId="77777777" w:rsidR="0007434D" w:rsidRPr="00F80443" w:rsidRDefault="0007434D" w:rsidP="00FA3A47">
      <w:pPr>
        <w:jc w:val="center"/>
        <w:rPr>
          <w:sz w:val="20"/>
          <w:szCs w:val="20"/>
        </w:rPr>
      </w:pPr>
      <w:r w:rsidRPr="00F80443">
        <w:rPr>
          <w:sz w:val="20"/>
          <w:szCs w:val="20"/>
        </w:rPr>
        <w:t>КУЙБЫШЕВСКОГО МУНИЦИПАЛЬНОГО РАЙОНА</w:t>
      </w:r>
    </w:p>
    <w:p w14:paraId="1F9E5941" w14:textId="77777777" w:rsidR="0007434D" w:rsidRPr="00F80443" w:rsidRDefault="0007434D" w:rsidP="00FA3A47">
      <w:pPr>
        <w:jc w:val="center"/>
        <w:rPr>
          <w:sz w:val="20"/>
          <w:szCs w:val="20"/>
        </w:rPr>
      </w:pPr>
      <w:r w:rsidRPr="00F80443">
        <w:rPr>
          <w:sz w:val="20"/>
          <w:szCs w:val="20"/>
        </w:rPr>
        <w:t>НОВОСИБИРСКОЙ ОБЛАСТИ</w:t>
      </w:r>
    </w:p>
    <w:p w14:paraId="18D2D3A7" w14:textId="73E877F3" w:rsidR="0007434D" w:rsidRPr="00F80443" w:rsidRDefault="0007434D" w:rsidP="00FA3A47">
      <w:pPr>
        <w:jc w:val="center"/>
        <w:rPr>
          <w:sz w:val="20"/>
          <w:szCs w:val="20"/>
        </w:rPr>
      </w:pPr>
      <w:r w:rsidRPr="00F80443">
        <w:rPr>
          <w:sz w:val="20"/>
          <w:szCs w:val="20"/>
        </w:rPr>
        <w:t>СОЗЫВА</w:t>
      </w:r>
    </w:p>
    <w:p w14:paraId="63AF15E4" w14:textId="77777777" w:rsidR="00D77113" w:rsidRPr="00F80443" w:rsidRDefault="00D77113" w:rsidP="00FA3A47">
      <w:pPr>
        <w:pStyle w:val="21"/>
        <w:ind w:firstLine="0"/>
        <w:jc w:val="center"/>
        <w:rPr>
          <w:i/>
          <w:sz w:val="20"/>
        </w:rPr>
      </w:pPr>
    </w:p>
    <w:p w14:paraId="6B0E7A9E" w14:textId="380645C3" w:rsidR="0007434D" w:rsidRPr="00F80443" w:rsidRDefault="0007434D" w:rsidP="00FA3A47">
      <w:pPr>
        <w:pStyle w:val="21"/>
        <w:ind w:firstLine="0"/>
        <w:jc w:val="center"/>
        <w:rPr>
          <w:iCs/>
          <w:sz w:val="20"/>
        </w:rPr>
      </w:pPr>
      <w:r w:rsidRPr="00F80443">
        <w:rPr>
          <w:iCs/>
          <w:sz w:val="20"/>
        </w:rPr>
        <w:t>РЕШЕНИЕ</w:t>
      </w:r>
    </w:p>
    <w:p w14:paraId="2582EE25" w14:textId="77777777" w:rsidR="0007434D" w:rsidRPr="00F80443" w:rsidRDefault="0007434D" w:rsidP="00FA3A47">
      <w:pPr>
        <w:ind w:left="142" w:hanging="142"/>
        <w:jc w:val="center"/>
        <w:rPr>
          <w:sz w:val="20"/>
          <w:szCs w:val="20"/>
        </w:rPr>
      </w:pPr>
      <w:proofErr w:type="gramStart"/>
      <w:r w:rsidRPr="00F80443">
        <w:rPr>
          <w:sz w:val="20"/>
          <w:szCs w:val="20"/>
        </w:rPr>
        <w:t>(</w:t>
      </w:r>
      <w:r w:rsidRPr="00F80443">
        <w:rPr>
          <w:sz w:val="20"/>
          <w:szCs w:val="20"/>
          <w:u w:val="single"/>
        </w:rPr>
        <w:t xml:space="preserve">  </w:t>
      </w:r>
      <w:proofErr w:type="gramEnd"/>
      <w:r w:rsidRPr="00F80443">
        <w:rPr>
          <w:sz w:val="20"/>
          <w:szCs w:val="20"/>
          <w:u w:val="single"/>
        </w:rPr>
        <w:t xml:space="preserve">       </w:t>
      </w:r>
      <w:r w:rsidRPr="00F80443">
        <w:rPr>
          <w:sz w:val="20"/>
          <w:szCs w:val="20"/>
        </w:rPr>
        <w:t>сессии)</w:t>
      </w:r>
    </w:p>
    <w:p w14:paraId="2AF6C6E7" w14:textId="77777777" w:rsidR="0007434D" w:rsidRPr="00F80443" w:rsidRDefault="0007434D" w:rsidP="00FA3A47">
      <w:pPr>
        <w:ind w:left="142" w:hanging="142"/>
        <w:jc w:val="center"/>
        <w:rPr>
          <w:sz w:val="20"/>
          <w:szCs w:val="20"/>
        </w:rPr>
      </w:pPr>
      <w:r w:rsidRPr="00F80443">
        <w:rPr>
          <w:sz w:val="20"/>
          <w:szCs w:val="20"/>
        </w:rPr>
        <w:t xml:space="preserve"> _______.2025 № ____</w:t>
      </w:r>
    </w:p>
    <w:p w14:paraId="58394E01" w14:textId="77777777" w:rsidR="0007434D" w:rsidRPr="00F80443" w:rsidRDefault="0007434D" w:rsidP="00FA3A47">
      <w:pPr>
        <w:tabs>
          <w:tab w:val="left" w:pos="360"/>
          <w:tab w:val="left" w:pos="1080"/>
        </w:tabs>
        <w:ind w:firstLine="709"/>
        <w:jc w:val="center"/>
        <w:rPr>
          <w:sz w:val="20"/>
          <w:szCs w:val="20"/>
        </w:rPr>
      </w:pPr>
      <w:r w:rsidRPr="00F80443">
        <w:rPr>
          <w:sz w:val="20"/>
          <w:szCs w:val="20"/>
        </w:rPr>
        <w:t>Об утверждении генерального плана Верх-</w:t>
      </w:r>
      <w:proofErr w:type="spellStart"/>
      <w:r w:rsidRPr="00F80443">
        <w:rPr>
          <w:sz w:val="20"/>
          <w:szCs w:val="20"/>
        </w:rPr>
        <w:t>Ичинского</w:t>
      </w:r>
      <w:proofErr w:type="spellEnd"/>
      <w:r w:rsidRPr="00F80443">
        <w:rPr>
          <w:sz w:val="20"/>
          <w:szCs w:val="20"/>
        </w:rPr>
        <w:t xml:space="preserve"> сельсовета </w:t>
      </w:r>
    </w:p>
    <w:p w14:paraId="29725E25" w14:textId="77777777" w:rsidR="0007434D" w:rsidRPr="00F80443" w:rsidRDefault="0007434D" w:rsidP="00FA3A47">
      <w:pPr>
        <w:tabs>
          <w:tab w:val="left" w:pos="360"/>
          <w:tab w:val="left" w:pos="1080"/>
        </w:tabs>
        <w:ind w:firstLine="709"/>
        <w:jc w:val="center"/>
        <w:rPr>
          <w:sz w:val="20"/>
          <w:szCs w:val="20"/>
        </w:rPr>
      </w:pPr>
      <w:r w:rsidRPr="00F80443">
        <w:rPr>
          <w:sz w:val="20"/>
          <w:szCs w:val="20"/>
        </w:rPr>
        <w:t xml:space="preserve"> Куйбышевского района Новосибирской области</w:t>
      </w:r>
    </w:p>
    <w:p w14:paraId="23928CDB" w14:textId="77777777" w:rsidR="0007434D" w:rsidRPr="00F80443" w:rsidRDefault="0007434D" w:rsidP="00FA3A47">
      <w:pPr>
        <w:tabs>
          <w:tab w:val="left" w:pos="360"/>
          <w:tab w:val="left" w:pos="1080"/>
          <w:tab w:val="left" w:pos="5865"/>
        </w:tabs>
        <w:ind w:firstLine="709"/>
        <w:rPr>
          <w:sz w:val="20"/>
          <w:szCs w:val="20"/>
        </w:rPr>
      </w:pPr>
      <w:r w:rsidRPr="00F80443">
        <w:rPr>
          <w:sz w:val="20"/>
          <w:szCs w:val="20"/>
        </w:rPr>
        <w:tab/>
      </w:r>
      <w:r w:rsidRPr="00F80443">
        <w:rPr>
          <w:sz w:val="20"/>
          <w:szCs w:val="20"/>
        </w:rPr>
        <w:tab/>
      </w:r>
    </w:p>
    <w:p w14:paraId="4832781D" w14:textId="77777777" w:rsidR="0007434D" w:rsidRPr="00F80443" w:rsidRDefault="0007434D" w:rsidP="00FA3A47">
      <w:pPr>
        <w:pStyle w:val="af5"/>
        <w:kinsoku w:val="0"/>
        <w:overflowPunct w:val="0"/>
        <w:ind w:firstLine="708"/>
        <w:jc w:val="both"/>
        <w:rPr>
          <w:b w:val="0"/>
          <w:bCs w:val="0"/>
          <w:sz w:val="20"/>
          <w:szCs w:val="20"/>
        </w:rPr>
      </w:pPr>
      <w:r w:rsidRPr="00F80443">
        <w:rPr>
          <w:b w:val="0"/>
          <w:bCs w:val="0"/>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по результатам проведенных общественных обсуждений по проекту генерального плана Верх-</w:t>
      </w:r>
      <w:proofErr w:type="spellStart"/>
      <w:r w:rsidRPr="00F80443">
        <w:rPr>
          <w:b w:val="0"/>
          <w:bCs w:val="0"/>
          <w:sz w:val="20"/>
          <w:szCs w:val="20"/>
        </w:rPr>
        <w:t>Ичинского</w:t>
      </w:r>
      <w:proofErr w:type="spellEnd"/>
      <w:r w:rsidRPr="00F80443">
        <w:rPr>
          <w:b w:val="0"/>
          <w:bCs w:val="0"/>
          <w:sz w:val="20"/>
          <w:szCs w:val="20"/>
        </w:rPr>
        <w:t xml:space="preserve"> сельсовета Куйбышевского района Новосибирской области, Совет депутатов Куйбышевского муниципального района Новосибирской области</w:t>
      </w:r>
    </w:p>
    <w:p w14:paraId="5336C01C" w14:textId="77777777" w:rsidR="0007434D" w:rsidRPr="00F80443" w:rsidRDefault="0007434D" w:rsidP="00FA3A47">
      <w:pPr>
        <w:pStyle w:val="af5"/>
        <w:kinsoku w:val="0"/>
        <w:overflowPunct w:val="0"/>
        <w:ind w:firstLine="708"/>
        <w:jc w:val="both"/>
        <w:rPr>
          <w:b w:val="0"/>
          <w:bCs w:val="0"/>
          <w:sz w:val="20"/>
          <w:szCs w:val="20"/>
        </w:rPr>
      </w:pPr>
      <w:r w:rsidRPr="00F80443">
        <w:rPr>
          <w:b w:val="0"/>
          <w:bCs w:val="0"/>
          <w:sz w:val="20"/>
          <w:szCs w:val="20"/>
        </w:rPr>
        <w:t>РЕШИЛ:</w:t>
      </w:r>
    </w:p>
    <w:p w14:paraId="7674C843" w14:textId="77777777" w:rsidR="0007434D" w:rsidRPr="00F80443" w:rsidRDefault="0007434D" w:rsidP="00FA3A47">
      <w:pPr>
        <w:tabs>
          <w:tab w:val="left" w:pos="360"/>
        </w:tabs>
        <w:ind w:firstLine="709"/>
        <w:jc w:val="both"/>
        <w:rPr>
          <w:sz w:val="20"/>
          <w:szCs w:val="20"/>
        </w:rPr>
      </w:pPr>
      <w:r w:rsidRPr="00F80443">
        <w:rPr>
          <w:sz w:val="20"/>
          <w:szCs w:val="20"/>
        </w:rPr>
        <w:t>1. Утвердить прилагаемый генеральный план 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w:t>
      </w:r>
    </w:p>
    <w:p w14:paraId="7933A73A" w14:textId="77777777" w:rsidR="0007434D" w:rsidRPr="00F80443" w:rsidRDefault="0007434D" w:rsidP="00FA3A47">
      <w:pPr>
        <w:ind w:firstLine="709"/>
        <w:jc w:val="both"/>
        <w:rPr>
          <w:sz w:val="20"/>
          <w:szCs w:val="20"/>
        </w:rPr>
      </w:pPr>
      <w:r w:rsidRPr="00F80443">
        <w:rPr>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4DA343B2" w14:textId="77777777" w:rsidR="0007434D" w:rsidRPr="00F80443" w:rsidRDefault="0007434D" w:rsidP="00FA3A47">
      <w:pPr>
        <w:ind w:firstLine="709"/>
        <w:jc w:val="both"/>
        <w:rPr>
          <w:sz w:val="20"/>
          <w:szCs w:val="20"/>
        </w:rPr>
      </w:pPr>
      <w:r w:rsidRPr="00F80443">
        <w:rPr>
          <w:sz w:val="20"/>
          <w:szCs w:val="20"/>
        </w:rPr>
        <w:t>3. 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23CE191" w14:textId="384E96B8" w:rsidR="0007434D" w:rsidRPr="00F80443" w:rsidRDefault="0007434D" w:rsidP="00FA3A47">
      <w:pPr>
        <w:tabs>
          <w:tab w:val="left" w:pos="1278"/>
        </w:tabs>
        <w:jc w:val="both"/>
        <w:rPr>
          <w:sz w:val="20"/>
          <w:szCs w:val="20"/>
        </w:rPr>
      </w:pPr>
      <w:r w:rsidRPr="00F80443">
        <w:rPr>
          <w:sz w:val="20"/>
          <w:szCs w:val="20"/>
        </w:rPr>
        <w:tab/>
      </w:r>
    </w:p>
    <w:p w14:paraId="04A6605B" w14:textId="77777777" w:rsidR="0007434D" w:rsidRPr="00F80443" w:rsidRDefault="0007434D" w:rsidP="00FA3A47">
      <w:pPr>
        <w:tabs>
          <w:tab w:val="left" w:pos="0"/>
        </w:tabs>
        <w:jc w:val="both"/>
        <w:rPr>
          <w:sz w:val="20"/>
          <w:szCs w:val="20"/>
        </w:rPr>
      </w:pPr>
      <w:r w:rsidRPr="00F80443">
        <w:rPr>
          <w:sz w:val="20"/>
          <w:szCs w:val="20"/>
        </w:rPr>
        <w:t>Председатель Совета депутатов Куйбышевского</w:t>
      </w:r>
    </w:p>
    <w:p w14:paraId="7DCB2D04" w14:textId="6D5E7A37" w:rsidR="0007434D" w:rsidRPr="00F80443" w:rsidRDefault="0007434D" w:rsidP="00FA3A47">
      <w:pPr>
        <w:tabs>
          <w:tab w:val="left" w:pos="0"/>
        </w:tabs>
        <w:jc w:val="both"/>
        <w:rPr>
          <w:sz w:val="20"/>
          <w:szCs w:val="20"/>
        </w:rPr>
      </w:pPr>
      <w:r w:rsidRPr="00F80443">
        <w:rPr>
          <w:sz w:val="20"/>
          <w:szCs w:val="20"/>
        </w:rPr>
        <w:t>муниципального района Новосибирской области</w:t>
      </w:r>
      <w:r w:rsidR="00D77113" w:rsidRPr="00F80443">
        <w:rPr>
          <w:sz w:val="20"/>
          <w:szCs w:val="20"/>
        </w:rPr>
        <w:t xml:space="preserve">                                                                                 </w:t>
      </w:r>
      <w:r w:rsidRPr="00F80443">
        <w:rPr>
          <w:sz w:val="20"/>
          <w:szCs w:val="20"/>
        </w:rPr>
        <w:t xml:space="preserve">Р.В. </w:t>
      </w:r>
      <w:proofErr w:type="spellStart"/>
      <w:r w:rsidRPr="00F80443">
        <w:rPr>
          <w:sz w:val="20"/>
          <w:szCs w:val="20"/>
        </w:rPr>
        <w:t>Булюктов</w:t>
      </w:r>
      <w:proofErr w:type="spellEnd"/>
    </w:p>
    <w:p w14:paraId="768AE7DD" w14:textId="77777777" w:rsidR="0007434D" w:rsidRPr="00F80443" w:rsidRDefault="0007434D" w:rsidP="00FA3A47">
      <w:pPr>
        <w:ind w:left="142"/>
        <w:rPr>
          <w:sz w:val="20"/>
          <w:szCs w:val="20"/>
        </w:rPr>
      </w:pPr>
    </w:p>
    <w:p w14:paraId="49EDFB67" w14:textId="77777777" w:rsidR="0007434D" w:rsidRPr="00F80443" w:rsidRDefault="0007434D" w:rsidP="00FA3A47">
      <w:pPr>
        <w:tabs>
          <w:tab w:val="left" w:pos="0"/>
        </w:tabs>
        <w:jc w:val="both"/>
        <w:rPr>
          <w:sz w:val="20"/>
          <w:szCs w:val="20"/>
        </w:rPr>
      </w:pPr>
      <w:r w:rsidRPr="00F80443">
        <w:rPr>
          <w:sz w:val="20"/>
          <w:szCs w:val="20"/>
        </w:rPr>
        <w:t>Глава Куйбышевского муниципального</w:t>
      </w:r>
    </w:p>
    <w:p w14:paraId="49D26A78" w14:textId="5054A01E" w:rsidR="0007434D" w:rsidRPr="00F80443" w:rsidRDefault="0007434D" w:rsidP="00FA3A47">
      <w:pPr>
        <w:tabs>
          <w:tab w:val="left" w:pos="0"/>
        </w:tabs>
        <w:jc w:val="both"/>
        <w:rPr>
          <w:sz w:val="20"/>
          <w:szCs w:val="20"/>
        </w:rPr>
      </w:pPr>
      <w:r w:rsidRPr="00F80443">
        <w:rPr>
          <w:sz w:val="20"/>
          <w:szCs w:val="20"/>
        </w:rPr>
        <w:lastRenderedPageBreak/>
        <w:t>района Новосибирской области</w:t>
      </w:r>
      <w:r w:rsidR="00D77113" w:rsidRPr="00F80443">
        <w:rPr>
          <w:sz w:val="20"/>
          <w:szCs w:val="20"/>
        </w:rPr>
        <w:t xml:space="preserve">                                                                                                               </w:t>
      </w:r>
      <w:r w:rsidRPr="00F80443">
        <w:rPr>
          <w:sz w:val="20"/>
          <w:szCs w:val="20"/>
        </w:rPr>
        <w:t>О.В. Караваев</w:t>
      </w:r>
    </w:p>
    <w:p w14:paraId="284B6572" w14:textId="77777777" w:rsidR="0007434D" w:rsidRPr="00F80443" w:rsidRDefault="0007434D" w:rsidP="00FA3A47">
      <w:pPr>
        <w:tabs>
          <w:tab w:val="left" w:pos="0"/>
        </w:tabs>
        <w:jc w:val="both"/>
        <w:rPr>
          <w:sz w:val="20"/>
          <w:szCs w:val="20"/>
        </w:rPr>
      </w:pPr>
    </w:p>
    <w:p w14:paraId="5AE3915B" w14:textId="77777777" w:rsidR="0007434D" w:rsidRPr="00F80443" w:rsidRDefault="0007434D" w:rsidP="00FA3A47">
      <w:pPr>
        <w:shd w:val="clear" w:color="auto" w:fill="FFFFFF"/>
        <w:tabs>
          <w:tab w:val="left" w:pos="-4962"/>
        </w:tabs>
        <w:jc w:val="center"/>
        <w:rPr>
          <w:sz w:val="20"/>
          <w:szCs w:val="20"/>
        </w:rPr>
      </w:pPr>
      <w:r w:rsidRPr="00F80443">
        <w:rPr>
          <w:sz w:val="20"/>
          <w:szCs w:val="20"/>
        </w:rPr>
        <w:t>Оповещение о начале общественных обсуждений</w:t>
      </w:r>
    </w:p>
    <w:p w14:paraId="674C41B9" w14:textId="77777777" w:rsidR="0007434D" w:rsidRPr="00F80443" w:rsidRDefault="0007434D" w:rsidP="00FA3A47">
      <w:pPr>
        <w:shd w:val="clear" w:color="auto" w:fill="FFFFFF"/>
        <w:tabs>
          <w:tab w:val="left" w:pos="-4962"/>
          <w:tab w:val="left" w:pos="-2410"/>
        </w:tabs>
        <w:jc w:val="center"/>
        <w:rPr>
          <w:sz w:val="20"/>
          <w:szCs w:val="20"/>
        </w:rPr>
      </w:pPr>
      <w:r w:rsidRPr="00F80443">
        <w:rPr>
          <w:sz w:val="20"/>
          <w:szCs w:val="20"/>
        </w:rPr>
        <w:t>по проекту правил землепользования и застройки Верх-</w:t>
      </w:r>
      <w:proofErr w:type="spellStart"/>
      <w:r w:rsidRPr="00F80443">
        <w:rPr>
          <w:sz w:val="20"/>
          <w:szCs w:val="20"/>
        </w:rPr>
        <w:t>Ичинского</w:t>
      </w:r>
      <w:proofErr w:type="spellEnd"/>
      <w:r w:rsidRPr="00F80443">
        <w:rPr>
          <w:sz w:val="20"/>
          <w:szCs w:val="20"/>
        </w:rPr>
        <w:t xml:space="preserve"> </w:t>
      </w:r>
      <w:r w:rsidRPr="00F80443">
        <w:rPr>
          <w:sz w:val="20"/>
          <w:szCs w:val="20"/>
        </w:rPr>
        <w:br/>
        <w:t>сельсовета Куйбышевского района Новосибирской области</w:t>
      </w:r>
    </w:p>
    <w:p w14:paraId="73824519" w14:textId="77777777" w:rsidR="0007434D" w:rsidRPr="00F80443" w:rsidRDefault="0007434D" w:rsidP="00FA3A47">
      <w:pPr>
        <w:shd w:val="clear" w:color="auto" w:fill="FFFFFF"/>
        <w:tabs>
          <w:tab w:val="left" w:pos="-4962"/>
          <w:tab w:val="left" w:pos="3780"/>
        </w:tabs>
        <w:ind w:firstLine="735"/>
        <w:jc w:val="center"/>
        <w:rPr>
          <w:sz w:val="20"/>
          <w:szCs w:val="20"/>
        </w:rPr>
      </w:pPr>
    </w:p>
    <w:p w14:paraId="67A1C9B0" w14:textId="77777777" w:rsidR="0007434D" w:rsidRPr="00F80443" w:rsidRDefault="0007434D" w:rsidP="00FA3A47">
      <w:pPr>
        <w:tabs>
          <w:tab w:val="left" w:pos="709"/>
        </w:tabs>
        <w:autoSpaceDE w:val="0"/>
        <w:autoSpaceDN w:val="0"/>
        <w:adjustRightInd w:val="0"/>
        <w:ind w:firstLine="540"/>
        <w:jc w:val="both"/>
        <w:outlineLvl w:val="1"/>
        <w:rPr>
          <w:sz w:val="20"/>
          <w:szCs w:val="20"/>
        </w:rPr>
      </w:pPr>
      <w:r w:rsidRPr="00F80443">
        <w:rPr>
          <w:sz w:val="20"/>
          <w:szCs w:val="20"/>
        </w:rPr>
        <w:t xml:space="preserve">  В соответствии с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на основании постановления Главы Куйбышевского муниципального района Новосибирской области от 19.06.2025 № 480 «О проведении общественных обсуждений по проекту правил землепользования и застройки 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 сообщаем о начале общественных обсуждений по проекту.</w:t>
      </w:r>
    </w:p>
    <w:p w14:paraId="44C35DA6" w14:textId="77777777" w:rsidR="0007434D" w:rsidRPr="00F80443" w:rsidRDefault="0007434D" w:rsidP="00FA3A47">
      <w:pPr>
        <w:shd w:val="clear" w:color="auto" w:fill="FFFFFF"/>
        <w:tabs>
          <w:tab w:val="left" w:leader="dot" w:pos="-4962"/>
        </w:tabs>
        <w:rPr>
          <w:sz w:val="20"/>
          <w:szCs w:val="20"/>
        </w:rPr>
      </w:pPr>
      <w:r w:rsidRPr="00F80443">
        <w:rPr>
          <w:sz w:val="20"/>
          <w:szCs w:val="20"/>
        </w:rPr>
        <w:t xml:space="preserve">            Информация о проекте:</w:t>
      </w:r>
    </w:p>
    <w:p w14:paraId="15EC74AF"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Предлагается проект правил землепользования и застройки 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   </w:t>
      </w:r>
    </w:p>
    <w:p w14:paraId="2B452D13"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 xml:space="preserve">Порядок и сроки проведения общественных обсуждений: </w:t>
      </w:r>
    </w:p>
    <w:p w14:paraId="17DF0108"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1) размещение проекта и информационных материалов к нему на официальном сайте Куйбышевского муниципального района Новосибирской области в информационно-телекоммуникационной сети «Интернет» - www.kuibyshev.nso.ru, на Платформе обратной связи федеральной информационной системы «Единый портал государственных и муниципальных услуг (функций</w:t>
      </w:r>
      <w:proofErr w:type="gramStart"/>
      <w:r w:rsidRPr="00F80443">
        <w:rPr>
          <w:sz w:val="20"/>
          <w:szCs w:val="20"/>
        </w:rPr>
        <w:t>)»  и</w:t>
      </w:r>
      <w:proofErr w:type="gramEnd"/>
      <w:r w:rsidRPr="00F80443">
        <w:rPr>
          <w:sz w:val="20"/>
          <w:szCs w:val="20"/>
        </w:rPr>
        <w:t xml:space="preserve"> открытие экспозиции или экспозиций такого проекта;</w:t>
      </w:r>
    </w:p>
    <w:p w14:paraId="61373C30"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2) проведение экспозиции проекта, подлежащего рассмотрению на общественных обсуждениях;</w:t>
      </w:r>
    </w:p>
    <w:p w14:paraId="1F0CE4B1"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3) подготовка и оформление протокола общественных обсуждений;</w:t>
      </w:r>
    </w:p>
    <w:p w14:paraId="4CAE1951"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 xml:space="preserve">4) подготовка и опубликование заключения о результатах общественных обсуждений.  </w:t>
      </w:r>
    </w:p>
    <w:p w14:paraId="4E0E090C" w14:textId="77777777" w:rsidR="0007434D" w:rsidRPr="00F80443" w:rsidRDefault="0007434D" w:rsidP="00FA3A47">
      <w:pPr>
        <w:shd w:val="clear" w:color="auto" w:fill="FFFFFF"/>
        <w:tabs>
          <w:tab w:val="left" w:leader="dot" w:pos="-4962"/>
          <w:tab w:val="left" w:pos="709"/>
        </w:tabs>
        <w:jc w:val="both"/>
        <w:rPr>
          <w:sz w:val="20"/>
          <w:szCs w:val="20"/>
        </w:rPr>
      </w:pPr>
      <w:r w:rsidRPr="00F80443">
        <w:rPr>
          <w:sz w:val="20"/>
          <w:szCs w:val="20"/>
        </w:rPr>
        <w:t xml:space="preserve">           Срок проведения общественных обсуждений по проекту: </w:t>
      </w:r>
    </w:p>
    <w:p w14:paraId="0B7DFC49" w14:textId="77777777" w:rsidR="0007434D" w:rsidRPr="00F80443" w:rsidRDefault="0007434D" w:rsidP="00FA3A47">
      <w:pPr>
        <w:tabs>
          <w:tab w:val="left" w:pos="3953"/>
        </w:tabs>
        <w:ind w:firstLine="708"/>
        <w:jc w:val="both"/>
        <w:rPr>
          <w:sz w:val="20"/>
          <w:szCs w:val="20"/>
        </w:rPr>
      </w:pPr>
      <w:r w:rsidRPr="00F80443">
        <w:rPr>
          <w:sz w:val="20"/>
          <w:szCs w:val="20"/>
        </w:rPr>
        <w:t>с 23.06.2025 (дата опубликования оповещения о начале общественных обсуждений) до 14.07.2025 (дата опубликования заключения о результатах общественных обсуждений)</w:t>
      </w:r>
    </w:p>
    <w:p w14:paraId="7B4437B6" w14:textId="77777777" w:rsidR="0007434D" w:rsidRPr="00F80443" w:rsidRDefault="0007434D" w:rsidP="00FA3A47">
      <w:pPr>
        <w:ind w:firstLine="708"/>
        <w:jc w:val="both"/>
        <w:rPr>
          <w:sz w:val="20"/>
          <w:szCs w:val="20"/>
        </w:rPr>
      </w:pPr>
      <w:r w:rsidRPr="00F80443">
        <w:rPr>
          <w:sz w:val="20"/>
          <w:szCs w:val="20"/>
        </w:rPr>
        <w:t xml:space="preserve">Экспозиция по проекту будет открыта по адресу: Новосибирская область, г. Куйбышев, ул. </w:t>
      </w:r>
      <w:proofErr w:type="spellStart"/>
      <w:r w:rsidRPr="00F80443">
        <w:rPr>
          <w:sz w:val="20"/>
          <w:szCs w:val="20"/>
        </w:rPr>
        <w:t>Краскома</w:t>
      </w:r>
      <w:proofErr w:type="spellEnd"/>
      <w:r w:rsidRPr="00F80443">
        <w:rPr>
          <w:sz w:val="20"/>
          <w:szCs w:val="20"/>
        </w:rPr>
        <w:t xml:space="preserve">, 37, </w:t>
      </w:r>
      <w:proofErr w:type="spellStart"/>
      <w:r w:rsidRPr="00F80443">
        <w:rPr>
          <w:sz w:val="20"/>
          <w:szCs w:val="20"/>
        </w:rPr>
        <w:t>каб</w:t>
      </w:r>
      <w:proofErr w:type="spellEnd"/>
      <w:r w:rsidRPr="00F80443">
        <w:rPr>
          <w:sz w:val="20"/>
          <w:szCs w:val="20"/>
        </w:rPr>
        <w:t>. № 38. Номер контактного справочного телефона организатора общественных обсуждений: 8(38362) 50-520.</w:t>
      </w:r>
    </w:p>
    <w:p w14:paraId="031A2DFE" w14:textId="77777777" w:rsidR="0007434D" w:rsidRPr="00F80443" w:rsidRDefault="0007434D" w:rsidP="00FA3A47">
      <w:pPr>
        <w:ind w:firstLine="708"/>
        <w:jc w:val="both"/>
        <w:rPr>
          <w:sz w:val="20"/>
          <w:szCs w:val="20"/>
        </w:rPr>
      </w:pPr>
      <w:r w:rsidRPr="00F80443">
        <w:rPr>
          <w:sz w:val="20"/>
          <w:szCs w:val="20"/>
        </w:rPr>
        <w:t xml:space="preserve">Срок проведения экспозиции </w:t>
      </w:r>
      <w:r w:rsidRPr="00F80443">
        <w:rPr>
          <w:color w:val="000000"/>
          <w:sz w:val="20"/>
          <w:szCs w:val="20"/>
        </w:rPr>
        <w:t>с 30</w:t>
      </w:r>
      <w:r w:rsidRPr="00F80443">
        <w:rPr>
          <w:sz w:val="20"/>
          <w:szCs w:val="20"/>
        </w:rPr>
        <w:t>.06.2025 по 11</w:t>
      </w:r>
      <w:r w:rsidRPr="00F80443">
        <w:rPr>
          <w:color w:val="000000"/>
          <w:sz w:val="20"/>
          <w:szCs w:val="20"/>
        </w:rPr>
        <w:t>.07.2025</w:t>
      </w:r>
    </w:p>
    <w:p w14:paraId="1E6319E7" w14:textId="77777777" w:rsidR="0007434D" w:rsidRPr="00F80443" w:rsidRDefault="0007434D" w:rsidP="00FA3A47">
      <w:pPr>
        <w:ind w:firstLine="708"/>
        <w:jc w:val="both"/>
        <w:rPr>
          <w:sz w:val="20"/>
          <w:szCs w:val="20"/>
        </w:rPr>
      </w:pPr>
      <w:r w:rsidRPr="00F80443">
        <w:rPr>
          <w:sz w:val="20"/>
          <w:szCs w:val="20"/>
        </w:rPr>
        <w:t xml:space="preserve">График работы экспозиции: </w:t>
      </w:r>
    </w:p>
    <w:p w14:paraId="5AE58856" w14:textId="77777777" w:rsidR="0007434D" w:rsidRPr="00F80443" w:rsidRDefault="0007434D" w:rsidP="00FA3A47">
      <w:pPr>
        <w:ind w:firstLine="708"/>
        <w:jc w:val="both"/>
        <w:rPr>
          <w:sz w:val="20"/>
          <w:szCs w:val="20"/>
        </w:rPr>
      </w:pPr>
      <w:r w:rsidRPr="00F80443">
        <w:rPr>
          <w:sz w:val="20"/>
          <w:szCs w:val="20"/>
        </w:rPr>
        <w:t xml:space="preserve">понедельник - </w:t>
      </w:r>
      <w:proofErr w:type="gramStart"/>
      <w:r w:rsidRPr="00F80443">
        <w:rPr>
          <w:sz w:val="20"/>
          <w:szCs w:val="20"/>
        </w:rPr>
        <w:t xml:space="preserve">четверг:   </w:t>
      </w:r>
      <w:proofErr w:type="gramEnd"/>
      <w:r w:rsidRPr="00F80443">
        <w:rPr>
          <w:sz w:val="20"/>
          <w:szCs w:val="20"/>
        </w:rPr>
        <w:t>9.00 - 12.00; 13.00 - 16.00</w:t>
      </w:r>
    </w:p>
    <w:p w14:paraId="32AC3EC8" w14:textId="77777777" w:rsidR="0007434D" w:rsidRPr="00F80443" w:rsidRDefault="0007434D" w:rsidP="00FA3A47">
      <w:pPr>
        <w:ind w:firstLine="708"/>
        <w:rPr>
          <w:sz w:val="20"/>
          <w:szCs w:val="20"/>
        </w:rPr>
      </w:pPr>
      <w:r w:rsidRPr="00F80443">
        <w:rPr>
          <w:sz w:val="20"/>
          <w:szCs w:val="20"/>
        </w:rPr>
        <w:tab/>
        <w:t>пятница:</w:t>
      </w:r>
      <w:r w:rsidRPr="00F80443">
        <w:rPr>
          <w:sz w:val="20"/>
          <w:szCs w:val="20"/>
        </w:rPr>
        <w:tab/>
      </w:r>
      <w:r w:rsidRPr="00F80443">
        <w:rPr>
          <w:sz w:val="20"/>
          <w:szCs w:val="20"/>
        </w:rPr>
        <w:tab/>
        <w:t xml:space="preserve">         9.00 - 12.00; 13.00 - 16.00</w:t>
      </w:r>
    </w:p>
    <w:p w14:paraId="14F15BF2" w14:textId="77777777" w:rsidR="0007434D" w:rsidRPr="00F80443" w:rsidRDefault="0007434D" w:rsidP="00FA3A47">
      <w:pPr>
        <w:tabs>
          <w:tab w:val="left" w:pos="709"/>
        </w:tabs>
        <w:autoSpaceDE w:val="0"/>
        <w:autoSpaceDN w:val="0"/>
        <w:adjustRightInd w:val="0"/>
        <w:ind w:firstLine="540"/>
        <w:jc w:val="both"/>
        <w:rPr>
          <w:sz w:val="20"/>
          <w:szCs w:val="20"/>
        </w:rPr>
      </w:pPr>
      <w:r w:rsidRPr="00F80443">
        <w:rPr>
          <w:sz w:val="20"/>
          <w:szCs w:val="20"/>
        </w:rPr>
        <w:tab/>
        <w:t xml:space="preserve">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администрации Куйбышевского муниципального района Новосибирской области или разработчика проекта, подлежащего рассмотрению на общественных обсуждениях.  </w:t>
      </w:r>
    </w:p>
    <w:p w14:paraId="0A610BDD" w14:textId="77777777" w:rsidR="0007434D" w:rsidRPr="00F80443" w:rsidRDefault="0007434D" w:rsidP="00FA3A47">
      <w:pPr>
        <w:tabs>
          <w:tab w:val="left" w:pos="709"/>
        </w:tabs>
        <w:autoSpaceDE w:val="0"/>
        <w:autoSpaceDN w:val="0"/>
        <w:adjustRightInd w:val="0"/>
        <w:ind w:firstLine="539"/>
        <w:jc w:val="both"/>
        <w:rPr>
          <w:sz w:val="20"/>
          <w:szCs w:val="20"/>
        </w:rPr>
      </w:pPr>
      <w:r w:rsidRPr="00F80443">
        <w:rPr>
          <w:sz w:val="20"/>
          <w:szCs w:val="20"/>
        </w:rPr>
        <w:t xml:space="preserve">  Участники общественных обсуждений,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w:t>
      </w:r>
    </w:p>
    <w:p w14:paraId="4810D28F" w14:textId="77777777" w:rsidR="0007434D" w:rsidRPr="00F80443" w:rsidRDefault="0007434D" w:rsidP="00FA3A47">
      <w:pPr>
        <w:pStyle w:val="afffffffffffffff4"/>
        <w:spacing w:before="0" w:beforeAutospacing="0" w:after="0" w:afterAutospacing="0"/>
        <w:ind w:firstLine="567"/>
        <w:jc w:val="both"/>
        <w:rPr>
          <w:sz w:val="20"/>
          <w:szCs w:val="20"/>
        </w:rPr>
      </w:pPr>
      <w:r w:rsidRPr="00F80443">
        <w:rPr>
          <w:sz w:val="20"/>
          <w:szCs w:val="20"/>
        </w:rPr>
        <w:t xml:space="preserve">  1) посредством официального сайта или Платформы обратной связи государственной информационной системы «Единый портал государственных и муниципальных услуг (функций)»;</w:t>
      </w:r>
    </w:p>
    <w:p w14:paraId="486A9768" w14:textId="77777777" w:rsidR="0007434D" w:rsidRPr="00F80443" w:rsidRDefault="0007434D" w:rsidP="00FA3A47">
      <w:pPr>
        <w:tabs>
          <w:tab w:val="left" w:pos="709"/>
          <w:tab w:val="left" w:pos="851"/>
        </w:tabs>
        <w:autoSpaceDE w:val="0"/>
        <w:autoSpaceDN w:val="0"/>
        <w:adjustRightInd w:val="0"/>
        <w:ind w:firstLine="540"/>
        <w:jc w:val="both"/>
        <w:rPr>
          <w:sz w:val="20"/>
          <w:szCs w:val="20"/>
        </w:rPr>
      </w:pPr>
      <w:r w:rsidRPr="00F80443">
        <w:rPr>
          <w:sz w:val="20"/>
          <w:szCs w:val="20"/>
        </w:rPr>
        <w:t xml:space="preserve">  2) в письменной форме в адрес организатора общественных обсуждений;  </w:t>
      </w:r>
    </w:p>
    <w:p w14:paraId="3C3F5A5B" w14:textId="77777777" w:rsidR="0007434D" w:rsidRPr="00F80443" w:rsidRDefault="0007434D" w:rsidP="00FA3A47">
      <w:pPr>
        <w:autoSpaceDE w:val="0"/>
        <w:autoSpaceDN w:val="0"/>
        <w:adjustRightInd w:val="0"/>
        <w:ind w:firstLine="540"/>
        <w:jc w:val="both"/>
        <w:rPr>
          <w:sz w:val="20"/>
          <w:szCs w:val="20"/>
        </w:rPr>
      </w:pPr>
      <w:r w:rsidRPr="00F80443">
        <w:rPr>
          <w:sz w:val="20"/>
          <w:szCs w:val="20"/>
        </w:rPr>
        <w:t xml:space="preserve">  3) посредством записи в книге (журнале) учета посетителей экспозиции проекта, подлежащего рассмотрению на общественных обсуждениях.</w:t>
      </w:r>
    </w:p>
    <w:p w14:paraId="657A2C46" w14:textId="77777777" w:rsidR="0007434D" w:rsidRPr="00F80443" w:rsidRDefault="0007434D" w:rsidP="00FA3A47">
      <w:pPr>
        <w:tabs>
          <w:tab w:val="left" w:pos="709"/>
        </w:tabs>
        <w:autoSpaceDE w:val="0"/>
        <w:autoSpaceDN w:val="0"/>
        <w:adjustRightInd w:val="0"/>
        <w:ind w:firstLine="540"/>
        <w:jc w:val="both"/>
        <w:rPr>
          <w:sz w:val="20"/>
          <w:szCs w:val="20"/>
        </w:rPr>
      </w:pPr>
      <w:r w:rsidRPr="00F80443">
        <w:rPr>
          <w:sz w:val="20"/>
          <w:szCs w:val="20"/>
        </w:rPr>
        <w:t xml:space="preserve">  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75927615" w14:textId="77777777" w:rsidR="00057904" w:rsidRPr="00F80443" w:rsidRDefault="00057904" w:rsidP="00FA3A47">
      <w:pPr>
        <w:jc w:val="center"/>
        <w:rPr>
          <w:sz w:val="20"/>
          <w:szCs w:val="20"/>
        </w:rPr>
      </w:pPr>
    </w:p>
    <w:p w14:paraId="0ED8B9A4" w14:textId="43E2F9B5" w:rsidR="0007434D" w:rsidRPr="00F80443" w:rsidRDefault="0007434D" w:rsidP="00FA3A47">
      <w:pPr>
        <w:jc w:val="center"/>
        <w:rPr>
          <w:sz w:val="20"/>
          <w:szCs w:val="20"/>
        </w:rPr>
      </w:pPr>
      <w:r w:rsidRPr="00F80443">
        <w:rPr>
          <w:sz w:val="20"/>
          <w:szCs w:val="20"/>
        </w:rPr>
        <w:t>Проект правил землепользования и застройки 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 </w:t>
      </w:r>
    </w:p>
    <w:p w14:paraId="2B56711E" w14:textId="77777777" w:rsidR="0007434D" w:rsidRPr="00F80443" w:rsidRDefault="0007434D" w:rsidP="00FA3A47">
      <w:pPr>
        <w:jc w:val="center"/>
        <w:rPr>
          <w:sz w:val="20"/>
          <w:szCs w:val="20"/>
        </w:rPr>
      </w:pPr>
    </w:p>
    <w:p w14:paraId="2E3E49A4" w14:textId="77777777" w:rsidR="0007434D" w:rsidRPr="00F80443" w:rsidRDefault="0007434D" w:rsidP="00FA3A47">
      <w:pPr>
        <w:jc w:val="both"/>
        <w:rPr>
          <w:sz w:val="20"/>
          <w:szCs w:val="20"/>
        </w:rPr>
      </w:pPr>
      <w:r w:rsidRPr="00F80443">
        <w:rPr>
          <w:sz w:val="20"/>
          <w:szCs w:val="20"/>
        </w:rPr>
        <w:t xml:space="preserve">    На общественные обсуждения, назначенные с 30 июня 2025 года по 14 июля 2025 года, представляется проект:</w:t>
      </w:r>
    </w:p>
    <w:p w14:paraId="269BE5D5" w14:textId="598F7883" w:rsidR="0007434D" w:rsidRPr="00F80443" w:rsidRDefault="0007434D" w:rsidP="00FA3A47">
      <w:pPr>
        <w:pStyle w:val="13"/>
        <w:rPr>
          <w:color w:val="000000"/>
          <w:sz w:val="20"/>
        </w:rPr>
      </w:pPr>
    </w:p>
    <w:p w14:paraId="45CCDA45" w14:textId="0ECDA49A" w:rsidR="0007434D" w:rsidRPr="00F80443" w:rsidRDefault="0007434D" w:rsidP="00FA3A47">
      <w:pPr>
        <w:pStyle w:val="13"/>
        <w:ind w:left="142" w:hanging="142"/>
        <w:jc w:val="center"/>
        <w:rPr>
          <w:sz w:val="20"/>
        </w:rPr>
      </w:pPr>
      <w:r w:rsidRPr="00F80443">
        <w:rPr>
          <w:noProof/>
          <w:color w:val="000000"/>
          <w:sz w:val="20"/>
        </w:rPr>
        <w:drawing>
          <wp:inline distT="0" distB="0" distL="0" distR="0" wp14:anchorId="138C77B3" wp14:editId="0F850EB0">
            <wp:extent cx="523875" cy="628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2304ED6" w14:textId="77777777" w:rsidR="00D77113" w:rsidRPr="00F80443" w:rsidRDefault="00D77113" w:rsidP="00FA3A47">
      <w:pPr>
        <w:ind w:left="142" w:hanging="142"/>
        <w:rPr>
          <w:sz w:val="20"/>
          <w:szCs w:val="20"/>
        </w:rPr>
      </w:pPr>
    </w:p>
    <w:p w14:paraId="5EDE6441" w14:textId="77777777" w:rsidR="0007434D" w:rsidRPr="00F80443" w:rsidRDefault="0007434D" w:rsidP="00FA3A47">
      <w:pPr>
        <w:ind w:left="142" w:hanging="142"/>
        <w:jc w:val="center"/>
        <w:rPr>
          <w:sz w:val="20"/>
          <w:szCs w:val="20"/>
        </w:rPr>
      </w:pPr>
      <w:r w:rsidRPr="00F80443">
        <w:rPr>
          <w:sz w:val="20"/>
          <w:szCs w:val="20"/>
        </w:rPr>
        <w:t xml:space="preserve">СОВЕТ ДЕПУТАТОВ </w:t>
      </w:r>
    </w:p>
    <w:p w14:paraId="14B8EDA1" w14:textId="77777777" w:rsidR="0007434D" w:rsidRPr="00F80443" w:rsidRDefault="0007434D" w:rsidP="00FA3A47">
      <w:pPr>
        <w:ind w:left="142" w:hanging="142"/>
        <w:jc w:val="center"/>
        <w:rPr>
          <w:sz w:val="20"/>
          <w:szCs w:val="20"/>
        </w:rPr>
      </w:pPr>
      <w:r w:rsidRPr="00F80443">
        <w:rPr>
          <w:sz w:val="20"/>
          <w:szCs w:val="20"/>
        </w:rPr>
        <w:t>КУЙБЫШЕВСКОГО МУНИЦИПАЛЬНОГО РАЙОНА</w:t>
      </w:r>
    </w:p>
    <w:p w14:paraId="1580EF11" w14:textId="77777777" w:rsidR="0007434D" w:rsidRPr="00F80443" w:rsidRDefault="0007434D" w:rsidP="00FA3A47">
      <w:pPr>
        <w:ind w:left="142" w:hanging="142"/>
        <w:jc w:val="center"/>
        <w:rPr>
          <w:sz w:val="20"/>
          <w:szCs w:val="20"/>
        </w:rPr>
      </w:pPr>
      <w:r w:rsidRPr="00F80443">
        <w:rPr>
          <w:sz w:val="20"/>
          <w:szCs w:val="20"/>
        </w:rPr>
        <w:t>НОВОСИБИРСКОЙ ОБЛАСТИ</w:t>
      </w:r>
    </w:p>
    <w:p w14:paraId="0E600DC9" w14:textId="13B2D59F" w:rsidR="0007434D" w:rsidRPr="00F80443" w:rsidRDefault="0007434D" w:rsidP="00FA3A47">
      <w:pPr>
        <w:ind w:left="142" w:hanging="142"/>
        <w:jc w:val="center"/>
        <w:rPr>
          <w:sz w:val="20"/>
          <w:szCs w:val="20"/>
        </w:rPr>
      </w:pPr>
      <w:r w:rsidRPr="00F80443">
        <w:rPr>
          <w:sz w:val="20"/>
          <w:szCs w:val="20"/>
        </w:rPr>
        <w:t>СОЗЫВА</w:t>
      </w:r>
    </w:p>
    <w:p w14:paraId="4EB9FB32" w14:textId="77777777" w:rsidR="00D77113" w:rsidRPr="00F80443" w:rsidRDefault="00D77113" w:rsidP="00FA3A47">
      <w:pPr>
        <w:ind w:left="142" w:hanging="142"/>
        <w:jc w:val="center"/>
        <w:rPr>
          <w:sz w:val="20"/>
          <w:szCs w:val="20"/>
        </w:rPr>
      </w:pPr>
    </w:p>
    <w:p w14:paraId="15FD8AC0" w14:textId="77777777" w:rsidR="0007434D" w:rsidRPr="00F80443" w:rsidRDefault="0007434D" w:rsidP="00FA3A47">
      <w:pPr>
        <w:pStyle w:val="21"/>
        <w:ind w:left="142" w:hanging="142"/>
        <w:jc w:val="center"/>
        <w:rPr>
          <w:iCs/>
          <w:sz w:val="20"/>
        </w:rPr>
      </w:pPr>
      <w:r w:rsidRPr="00F80443">
        <w:rPr>
          <w:iCs/>
          <w:sz w:val="20"/>
        </w:rPr>
        <w:t>РЕШЕНИЕ</w:t>
      </w:r>
    </w:p>
    <w:p w14:paraId="3AC09A1A" w14:textId="124D25A3" w:rsidR="0007434D" w:rsidRPr="00F80443" w:rsidRDefault="0007434D" w:rsidP="00FA3A47">
      <w:pPr>
        <w:ind w:left="142" w:hanging="142"/>
        <w:jc w:val="center"/>
        <w:rPr>
          <w:sz w:val="20"/>
          <w:szCs w:val="20"/>
        </w:rPr>
      </w:pPr>
      <w:proofErr w:type="gramStart"/>
      <w:r w:rsidRPr="00F80443">
        <w:rPr>
          <w:sz w:val="20"/>
          <w:szCs w:val="20"/>
        </w:rPr>
        <w:t>(</w:t>
      </w:r>
      <w:r w:rsidRPr="00F80443">
        <w:rPr>
          <w:sz w:val="20"/>
          <w:szCs w:val="20"/>
          <w:u w:val="single"/>
        </w:rPr>
        <w:t xml:space="preserve">  </w:t>
      </w:r>
      <w:proofErr w:type="gramEnd"/>
      <w:r w:rsidRPr="00F80443">
        <w:rPr>
          <w:sz w:val="20"/>
          <w:szCs w:val="20"/>
          <w:u w:val="single"/>
        </w:rPr>
        <w:t xml:space="preserve">       </w:t>
      </w:r>
      <w:r w:rsidRPr="00F80443">
        <w:rPr>
          <w:sz w:val="20"/>
          <w:szCs w:val="20"/>
        </w:rPr>
        <w:t>сессии)</w:t>
      </w:r>
    </w:p>
    <w:p w14:paraId="34A9930B" w14:textId="77777777" w:rsidR="00D77113" w:rsidRPr="00F80443" w:rsidRDefault="00D77113" w:rsidP="00FA3A47">
      <w:pPr>
        <w:jc w:val="center"/>
        <w:rPr>
          <w:sz w:val="20"/>
          <w:szCs w:val="20"/>
        </w:rPr>
      </w:pPr>
    </w:p>
    <w:p w14:paraId="585A941B" w14:textId="77777777" w:rsidR="00D77113" w:rsidRPr="00F80443" w:rsidRDefault="0007434D" w:rsidP="00FA3A47">
      <w:pPr>
        <w:jc w:val="center"/>
        <w:rPr>
          <w:sz w:val="20"/>
          <w:szCs w:val="20"/>
        </w:rPr>
      </w:pPr>
      <w:r w:rsidRPr="00F80443">
        <w:rPr>
          <w:sz w:val="20"/>
          <w:szCs w:val="20"/>
        </w:rPr>
        <w:t xml:space="preserve"> _______.2025 № __</w:t>
      </w:r>
    </w:p>
    <w:p w14:paraId="09E4B3B0" w14:textId="4FE67D1D" w:rsidR="0007434D" w:rsidRPr="00F80443" w:rsidRDefault="0007434D" w:rsidP="00FA3A47">
      <w:pPr>
        <w:jc w:val="center"/>
        <w:rPr>
          <w:sz w:val="20"/>
          <w:szCs w:val="20"/>
        </w:rPr>
      </w:pPr>
      <w:r w:rsidRPr="00F80443">
        <w:rPr>
          <w:sz w:val="20"/>
          <w:szCs w:val="20"/>
        </w:rPr>
        <w:t>__</w:t>
      </w:r>
    </w:p>
    <w:p w14:paraId="25CE0B0E" w14:textId="77777777" w:rsidR="0007434D" w:rsidRPr="00F80443" w:rsidRDefault="0007434D" w:rsidP="00FA3A47">
      <w:pPr>
        <w:tabs>
          <w:tab w:val="left" w:pos="360"/>
          <w:tab w:val="left" w:pos="1080"/>
        </w:tabs>
        <w:jc w:val="center"/>
        <w:rPr>
          <w:sz w:val="20"/>
          <w:szCs w:val="20"/>
        </w:rPr>
      </w:pPr>
      <w:r w:rsidRPr="00F80443">
        <w:rPr>
          <w:sz w:val="20"/>
          <w:szCs w:val="20"/>
        </w:rPr>
        <w:t xml:space="preserve">Об утверждении правил землепользования и застройки </w:t>
      </w:r>
      <w:r w:rsidRPr="00F80443">
        <w:rPr>
          <w:sz w:val="20"/>
          <w:szCs w:val="20"/>
        </w:rPr>
        <w:br/>
        <w:t>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w:t>
      </w:r>
    </w:p>
    <w:p w14:paraId="6C8AE0B0" w14:textId="77777777" w:rsidR="0007434D" w:rsidRPr="00F80443" w:rsidRDefault="0007434D" w:rsidP="00FA3A47">
      <w:pPr>
        <w:tabs>
          <w:tab w:val="left" w:pos="360"/>
          <w:tab w:val="left" w:pos="1080"/>
          <w:tab w:val="left" w:pos="5865"/>
        </w:tabs>
        <w:ind w:firstLine="709"/>
        <w:rPr>
          <w:sz w:val="20"/>
          <w:szCs w:val="20"/>
        </w:rPr>
      </w:pPr>
      <w:r w:rsidRPr="00F80443">
        <w:rPr>
          <w:sz w:val="20"/>
          <w:szCs w:val="20"/>
        </w:rPr>
        <w:tab/>
      </w:r>
      <w:r w:rsidRPr="00F80443">
        <w:rPr>
          <w:sz w:val="20"/>
          <w:szCs w:val="20"/>
        </w:rPr>
        <w:tab/>
      </w:r>
    </w:p>
    <w:p w14:paraId="26DAC084" w14:textId="77777777" w:rsidR="0007434D" w:rsidRPr="00F80443" w:rsidRDefault="0007434D" w:rsidP="00FA3A47">
      <w:pPr>
        <w:pStyle w:val="af5"/>
        <w:kinsoku w:val="0"/>
        <w:overflowPunct w:val="0"/>
        <w:ind w:firstLine="708"/>
        <w:jc w:val="both"/>
        <w:rPr>
          <w:b w:val="0"/>
          <w:bCs w:val="0"/>
          <w:sz w:val="20"/>
          <w:szCs w:val="20"/>
        </w:rPr>
      </w:pPr>
      <w:r w:rsidRPr="00F80443">
        <w:rPr>
          <w:b w:val="0"/>
          <w:bCs w:val="0"/>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по результатам проведенных общественных обсуждений по проекту правил землепользования и застройки Верх-</w:t>
      </w:r>
      <w:proofErr w:type="spellStart"/>
      <w:r w:rsidRPr="00F80443">
        <w:rPr>
          <w:b w:val="0"/>
          <w:bCs w:val="0"/>
          <w:sz w:val="20"/>
          <w:szCs w:val="20"/>
        </w:rPr>
        <w:t>Ичинского</w:t>
      </w:r>
      <w:proofErr w:type="spellEnd"/>
      <w:r w:rsidRPr="00F80443">
        <w:rPr>
          <w:b w:val="0"/>
          <w:bCs w:val="0"/>
          <w:sz w:val="20"/>
          <w:szCs w:val="20"/>
        </w:rPr>
        <w:t xml:space="preserve"> сельсовета Куйбышевского района Новосибирской области, Совет депутатов Куйбышевского муниципального района Новосибирской области</w:t>
      </w:r>
    </w:p>
    <w:p w14:paraId="3118561B" w14:textId="77777777" w:rsidR="0007434D" w:rsidRPr="00F80443" w:rsidRDefault="0007434D" w:rsidP="00FA3A47">
      <w:pPr>
        <w:pStyle w:val="af5"/>
        <w:kinsoku w:val="0"/>
        <w:overflowPunct w:val="0"/>
        <w:ind w:firstLine="708"/>
        <w:jc w:val="both"/>
        <w:rPr>
          <w:b w:val="0"/>
          <w:bCs w:val="0"/>
          <w:sz w:val="20"/>
          <w:szCs w:val="20"/>
        </w:rPr>
      </w:pPr>
      <w:r w:rsidRPr="00F80443">
        <w:rPr>
          <w:b w:val="0"/>
          <w:bCs w:val="0"/>
          <w:sz w:val="20"/>
          <w:szCs w:val="20"/>
        </w:rPr>
        <w:t>РЕШИЛ:</w:t>
      </w:r>
    </w:p>
    <w:p w14:paraId="0DAC0E99" w14:textId="77777777" w:rsidR="0007434D" w:rsidRPr="00F80443" w:rsidRDefault="0007434D" w:rsidP="00FA3A47">
      <w:pPr>
        <w:tabs>
          <w:tab w:val="left" w:pos="360"/>
        </w:tabs>
        <w:ind w:firstLine="709"/>
        <w:jc w:val="both"/>
        <w:rPr>
          <w:sz w:val="20"/>
          <w:szCs w:val="20"/>
        </w:rPr>
      </w:pPr>
      <w:r w:rsidRPr="00F80443">
        <w:rPr>
          <w:sz w:val="20"/>
          <w:szCs w:val="20"/>
        </w:rPr>
        <w:t>1. Утвердить прилагаемые правила землепользования и застройки Верх-</w:t>
      </w:r>
      <w:proofErr w:type="spellStart"/>
      <w:r w:rsidRPr="00F80443">
        <w:rPr>
          <w:sz w:val="20"/>
          <w:szCs w:val="20"/>
        </w:rPr>
        <w:t>Ичинского</w:t>
      </w:r>
      <w:proofErr w:type="spellEnd"/>
      <w:r w:rsidRPr="00F80443">
        <w:rPr>
          <w:sz w:val="20"/>
          <w:szCs w:val="20"/>
        </w:rPr>
        <w:t xml:space="preserve"> сельсовета Куйбышевского района Новосибирской области.</w:t>
      </w:r>
    </w:p>
    <w:p w14:paraId="1CB8AD52" w14:textId="77777777" w:rsidR="0007434D" w:rsidRPr="00F80443" w:rsidRDefault="0007434D" w:rsidP="00FA3A47">
      <w:pPr>
        <w:ind w:firstLine="709"/>
        <w:jc w:val="both"/>
        <w:rPr>
          <w:sz w:val="20"/>
          <w:szCs w:val="20"/>
        </w:rPr>
      </w:pPr>
      <w:r w:rsidRPr="00F80443">
        <w:rPr>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73DDDCEE" w14:textId="77777777" w:rsidR="0007434D" w:rsidRPr="00F80443" w:rsidRDefault="0007434D" w:rsidP="00FA3A47">
      <w:pPr>
        <w:ind w:firstLine="709"/>
        <w:jc w:val="both"/>
        <w:rPr>
          <w:sz w:val="20"/>
          <w:szCs w:val="20"/>
        </w:rPr>
      </w:pPr>
      <w:r w:rsidRPr="00F80443">
        <w:rPr>
          <w:sz w:val="20"/>
          <w:szCs w:val="20"/>
        </w:rPr>
        <w:t>3. 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D68CC9C" w14:textId="03F8C35A" w:rsidR="0007434D" w:rsidRPr="00F80443" w:rsidRDefault="0007434D" w:rsidP="00FA3A47">
      <w:pPr>
        <w:tabs>
          <w:tab w:val="left" w:pos="1278"/>
        </w:tabs>
        <w:jc w:val="both"/>
        <w:rPr>
          <w:sz w:val="20"/>
          <w:szCs w:val="20"/>
        </w:rPr>
      </w:pPr>
      <w:r w:rsidRPr="00F80443">
        <w:rPr>
          <w:sz w:val="20"/>
          <w:szCs w:val="20"/>
        </w:rPr>
        <w:tab/>
      </w:r>
    </w:p>
    <w:p w14:paraId="587E4CD8" w14:textId="77777777" w:rsidR="0007434D" w:rsidRPr="00F80443" w:rsidRDefault="0007434D" w:rsidP="00FA3A47">
      <w:pPr>
        <w:tabs>
          <w:tab w:val="left" w:pos="0"/>
        </w:tabs>
        <w:jc w:val="both"/>
        <w:rPr>
          <w:sz w:val="20"/>
          <w:szCs w:val="20"/>
        </w:rPr>
      </w:pPr>
      <w:r w:rsidRPr="00F80443">
        <w:rPr>
          <w:sz w:val="20"/>
          <w:szCs w:val="20"/>
        </w:rPr>
        <w:t>Председатель Совета депутатов Куйбышевского</w:t>
      </w:r>
    </w:p>
    <w:p w14:paraId="0056E1F3" w14:textId="70F27A57" w:rsidR="0007434D" w:rsidRPr="00F80443" w:rsidRDefault="0007434D" w:rsidP="00FA3A47">
      <w:pPr>
        <w:tabs>
          <w:tab w:val="left" w:pos="0"/>
        </w:tabs>
        <w:jc w:val="both"/>
        <w:rPr>
          <w:sz w:val="20"/>
          <w:szCs w:val="20"/>
        </w:rPr>
      </w:pPr>
      <w:r w:rsidRPr="00F80443">
        <w:rPr>
          <w:sz w:val="20"/>
          <w:szCs w:val="20"/>
        </w:rPr>
        <w:t>муниципального района Новосибирской области</w:t>
      </w:r>
      <w:r w:rsidR="00D77113" w:rsidRPr="00F80443">
        <w:rPr>
          <w:sz w:val="20"/>
          <w:szCs w:val="20"/>
        </w:rPr>
        <w:t xml:space="preserve">                                                                            </w:t>
      </w:r>
      <w:r w:rsidRPr="00F80443">
        <w:rPr>
          <w:sz w:val="20"/>
          <w:szCs w:val="20"/>
        </w:rPr>
        <w:t xml:space="preserve">     Р.В. </w:t>
      </w:r>
      <w:proofErr w:type="spellStart"/>
      <w:r w:rsidRPr="00F80443">
        <w:rPr>
          <w:sz w:val="20"/>
          <w:szCs w:val="20"/>
        </w:rPr>
        <w:t>Булюктов</w:t>
      </w:r>
      <w:proofErr w:type="spellEnd"/>
    </w:p>
    <w:p w14:paraId="2026D4D6" w14:textId="77777777" w:rsidR="0007434D" w:rsidRPr="00F80443" w:rsidRDefault="0007434D" w:rsidP="00FA3A47">
      <w:pPr>
        <w:ind w:left="142"/>
        <w:rPr>
          <w:sz w:val="20"/>
          <w:szCs w:val="20"/>
        </w:rPr>
      </w:pPr>
    </w:p>
    <w:p w14:paraId="0CBFDA02" w14:textId="77777777" w:rsidR="0007434D" w:rsidRPr="00F80443" w:rsidRDefault="0007434D" w:rsidP="00FA3A47">
      <w:pPr>
        <w:tabs>
          <w:tab w:val="left" w:pos="0"/>
        </w:tabs>
        <w:jc w:val="both"/>
        <w:rPr>
          <w:sz w:val="20"/>
          <w:szCs w:val="20"/>
        </w:rPr>
      </w:pPr>
      <w:r w:rsidRPr="00F80443">
        <w:rPr>
          <w:sz w:val="20"/>
          <w:szCs w:val="20"/>
        </w:rPr>
        <w:t>Глава Куйбышевского муниципального</w:t>
      </w:r>
    </w:p>
    <w:p w14:paraId="371B2C6F" w14:textId="1CA48A27" w:rsidR="0007434D" w:rsidRPr="00F80443" w:rsidRDefault="0007434D" w:rsidP="00FA3A47">
      <w:pPr>
        <w:tabs>
          <w:tab w:val="left" w:pos="0"/>
        </w:tabs>
        <w:jc w:val="both"/>
        <w:rPr>
          <w:sz w:val="20"/>
          <w:szCs w:val="20"/>
        </w:rPr>
      </w:pPr>
      <w:r w:rsidRPr="00F80443">
        <w:rPr>
          <w:sz w:val="20"/>
          <w:szCs w:val="20"/>
        </w:rPr>
        <w:t>района Новосибирской области</w:t>
      </w:r>
      <w:r w:rsidR="00D77113" w:rsidRPr="00F80443">
        <w:rPr>
          <w:sz w:val="20"/>
          <w:szCs w:val="20"/>
        </w:rPr>
        <w:t xml:space="preserve">                                                                                               </w:t>
      </w:r>
      <w:r w:rsidRPr="00F80443">
        <w:rPr>
          <w:sz w:val="20"/>
          <w:szCs w:val="20"/>
        </w:rPr>
        <w:t xml:space="preserve">                О.В. Караваев</w:t>
      </w:r>
    </w:p>
    <w:p w14:paraId="28847086" w14:textId="77777777" w:rsidR="0007434D" w:rsidRPr="00F80443" w:rsidRDefault="0007434D" w:rsidP="00FA3A47">
      <w:pPr>
        <w:tabs>
          <w:tab w:val="left" w:pos="0"/>
        </w:tabs>
        <w:jc w:val="both"/>
        <w:rPr>
          <w:sz w:val="20"/>
          <w:szCs w:val="20"/>
        </w:rPr>
      </w:pPr>
    </w:p>
    <w:p w14:paraId="2E2B1D5D" w14:textId="47124F07" w:rsidR="004C1EB0" w:rsidRPr="00F80443" w:rsidRDefault="004C1EB0" w:rsidP="00FA3A47">
      <w:pPr>
        <w:jc w:val="center"/>
        <w:rPr>
          <w:sz w:val="20"/>
          <w:szCs w:val="20"/>
        </w:rPr>
      </w:pPr>
    </w:p>
    <w:p w14:paraId="74CB2E00" w14:textId="77777777" w:rsidR="0007434D" w:rsidRPr="00F80443" w:rsidRDefault="0007434D" w:rsidP="00FA3A47">
      <w:pPr>
        <w:shd w:val="clear" w:color="auto" w:fill="FFFFFF"/>
        <w:tabs>
          <w:tab w:val="left" w:pos="-4962"/>
        </w:tabs>
        <w:jc w:val="center"/>
        <w:rPr>
          <w:sz w:val="20"/>
          <w:szCs w:val="20"/>
        </w:rPr>
      </w:pPr>
      <w:r w:rsidRPr="00F80443">
        <w:rPr>
          <w:sz w:val="20"/>
          <w:szCs w:val="20"/>
        </w:rPr>
        <w:t>Оповещение о начале общественных обсуждений</w:t>
      </w:r>
    </w:p>
    <w:p w14:paraId="31B0A605" w14:textId="77777777" w:rsidR="0007434D" w:rsidRPr="00F80443" w:rsidRDefault="0007434D" w:rsidP="00FA3A47">
      <w:pPr>
        <w:shd w:val="clear" w:color="auto" w:fill="FFFFFF"/>
        <w:tabs>
          <w:tab w:val="left" w:pos="-4962"/>
          <w:tab w:val="left" w:pos="-2410"/>
        </w:tabs>
        <w:jc w:val="center"/>
        <w:rPr>
          <w:sz w:val="20"/>
          <w:szCs w:val="20"/>
        </w:rPr>
      </w:pPr>
      <w:r w:rsidRPr="00F80443">
        <w:rPr>
          <w:sz w:val="20"/>
          <w:szCs w:val="20"/>
        </w:rPr>
        <w:t xml:space="preserve">по проекту генерального плана </w:t>
      </w:r>
      <w:proofErr w:type="spellStart"/>
      <w:r w:rsidRPr="00F80443">
        <w:rPr>
          <w:sz w:val="20"/>
          <w:szCs w:val="20"/>
        </w:rPr>
        <w:t>Гжатского</w:t>
      </w:r>
      <w:proofErr w:type="spellEnd"/>
      <w:r w:rsidRPr="00F80443">
        <w:rPr>
          <w:sz w:val="20"/>
          <w:szCs w:val="20"/>
        </w:rPr>
        <w:t xml:space="preserve"> </w:t>
      </w:r>
      <w:r w:rsidRPr="00F80443">
        <w:rPr>
          <w:sz w:val="20"/>
          <w:szCs w:val="20"/>
        </w:rPr>
        <w:br/>
        <w:t>сельсовета Куйбышевского района Новосибирской области</w:t>
      </w:r>
    </w:p>
    <w:p w14:paraId="60DDD692" w14:textId="77777777" w:rsidR="0007434D" w:rsidRPr="00F80443" w:rsidRDefault="0007434D" w:rsidP="00FA3A47">
      <w:pPr>
        <w:shd w:val="clear" w:color="auto" w:fill="FFFFFF"/>
        <w:tabs>
          <w:tab w:val="left" w:pos="-4962"/>
          <w:tab w:val="left" w:pos="3780"/>
        </w:tabs>
        <w:ind w:firstLine="735"/>
        <w:jc w:val="center"/>
        <w:rPr>
          <w:sz w:val="20"/>
          <w:szCs w:val="20"/>
        </w:rPr>
      </w:pPr>
    </w:p>
    <w:p w14:paraId="397D8731" w14:textId="77777777" w:rsidR="0007434D" w:rsidRPr="00F80443" w:rsidRDefault="0007434D" w:rsidP="00FA3A47">
      <w:pPr>
        <w:tabs>
          <w:tab w:val="left" w:pos="709"/>
        </w:tabs>
        <w:autoSpaceDE w:val="0"/>
        <w:autoSpaceDN w:val="0"/>
        <w:adjustRightInd w:val="0"/>
        <w:ind w:firstLine="540"/>
        <w:jc w:val="both"/>
        <w:outlineLvl w:val="1"/>
        <w:rPr>
          <w:sz w:val="20"/>
          <w:szCs w:val="20"/>
        </w:rPr>
      </w:pPr>
      <w:r w:rsidRPr="00F80443">
        <w:rPr>
          <w:sz w:val="20"/>
          <w:szCs w:val="20"/>
        </w:rPr>
        <w:t xml:space="preserve">  В соответствии с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на основании постановления Главы Куйбышевского муниципального района Новосибирской области от 19.06.2025 № 479 «О проведении общественных обсуждений по проекту генерального плана </w:t>
      </w:r>
      <w:proofErr w:type="spellStart"/>
      <w:r w:rsidRPr="00F80443">
        <w:rPr>
          <w:sz w:val="20"/>
          <w:szCs w:val="20"/>
        </w:rPr>
        <w:t>Гжатского</w:t>
      </w:r>
      <w:proofErr w:type="spellEnd"/>
      <w:r w:rsidRPr="00F80443">
        <w:rPr>
          <w:sz w:val="20"/>
          <w:szCs w:val="20"/>
        </w:rPr>
        <w:t xml:space="preserve"> сельсовета Куйбышевского района Новосибирской области» сообщаем о начале общественных обсуждений по проекту.</w:t>
      </w:r>
    </w:p>
    <w:p w14:paraId="1FB828B6" w14:textId="77777777" w:rsidR="0007434D" w:rsidRPr="00F80443" w:rsidRDefault="0007434D" w:rsidP="00FA3A47">
      <w:pPr>
        <w:shd w:val="clear" w:color="auto" w:fill="FFFFFF"/>
        <w:tabs>
          <w:tab w:val="left" w:leader="dot" w:pos="-4962"/>
        </w:tabs>
        <w:rPr>
          <w:sz w:val="20"/>
          <w:szCs w:val="20"/>
        </w:rPr>
      </w:pPr>
      <w:r w:rsidRPr="00F80443">
        <w:rPr>
          <w:sz w:val="20"/>
          <w:szCs w:val="20"/>
        </w:rPr>
        <w:t xml:space="preserve">            Информация о проекте:</w:t>
      </w:r>
    </w:p>
    <w:p w14:paraId="76FE93A6"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 xml:space="preserve">Предлагается проект генерального плана </w:t>
      </w:r>
      <w:proofErr w:type="spellStart"/>
      <w:r w:rsidRPr="00F80443">
        <w:rPr>
          <w:sz w:val="20"/>
          <w:szCs w:val="20"/>
        </w:rPr>
        <w:t>Гжатского</w:t>
      </w:r>
      <w:proofErr w:type="spellEnd"/>
      <w:r w:rsidRPr="00F80443">
        <w:rPr>
          <w:sz w:val="20"/>
          <w:szCs w:val="20"/>
        </w:rPr>
        <w:t xml:space="preserve"> сельсовета Куйбышевского района Новосибирской области.   </w:t>
      </w:r>
    </w:p>
    <w:p w14:paraId="1F7336BA"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 xml:space="preserve">Порядок и сроки проведения общественных обсуждений: </w:t>
      </w:r>
    </w:p>
    <w:p w14:paraId="220734F2"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 xml:space="preserve">1) размещение проекта и информационных материалов к нему на официальном сайте Куйбышевского муниципального района Новосибирской области в информационно-телекоммуникационной сети «Интернет» - </w:t>
      </w:r>
      <w:r w:rsidRPr="00F80443">
        <w:rPr>
          <w:sz w:val="20"/>
          <w:szCs w:val="20"/>
        </w:rPr>
        <w:lastRenderedPageBreak/>
        <w:t>www.kuibyshev.nso.ru, на Платформе обратной связи федеральной информационной системы «Единый портал государственных и муниципальных услуг (функций</w:t>
      </w:r>
      <w:proofErr w:type="gramStart"/>
      <w:r w:rsidRPr="00F80443">
        <w:rPr>
          <w:sz w:val="20"/>
          <w:szCs w:val="20"/>
        </w:rPr>
        <w:t>)»  и</w:t>
      </w:r>
      <w:proofErr w:type="gramEnd"/>
      <w:r w:rsidRPr="00F80443">
        <w:rPr>
          <w:sz w:val="20"/>
          <w:szCs w:val="20"/>
        </w:rPr>
        <w:t xml:space="preserve"> открытие экспозиции или экспозиций такого проекта;</w:t>
      </w:r>
    </w:p>
    <w:p w14:paraId="0986E44F"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2) проведение экспозиции проекта, подлежащего рассмотрению на общественных обсуждениях;</w:t>
      </w:r>
    </w:p>
    <w:p w14:paraId="16F16D9D"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3) подготовка и оформление протокола общественных обсуждений;</w:t>
      </w:r>
    </w:p>
    <w:p w14:paraId="4706DB61"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 xml:space="preserve">4) подготовка и опубликование заключения о результатах общественных обсуждений.  </w:t>
      </w:r>
    </w:p>
    <w:p w14:paraId="6D1AECAE" w14:textId="77777777" w:rsidR="0007434D" w:rsidRPr="00F80443" w:rsidRDefault="0007434D" w:rsidP="00FA3A47">
      <w:pPr>
        <w:shd w:val="clear" w:color="auto" w:fill="FFFFFF"/>
        <w:tabs>
          <w:tab w:val="left" w:leader="dot" w:pos="-4962"/>
          <w:tab w:val="left" w:pos="709"/>
        </w:tabs>
        <w:jc w:val="both"/>
        <w:rPr>
          <w:sz w:val="20"/>
          <w:szCs w:val="20"/>
        </w:rPr>
      </w:pPr>
      <w:r w:rsidRPr="00F80443">
        <w:rPr>
          <w:sz w:val="20"/>
          <w:szCs w:val="20"/>
        </w:rPr>
        <w:t xml:space="preserve">           Срок проведения общественных обсуждений по проекту: </w:t>
      </w:r>
    </w:p>
    <w:p w14:paraId="3CF6C440" w14:textId="77777777" w:rsidR="0007434D" w:rsidRPr="00F80443" w:rsidRDefault="0007434D" w:rsidP="00FA3A47">
      <w:pPr>
        <w:tabs>
          <w:tab w:val="left" w:pos="3953"/>
        </w:tabs>
        <w:ind w:firstLine="708"/>
        <w:jc w:val="both"/>
        <w:rPr>
          <w:sz w:val="20"/>
          <w:szCs w:val="20"/>
        </w:rPr>
      </w:pPr>
      <w:r w:rsidRPr="00F80443">
        <w:rPr>
          <w:sz w:val="20"/>
          <w:szCs w:val="20"/>
        </w:rPr>
        <w:t>с 23.06.2025 (дата опубликования оповещения о начале общественных обсуждений) до 14.07.2025 (дата опубликования заключения о результатах общественных обсуждений)</w:t>
      </w:r>
    </w:p>
    <w:p w14:paraId="61D39A99" w14:textId="77777777" w:rsidR="0007434D" w:rsidRPr="00F80443" w:rsidRDefault="0007434D" w:rsidP="00FA3A47">
      <w:pPr>
        <w:ind w:firstLine="708"/>
        <w:jc w:val="both"/>
        <w:rPr>
          <w:sz w:val="20"/>
          <w:szCs w:val="20"/>
        </w:rPr>
      </w:pPr>
      <w:r w:rsidRPr="00F80443">
        <w:rPr>
          <w:sz w:val="20"/>
          <w:szCs w:val="20"/>
        </w:rPr>
        <w:t xml:space="preserve">Экспозиция по проекту будет открыта по адресу: Новосибирская область, г. Куйбышев, ул. </w:t>
      </w:r>
      <w:proofErr w:type="spellStart"/>
      <w:r w:rsidRPr="00F80443">
        <w:rPr>
          <w:sz w:val="20"/>
          <w:szCs w:val="20"/>
        </w:rPr>
        <w:t>Краскома</w:t>
      </w:r>
      <w:proofErr w:type="spellEnd"/>
      <w:r w:rsidRPr="00F80443">
        <w:rPr>
          <w:sz w:val="20"/>
          <w:szCs w:val="20"/>
        </w:rPr>
        <w:t xml:space="preserve">, 37, </w:t>
      </w:r>
      <w:proofErr w:type="spellStart"/>
      <w:r w:rsidRPr="00F80443">
        <w:rPr>
          <w:sz w:val="20"/>
          <w:szCs w:val="20"/>
        </w:rPr>
        <w:t>каб</w:t>
      </w:r>
      <w:proofErr w:type="spellEnd"/>
      <w:r w:rsidRPr="00F80443">
        <w:rPr>
          <w:sz w:val="20"/>
          <w:szCs w:val="20"/>
        </w:rPr>
        <w:t>. № 38. Номер контактного справочного телефона организатора общественных обсуждений: 8(38362) 50-520.</w:t>
      </w:r>
    </w:p>
    <w:p w14:paraId="0DDEC723" w14:textId="77777777" w:rsidR="0007434D" w:rsidRPr="00F80443" w:rsidRDefault="0007434D" w:rsidP="00FA3A47">
      <w:pPr>
        <w:ind w:firstLine="708"/>
        <w:jc w:val="both"/>
        <w:rPr>
          <w:sz w:val="20"/>
          <w:szCs w:val="20"/>
        </w:rPr>
      </w:pPr>
      <w:r w:rsidRPr="00F80443">
        <w:rPr>
          <w:sz w:val="20"/>
          <w:szCs w:val="20"/>
        </w:rPr>
        <w:t xml:space="preserve">Срок проведения экспозиции </w:t>
      </w:r>
      <w:r w:rsidRPr="00F80443">
        <w:rPr>
          <w:color w:val="000000"/>
          <w:sz w:val="20"/>
          <w:szCs w:val="20"/>
        </w:rPr>
        <w:t>с 30</w:t>
      </w:r>
      <w:r w:rsidRPr="00F80443">
        <w:rPr>
          <w:sz w:val="20"/>
          <w:szCs w:val="20"/>
        </w:rPr>
        <w:t>.06.2025 по 11</w:t>
      </w:r>
      <w:r w:rsidRPr="00F80443">
        <w:rPr>
          <w:color w:val="000000"/>
          <w:sz w:val="20"/>
          <w:szCs w:val="20"/>
        </w:rPr>
        <w:t>.07.2025</w:t>
      </w:r>
    </w:p>
    <w:p w14:paraId="368A3E3E" w14:textId="77777777" w:rsidR="0007434D" w:rsidRPr="00F80443" w:rsidRDefault="0007434D" w:rsidP="00FA3A47">
      <w:pPr>
        <w:ind w:firstLine="708"/>
        <w:jc w:val="both"/>
        <w:rPr>
          <w:sz w:val="20"/>
          <w:szCs w:val="20"/>
        </w:rPr>
      </w:pPr>
      <w:r w:rsidRPr="00F80443">
        <w:rPr>
          <w:sz w:val="20"/>
          <w:szCs w:val="20"/>
        </w:rPr>
        <w:t xml:space="preserve">График работы экспозиции: </w:t>
      </w:r>
    </w:p>
    <w:p w14:paraId="708290A9" w14:textId="77777777" w:rsidR="0007434D" w:rsidRPr="00F80443" w:rsidRDefault="0007434D" w:rsidP="00FA3A47">
      <w:pPr>
        <w:ind w:firstLine="708"/>
        <w:jc w:val="both"/>
        <w:rPr>
          <w:sz w:val="20"/>
          <w:szCs w:val="20"/>
        </w:rPr>
      </w:pPr>
      <w:r w:rsidRPr="00F80443">
        <w:rPr>
          <w:sz w:val="20"/>
          <w:szCs w:val="20"/>
        </w:rPr>
        <w:t xml:space="preserve">понедельник - </w:t>
      </w:r>
      <w:proofErr w:type="gramStart"/>
      <w:r w:rsidRPr="00F80443">
        <w:rPr>
          <w:sz w:val="20"/>
          <w:szCs w:val="20"/>
        </w:rPr>
        <w:t xml:space="preserve">четверг:   </w:t>
      </w:r>
      <w:proofErr w:type="gramEnd"/>
      <w:r w:rsidRPr="00F80443">
        <w:rPr>
          <w:sz w:val="20"/>
          <w:szCs w:val="20"/>
        </w:rPr>
        <w:t>9.00 - 12.00; 13.00 - 16.00</w:t>
      </w:r>
    </w:p>
    <w:p w14:paraId="5BF48FD0" w14:textId="77777777" w:rsidR="0007434D" w:rsidRPr="00F80443" w:rsidRDefault="0007434D" w:rsidP="00FA3A47">
      <w:pPr>
        <w:ind w:firstLine="708"/>
        <w:rPr>
          <w:sz w:val="20"/>
          <w:szCs w:val="20"/>
        </w:rPr>
      </w:pPr>
      <w:r w:rsidRPr="00F80443">
        <w:rPr>
          <w:sz w:val="20"/>
          <w:szCs w:val="20"/>
        </w:rPr>
        <w:tab/>
        <w:t>пятница:</w:t>
      </w:r>
      <w:r w:rsidRPr="00F80443">
        <w:rPr>
          <w:sz w:val="20"/>
          <w:szCs w:val="20"/>
        </w:rPr>
        <w:tab/>
      </w:r>
      <w:r w:rsidRPr="00F80443">
        <w:rPr>
          <w:sz w:val="20"/>
          <w:szCs w:val="20"/>
        </w:rPr>
        <w:tab/>
        <w:t xml:space="preserve">         9.00 - 12.00; 13.00 - 16.00</w:t>
      </w:r>
    </w:p>
    <w:p w14:paraId="503E1878" w14:textId="77777777" w:rsidR="0007434D" w:rsidRPr="00F80443" w:rsidRDefault="0007434D" w:rsidP="00FA3A47">
      <w:pPr>
        <w:tabs>
          <w:tab w:val="left" w:pos="709"/>
        </w:tabs>
        <w:autoSpaceDE w:val="0"/>
        <w:autoSpaceDN w:val="0"/>
        <w:adjustRightInd w:val="0"/>
        <w:ind w:firstLine="540"/>
        <w:jc w:val="both"/>
        <w:rPr>
          <w:sz w:val="20"/>
          <w:szCs w:val="20"/>
        </w:rPr>
      </w:pPr>
      <w:r w:rsidRPr="00F80443">
        <w:rPr>
          <w:sz w:val="20"/>
          <w:szCs w:val="20"/>
        </w:rPr>
        <w:tab/>
        <w:t xml:space="preserve">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администрации Куйбышевского муниципального района Новосибирской области или разработчика проекта, подлежащего рассмотрению на общественных обсуждениях.  </w:t>
      </w:r>
    </w:p>
    <w:p w14:paraId="793DA1BC" w14:textId="77777777" w:rsidR="0007434D" w:rsidRPr="00F80443" w:rsidRDefault="0007434D" w:rsidP="00FA3A47">
      <w:pPr>
        <w:tabs>
          <w:tab w:val="left" w:pos="709"/>
        </w:tabs>
        <w:autoSpaceDE w:val="0"/>
        <w:autoSpaceDN w:val="0"/>
        <w:adjustRightInd w:val="0"/>
        <w:ind w:firstLine="539"/>
        <w:jc w:val="both"/>
        <w:rPr>
          <w:sz w:val="20"/>
          <w:szCs w:val="20"/>
        </w:rPr>
      </w:pPr>
      <w:r w:rsidRPr="00F80443">
        <w:rPr>
          <w:sz w:val="20"/>
          <w:szCs w:val="20"/>
        </w:rPr>
        <w:t xml:space="preserve">  Участники общественных обсуждений,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w:t>
      </w:r>
    </w:p>
    <w:p w14:paraId="4C72A9F3" w14:textId="77777777" w:rsidR="0007434D" w:rsidRPr="00F80443" w:rsidRDefault="0007434D" w:rsidP="00FA3A47">
      <w:pPr>
        <w:pStyle w:val="affd"/>
        <w:spacing w:before="0" w:beforeAutospacing="0" w:after="0" w:afterAutospacing="0"/>
        <w:ind w:firstLine="567"/>
        <w:jc w:val="both"/>
        <w:rPr>
          <w:sz w:val="20"/>
          <w:szCs w:val="20"/>
        </w:rPr>
      </w:pPr>
      <w:r w:rsidRPr="00F80443">
        <w:rPr>
          <w:sz w:val="20"/>
          <w:szCs w:val="20"/>
        </w:rPr>
        <w:t xml:space="preserve">  1) посредством официального сайта или Платформы обратной связи государственной информационной системы «Единый портал государственных и муниципальных услуг (функций)»;</w:t>
      </w:r>
    </w:p>
    <w:p w14:paraId="65EEA478" w14:textId="77777777" w:rsidR="0007434D" w:rsidRPr="00F80443" w:rsidRDefault="0007434D" w:rsidP="00FA3A47">
      <w:pPr>
        <w:tabs>
          <w:tab w:val="left" w:pos="709"/>
          <w:tab w:val="left" w:pos="851"/>
        </w:tabs>
        <w:autoSpaceDE w:val="0"/>
        <w:autoSpaceDN w:val="0"/>
        <w:adjustRightInd w:val="0"/>
        <w:ind w:firstLine="540"/>
        <w:jc w:val="both"/>
        <w:rPr>
          <w:sz w:val="20"/>
          <w:szCs w:val="20"/>
        </w:rPr>
      </w:pPr>
      <w:r w:rsidRPr="00F80443">
        <w:rPr>
          <w:sz w:val="20"/>
          <w:szCs w:val="20"/>
        </w:rPr>
        <w:t xml:space="preserve">  2) в письменной форме в адрес организатора общественных обсуждений;  </w:t>
      </w:r>
    </w:p>
    <w:p w14:paraId="0F287D97" w14:textId="77777777" w:rsidR="0007434D" w:rsidRPr="00F80443" w:rsidRDefault="0007434D" w:rsidP="00FA3A47">
      <w:pPr>
        <w:autoSpaceDE w:val="0"/>
        <w:autoSpaceDN w:val="0"/>
        <w:adjustRightInd w:val="0"/>
        <w:ind w:firstLine="540"/>
        <w:jc w:val="both"/>
        <w:rPr>
          <w:sz w:val="20"/>
          <w:szCs w:val="20"/>
        </w:rPr>
      </w:pPr>
      <w:r w:rsidRPr="00F80443">
        <w:rPr>
          <w:sz w:val="20"/>
          <w:szCs w:val="20"/>
        </w:rPr>
        <w:t xml:space="preserve">  3) посредством записи в книге (журнале) учета посетителей экспозиции проекта, подлежащего рассмотрению на общественных обсуждениях.</w:t>
      </w:r>
    </w:p>
    <w:p w14:paraId="1F66D636" w14:textId="77777777" w:rsidR="0007434D" w:rsidRPr="00F80443" w:rsidRDefault="0007434D" w:rsidP="00FA3A47">
      <w:pPr>
        <w:tabs>
          <w:tab w:val="left" w:pos="709"/>
        </w:tabs>
        <w:autoSpaceDE w:val="0"/>
        <w:autoSpaceDN w:val="0"/>
        <w:adjustRightInd w:val="0"/>
        <w:ind w:firstLine="540"/>
        <w:jc w:val="both"/>
        <w:rPr>
          <w:sz w:val="20"/>
          <w:szCs w:val="20"/>
        </w:rPr>
      </w:pPr>
      <w:r w:rsidRPr="00F80443">
        <w:rPr>
          <w:sz w:val="20"/>
          <w:szCs w:val="20"/>
        </w:rPr>
        <w:t xml:space="preserve">  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1F85CB15" w14:textId="77777777" w:rsidR="00823ADB" w:rsidRPr="00F80443" w:rsidRDefault="00823ADB" w:rsidP="00FA3A47">
      <w:pPr>
        <w:jc w:val="center"/>
        <w:rPr>
          <w:sz w:val="20"/>
          <w:szCs w:val="20"/>
        </w:rPr>
      </w:pPr>
    </w:p>
    <w:p w14:paraId="3F5405D2" w14:textId="654B9451" w:rsidR="0007434D" w:rsidRPr="00F80443" w:rsidRDefault="0007434D" w:rsidP="00FA3A47">
      <w:pPr>
        <w:jc w:val="center"/>
        <w:rPr>
          <w:sz w:val="20"/>
          <w:szCs w:val="20"/>
        </w:rPr>
      </w:pPr>
      <w:r w:rsidRPr="00F80443">
        <w:rPr>
          <w:sz w:val="20"/>
          <w:szCs w:val="20"/>
        </w:rPr>
        <w:t xml:space="preserve">Проект генерального плана </w:t>
      </w:r>
      <w:proofErr w:type="spellStart"/>
      <w:r w:rsidRPr="00F80443">
        <w:rPr>
          <w:sz w:val="20"/>
          <w:szCs w:val="20"/>
        </w:rPr>
        <w:t>Гжатского</w:t>
      </w:r>
      <w:proofErr w:type="spellEnd"/>
      <w:r w:rsidRPr="00F80443">
        <w:rPr>
          <w:sz w:val="20"/>
          <w:szCs w:val="20"/>
        </w:rPr>
        <w:t xml:space="preserve"> сельсовета Куйбышевского района Новосибирской области </w:t>
      </w:r>
    </w:p>
    <w:p w14:paraId="157031D1" w14:textId="77777777" w:rsidR="0007434D" w:rsidRPr="00F80443" w:rsidRDefault="0007434D" w:rsidP="00FA3A47">
      <w:pPr>
        <w:jc w:val="center"/>
        <w:rPr>
          <w:sz w:val="20"/>
          <w:szCs w:val="20"/>
        </w:rPr>
      </w:pPr>
    </w:p>
    <w:p w14:paraId="0C33E151" w14:textId="77777777" w:rsidR="0007434D" w:rsidRPr="00F80443" w:rsidRDefault="0007434D" w:rsidP="00FA3A47">
      <w:pPr>
        <w:jc w:val="both"/>
        <w:rPr>
          <w:sz w:val="20"/>
          <w:szCs w:val="20"/>
        </w:rPr>
      </w:pPr>
      <w:r w:rsidRPr="00F80443">
        <w:rPr>
          <w:sz w:val="20"/>
          <w:szCs w:val="20"/>
        </w:rPr>
        <w:t xml:space="preserve">    На общественные обсуждения, назначенные с 30 июня 2025 года по 14 июля 2025 года, представляется проект:</w:t>
      </w:r>
    </w:p>
    <w:p w14:paraId="3D57915B" w14:textId="77777777" w:rsidR="0007434D" w:rsidRPr="00F80443" w:rsidRDefault="0007434D" w:rsidP="00FA3A47">
      <w:pPr>
        <w:pStyle w:val="13"/>
        <w:rPr>
          <w:color w:val="000000"/>
          <w:sz w:val="20"/>
        </w:rPr>
      </w:pPr>
    </w:p>
    <w:p w14:paraId="63701AFC" w14:textId="21CEBC97" w:rsidR="0007434D" w:rsidRPr="00F80443" w:rsidRDefault="0007434D" w:rsidP="00FA3A47">
      <w:pPr>
        <w:pStyle w:val="13"/>
        <w:jc w:val="center"/>
        <w:rPr>
          <w:sz w:val="20"/>
        </w:rPr>
      </w:pPr>
      <w:r w:rsidRPr="00F80443">
        <w:rPr>
          <w:noProof/>
          <w:color w:val="000000"/>
          <w:sz w:val="20"/>
        </w:rPr>
        <w:drawing>
          <wp:inline distT="0" distB="0" distL="0" distR="0" wp14:anchorId="737DE200" wp14:editId="6170D7FA">
            <wp:extent cx="523875" cy="628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1325A7C1" w14:textId="77777777" w:rsidR="00D77113" w:rsidRPr="00F80443" w:rsidRDefault="00D77113" w:rsidP="00FA3A47">
      <w:pPr>
        <w:rPr>
          <w:sz w:val="20"/>
          <w:szCs w:val="20"/>
        </w:rPr>
      </w:pPr>
    </w:p>
    <w:p w14:paraId="5EC827F6" w14:textId="77777777" w:rsidR="0007434D" w:rsidRPr="00F80443" w:rsidRDefault="0007434D" w:rsidP="00FA3A47">
      <w:pPr>
        <w:jc w:val="center"/>
        <w:rPr>
          <w:sz w:val="20"/>
          <w:szCs w:val="20"/>
        </w:rPr>
      </w:pPr>
      <w:r w:rsidRPr="00F80443">
        <w:rPr>
          <w:sz w:val="20"/>
          <w:szCs w:val="20"/>
        </w:rPr>
        <w:t xml:space="preserve">СОВЕТ ДЕПУТАТОВ </w:t>
      </w:r>
    </w:p>
    <w:p w14:paraId="3FB1F038" w14:textId="77777777" w:rsidR="0007434D" w:rsidRPr="00F80443" w:rsidRDefault="0007434D" w:rsidP="00FA3A47">
      <w:pPr>
        <w:jc w:val="center"/>
        <w:rPr>
          <w:sz w:val="20"/>
          <w:szCs w:val="20"/>
        </w:rPr>
      </w:pPr>
      <w:r w:rsidRPr="00F80443">
        <w:rPr>
          <w:sz w:val="20"/>
          <w:szCs w:val="20"/>
        </w:rPr>
        <w:t>КУЙБЫШЕВСКОГО МУНИЦИПАЛЬНОГО РАЙОНА</w:t>
      </w:r>
    </w:p>
    <w:p w14:paraId="285964BE" w14:textId="77777777" w:rsidR="0007434D" w:rsidRPr="00F80443" w:rsidRDefault="0007434D" w:rsidP="00FA3A47">
      <w:pPr>
        <w:jc w:val="center"/>
        <w:rPr>
          <w:sz w:val="20"/>
          <w:szCs w:val="20"/>
        </w:rPr>
      </w:pPr>
      <w:r w:rsidRPr="00F80443">
        <w:rPr>
          <w:sz w:val="20"/>
          <w:szCs w:val="20"/>
        </w:rPr>
        <w:t>НОВОСИБИРСКОЙ ОБЛАСТИ</w:t>
      </w:r>
    </w:p>
    <w:p w14:paraId="087AA30B" w14:textId="4D17293F" w:rsidR="0007434D" w:rsidRPr="00F80443" w:rsidRDefault="0007434D" w:rsidP="00FA3A47">
      <w:pPr>
        <w:jc w:val="center"/>
        <w:rPr>
          <w:sz w:val="20"/>
          <w:szCs w:val="20"/>
        </w:rPr>
      </w:pPr>
      <w:r w:rsidRPr="00F80443">
        <w:rPr>
          <w:sz w:val="20"/>
          <w:szCs w:val="20"/>
        </w:rPr>
        <w:t>_СОЗЫВА</w:t>
      </w:r>
    </w:p>
    <w:p w14:paraId="0C962850" w14:textId="77777777" w:rsidR="00D77113" w:rsidRPr="00F80443" w:rsidRDefault="00D77113" w:rsidP="00FA3A47">
      <w:pPr>
        <w:jc w:val="center"/>
        <w:rPr>
          <w:sz w:val="20"/>
          <w:szCs w:val="20"/>
        </w:rPr>
      </w:pPr>
    </w:p>
    <w:p w14:paraId="63CDA48D" w14:textId="77777777" w:rsidR="0007434D" w:rsidRPr="00F80443" w:rsidRDefault="0007434D" w:rsidP="00FA3A47">
      <w:pPr>
        <w:pStyle w:val="21"/>
        <w:ind w:firstLine="0"/>
        <w:jc w:val="center"/>
        <w:rPr>
          <w:iCs/>
          <w:sz w:val="20"/>
        </w:rPr>
      </w:pPr>
      <w:r w:rsidRPr="00F80443">
        <w:rPr>
          <w:iCs/>
          <w:sz w:val="20"/>
        </w:rPr>
        <w:t>РЕШЕНИЕ</w:t>
      </w:r>
    </w:p>
    <w:p w14:paraId="632EA0F8" w14:textId="77777777" w:rsidR="0007434D" w:rsidRPr="00F80443" w:rsidRDefault="0007434D" w:rsidP="00FA3A47">
      <w:pPr>
        <w:jc w:val="center"/>
        <w:rPr>
          <w:sz w:val="20"/>
          <w:szCs w:val="20"/>
        </w:rPr>
      </w:pPr>
      <w:proofErr w:type="gramStart"/>
      <w:r w:rsidRPr="00F80443">
        <w:rPr>
          <w:sz w:val="20"/>
          <w:szCs w:val="20"/>
        </w:rPr>
        <w:t>(</w:t>
      </w:r>
      <w:r w:rsidRPr="00F80443">
        <w:rPr>
          <w:sz w:val="20"/>
          <w:szCs w:val="20"/>
          <w:u w:val="single"/>
        </w:rPr>
        <w:t xml:space="preserve">  </w:t>
      </w:r>
      <w:proofErr w:type="gramEnd"/>
      <w:r w:rsidRPr="00F80443">
        <w:rPr>
          <w:sz w:val="20"/>
          <w:szCs w:val="20"/>
          <w:u w:val="single"/>
        </w:rPr>
        <w:t xml:space="preserve">       </w:t>
      </w:r>
      <w:r w:rsidRPr="00F80443">
        <w:rPr>
          <w:sz w:val="20"/>
          <w:szCs w:val="20"/>
        </w:rPr>
        <w:t>сессии)</w:t>
      </w:r>
    </w:p>
    <w:p w14:paraId="0EE22B94" w14:textId="77777777" w:rsidR="0007434D" w:rsidRPr="00F80443" w:rsidRDefault="0007434D" w:rsidP="00FA3A47">
      <w:pPr>
        <w:jc w:val="center"/>
        <w:rPr>
          <w:sz w:val="20"/>
          <w:szCs w:val="20"/>
        </w:rPr>
      </w:pPr>
      <w:r w:rsidRPr="00F80443">
        <w:rPr>
          <w:sz w:val="20"/>
          <w:szCs w:val="20"/>
        </w:rPr>
        <w:t xml:space="preserve"> _______.2025 № ____</w:t>
      </w:r>
    </w:p>
    <w:p w14:paraId="15AE8C4F" w14:textId="77777777" w:rsidR="0007434D" w:rsidRPr="00F80443" w:rsidRDefault="0007434D" w:rsidP="00FA3A47">
      <w:pPr>
        <w:tabs>
          <w:tab w:val="left" w:pos="360"/>
          <w:tab w:val="left" w:pos="1080"/>
        </w:tabs>
        <w:jc w:val="center"/>
        <w:rPr>
          <w:sz w:val="20"/>
          <w:szCs w:val="20"/>
        </w:rPr>
      </w:pPr>
      <w:r w:rsidRPr="00F80443">
        <w:rPr>
          <w:sz w:val="20"/>
          <w:szCs w:val="20"/>
        </w:rPr>
        <w:t xml:space="preserve">Об утверждении генерального плана </w:t>
      </w:r>
      <w:proofErr w:type="spellStart"/>
      <w:r w:rsidRPr="00F80443">
        <w:rPr>
          <w:sz w:val="20"/>
          <w:szCs w:val="20"/>
        </w:rPr>
        <w:t>Гжатского</w:t>
      </w:r>
      <w:proofErr w:type="spellEnd"/>
      <w:r w:rsidRPr="00F80443">
        <w:rPr>
          <w:sz w:val="20"/>
          <w:szCs w:val="20"/>
        </w:rPr>
        <w:t xml:space="preserve"> сельсовета </w:t>
      </w:r>
      <w:r w:rsidRPr="00F80443">
        <w:rPr>
          <w:sz w:val="20"/>
          <w:szCs w:val="20"/>
        </w:rPr>
        <w:br/>
        <w:t>Куйбышевского района Новосибирской области</w:t>
      </w:r>
    </w:p>
    <w:p w14:paraId="6449675F" w14:textId="77777777" w:rsidR="0007434D" w:rsidRPr="00F80443" w:rsidRDefault="0007434D" w:rsidP="00FA3A47">
      <w:pPr>
        <w:tabs>
          <w:tab w:val="left" w:pos="360"/>
          <w:tab w:val="left" w:pos="1080"/>
          <w:tab w:val="left" w:pos="5865"/>
        </w:tabs>
        <w:ind w:firstLine="709"/>
        <w:rPr>
          <w:sz w:val="20"/>
          <w:szCs w:val="20"/>
        </w:rPr>
      </w:pPr>
      <w:r w:rsidRPr="00F80443">
        <w:rPr>
          <w:sz w:val="20"/>
          <w:szCs w:val="20"/>
        </w:rPr>
        <w:tab/>
      </w:r>
      <w:r w:rsidRPr="00F80443">
        <w:rPr>
          <w:sz w:val="20"/>
          <w:szCs w:val="20"/>
        </w:rPr>
        <w:tab/>
      </w:r>
    </w:p>
    <w:p w14:paraId="6F0F9BF3" w14:textId="77777777" w:rsidR="0007434D" w:rsidRPr="00F80443" w:rsidRDefault="0007434D" w:rsidP="00FA3A47">
      <w:pPr>
        <w:pStyle w:val="af5"/>
        <w:kinsoku w:val="0"/>
        <w:overflowPunct w:val="0"/>
        <w:ind w:firstLine="708"/>
        <w:jc w:val="both"/>
        <w:rPr>
          <w:b w:val="0"/>
          <w:bCs w:val="0"/>
          <w:sz w:val="20"/>
          <w:szCs w:val="20"/>
        </w:rPr>
      </w:pPr>
      <w:r w:rsidRPr="00F80443">
        <w:rPr>
          <w:b w:val="0"/>
          <w:bCs w:val="0"/>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по результатам проведенных общественных обсуждений по проекту генерального плана </w:t>
      </w:r>
      <w:proofErr w:type="spellStart"/>
      <w:r w:rsidRPr="00F80443">
        <w:rPr>
          <w:b w:val="0"/>
          <w:bCs w:val="0"/>
          <w:sz w:val="20"/>
          <w:szCs w:val="20"/>
        </w:rPr>
        <w:t>Гжатского</w:t>
      </w:r>
      <w:proofErr w:type="spellEnd"/>
      <w:r w:rsidRPr="00F80443">
        <w:rPr>
          <w:b w:val="0"/>
          <w:bCs w:val="0"/>
          <w:sz w:val="20"/>
          <w:szCs w:val="20"/>
        </w:rPr>
        <w:t xml:space="preserve"> сельсовета Куйбышевского района Новосибирской области, Совет депутатов Куйбышевского муниципального района Новосибирской области</w:t>
      </w:r>
    </w:p>
    <w:p w14:paraId="44DE9D75" w14:textId="77777777" w:rsidR="0007434D" w:rsidRPr="00F80443" w:rsidRDefault="0007434D" w:rsidP="00FA3A47">
      <w:pPr>
        <w:pStyle w:val="af5"/>
        <w:kinsoku w:val="0"/>
        <w:overflowPunct w:val="0"/>
        <w:ind w:firstLine="708"/>
        <w:jc w:val="both"/>
        <w:rPr>
          <w:b w:val="0"/>
          <w:bCs w:val="0"/>
          <w:sz w:val="20"/>
          <w:szCs w:val="20"/>
        </w:rPr>
      </w:pPr>
      <w:r w:rsidRPr="00F80443">
        <w:rPr>
          <w:b w:val="0"/>
          <w:bCs w:val="0"/>
          <w:sz w:val="20"/>
          <w:szCs w:val="20"/>
        </w:rPr>
        <w:t>РЕШИЛ:</w:t>
      </w:r>
    </w:p>
    <w:p w14:paraId="2B4B65CD" w14:textId="77777777" w:rsidR="0007434D" w:rsidRPr="00F80443" w:rsidRDefault="0007434D" w:rsidP="00FA3A47">
      <w:pPr>
        <w:tabs>
          <w:tab w:val="left" w:pos="360"/>
        </w:tabs>
        <w:ind w:firstLine="709"/>
        <w:jc w:val="both"/>
        <w:rPr>
          <w:sz w:val="20"/>
          <w:szCs w:val="20"/>
        </w:rPr>
      </w:pPr>
      <w:r w:rsidRPr="00F80443">
        <w:rPr>
          <w:sz w:val="20"/>
          <w:szCs w:val="20"/>
        </w:rPr>
        <w:lastRenderedPageBreak/>
        <w:t xml:space="preserve">1. Утвердить прилагаемый генеральный план </w:t>
      </w:r>
      <w:proofErr w:type="spellStart"/>
      <w:r w:rsidRPr="00F80443">
        <w:rPr>
          <w:sz w:val="20"/>
          <w:szCs w:val="20"/>
        </w:rPr>
        <w:t>Гжатского</w:t>
      </w:r>
      <w:proofErr w:type="spellEnd"/>
      <w:r w:rsidRPr="00F80443">
        <w:rPr>
          <w:sz w:val="20"/>
          <w:szCs w:val="20"/>
        </w:rPr>
        <w:t xml:space="preserve"> сельсовета Куйбышевского района Новосибирской области.</w:t>
      </w:r>
    </w:p>
    <w:p w14:paraId="068D2A37" w14:textId="77777777" w:rsidR="0007434D" w:rsidRPr="00F80443" w:rsidRDefault="0007434D" w:rsidP="00FA3A47">
      <w:pPr>
        <w:ind w:firstLine="709"/>
        <w:jc w:val="both"/>
        <w:rPr>
          <w:sz w:val="20"/>
          <w:szCs w:val="20"/>
        </w:rPr>
      </w:pPr>
      <w:r w:rsidRPr="00F80443">
        <w:rPr>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3FFBE551" w14:textId="707FFF99" w:rsidR="0007434D" w:rsidRPr="00F80443" w:rsidRDefault="0007434D" w:rsidP="00FA3A47">
      <w:pPr>
        <w:ind w:firstLine="709"/>
        <w:jc w:val="both"/>
        <w:rPr>
          <w:sz w:val="20"/>
          <w:szCs w:val="20"/>
        </w:rPr>
      </w:pPr>
      <w:r w:rsidRPr="00F80443">
        <w:rPr>
          <w:sz w:val="20"/>
          <w:szCs w:val="20"/>
        </w:rPr>
        <w:t>3. 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D991863" w14:textId="77777777" w:rsidR="0007434D" w:rsidRPr="00F80443" w:rsidRDefault="0007434D" w:rsidP="00FA3A47">
      <w:pPr>
        <w:tabs>
          <w:tab w:val="left" w:pos="1278"/>
        </w:tabs>
        <w:jc w:val="both"/>
        <w:rPr>
          <w:sz w:val="20"/>
          <w:szCs w:val="20"/>
        </w:rPr>
      </w:pPr>
    </w:p>
    <w:p w14:paraId="35495E24" w14:textId="77777777" w:rsidR="0007434D" w:rsidRPr="00F80443" w:rsidRDefault="0007434D" w:rsidP="00FA3A47">
      <w:pPr>
        <w:tabs>
          <w:tab w:val="left" w:pos="0"/>
        </w:tabs>
        <w:jc w:val="both"/>
        <w:rPr>
          <w:sz w:val="20"/>
          <w:szCs w:val="20"/>
        </w:rPr>
      </w:pPr>
      <w:r w:rsidRPr="00F80443">
        <w:rPr>
          <w:sz w:val="20"/>
          <w:szCs w:val="20"/>
        </w:rPr>
        <w:t>Председатель Совета депутатов Куйбышевского</w:t>
      </w:r>
    </w:p>
    <w:p w14:paraId="5AAD4C31" w14:textId="3CD89FBE" w:rsidR="0007434D" w:rsidRPr="00F80443" w:rsidRDefault="0007434D" w:rsidP="00FA3A47">
      <w:pPr>
        <w:tabs>
          <w:tab w:val="left" w:pos="0"/>
        </w:tabs>
        <w:jc w:val="both"/>
        <w:rPr>
          <w:sz w:val="20"/>
          <w:szCs w:val="20"/>
        </w:rPr>
      </w:pPr>
      <w:r w:rsidRPr="00F80443">
        <w:rPr>
          <w:sz w:val="20"/>
          <w:szCs w:val="20"/>
        </w:rPr>
        <w:t>муниципального района Новосибирской области</w:t>
      </w:r>
      <w:r w:rsidR="00D77113" w:rsidRPr="00F80443">
        <w:rPr>
          <w:sz w:val="20"/>
          <w:szCs w:val="20"/>
        </w:rPr>
        <w:t xml:space="preserve">                                                                            </w:t>
      </w:r>
      <w:r w:rsidRPr="00F80443">
        <w:rPr>
          <w:sz w:val="20"/>
          <w:szCs w:val="20"/>
        </w:rPr>
        <w:t xml:space="preserve">     Р.В. </w:t>
      </w:r>
      <w:proofErr w:type="spellStart"/>
      <w:r w:rsidRPr="00F80443">
        <w:rPr>
          <w:sz w:val="20"/>
          <w:szCs w:val="20"/>
        </w:rPr>
        <w:t>Булюктов</w:t>
      </w:r>
      <w:proofErr w:type="spellEnd"/>
    </w:p>
    <w:p w14:paraId="4550C7B8" w14:textId="77777777" w:rsidR="0007434D" w:rsidRPr="00F80443" w:rsidRDefault="0007434D" w:rsidP="00FA3A47">
      <w:pPr>
        <w:rPr>
          <w:sz w:val="20"/>
          <w:szCs w:val="20"/>
        </w:rPr>
      </w:pPr>
    </w:p>
    <w:p w14:paraId="470AC877" w14:textId="77777777" w:rsidR="0007434D" w:rsidRPr="00F80443" w:rsidRDefault="0007434D" w:rsidP="00FA3A47">
      <w:pPr>
        <w:tabs>
          <w:tab w:val="left" w:pos="0"/>
        </w:tabs>
        <w:jc w:val="both"/>
        <w:rPr>
          <w:sz w:val="20"/>
          <w:szCs w:val="20"/>
        </w:rPr>
      </w:pPr>
      <w:r w:rsidRPr="00F80443">
        <w:rPr>
          <w:sz w:val="20"/>
          <w:szCs w:val="20"/>
        </w:rPr>
        <w:t>Глава Куйбышевского муниципального</w:t>
      </w:r>
    </w:p>
    <w:p w14:paraId="03B96948" w14:textId="394215BE" w:rsidR="0007434D" w:rsidRPr="00F80443" w:rsidRDefault="0007434D" w:rsidP="00FA3A47">
      <w:pPr>
        <w:tabs>
          <w:tab w:val="left" w:pos="0"/>
        </w:tabs>
        <w:jc w:val="both"/>
        <w:rPr>
          <w:sz w:val="20"/>
          <w:szCs w:val="20"/>
        </w:rPr>
      </w:pPr>
      <w:r w:rsidRPr="00F80443">
        <w:rPr>
          <w:sz w:val="20"/>
          <w:szCs w:val="20"/>
        </w:rPr>
        <w:t>района Новосибирской области</w:t>
      </w:r>
      <w:r w:rsidR="00D77113" w:rsidRPr="00F80443">
        <w:rPr>
          <w:sz w:val="20"/>
          <w:szCs w:val="20"/>
        </w:rPr>
        <w:t xml:space="preserve">                                                                                               </w:t>
      </w:r>
      <w:r w:rsidRPr="00F80443">
        <w:rPr>
          <w:sz w:val="20"/>
          <w:szCs w:val="20"/>
        </w:rPr>
        <w:t xml:space="preserve">                О.В. Караваев</w:t>
      </w:r>
    </w:p>
    <w:p w14:paraId="7B089FC8" w14:textId="77777777" w:rsidR="0007434D" w:rsidRPr="00F80443" w:rsidRDefault="0007434D" w:rsidP="00FA3A47">
      <w:pPr>
        <w:tabs>
          <w:tab w:val="left" w:pos="0"/>
        </w:tabs>
        <w:jc w:val="both"/>
        <w:rPr>
          <w:sz w:val="20"/>
          <w:szCs w:val="20"/>
        </w:rPr>
      </w:pPr>
    </w:p>
    <w:p w14:paraId="48820F3E" w14:textId="77777777" w:rsidR="0007434D" w:rsidRPr="00F80443" w:rsidRDefault="0007434D" w:rsidP="00FA3A47">
      <w:pPr>
        <w:shd w:val="clear" w:color="auto" w:fill="FFFFFF"/>
        <w:tabs>
          <w:tab w:val="left" w:pos="-4962"/>
        </w:tabs>
        <w:jc w:val="center"/>
        <w:rPr>
          <w:sz w:val="20"/>
          <w:szCs w:val="20"/>
        </w:rPr>
      </w:pPr>
      <w:r w:rsidRPr="00F80443">
        <w:rPr>
          <w:sz w:val="20"/>
          <w:szCs w:val="20"/>
        </w:rPr>
        <w:t>Оповещение о начале общественных обсуждений</w:t>
      </w:r>
    </w:p>
    <w:p w14:paraId="408F8A1A" w14:textId="77777777" w:rsidR="0007434D" w:rsidRPr="00F80443" w:rsidRDefault="0007434D" w:rsidP="00FA3A47">
      <w:pPr>
        <w:shd w:val="clear" w:color="auto" w:fill="FFFFFF"/>
        <w:tabs>
          <w:tab w:val="left" w:pos="-4962"/>
          <w:tab w:val="left" w:pos="-2410"/>
        </w:tabs>
        <w:jc w:val="center"/>
        <w:rPr>
          <w:sz w:val="20"/>
          <w:szCs w:val="20"/>
        </w:rPr>
      </w:pPr>
      <w:r w:rsidRPr="00F80443">
        <w:rPr>
          <w:sz w:val="20"/>
          <w:szCs w:val="20"/>
        </w:rPr>
        <w:t xml:space="preserve">по проекту правил землепользования и застройки </w:t>
      </w:r>
      <w:proofErr w:type="spellStart"/>
      <w:r w:rsidRPr="00F80443">
        <w:rPr>
          <w:sz w:val="20"/>
          <w:szCs w:val="20"/>
        </w:rPr>
        <w:t>Гжатского</w:t>
      </w:r>
      <w:proofErr w:type="spellEnd"/>
      <w:r w:rsidRPr="00F80443">
        <w:rPr>
          <w:sz w:val="20"/>
          <w:szCs w:val="20"/>
        </w:rPr>
        <w:t xml:space="preserve"> </w:t>
      </w:r>
      <w:r w:rsidRPr="00F80443">
        <w:rPr>
          <w:sz w:val="20"/>
          <w:szCs w:val="20"/>
        </w:rPr>
        <w:br/>
        <w:t>сельсовета Куйбышевского района Новосибирской области</w:t>
      </w:r>
    </w:p>
    <w:p w14:paraId="5DB1D359" w14:textId="77777777" w:rsidR="0007434D" w:rsidRPr="00F80443" w:rsidRDefault="0007434D" w:rsidP="00FA3A47">
      <w:pPr>
        <w:shd w:val="clear" w:color="auto" w:fill="FFFFFF"/>
        <w:tabs>
          <w:tab w:val="left" w:pos="-4962"/>
          <w:tab w:val="left" w:pos="3780"/>
        </w:tabs>
        <w:ind w:firstLine="735"/>
        <w:jc w:val="center"/>
        <w:rPr>
          <w:sz w:val="20"/>
          <w:szCs w:val="20"/>
        </w:rPr>
      </w:pPr>
    </w:p>
    <w:p w14:paraId="0A05D740" w14:textId="77777777" w:rsidR="0007434D" w:rsidRPr="00F80443" w:rsidRDefault="0007434D" w:rsidP="00FA3A47">
      <w:pPr>
        <w:tabs>
          <w:tab w:val="left" w:pos="709"/>
        </w:tabs>
        <w:autoSpaceDE w:val="0"/>
        <w:autoSpaceDN w:val="0"/>
        <w:adjustRightInd w:val="0"/>
        <w:ind w:firstLine="540"/>
        <w:jc w:val="both"/>
        <w:outlineLvl w:val="1"/>
        <w:rPr>
          <w:sz w:val="20"/>
          <w:szCs w:val="20"/>
        </w:rPr>
      </w:pPr>
      <w:r w:rsidRPr="00F80443">
        <w:rPr>
          <w:sz w:val="20"/>
          <w:szCs w:val="20"/>
        </w:rPr>
        <w:t xml:space="preserve">  В соответствии с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на основании постановления Главы Куйбышевского муниципального района Новосибирской области от 19.06.2025 № 478 «О проведении общественных обсуждений по проекту правил землепользования и застройки </w:t>
      </w:r>
      <w:proofErr w:type="spellStart"/>
      <w:r w:rsidRPr="00F80443">
        <w:rPr>
          <w:sz w:val="20"/>
          <w:szCs w:val="20"/>
        </w:rPr>
        <w:t>Гжатского</w:t>
      </w:r>
      <w:proofErr w:type="spellEnd"/>
      <w:r w:rsidRPr="00F80443">
        <w:rPr>
          <w:sz w:val="20"/>
          <w:szCs w:val="20"/>
        </w:rPr>
        <w:t xml:space="preserve"> сельсовета Куйбышевского района Новосибирской области» сообщаем о начале общественных обсуждений по проекту.</w:t>
      </w:r>
    </w:p>
    <w:p w14:paraId="1D1F6488" w14:textId="77777777" w:rsidR="0007434D" w:rsidRPr="00F80443" w:rsidRDefault="0007434D" w:rsidP="00FA3A47">
      <w:pPr>
        <w:shd w:val="clear" w:color="auto" w:fill="FFFFFF"/>
        <w:tabs>
          <w:tab w:val="left" w:leader="dot" w:pos="-4962"/>
        </w:tabs>
        <w:rPr>
          <w:sz w:val="20"/>
          <w:szCs w:val="20"/>
        </w:rPr>
      </w:pPr>
      <w:r w:rsidRPr="00F80443">
        <w:rPr>
          <w:sz w:val="20"/>
          <w:szCs w:val="20"/>
        </w:rPr>
        <w:t xml:space="preserve">            Информация о проекте:</w:t>
      </w:r>
    </w:p>
    <w:p w14:paraId="5860644F"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 xml:space="preserve">Предлагается проект правил землепользования и застройки </w:t>
      </w:r>
      <w:proofErr w:type="spellStart"/>
      <w:r w:rsidRPr="00F80443">
        <w:rPr>
          <w:sz w:val="20"/>
          <w:szCs w:val="20"/>
        </w:rPr>
        <w:t>Гжатского</w:t>
      </w:r>
      <w:proofErr w:type="spellEnd"/>
      <w:r w:rsidRPr="00F80443">
        <w:rPr>
          <w:sz w:val="20"/>
          <w:szCs w:val="20"/>
        </w:rPr>
        <w:t xml:space="preserve"> сельсовета Куйбышевского района Новосибирской области.   </w:t>
      </w:r>
    </w:p>
    <w:p w14:paraId="04F51FAB"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 xml:space="preserve">Порядок и сроки проведения общественных обсуждений: </w:t>
      </w:r>
    </w:p>
    <w:p w14:paraId="4ACC84FD"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1) размещение проекта и информационных материалов к нему на официальном сайте Куйбышевского муниципального района Новосибирской области в информационно-телекоммуникационной сети «Интернет» - www.kuibyshev.nso.ru, на Платформе обратной связи федеральной информационной системы «Единый портал государственных и муниципальных услуг (функций</w:t>
      </w:r>
      <w:proofErr w:type="gramStart"/>
      <w:r w:rsidRPr="00F80443">
        <w:rPr>
          <w:sz w:val="20"/>
          <w:szCs w:val="20"/>
        </w:rPr>
        <w:t>)»  и</w:t>
      </w:r>
      <w:proofErr w:type="gramEnd"/>
      <w:r w:rsidRPr="00F80443">
        <w:rPr>
          <w:sz w:val="20"/>
          <w:szCs w:val="20"/>
        </w:rPr>
        <w:t xml:space="preserve"> открытие экспозиции или экспозиций такого проекта;</w:t>
      </w:r>
    </w:p>
    <w:p w14:paraId="2316BBA6"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2) проведение экспозиции проекта, подлежащего рассмотрению на общественных обсуждениях;</w:t>
      </w:r>
    </w:p>
    <w:p w14:paraId="3A298BB3"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3) подготовка и оформление протокола общественных обсуждений;</w:t>
      </w:r>
    </w:p>
    <w:p w14:paraId="66E114F0" w14:textId="77777777" w:rsidR="0007434D" w:rsidRPr="00F80443" w:rsidRDefault="0007434D" w:rsidP="00FA3A47">
      <w:pPr>
        <w:shd w:val="clear" w:color="auto" w:fill="FFFFFF"/>
        <w:tabs>
          <w:tab w:val="left" w:leader="dot" w:pos="-4962"/>
          <w:tab w:val="left" w:pos="709"/>
          <w:tab w:val="left" w:pos="851"/>
        </w:tabs>
        <w:jc w:val="both"/>
        <w:rPr>
          <w:sz w:val="20"/>
          <w:szCs w:val="20"/>
        </w:rPr>
      </w:pPr>
      <w:r w:rsidRPr="00F80443">
        <w:rPr>
          <w:sz w:val="20"/>
          <w:szCs w:val="20"/>
        </w:rPr>
        <w:t xml:space="preserve">4) подготовка и опубликование заключения о результатах общественных обсуждений.  </w:t>
      </w:r>
    </w:p>
    <w:p w14:paraId="63ED1CE4" w14:textId="77777777" w:rsidR="0007434D" w:rsidRPr="00F80443" w:rsidRDefault="0007434D" w:rsidP="00FA3A47">
      <w:pPr>
        <w:shd w:val="clear" w:color="auto" w:fill="FFFFFF"/>
        <w:tabs>
          <w:tab w:val="left" w:leader="dot" w:pos="-4962"/>
          <w:tab w:val="left" w:pos="709"/>
        </w:tabs>
        <w:jc w:val="both"/>
        <w:rPr>
          <w:sz w:val="20"/>
          <w:szCs w:val="20"/>
        </w:rPr>
      </w:pPr>
      <w:r w:rsidRPr="00F80443">
        <w:rPr>
          <w:sz w:val="20"/>
          <w:szCs w:val="20"/>
        </w:rPr>
        <w:t xml:space="preserve">           Срок проведения общественных обсуждений по проекту: </w:t>
      </w:r>
    </w:p>
    <w:p w14:paraId="1A7A51A3" w14:textId="77777777" w:rsidR="0007434D" w:rsidRPr="00F80443" w:rsidRDefault="0007434D" w:rsidP="00FA3A47">
      <w:pPr>
        <w:tabs>
          <w:tab w:val="left" w:pos="3953"/>
        </w:tabs>
        <w:ind w:firstLine="708"/>
        <w:jc w:val="both"/>
        <w:rPr>
          <w:sz w:val="20"/>
          <w:szCs w:val="20"/>
        </w:rPr>
      </w:pPr>
      <w:r w:rsidRPr="00F80443">
        <w:rPr>
          <w:sz w:val="20"/>
          <w:szCs w:val="20"/>
        </w:rPr>
        <w:t>с 23.06.2025 (дата опубликования оповещения о начале общественных обсуждений) до 14.07.2025 (дата опубликования заключения о результатах общественных обсуждений)</w:t>
      </w:r>
    </w:p>
    <w:p w14:paraId="619AA8E3" w14:textId="77777777" w:rsidR="0007434D" w:rsidRPr="00F80443" w:rsidRDefault="0007434D" w:rsidP="00FA3A47">
      <w:pPr>
        <w:ind w:firstLine="708"/>
        <w:jc w:val="both"/>
        <w:rPr>
          <w:sz w:val="20"/>
          <w:szCs w:val="20"/>
        </w:rPr>
      </w:pPr>
      <w:r w:rsidRPr="00F80443">
        <w:rPr>
          <w:sz w:val="20"/>
          <w:szCs w:val="20"/>
        </w:rPr>
        <w:t xml:space="preserve">Экспозиция по проекту будет открыта по адресу: Новосибирская область, г. Куйбышев, ул. </w:t>
      </w:r>
      <w:proofErr w:type="spellStart"/>
      <w:r w:rsidRPr="00F80443">
        <w:rPr>
          <w:sz w:val="20"/>
          <w:szCs w:val="20"/>
        </w:rPr>
        <w:t>Краскома</w:t>
      </w:r>
      <w:proofErr w:type="spellEnd"/>
      <w:r w:rsidRPr="00F80443">
        <w:rPr>
          <w:sz w:val="20"/>
          <w:szCs w:val="20"/>
        </w:rPr>
        <w:t xml:space="preserve">, 37, </w:t>
      </w:r>
      <w:proofErr w:type="spellStart"/>
      <w:r w:rsidRPr="00F80443">
        <w:rPr>
          <w:sz w:val="20"/>
          <w:szCs w:val="20"/>
        </w:rPr>
        <w:t>каб</w:t>
      </w:r>
      <w:proofErr w:type="spellEnd"/>
      <w:r w:rsidRPr="00F80443">
        <w:rPr>
          <w:sz w:val="20"/>
          <w:szCs w:val="20"/>
        </w:rPr>
        <w:t>. № 38. Номер контактного справочного телефона организатора общественных обсуждений: 8(38362) 50-520.</w:t>
      </w:r>
    </w:p>
    <w:p w14:paraId="054E0208" w14:textId="77777777" w:rsidR="0007434D" w:rsidRPr="00F80443" w:rsidRDefault="0007434D" w:rsidP="00FA3A47">
      <w:pPr>
        <w:ind w:firstLine="708"/>
        <w:jc w:val="both"/>
        <w:rPr>
          <w:sz w:val="20"/>
          <w:szCs w:val="20"/>
        </w:rPr>
      </w:pPr>
      <w:r w:rsidRPr="00F80443">
        <w:rPr>
          <w:sz w:val="20"/>
          <w:szCs w:val="20"/>
        </w:rPr>
        <w:t xml:space="preserve">Срок проведения экспозиции </w:t>
      </w:r>
      <w:r w:rsidRPr="00F80443">
        <w:rPr>
          <w:color w:val="000000"/>
          <w:sz w:val="20"/>
          <w:szCs w:val="20"/>
        </w:rPr>
        <w:t>с 30</w:t>
      </w:r>
      <w:r w:rsidRPr="00F80443">
        <w:rPr>
          <w:sz w:val="20"/>
          <w:szCs w:val="20"/>
        </w:rPr>
        <w:t>.06.2025 по 11</w:t>
      </w:r>
      <w:r w:rsidRPr="00F80443">
        <w:rPr>
          <w:color w:val="000000"/>
          <w:sz w:val="20"/>
          <w:szCs w:val="20"/>
        </w:rPr>
        <w:t>.07.2025</w:t>
      </w:r>
    </w:p>
    <w:p w14:paraId="1CB0A029" w14:textId="77777777" w:rsidR="0007434D" w:rsidRPr="00F80443" w:rsidRDefault="0007434D" w:rsidP="00FA3A47">
      <w:pPr>
        <w:ind w:firstLine="708"/>
        <w:jc w:val="both"/>
        <w:rPr>
          <w:sz w:val="20"/>
          <w:szCs w:val="20"/>
        </w:rPr>
      </w:pPr>
      <w:r w:rsidRPr="00F80443">
        <w:rPr>
          <w:sz w:val="20"/>
          <w:szCs w:val="20"/>
        </w:rPr>
        <w:t xml:space="preserve">График работы экспозиции: </w:t>
      </w:r>
    </w:p>
    <w:p w14:paraId="3EFD01A9" w14:textId="77777777" w:rsidR="0007434D" w:rsidRPr="00F80443" w:rsidRDefault="0007434D" w:rsidP="00FA3A47">
      <w:pPr>
        <w:ind w:firstLine="708"/>
        <w:jc w:val="both"/>
        <w:rPr>
          <w:sz w:val="20"/>
          <w:szCs w:val="20"/>
        </w:rPr>
      </w:pPr>
      <w:r w:rsidRPr="00F80443">
        <w:rPr>
          <w:sz w:val="20"/>
          <w:szCs w:val="20"/>
        </w:rPr>
        <w:t xml:space="preserve">понедельник - </w:t>
      </w:r>
      <w:proofErr w:type="gramStart"/>
      <w:r w:rsidRPr="00F80443">
        <w:rPr>
          <w:sz w:val="20"/>
          <w:szCs w:val="20"/>
        </w:rPr>
        <w:t xml:space="preserve">четверг:   </w:t>
      </w:r>
      <w:proofErr w:type="gramEnd"/>
      <w:r w:rsidRPr="00F80443">
        <w:rPr>
          <w:sz w:val="20"/>
          <w:szCs w:val="20"/>
        </w:rPr>
        <w:t>9.00 - 12.00; 13.00 - 16.00</w:t>
      </w:r>
    </w:p>
    <w:p w14:paraId="0B359627" w14:textId="77777777" w:rsidR="0007434D" w:rsidRPr="00F80443" w:rsidRDefault="0007434D" w:rsidP="00FA3A47">
      <w:pPr>
        <w:ind w:firstLine="708"/>
        <w:rPr>
          <w:sz w:val="20"/>
          <w:szCs w:val="20"/>
        </w:rPr>
      </w:pPr>
      <w:r w:rsidRPr="00F80443">
        <w:rPr>
          <w:sz w:val="20"/>
          <w:szCs w:val="20"/>
        </w:rPr>
        <w:tab/>
        <w:t>пятница:</w:t>
      </w:r>
      <w:r w:rsidRPr="00F80443">
        <w:rPr>
          <w:sz w:val="20"/>
          <w:szCs w:val="20"/>
        </w:rPr>
        <w:tab/>
      </w:r>
      <w:r w:rsidRPr="00F80443">
        <w:rPr>
          <w:sz w:val="20"/>
          <w:szCs w:val="20"/>
        </w:rPr>
        <w:tab/>
        <w:t xml:space="preserve">         9.00 - 12.00; 13.00 - 16.00</w:t>
      </w:r>
    </w:p>
    <w:p w14:paraId="21CDFCE8" w14:textId="77777777" w:rsidR="0007434D" w:rsidRPr="00F80443" w:rsidRDefault="0007434D" w:rsidP="00FA3A47">
      <w:pPr>
        <w:tabs>
          <w:tab w:val="left" w:pos="709"/>
        </w:tabs>
        <w:autoSpaceDE w:val="0"/>
        <w:autoSpaceDN w:val="0"/>
        <w:adjustRightInd w:val="0"/>
        <w:ind w:firstLine="540"/>
        <w:jc w:val="both"/>
        <w:rPr>
          <w:sz w:val="20"/>
          <w:szCs w:val="20"/>
        </w:rPr>
      </w:pPr>
      <w:r w:rsidRPr="00F80443">
        <w:rPr>
          <w:sz w:val="20"/>
          <w:szCs w:val="20"/>
        </w:rPr>
        <w:tab/>
        <w:t xml:space="preserve">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администрации Куйбышевского муниципального района Новосибирской области или разработчика проекта, подлежащего рассмотрению на общественных обсуждениях.  </w:t>
      </w:r>
    </w:p>
    <w:p w14:paraId="766C2698" w14:textId="77777777" w:rsidR="0007434D" w:rsidRPr="00F80443" w:rsidRDefault="0007434D" w:rsidP="00FA3A47">
      <w:pPr>
        <w:tabs>
          <w:tab w:val="left" w:pos="709"/>
        </w:tabs>
        <w:autoSpaceDE w:val="0"/>
        <w:autoSpaceDN w:val="0"/>
        <w:adjustRightInd w:val="0"/>
        <w:ind w:firstLine="539"/>
        <w:jc w:val="both"/>
        <w:rPr>
          <w:sz w:val="20"/>
          <w:szCs w:val="20"/>
        </w:rPr>
      </w:pPr>
      <w:r w:rsidRPr="00F80443">
        <w:rPr>
          <w:sz w:val="20"/>
          <w:szCs w:val="20"/>
        </w:rPr>
        <w:t xml:space="preserve">  Участники общественных обсуждений,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w:t>
      </w:r>
    </w:p>
    <w:p w14:paraId="2E119F03" w14:textId="77777777" w:rsidR="0007434D" w:rsidRPr="00F80443" w:rsidRDefault="0007434D" w:rsidP="00FA3A47">
      <w:pPr>
        <w:pStyle w:val="affd"/>
        <w:spacing w:before="0" w:beforeAutospacing="0" w:after="0" w:afterAutospacing="0"/>
        <w:ind w:firstLine="567"/>
        <w:jc w:val="both"/>
        <w:rPr>
          <w:sz w:val="20"/>
          <w:szCs w:val="20"/>
        </w:rPr>
      </w:pPr>
      <w:r w:rsidRPr="00F80443">
        <w:rPr>
          <w:sz w:val="20"/>
          <w:szCs w:val="20"/>
        </w:rPr>
        <w:t xml:space="preserve">  1) посредством официального сайта или Платформы обратной связи государственной информационной системы «Единый портал государственных и муниципальных услуг (функций)»;</w:t>
      </w:r>
    </w:p>
    <w:p w14:paraId="750E116D" w14:textId="77777777" w:rsidR="0007434D" w:rsidRPr="00F80443" w:rsidRDefault="0007434D" w:rsidP="00FA3A47">
      <w:pPr>
        <w:tabs>
          <w:tab w:val="left" w:pos="709"/>
          <w:tab w:val="left" w:pos="851"/>
        </w:tabs>
        <w:autoSpaceDE w:val="0"/>
        <w:autoSpaceDN w:val="0"/>
        <w:adjustRightInd w:val="0"/>
        <w:ind w:firstLine="540"/>
        <w:jc w:val="both"/>
        <w:rPr>
          <w:sz w:val="20"/>
          <w:szCs w:val="20"/>
        </w:rPr>
      </w:pPr>
      <w:r w:rsidRPr="00F80443">
        <w:rPr>
          <w:sz w:val="20"/>
          <w:szCs w:val="20"/>
        </w:rPr>
        <w:t xml:space="preserve">  2) в письменной форме в адрес организатора общественных обсуждений;  </w:t>
      </w:r>
    </w:p>
    <w:p w14:paraId="37BF6C8C" w14:textId="77777777" w:rsidR="0007434D" w:rsidRPr="00F80443" w:rsidRDefault="0007434D" w:rsidP="00FA3A47">
      <w:pPr>
        <w:autoSpaceDE w:val="0"/>
        <w:autoSpaceDN w:val="0"/>
        <w:adjustRightInd w:val="0"/>
        <w:ind w:firstLine="540"/>
        <w:jc w:val="both"/>
        <w:rPr>
          <w:sz w:val="20"/>
          <w:szCs w:val="20"/>
        </w:rPr>
      </w:pPr>
      <w:r w:rsidRPr="00F80443">
        <w:rPr>
          <w:sz w:val="20"/>
          <w:szCs w:val="20"/>
        </w:rPr>
        <w:t xml:space="preserve">  3) посредством записи в книге (журнале) учета посетителей экспозиции проекта, подлежащего рассмотрению на общественных обсуждениях.</w:t>
      </w:r>
    </w:p>
    <w:p w14:paraId="45B40AB4" w14:textId="77777777" w:rsidR="0007434D" w:rsidRPr="00F80443" w:rsidRDefault="0007434D" w:rsidP="00FA3A47">
      <w:pPr>
        <w:tabs>
          <w:tab w:val="left" w:pos="709"/>
        </w:tabs>
        <w:autoSpaceDE w:val="0"/>
        <w:autoSpaceDN w:val="0"/>
        <w:adjustRightInd w:val="0"/>
        <w:ind w:firstLine="540"/>
        <w:jc w:val="both"/>
        <w:rPr>
          <w:sz w:val="20"/>
          <w:szCs w:val="20"/>
        </w:rPr>
      </w:pPr>
      <w:r w:rsidRPr="00F80443">
        <w:rPr>
          <w:sz w:val="20"/>
          <w:szCs w:val="20"/>
        </w:rPr>
        <w:lastRenderedPageBreak/>
        <w:t xml:space="preserve">  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246E9C02" w14:textId="4263B1BF" w:rsidR="004C1EB0" w:rsidRPr="00F80443" w:rsidRDefault="004C1EB0" w:rsidP="00FA3A47">
      <w:pPr>
        <w:jc w:val="center"/>
        <w:rPr>
          <w:sz w:val="20"/>
          <w:szCs w:val="20"/>
        </w:rPr>
      </w:pPr>
    </w:p>
    <w:p w14:paraId="77408381" w14:textId="77777777" w:rsidR="0007434D" w:rsidRPr="00F80443" w:rsidRDefault="0007434D" w:rsidP="00FA3A47">
      <w:pPr>
        <w:jc w:val="center"/>
        <w:rPr>
          <w:sz w:val="20"/>
          <w:szCs w:val="20"/>
        </w:rPr>
      </w:pPr>
      <w:r w:rsidRPr="00F80443">
        <w:rPr>
          <w:sz w:val="20"/>
          <w:szCs w:val="20"/>
        </w:rPr>
        <w:t xml:space="preserve">Проект правил землепользования и застройки </w:t>
      </w:r>
      <w:proofErr w:type="spellStart"/>
      <w:r w:rsidRPr="00F80443">
        <w:rPr>
          <w:sz w:val="20"/>
          <w:szCs w:val="20"/>
        </w:rPr>
        <w:t>Гжатского</w:t>
      </w:r>
      <w:proofErr w:type="spellEnd"/>
      <w:r w:rsidRPr="00F80443">
        <w:rPr>
          <w:sz w:val="20"/>
          <w:szCs w:val="20"/>
        </w:rPr>
        <w:t xml:space="preserve"> сельсовета Куйбышевского района Новосибирской области </w:t>
      </w:r>
    </w:p>
    <w:p w14:paraId="0101D930" w14:textId="77777777" w:rsidR="0007434D" w:rsidRPr="00F80443" w:rsidRDefault="0007434D" w:rsidP="00FA3A47">
      <w:pPr>
        <w:jc w:val="center"/>
        <w:rPr>
          <w:sz w:val="20"/>
          <w:szCs w:val="20"/>
        </w:rPr>
      </w:pPr>
    </w:p>
    <w:p w14:paraId="3EF5BA83" w14:textId="77777777" w:rsidR="0007434D" w:rsidRPr="00F80443" w:rsidRDefault="0007434D" w:rsidP="00FA3A47">
      <w:pPr>
        <w:jc w:val="both"/>
        <w:rPr>
          <w:sz w:val="20"/>
          <w:szCs w:val="20"/>
        </w:rPr>
      </w:pPr>
      <w:r w:rsidRPr="00F80443">
        <w:rPr>
          <w:sz w:val="20"/>
          <w:szCs w:val="20"/>
        </w:rPr>
        <w:t xml:space="preserve">    На общественные обсуждения, назначенные с 30 июня 2025 года по 14 июля 2025 года, представляется проект:</w:t>
      </w:r>
    </w:p>
    <w:p w14:paraId="740116A5" w14:textId="3748EED8" w:rsidR="0007434D" w:rsidRPr="00F80443" w:rsidRDefault="0007434D" w:rsidP="00FA3A47">
      <w:pPr>
        <w:pStyle w:val="13"/>
        <w:rPr>
          <w:color w:val="000000"/>
          <w:sz w:val="20"/>
        </w:rPr>
      </w:pPr>
    </w:p>
    <w:p w14:paraId="03FF9FA0" w14:textId="77777777" w:rsidR="00D77113" w:rsidRPr="00F80443" w:rsidRDefault="00D77113" w:rsidP="00FA3A47">
      <w:pPr>
        <w:rPr>
          <w:sz w:val="20"/>
          <w:szCs w:val="20"/>
        </w:rPr>
      </w:pPr>
    </w:p>
    <w:p w14:paraId="68CEA230" w14:textId="009B77B9" w:rsidR="0007434D" w:rsidRPr="00F80443" w:rsidRDefault="0007434D" w:rsidP="00FA3A47">
      <w:pPr>
        <w:pStyle w:val="13"/>
        <w:jc w:val="center"/>
        <w:rPr>
          <w:sz w:val="20"/>
        </w:rPr>
      </w:pPr>
      <w:r w:rsidRPr="00F80443">
        <w:rPr>
          <w:noProof/>
          <w:color w:val="000000"/>
          <w:sz w:val="20"/>
        </w:rPr>
        <w:drawing>
          <wp:inline distT="0" distB="0" distL="0" distR="0" wp14:anchorId="7C73884A" wp14:editId="2CA97DF8">
            <wp:extent cx="523875" cy="628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74CA954" w14:textId="77777777" w:rsidR="00D77113" w:rsidRPr="00F80443" w:rsidRDefault="00D77113" w:rsidP="00FA3A47">
      <w:pPr>
        <w:rPr>
          <w:sz w:val="20"/>
          <w:szCs w:val="20"/>
        </w:rPr>
      </w:pPr>
    </w:p>
    <w:p w14:paraId="5A30FB28" w14:textId="77777777" w:rsidR="0007434D" w:rsidRPr="00F80443" w:rsidRDefault="0007434D" w:rsidP="00FA3A47">
      <w:pPr>
        <w:jc w:val="center"/>
        <w:rPr>
          <w:sz w:val="20"/>
          <w:szCs w:val="20"/>
        </w:rPr>
      </w:pPr>
      <w:r w:rsidRPr="00F80443">
        <w:rPr>
          <w:sz w:val="20"/>
          <w:szCs w:val="20"/>
        </w:rPr>
        <w:t xml:space="preserve">СОВЕТ ДЕПУТАТОВ </w:t>
      </w:r>
    </w:p>
    <w:p w14:paraId="242000B4" w14:textId="77777777" w:rsidR="0007434D" w:rsidRPr="00F80443" w:rsidRDefault="0007434D" w:rsidP="00FA3A47">
      <w:pPr>
        <w:jc w:val="center"/>
        <w:rPr>
          <w:sz w:val="20"/>
          <w:szCs w:val="20"/>
        </w:rPr>
      </w:pPr>
      <w:r w:rsidRPr="00F80443">
        <w:rPr>
          <w:sz w:val="20"/>
          <w:szCs w:val="20"/>
        </w:rPr>
        <w:t>КУЙБЫШЕВСКОГО МУНИЦИПАЛЬНОГО РАЙОНА</w:t>
      </w:r>
    </w:p>
    <w:p w14:paraId="7AC7C4B1" w14:textId="77777777" w:rsidR="0007434D" w:rsidRPr="00F80443" w:rsidRDefault="0007434D" w:rsidP="00FA3A47">
      <w:pPr>
        <w:jc w:val="center"/>
        <w:rPr>
          <w:sz w:val="20"/>
          <w:szCs w:val="20"/>
        </w:rPr>
      </w:pPr>
      <w:r w:rsidRPr="00F80443">
        <w:rPr>
          <w:sz w:val="20"/>
          <w:szCs w:val="20"/>
        </w:rPr>
        <w:t>НОВОСИБИРСКОЙ ОБЛАСТИ</w:t>
      </w:r>
    </w:p>
    <w:p w14:paraId="5CD1A931" w14:textId="7AF94F07" w:rsidR="0007434D" w:rsidRPr="00F80443" w:rsidRDefault="0007434D" w:rsidP="00FA3A47">
      <w:pPr>
        <w:jc w:val="center"/>
        <w:rPr>
          <w:sz w:val="20"/>
          <w:szCs w:val="20"/>
        </w:rPr>
      </w:pPr>
      <w:r w:rsidRPr="00F80443">
        <w:rPr>
          <w:sz w:val="20"/>
          <w:szCs w:val="20"/>
        </w:rPr>
        <w:t>___СОЗЫВА</w:t>
      </w:r>
    </w:p>
    <w:p w14:paraId="4959C00B" w14:textId="77777777" w:rsidR="00D77113" w:rsidRPr="00F80443" w:rsidRDefault="00D77113" w:rsidP="00FA3A47">
      <w:pPr>
        <w:jc w:val="center"/>
        <w:rPr>
          <w:sz w:val="20"/>
          <w:szCs w:val="20"/>
        </w:rPr>
      </w:pPr>
    </w:p>
    <w:p w14:paraId="7254B668" w14:textId="0FF152BA" w:rsidR="0007434D" w:rsidRPr="00F80443" w:rsidRDefault="0007434D" w:rsidP="00FA3A47">
      <w:pPr>
        <w:pStyle w:val="21"/>
        <w:ind w:firstLine="0"/>
        <w:jc w:val="center"/>
        <w:rPr>
          <w:iCs/>
          <w:sz w:val="20"/>
        </w:rPr>
      </w:pPr>
      <w:r w:rsidRPr="00F80443">
        <w:rPr>
          <w:iCs/>
          <w:sz w:val="20"/>
        </w:rPr>
        <w:t>РЕШЕНИЕ</w:t>
      </w:r>
    </w:p>
    <w:p w14:paraId="37FF6032" w14:textId="77777777" w:rsidR="00D77113" w:rsidRPr="00F80443" w:rsidRDefault="00D77113" w:rsidP="00FA3A47">
      <w:pPr>
        <w:rPr>
          <w:sz w:val="20"/>
          <w:szCs w:val="20"/>
        </w:rPr>
      </w:pPr>
    </w:p>
    <w:p w14:paraId="36E6AC6B" w14:textId="77777777" w:rsidR="0007434D" w:rsidRPr="00F80443" w:rsidRDefault="0007434D" w:rsidP="00FA3A47">
      <w:pPr>
        <w:jc w:val="center"/>
        <w:rPr>
          <w:sz w:val="20"/>
          <w:szCs w:val="20"/>
        </w:rPr>
      </w:pPr>
      <w:proofErr w:type="gramStart"/>
      <w:r w:rsidRPr="00F80443">
        <w:rPr>
          <w:sz w:val="20"/>
          <w:szCs w:val="20"/>
        </w:rPr>
        <w:t>(</w:t>
      </w:r>
      <w:r w:rsidRPr="00F80443">
        <w:rPr>
          <w:sz w:val="20"/>
          <w:szCs w:val="20"/>
          <w:u w:val="single"/>
        </w:rPr>
        <w:t xml:space="preserve">  </w:t>
      </w:r>
      <w:proofErr w:type="gramEnd"/>
      <w:r w:rsidRPr="00F80443">
        <w:rPr>
          <w:sz w:val="20"/>
          <w:szCs w:val="20"/>
          <w:u w:val="single"/>
        </w:rPr>
        <w:t xml:space="preserve">       </w:t>
      </w:r>
      <w:r w:rsidRPr="00F80443">
        <w:rPr>
          <w:sz w:val="20"/>
          <w:szCs w:val="20"/>
        </w:rPr>
        <w:t>сессии)</w:t>
      </w:r>
    </w:p>
    <w:p w14:paraId="4A71496E" w14:textId="77777777" w:rsidR="0007434D" w:rsidRPr="00F80443" w:rsidRDefault="0007434D" w:rsidP="00FA3A47">
      <w:pPr>
        <w:jc w:val="center"/>
        <w:rPr>
          <w:sz w:val="20"/>
          <w:szCs w:val="20"/>
        </w:rPr>
      </w:pPr>
      <w:r w:rsidRPr="00F80443">
        <w:rPr>
          <w:sz w:val="20"/>
          <w:szCs w:val="20"/>
        </w:rPr>
        <w:t xml:space="preserve"> _______.2025 № ____</w:t>
      </w:r>
    </w:p>
    <w:p w14:paraId="771AE284" w14:textId="77777777" w:rsidR="0007434D" w:rsidRPr="00F80443" w:rsidRDefault="0007434D" w:rsidP="00FA3A47">
      <w:pPr>
        <w:tabs>
          <w:tab w:val="left" w:pos="360"/>
          <w:tab w:val="left" w:pos="1080"/>
        </w:tabs>
        <w:jc w:val="center"/>
        <w:rPr>
          <w:sz w:val="20"/>
          <w:szCs w:val="20"/>
        </w:rPr>
      </w:pPr>
      <w:r w:rsidRPr="00F80443">
        <w:rPr>
          <w:sz w:val="20"/>
          <w:szCs w:val="20"/>
        </w:rPr>
        <w:t xml:space="preserve">Об утверждении правил землепользования и застройки </w:t>
      </w:r>
      <w:r w:rsidRPr="00F80443">
        <w:rPr>
          <w:sz w:val="20"/>
          <w:szCs w:val="20"/>
        </w:rPr>
        <w:br/>
      </w:r>
      <w:proofErr w:type="spellStart"/>
      <w:r w:rsidRPr="00F80443">
        <w:rPr>
          <w:sz w:val="20"/>
          <w:szCs w:val="20"/>
        </w:rPr>
        <w:t>Гжатского</w:t>
      </w:r>
      <w:proofErr w:type="spellEnd"/>
      <w:r w:rsidRPr="00F80443">
        <w:rPr>
          <w:sz w:val="20"/>
          <w:szCs w:val="20"/>
        </w:rPr>
        <w:t xml:space="preserve"> сельсовета Куйбышевского района Новосибирской области</w:t>
      </w:r>
    </w:p>
    <w:p w14:paraId="5D70CED3" w14:textId="77777777" w:rsidR="0007434D" w:rsidRPr="00F80443" w:rsidRDefault="0007434D" w:rsidP="00FA3A47">
      <w:pPr>
        <w:tabs>
          <w:tab w:val="left" w:pos="360"/>
          <w:tab w:val="left" w:pos="1080"/>
          <w:tab w:val="left" w:pos="5865"/>
        </w:tabs>
        <w:ind w:firstLine="709"/>
        <w:rPr>
          <w:sz w:val="20"/>
          <w:szCs w:val="20"/>
        </w:rPr>
      </w:pPr>
      <w:r w:rsidRPr="00F80443">
        <w:rPr>
          <w:sz w:val="20"/>
          <w:szCs w:val="20"/>
        </w:rPr>
        <w:tab/>
      </w:r>
      <w:r w:rsidRPr="00F80443">
        <w:rPr>
          <w:sz w:val="20"/>
          <w:szCs w:val="20"/>
        </w:rPr>
        <w:tab/>
      </w:r>
    </w:p>
    <w:p w14:paraId="4BBB4BA5" w14:textId="77777777" w:rsidR="0007434D" w:rsidRPr="00F80443" w:rsidRDefault="0007434D" w:rsidP="00FA3A47">
      <w:pPr>
        <w:pStyle w:val="af5"/>
        <w:kinsoku w:val="0"/>
        <w:overflowPunct w:val="0"/>
        <w:ind w:firstLine="708"/>
        <w:jc w:val="both"/>
        <w:rPr>
          <w:b w:val="0"/>
          <w:bCs w:val="0"/>
          <w:sz w:val="20"/>
          <w:szCs w:val="20"/>
        </w:rPr>
      </w:pPr>
      <w:r w:rsidRPr="00F80443">
        <w:rPr>
          <w:b w:val="0"/>
          <w:bCs w:val="0"/>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по результатам проведенных общественных обсуждений по проекту правил землепользования и застройки </w:t>
      </w:r>
      <w:proofErr w:type="spellStart"/>
      <w:r w:rsidRPr="00F80443">
        <w:rPr>
          <w:b w:val="0"/>
          <w:bCs w:val="0"/>
          <w:sz w:val="20"/>
          <w:szCs w:val="20"/>
        </w:rPr>
        <w:t>Гжатского</w:t>
      </w:r>
      <w:proofErr w:type="spellEnd"/>
      <w:r w:rsidRPr="00F80443">
        <w:rPr>
          <w:b w:val="0"/>
          <w:bCs w:val="0"/>
          <w:sz w:val="20"/>
          <w:szCs w:val="20"/>
        </w:rPr>
        <w:t xml:space="preserve"> сельсовета Куйбышевского района Новосибирской области, Совет депутатов Куйбышевского муниципального района Новосибирской области</w:t>
      </w:r>
    </w:p>
    <w:p w14:paraId="6B51CE5B" w14:textId="77777777" w:rsidR="0007434D" w:rsidRPr="00F80443" w:rsidRDefault="0007434D" w:rsidP="00FA3A47">
      <w:pPr>
        <w:pStyle w:val="af5"/>
        <w:kinsoku w:val="0"/>
        <w:overflowPunct w:val="0"/>
        <w:ind w:firstLine="708"/>
        <w:jc w:val="both"/>
        <w:rPr>
          <w:b w:val="0"/>
          <w:bCs w:val="0"/>
          <w:sz w:val="20"/>
          <w:szCs w:val="20"/>
        </w:rPr>
      </w:pPr>
      <w:r w:rsidRPr="00F80443">
        <w:rPr>
          <w:b w:val="0"/>
          <w:bCs w:val="0"/>
          <w:sz w:val="20"/>
          <w:szCs w:val="20"/>
        </w:rPr>
        <w:t>РЕШИЛ:</w:t>
      </w:r>
    </w:p>
    <w:p w14:paraId="3C667BF5" w14:textId="77777777" w:rsidR="0007434D" w:rsidRPr="00F80443" w:rsidRDefault="0007434D" w:rsidP="00FA3A47">
      <w:pPr>
        <w:tabs>
          <w:tab w:val="left" w:pos="360"/>
        </w:tabs>
        <w:ind w:firstLine="709"/>
        <w:jc w:val="both"/>
        <w:rPr>
          <w:sz w:val="20"/>
          <w:szCs w:val="20"/>
        </w:rPr>
      </w:pPr>
      <w:r w:rsidRPr="00F80443">
        <w:rPr>
          <w:sz w:val="20"/>
          <w:szCs w:val="20"/>
        </w:rPr>
        <w:t xml:space="preserve">1. Утвердить прилагаемые правила землепользования и застройки </w:t>
      </w:r>
      <w:proofErr w:type="spellStart"/>
      <w:r w:rsidRPr="00F80443">
        <w:rPr>
          <w:sz w:val="20"/>
          <w:szCs w:val="20"/>
        </w:rPr>
        <w:t>Гжатского</w:t>
      </w:r>
      <w:proofErr w:type="spellEnd"/>
      <w:r w:rsidRPr="00F80443">
        <w:rPr>
          <w:sz w:val="20"/>
          <w:szCs w:val="20"/>
        </w:rPr>
        <w:t xml:space="preserve"> сельсовета Куйбышевского района Новосибирской области.</w:t>
      </w:r>
    </w:p>
    <w:p w14:paraId="42AE4C6E" w14:textId="77777777" w:rsidR="0007434D" w:rsidRPr="00F80443" w:rsidRDefault="0007434D" w:rsidP="00FA3A47">
      <w:pPr>
        <w:ind w:firstLine="709"/>
        <w:jc w:val="both"/>
        <w:rPr>
          <w:sz w:val="20"/>
          <w:szCs w:val="20"/>
        </w:rPr>
      </w:pPr>
      <w:r w:rsidRPr="00F80443">
        <w:rPr>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33B6FD6A" w14:textId="77777777" w:rsidR="0007434D" w:rsidRPr="00F80443" w:rsidRDefault="0007434D" w:rsidP="00FA3A47">
      <w:pPr>
        <w:ind w:firstLine="709"/>
        <w:jc w:val="both"/>
        <w:rPr>
          <w:sz w:val="20"/>
          <w:szCs w:val="20"/>
        </w:rPr>
      </w:pPr>
      <w:r w:rsidRPr="00F80443">
        <w:rPr>
          <w:sz w:val="20"/>
          <w:szCs w:val="20"/>
        </w:rPr>
        <w:t>3. 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E91DCE3" w14:textId="77777777" w:rsidR="0007434D" w:rsidRPr="00F80443" w:rsidRDefault="0007434D" w:rsidP="00FA3A47">
      <w:pPr>
        <w:tabs>
          <w:tab w:val="left" w:pos="1278"/>
        </w:tabs>
        <w:jc w:val="both"/>
        <w:rPr>
          <w:sz w:val="20"/>
          <w:szCs w:val="20"/>
        </w:rPr>
      </w:pPr>
    </w:p>
    <w:p w14:paraId="2CD3AC09" w14:textId="77777777" w:rsidR="0007434D" w:rsidRPr="00F80443" w:rsidRDefault="0007434D" w:rsidP="00FA3A47">
      <w:pPr>
        <w:tabs>
          <w:tab w:val="left" w:pos="0"/>
        </w:tabs>
        <w:jc w:val="both"/>
        <w:rPr>
          <w:sz w:val="20"/>
          <w:szCs w:val="20"/>
        </w:rPr>
      </w:pPr>
      <w:r w:rsidRPr="00F80443">
        <w:rPr>
          <w:sz w:val="20"/>
          <w:szCs w:val="20"/>
        </w:rPr>
        <w:t>Председатель Совета депутатов Куйбышевского</w:t>
      </w:r>
    </w:p>
    <w:p w14:paraId="4F7B9841" w14:textId="3979DA06" w:rsidR="0007434D" w:rsidRPr="00F80443" w:rsidRDefault="0007434D" w:rsidP="00FA3A47">
      <w:pPr>
        <w:tabs>
          <w:tab w:val="left" w:pos="0"/>
        </w:tabs>
        <w:jc w:val="both"/>
        <w:rPr>
          <w:sz w:val="20"/>
          <w:szCs w:val="20"/>
        </w:rPr>
      </w:pPr>
      <w:r w:rsidRPr="00F80443">
        <w:rPr>
          <w:sz w:val="20"/>
          <w:szCs w:val="20"/>
        </w:rPr>
        <w:t>муниципального района Новосибирской области</w:t>
      </w:r>
      <w:r w:rsidR="00D77113" w:rsidRPr="00F80443">
        <w:rPr>
          <w:sz w:val="20"/>
          <w:szCs w:val="20"/>
        </w:rPr>
        <w:t xml:space="preserve">                                                                            </w:t>
      </w:r>
      <w:r w:rsidRPr="00F80443">
        <w:rPr>
          <w:sz w:val="20"/>
          <w:szCs w:val="20"/>
        </w:rPr>
        <w:t xml:space="preserve">     Р.В. </w:t>
      </w:r>
      <w:proofErr w:type="spellStart"/>
      <w:r w:rsidRPr="00F80443">
        <w:rPr>
          <w:sz w:val="20"/>
          <w:szCs w:val="20"/>
        </w:rPr>
        <w:t>Булюктов</w:t>
      </w:r>
      <w:proofErr w:type="spellEnd"/>
    </w:p>
    <w:p w14:paraId="538CDE4A" w14:textId="77777777" w:rsidR="0007434D" w:rsidRPr="00F80443" w:rsidRDefault="0007434D" w:rsidP="00FA3A47">
      <w:pPr>
        <w:ind w:left="142"/>
        <w:rPr>
          <w:sz w:val="20"/>
          <w:szCs w:val="20"/>
        </w:rPr>
      </w:pPr>
    </w:p>
    <w:p w14:paraId="5E388D34" w14:textId="77777777" w:rsidR="0007434D" w:rsidRPr="00F80443" w:rsidRDefault="0007434D" w:rsidP="00FA3A47">
      <w:pPr>
        <w:tabs>
          <w:tab w:val="left" w:pos="0"/>
        </w:tabs>
        <w:jc w:val="both"/>
        <w:rPr>
          <w:sz w:val="20"/>
          <w:szCs w:val="20"/>
        </w:rPr>
      </w:pPr>
      <w:r w:rsidRPr="00F80443">
        <w:rPr>
          <w:sz w:val="20"/>
          <w:szCs w:val="20"/>
        </w:rPr>
        <w:t>Глава Куйбышевского муниципального</w:t>
      </w:r>
    </w:p>
    <w:p w14:paraId="3A8DF94E" w14:textId="5222C041" w:rsidR="0007434D" w:rsidRPr="00F80443" w:rsidRDefault="0007434D" w:rsidP="00FA3A47">
      <w:pPr>
        <w:tabs>
          <w:tab w:val="left" w:pos="0"/>
        </w:tabs>
        <w:jc w:val="both"/>
        <w:rPr>
          <w:sz w:val="20"/>
          <w:szCs w:val="20"/>
        </w:rPr>
      </w:pPr>
      <w:r w:rsidRPr="00F80443">
        <w:rPr>
          <w:sz w:val="20"/>
          <w:szCs w:val="20"/>
        </w:rPr>
        <w:t>района Новосибирской области</w:t>
      </w:r>
      <w:r w:rsidR="00D77113" w:rsidRPr="00F80443">
        <w:rPr>
          <w:sz w:val="20"/>
          <w:szCs w:val="20"/>
        </w:rPr>
        <w:t xml:space="preserve">                                                                                                 </w:t>
      </w:r>
      <w:r w:rsidRPr="00F80443">
        <w:rPr>
          <w:sz w:val="20"/>
          <w:szCs w:val="20"/>
        </w:rPr>
        <w:t xml:space="preserve">              О.В. Караваев</w:t>
      </w:r>
    </w:p>
    <w:p w14:paraId="73A1F103" w14:textId="77777777" w:rsidR="0007434D" w:rsidRPr="00F80443" w:rsidRDefault="0007434D" w:rsidP="00FA3A47">
      <w:pPr>
        <w:tabs>
          <w:tab w:val="left" w:pos="0"/>
        </w:tabs>
        <w:jc w:val="both"/>
        <w:rPr>
          <w:sz w:val="20"/>
          <w:szCs w:val="20"/>
        </w:rPr>
      </w:pPr>
    </w:p>
    <w:p w14:paraId="43E550FA" w14:textId="4F606FF2" w:rsidR="004C1EB0" w:rsidRPr="00F80443" w:rsidRDefault="004C1EB0" w:rsidP="00FA3A47">
      <w:pPr>
        <w:jc w:val="center"/>
        <w:rPr>
          <w:sz w:val="20"/>
          <w:szCs w:val="20"/>
        </w:rPr>
      </w:pPr>
    </w:p>
    <w:p w14:paraId="41B381B0" w14:textId="77777777" w:rsidR="004C1EB0" w:rsidRPr="00F80443" w:rsidRDefault="004C1EB0" w:rsidP="00FA3A47">
      <w:pPr>
        <w:jc w:val="center"/>
        <w:rPr>
          <w:sz w:val="20"/>
          <w:szCs w:val="20"/>
        </w:rPr>
      </w:pPr>
    </w:p>
    <w:p w14:paraId="66E3C896" w14:textId="18B3AFB9" w:rsidR="004A24AF" w:rsidRPr="00F80443" w:rsidRDefault="004A24AF" w:rsidP="00FA3A47">
      <w:pPr>
        <w:jc w:val="center"/>
        <w:rPr>
          <w:sz w:val="20"/>
          <w:szCs w:val="20"/>
        </w:rPr>
      </w:pPr>
    </w:p>
    <w:p w14:paraId="446D5FDE" w14:textId="77777777" w:rsidR="00394203" w:rsidRPr="00F80443" w:rsidRDefault="00394203" w:rsidP="00FA3A47">
      <w:pPr>
        <w:jc w:val="center"/>
        <w:rPr>
          <w:sz w:val="20"/>
          <w:szCs w:val="20"/>
        </w:rPr>
        <w:sectPr w:rsidR="00394203" w:rsidRPr="00F80443" w:rsidSect="001F3239">
          <w:pgSz w:w="11906" w:h="16838"/>
          <w:pgMar w:top="567" w:right="1134" w:bottom="1134" w:left="1276" w:header="709" w:footer="709" w:gutter="0"/>
          <w:cols w:space="708"/>
          <w:docGrid w:linePitch="360"/>
        </w:sectPr>
      </w:pPr>
    </w:p>
    <w:p w14:paraId="7EE36358" w14:textId="33039D5E" w:rsidR="00046646" w:rsidRPr="00F80443" w:rsidRDefault="00046646" w:rsidP="00FA3A47">
      <w:pPr>
        <w:jc w:val="center"/>
        <w:rPr>
          <w:sz w:val="20"/>
          <w:szCs w:val="20"/>
        </w:rPr>
      </w:pPr>
    </w:p>
    <w:p w14:paraId="2CB8F132" w14:textId="4E09E108" w:rsidR="00394203" w:rsidRPr="00F80443" w:rsidRDefault="00394203" w:rsidP="00FA3A47">
      <w:pPr>
        <w:jc w:val="center"/>
        <w:rPr>
          <w:sz w:val="20"/>
          <w:szCs w:val="20"/>
        </w:rPr>
      </w:pPr>
    </w:p>
    <w:p w14:paraId="6C0ACFE3" w14:textId="75D62B73" w:rsidR="00394203" w:rsidRPr="00F80443" w:rsidRDefault="00394203" w:rsidP="00FA3A47">
      <w:pPr>
        <w:jc w:val="center"/>
        <w:rPr>
          <w:sz w:val="20"/>
          <w:szCs w:val="20"/>
        </w:rPr>
      </w:pPr>
    </w:p>
    <w:p w14:paraId="344DE1E0" w14:textId="2ADF1509" w:rsidR="00394203" w:rsidRPr="00F80443" w:rsidRDefault="00394203" w:rsidP="00FA3A47">
      <w:pPr>
        <w:jc w:val="center"/>
        <w:rPr>
          <w:sz w:val="20"/>
          <w:szCs w:val="20"/>
        </w:rPr>
      </w:pPr>
    </w:p>
    <w:p w14:paraId="4B36B8C2" w14:textId="0D5AD70D" w:rsidR="00394203" w:rsidRPr="00F80443" w:rsidRDefault="00394203" w:rsidP="00FA3A47">
      <w:pPr>
        <w:jc w:val="center"/>
        <w:rPr>
          <w:sz w:val="20"/>
          <w:szCs w:val="20"/>
        </w:rPr>
      </w:pPr>
    </w:p>
    <w:p w14:paraId="70F8C8C3" w14:textId="133AE624" w:rsidR="00394203" w:rsidRPr="00F80443" w:rsidRDefault="00394203" w:rsidP="00FA3A47">
      <w:pPr>
        <w:jc w:val="center"/>
        <w:rPr>
          <w:sz w:val="20"/>
          <w:szCs w:val="20"/>
        </w:rPr>
      </w:pPr>
    </w:p>
    <w:p w14:paraId="559BABF3" w14:textId="50205DF2" w:rsidR="00394203" w:rsidRPr="00F80443" w:rsidRDefault="00394203" w:rsidP="00FA3A47">
      <w:pPr>
        <w:jc w:val="center"/>
        <w:rPr>
          <w:sz w:val="20"/>
          <w:szCs w:val="20"/>
        </w:rPr>
      </w:pPr>
    </w:p>
    <w:p w14:paraId="04C0F07F" w14:textId="78D6FAF8" w:rsidR="00394203" w:rsidRPr="00F80443" w:rsidRDefault="00394203" w:rsidP="00FA3A47">
      <w:pPr>
        <w:jc w:val="center"/>
        <w:rPr>
          <w:sz w:val="20"/>
          <w:szCs w:val="20"/>
        </w:rPr>
      </w:pPr>
    </w:p>
    <w:p w14:paraId="6A66FD31" w14:textId="0C0C3FCF" w:rsidR="00394203" w:rsidRPr="00F80443" w:rsidRDefault="00394203" w:rsidP="00FA3A47">
      <w:pPr>
        <w:jc w:val="center"/>
        <w:rPr>
          <w:sz w:val="20"/>
          <w:szCs w:val="20"/>
        </w:rPr>
      </w:pPr>
    </w:p>
    <w:p w14:paraId="4CF8971B" w14:textId="77C9B568" w:rsidR="00394203" w:rsidRPr="00F80443" w:rsidRDefault="00394203" w:rsidP="00FA3A47">
      <w:pPr>
        <w:jc w:val="center"/>
        <w:rPr>
          <w:sz w:val="20"/>
          <w:szCs w:val="20"/>
        </w:rPr>
      </w:pPr>
    </w:p>
    <w:p w14:paraId="10414561" w14:textId="330F519D" w:rsidR="00394203" w:rsidRPr="00F80443" w:rsidRDefault="00394203" w:rsidP="00FA3A47">
      <w:pPr>
        <w:jc w:val="center"/>
        <w:rPr>
          <w:sz w:val="20"/>
          <w:szCs w:val="20"/>
        </w:rPr>
      </w:pPr>
    </w:p>
    <w:p w14:paraId="6DBAB06D" w14:textId="2E0F2EE0" w:rsidR="00394203" w:rsidRPr="00F80443" w:rsidRDefault="00394203" w:rsidP="00FA3A47">
      <w:pPr>
        <w:jc w:val="center"/>
        <w:rPr>
          <w:sz w:val="20"/>
          <w:szCs w:val="20"/>
        </w:rPr>
      </w:pPr>
    </w:p>
    <w:p w14:paraId="178602CC" w14:textId="0B26012A" w:rsidR="00394203" w:rsidRPr="00F80443" w:rsidRDefault="00394203" w:rsidP="00FA3A47">
      <w:pPr>
        <w:jc w:val="center"/>
        <w:rPr>
          <w:sz w:val="20"/>
          <w:szCs w:val="20"/>
        </w:rPr>
      </w:pPr>
    </w:p>
    <w:p w14:paraId="4C074C73" w14:textId="4F0CA75A" w:rsidR="00394203" w:rsidRPr="00F80443" w:rsidRDefault="00394203" w:rsidP="00FA3A47">
      <w:pPr>
        <w:jc w:val="center"/>
        <w:rPr>
          <w:sz w:val="20"/>
          <w:szCs w:val="20"/>
        </w:rPr>
      </w:pPr>
    </w:p>
    <w:p w14:paraId="337CFDCA" w14:textId="5D20FCE8" w:rsidR="00394203" w:rsidRPr="00F80443" w:rsidRDefault="00394203" w:rsidP="00FA3A47">
      <w:pPr>
        <w:jc w:val="center"/>
        <w:rPr>
          <w:sz w:val="20"/>
          <w:szCs w:val="20"/>
        </w:rPr>
      </w:pPr>
    </w:p>
    <w:p w14:paraId="559337E8" w14:textId="0BD4A124" w:rsidR="00394203" w:rsidRPr="00F80443" w:rsidRDefault="00394203" w:rsidP="00FA3A47">
      <w:pPr>
        <w:jc w:val="center"/>
        <w:rPr>
          <w:sz w:val="20"/>
          <w:szCs w:val="20"/>
        </w:rPr>
      </w:pPr>
    </w:p>
    <w:p w14:paraId="77369E18" w14:textId="055BEB85" w:rsidR="00394203" w:rsidRPr="00F80443" w:rsidRDefault="00394203" w:rsidP="00FA3A47">
      <w:pPr>
        <w:jc w:val="center"/>
        <w:rPr>
          <w:sz w:val="20"/>
          <w:szCs w:val="20"/>
        </w:rPr>
      </w:pPr>
    </w:p>
    <w:p w14:paraId="3266F6E7" w14:textId="331ACE7D" w:rsidR="00394203" w:rsidRPr="00F80443" w:rsidRDefault="00394203" w:rsidP="00FA3A47">
      <w:pPr>
        <w:jc w:val="center"/>
        <w:rPr>
          <w:sz w:val="20"/>
          <w:szCs w:val="20"/>
        </w:rPr>
      </w:pPr>
    </w:p>
    <w:p w14:paraId="267071B2" w14:textId="42C67CCD" w:rsidR="00394203" w:rsidRPr="00F80443" w:rsidRDefault="00394203" w:rsidP="00FA3A47">
      <w:pPr>
        <w:jc w:val="center"/>
        <w:rPr>
          <w:sz w:val="20"/>
          <w:szCs w:val="20"/>
        </w:rPr>
      </w:pPr>
    </w:p>
    <w:p w14:paraId="552CEEB9" w14:textId="77777777" w:rsidR="00394203" w:rsidRPr="00F80443" w:rsidRDefault="00394203" w:rsidP="00FA3A47">
      <w:pPr>
        <w:jc w:val="center"/>
        <w:rPr>
          <w:sz w:val="20"/>
          <w:szCs w:val="20"/>
        </w:rPr>
      </w:pPr>
    </w:p>
    <w:p w14:paraId="74672692" w14:textId="77777777" w:rsidR="00046646" w:rsidRPr="00F80443" w:rsidRDefault="00046646" w:rsidP="00FA3A47">
      <w:pPr>
        <w:jc w:val="center"/>
        <w:rPr>
          <w:sz w:val="20"/>
          <w:szCs w:val="20"/>
        </w:rPr>
      </w:pPr>
      <w:r w:rsidRPr="00F80443">
        <w:rPr>
          <w:sz w:val="20"/>
          <w:szCs w:val="20"/>
        </w:rPr>
        <w:t>Редакционный совет:</w:t>
      </w:r>
    </w:p>
    <w:p w14:paraId="343F95C4" w14:textId="77777777" w:rsidR="00046646" w:rsidRPr="00F80443" w:rsidRDefault="00046646" w:rsidP="00FA3A47">
      <w:pPr>
        <w:jc w:val="center"/>
        <w:rPr>
          <w:sz w:val="20"/>
          <w:szCs w:val="20"/>
        </w:rPr>
      </w:pPr>
    </w:p>
    <w:p w14:paraId="06615B3F" w14:textId="77777777" w:rsidR="00046646" w:rsidRPr="00F80443" w:rsidRDefault="00046646" w:rsidP="00FA3A47">
      <w:pPr>
        <w:jc w:val="center"/>
        <w:rPr>
          <w:sz w:val="20"/>
          <w:szCs w:val="20"/>
        </w:rPr>
      </w:pPr>
      <w:r w:rsidRPr="00F80443">
        <w:rPr>
          <w:sz w:val="20"/>
          <w:szCs w:val="20"/>
        </w:rPr>
        <w:t>Орлова Л.В.</w:t>
      </w:r>
    </w:p>
    <w:p w14:paraId="5FF62799" w14:textId="77777777" w:rsidR="00046646" w:rsidRPr="00F80443" w:rsidRDefault="00046646" w:rsidP="00FA3A47">
      <w:pPr>
        <w:jc w:val="center"/>
        <w:rPr>
          <w:sz w:val="20"/>
          <w:szCs w:val="20"/>
        </w:rPr>
      </w:pPr>
      <w:r w:rsidRPr="00F80443">
        <w:rPr>
          <w:sz w:val="20"/>
          <w:szCs w:val="20"/>
        </w:rPr>
        <w:t>(председатель редакционного совета)</w:t>
      </w:r>
    </w:p>
    <w:p w14:paraId="0159FCC4" w14:textId="77777777" w:rsidR="00046646" w:rsidRPr="00F80443" w:rsidRDefault="00046646" w:rsidP="00FA3A47">
      <w:pPr>
        <w:jc w:val="center"/>
        <w:rPr>
          <w:sz w:val="20"/>
          <w:szCs w:val="20"/>
        </w:rPr>
      </w:pPr>
    </w:p>
    <w:p w14:paraId="7442990E" w14:textId="77777777" w:rsidR="00046646" w:rsidRPr="00F80443" w:rsidRDefault="00046646" w:rsidP="00FA3A47">
      <w:pPr>
        <w:jc w:val="center"/>
        <w:rPr>
          <w:sz w:val="20"/>
          <w:szCs w:val="20"/>
        </w:rPr>
      </w:pPr>
      <w:proofErr w:type="spellStart"/>
      <w:r w:rsidRPr="00F80443">
        <w:rPr>
          <w:sz w:val="20"/>
          <w:szCs w:val="20"/>
        </w:rPr>
        <w:t>Булюктов</w:t>
      </w:r>
      <w:proofErr w:type="spellEnd"/>
      <w:r w:rsidRPr="00F80443">
        <w:rPr>
          <w:sz w:val="20"/>
          <w:szCs w:val="20"/>
        </w:rPr>
        <w:t xml:space="preserve"> Р.В.</w:t>
      </w:r>
    </w:p>
    <w:p w14:paraId="39F6B496" w14:textId="77777777" w:rsidR="00046646" w:rsidRPr="00F80443" w:rsidRDefault="00046646" w:rsidP="00FA3A47">
      <w:pPr>
        <w:jc w:val="center"/>
        <w:rPr>
          <w:sz w:val="20"/>
          <w:szCs w:val="20"/>
        </w:rPr>
      </w:pPr>
      <w:r w:rsidRPr="00F80443">
        <w:rPr>
          <w:sz w:val="20"/>
          <w:szCs w:val="20"/>
        </w:rPr>
        <w:t>(заместитель председателя редакционного совета)</w:t>
      </w:r>
    </w:p>
    <w:p w14:paraId="487A9F4E" w14:textId="77777777" w:rsidR="00046646" w:rsidRPr="00F80443" w:rsidRDefault="00046646" w:rsidP="00FA3A47">
      <w:pPr>
        <w:jc w:val="center"/>
        <w:rPr>
          <w:sz w:val="20"/>
          <w:szCs w:val="20"/>
        </w:rPr>
      </w:pPr>
    </w:p>
    <w:p w14:paraId="233E51BF" w14:textId="77777777" w:rsidR="00046646" w:rsidRPr="00F80443" w:rsidRDefault="00046646" w:rsidP="00FA3A47">
      <w:pPr>
        <w:jc w:val="center"/>
        <w:rPr>
          <w:sz w:val="20"/>
          <w:szCs w:val="20"/>
        </w:rPr>
      </w:pPr>
      <w:r w:rsidRPr="00F80443">
        <w:rPr>
          <w:sz w:val="20"/>
          <w:szCs w:val="20"/>
        </w:rPr>
        <w:t>Гребенщикова М.М.</w:t>
      </w:r>
    </w:p>
    <w:p w14:paraId="28D2E122" w14:textId="77777777" w:rsidR="00046646" w:rsidRPr="00F80443" w:rsidRDefault="00046646" w:rsidP="00FA3A47">
      <w:pPr>
        <w:jc w:val="center"/>
        <w:rPr>
          <w:sz w:val="20"/>
          <w:szCs w:val="20"/>
        </w:rPr>
      </w:pPr>
      <w:r w:rsidRPr="00F80443">
        <w:rPr>
          <w:sz w:val="20"/>
          <w:szCs w:val="20"/>
        </w:rPr>
        <w:t>(секретарь редакционного совета)</w:t>
      </w:r>
    </w:p>
    <w:p w14:paraId="3D139989" w14:textId="77777777" w:rsidR="00046646" w:rsidRPr="00F80443" w:rsidRDefault="00046646" w:rsidP="00FA3A47">
      <w:pPr>
        <w:jc w:val="center"/>
        <w:rPr>
          <w:sz w:val="20"/>
          <w:szCs w:val="20"/>
        </w:rPr>
      </w:pPr>
    </w:p>
    <w:p w14:paraId="33F601D9" w14:textId="77777777" w:rsidR="00046646" w:rsidRPr="00F80443" w:rsidRDefault="00046646" w:rsidP="00FA3A47">
      <w:pPr>
        <w:jc w:val="center"/>
        <w:rPr>
          <w:sz w:val="20"/>
          <w:szCs w:val="20"/>
        </w:rPr>
      </w:pPr>
      <w:proofErr w:type="spellStart"/>
      <w:r w:rsidRPr="00F80443">
        <w:rPr>
          <w:sz w:val="20"/>
          <w:szCs w:val="20"/>
        </w:rPr>
        <w:t>Абдрахманова</w:t>
      </w:r>
      <w:proofErr w:type="spellEnd"/>
      <w:r w:rsidRPr="00F80443">
        <w:rPr>
          <w:sz w:val="20"/>
          <w:szCs w:val="20"/>
        </w:rPr>
        <w:t xml:space="preserve"> И.Н.</w:t>
      </w:r>
    </w:p>
    <w:p w14:paraId="7FB1BCF1" w14:textId="77777777" w:rsidR="00046646" w:rsidRPr="00F80443" w:rsidRDefault="00046646" w:rsidP="00FA3A47">
      <w:pPr>
        <w:jc w:val="center"/>
        <w:rPr>
          <w:sz w:val="20"/>
          <w:szCs w:val="20"/>
        </w:rPr>
      </w:pPr>
      <w:r w:rsidRPr="00F80443">
        <w:rPr>
          <w:sz w:val="20"/>
          <w:szCs w:val="20"/>
        </w:rPr>
        <w:t>Карташева Е.М.</w:t>
      </w:r>
    </w:p>
    <w:p w14:paraId="60AA64F5" w14:textId="77777777" w:rsidR="00046646" w:rsidRPr="00F80443" w:rsidRDefault="00046646" w:rsidP="00FA3A47">
      <w:pPr>
        <w:jc w:val="center"/>
        <w:rPr>
          <w:sz w:val="20"/>
          <w:szCs w:val="20"/>
        </w:rPr>
      </w:pPr>
      <w:r w:rsidRPr="00F80443">
        <w:rPr>
          <w:sz w:val="20"/>
          <w:szCs w:val="20"/>
        </w:rPr>
        <w:t>Мусатов А.М.</w:t>
      </w:r>
    </w:p>
    <w:p w14:paraId="03EFEB24" w14:textId="77777777" w:rsidR="00046646" w:rsidRPr="00F80443" w:rsidRDefault="00046646" w:rsidP="00FA3A47">
      <w:pPr>
        <w:jc w:val="center"/>
        <w:rPr>
          <w:sz w:val="20"/>
          <w:szCs w:val="20"/>
        </w:rPr>
      </w:pPr>
      <w:proofErr w:type="spellStart"/>
      <w:r w:rsidRPr="00F80443">
        <w:rPr>
          <w:sz w:val="20"/>
          <w:szCs w:val="20"/>
        </w:rPr>
        <w:t>Максиманова</w:t>
      </w:r>
      <w:proofErr w:type="spellEnd"/>
      <w:r w:rsidRPr="00F80443">
        <w:rPr>
          <w:sz w:val="20"/>
          <w:szCs w:val="20"/>
        </w:rPr>
        <w:t xml:space="preserve"> Т.В.</w:t>
      </w:r>
    </w:p>
    <w:p w14:paraId="261C7947" w14:textId="77777777" w:rsidR="00046646" w:rsidRPr="00F80443" w:rsidRDefault="00046646" w:rsidP="00FA3A47">
      <w:pPr>
        <w:jc w:val="center"/>
        <w:rPr>
          <w:sz w:val="20"/>
          <w:szCs w:val="20"/>
        </w:rPr>
      </w:pPr>
      <w:r w:rsidRPr="00F80443">
        <w:rPr>
          <w:sz w:val="20"/>
          <w:szCs w:val="20"/>
        </w:rPr>
        <w:t>Остапенко Ю.А.</w:t>
      </w:r>
    </w:p>
    <w:p w14:paraId="2D657149" w14:textId="77777777" w:rsidR="00046646" w:rsidRPr="00F80443" w:rsidRDefault="00046646" w:rsidP="00FA3A47">
      <w:pPr>
        <w:jc w:val="center"/>
        <w:rPr>
          <w:sz w:val="20"/>
          <w:szCs w:val="20"/>
        </w:rPr>
      </w:pPr>
      <w:r w:rsidRPr="00F80443">
        <w:rPr>
          <w:sz w:val="20"/>
          <w:szCs w:val="20"/>
        </w:rPr>
        <w:t>Попова М.А.</w:t>
      </w:r>
    </w:p>
    <w:p w14:paraId="27B7C4DA" w14:textId="77777777" w:rsidR="00046646" w:rsidRPr="00F80443" w:rsidRDefault="00046646" w:rsidP="00FA3A47">
      <w:pPr>
        <w:jc w:val="center"/>
        <w:rPr>
          <w:sz w:val="20"/>
          <w:szCs w:val="20"/>
        </w:rPr>
      </w:pPr>
    </w:p>
    <w:p w14:paraId="5007B609" w14:textId="77777777" w:rsidR="00046646" w:rsidRPr="00F80443" w:rsidRDefault="00046646" w:rsidP="00FA3A47">
      <w:pPr>
        <w:jc w:val="center"/>
        <w:rPr>
          <w:sz w:val="20"/>
          <w:szCs w:val="20"/>
        </w:rPr>
      </w:pPr>
    </w:p>
    <w:p w14:paraId="52DF651D" w14:textId="77777777" w:rsidR="00046646" w:rsidRPr="00F80443" w:rsidRDefault="00046646" w:rsidP="00FA3A47">
      <w:pPr>
        <w:jc w:val="center"/>
        <w:rPr>
          <w:sz w:val="20"/>
          <w:szCs w:val="20"/>
        </w:rPr>
      </w:pPr>
    </w:p>
    <w:p w14:paraId="5F36EE50" w14:textId="77777777" w:rsidR="00046646" w:rsidRPr="00F80443" w:rsidRDefault="00046646" w:rsidP="00FA3A47">
      <w:pPr>
        <w:jc w:val="center"/>
        <w:rPr>
          <w:sz w:val="20"/>
          <w:szCs w:val="20"/>
        </w:rPr>
      </w:pPr>
      <w:r w:rsidRPr="00F80443">
        <w:rPr>
          <w:sz w:val="20"/>
          <w:szCs w:val="20"/>
        </w:rPr>
        <w:t>Адрес издателя:</w:t>
      </w:r>
    </w:p>
    <w:p w14:paraId="596158AA" w14:textId="77777777" w:rsidR="00046646" w:rsidRPr="00F80443" w:rsidRDefault="00046646" w:rsidP="00FA3A47">
      <w:pPr>
        <w:jc w:val="center"/>
        <w:rPr>
          <w:sz w:val="20"/>
          <w:szCs w:val="20"/>
        </w:rPr>
      </w:pPr>
    </w:p>
    <w:p w14:paraId="0693574A" w14:textId="77777777" w:rsidR="00046646" w:rsidRPr="00F80443" w:rsidRDefault="00046646" w:rsidP="00FA3A47">
      <w:pPr>
        <w:jc w:val="center"/>
        <w:rPr>
          <w:sz w:val="20"/>
          <w:szCs w:val="20"/>
        </w:rPr>
      </w:pPr>
      <w:r w:rsidRPr="00F80443">
        <w:rPr>
          <w:sz w:val="20"/>
          <w:szCs w:val="20"/>
        </w:rPr>
        <w:t xml:space="preserve">632387 город Куйбышев, ул. </w:t>
      </w:r>
      <w:proofErr w:type="spellStart"/>
      <w:r w:rsidRPr="00F80443">
        <w:rPr>
          <w:sz w:val="20"/>
          <w:szCs w:val="20"/>
        </w:rPr>
        <w:t>Краскома</w:t>
      </w:r>
      <w:proofErr w:type="spellEnd"/>
      <w:r w:rsidRPr="00F80443">
        <w:rPr>
          <w:sz w:val="20"/>
          <w:szCs w:val="20"/>
        </w:rPr>
        <w:t>, 37</w:t>
      </w:r>
    </w:p>
    <w:p w14:paraId="5D886A14" w14:textId="77777777" w:rsidR="00046646" w:rsidRPr="00F80443" w:rsidRDefault="00046646" w:rsidP="00FA3A47">
      <w:pPr>
        <w:jc w:val="center"/>
        <w:rPr>
          <w:sz w:val="20"/>
          <w:szCs w:val="20"/>
        </w:rPr>
      </w:pPr>
      <w:r w:rsidRPr="00F80443">
        <w:rPr>
          <w:sz w:val="20"/>
          <w:szCs w:val="20"/>
        </w:rPr>
        <w:t>Тел. 50-789, факс 50-798</w:t>
      </w:r>
    </w:p>
    <w:p w14:paraId="555A63F2" w14:textId="77777777" w:rsidR="00046646" w:rsidRPr="00F80443" w:rsidRDefault="00046646" w:rsidP="00FA3A47">
      <w:pPr>
        <w:jc w:val="center"/>
        <w:rPr>
          <w:sz w:val="20"/>
          <w:szCs w:val="20"/>
        </w:rPr>
      </w:pPr>
      <w:r w:rsidRPr="00F80443">
        <w:rPr>
          <w:sz w:val="20"/>
          <w:szCs w:val="20"/>
          <w:lang w:val="en-US"/>
        </w:rPr>
        <w:t>e</w:t>
      </w:r>
      <w:r w:rsidRPr="00F80443">
        <w:rPr>
          <w:sz w:val="20"/>
          <w:szCs w:val="20"/>
        </w:rPr>
        <w:t>-</w:t>
      </w:r>
      <w:r w:rsidRPr="00F80443">
        <w:rPr>
          <w:sz w:val="20"/>
          <w:szCs w:val="20"/>
          <w:lang w:val="en-US"/>
        </w:rPr>
        <w:t>mail</w:t>
      </w:r>
      <w:r w:rsidRPr="00F80443">
        <w:rPr>
          <w:sz w:val="20"/>
          <w:szCs w:val="20"/>
        </w:rPr>
        <w:t xml:space="preserve">: </w:t>
      </w:r>
      <w:hyperlink r:id="rId50" w:history="1">
        <w:r w:rsidRPr="00F80443">
          <w:rPr>
            <w:rStyle w:val="afa"/>
            <w:color w:val="auto"/>
            <w:sz w:val="20"/>
            <w:szCs w:val="20"/>
            <w:u w:val="none"/>
            <w:lang w:val="en-US"/>
          </w:rPr>
          <w:t>kainsk</w:t>
        </w:r>
        <w:r w:rsidRPr="00F80443">
          <w:rPr>
            <w:rStyle w:val="afa"/>
            <w:color w:val="auto"/>
            <w:sz w:val="20"/>
            <w:szCs w:val="20"/>
            <w:u w:val="none"/>
          </w:rPr>
          <w:t>@</w:t>
        </w:r>
        <w:r w:rsidRPr="00F80443">
          <w:rPr>
            <w:rStyle w:val="afa"/>
            <w:color w:val="auto"/>
            <w:sz w:val="20"/>
            <w:szCs w:val="20"/>
            <w:u w:val="none"/>
            <w:lang w:val="en-US"/>
          </w:rPr>
          <w:t>nso</w:t>
        </w:r>
        <w:r w:rsidRPr="00F80443">
          <w:rPr>
            <w:rStyle w:val="afa"/>
            <w:color w:val="auto"/>
            <w:sz w:val="20"/>
            <w:szCs w:val="20"/>
            <w:u w:val="none"/>
          </w:rPr>
          <w:t>.</w:t>
        </w:r>
        <w:r w:rsidRPr="00F80443">
          <w:rPr>
            <w:rStyle w:val="afa"/>
            <w:color w:val="auto"/>
            <w:sz w:val="20"/>
            <w:szCs w:val="20"/>
            <w:u w:val="none"/>
            <w:lang w:val="en-US"/>
          </w:rPr>
          <w:t>ru</w:t>
        </w:r>
      </w:hyperlink>
      <w:r w:rsidRPr="00F80443">
        <w:rPr>
          <w:rStyle w:val="afa"/>
          <w:color w:val="auto"/>
          <w:sz w:val="20"/>
          <w:szCs w:val="20"/>
          <w:u w:val="none"/>
        </w:rPr>
        <w:t xml:space="preserve"> </w:t>
      </w:r>
    </w:p>
    <w:p w14:paraId="07B91D39" w14:textId="77777777" w:rsidR="00046646" w:rsidRPr="00F80443" w:rsidRDefault="00046646" w:rsidP="00FA3A47">
      <w:pPr>
        <w:jc w:val="center"/>
        <w:rPr>
          <w:sz w:val="20"/>
          <w:szCs w:val="20"/>
        </w:rPr>
      </w:pPr>
    </w:p>
    <w:p w14:paraId="63A2D32B" w14:textId="77777777" w:rsidR="00046646" w:rsidRPr="00F80443" w:rsidRDefault="00046646" w:rsidP="00FA3A47">
      <w:pPr>
        <w:jc w:val="center"/>
        <w:rPr>
          <w:sz w:val="20"/>
          <w:szCs w:val="20"/>
        </w:rPr>
      </w:pPr>
    </w:p>
    <w:p w14:paraId="788C130D" w14:textId="77777777" w:rsidR="00046646" w:rsidRPr="00F80443" w:rsidRDefault="00046646" w:rsidP="00FA3A47">
      <w:pPr>
        <w:jc w:val="center"/>
        <w:rPr>
          <w:sz w:val="20"/>
          <w:szCs w:val="20"/>
        </w:rPr>
      </w:pPr>
    </w:p>
    <w:p w14:paraId="30C3D249" w14:textId="77777777" w:rsidR="00046646" w:rsidRPr="00F80443" w:rsidRDefault="00046646" w:rsidP="00FA3A47">
      <w:pPr>
        <w:jc w:val="center"/>
        <w:rPr>
          <w:sz w:val="20"/>
          <w:szCs w:val="20"/>
        </w:rPr>
      </w:pPr>
    </w:p>
    <w:p w14:paraId="6366F809" w14:textId="77777777" w:rsidR="00046646" w:rsidRPr="00F80443" w:rsidRDefault="00046646" w:rsidP="00FA3A47">
      <w:pPr>
        <w:jc w:val="center"/>
        <w:rPr>
          <w:sz w:val="20"/>
          <w:szCs w:val="20"/>
        </w:rPr>
      </w:pPr>
    </w:p>
    <w:p w14:paraId="00464FFC" w14:textId="77777777" w:rsidR="00046646" w:rsidRPr="00F80443" w:rsidRDefault="00046646" w:rsidP="00FA3A47">
      <w:pPr>
        <w:jc w:val="center"/>
        <w:rPr>
          <w:sz w:val="20"/>
          <w:szCs w:val="20"/>
        </w:rPr>
      </w:pPr>
    </w:p>
    <w:p w14:paraId="24771A71" w14:textId="77777777" w:rsidR="00046646" w:rsidRPr="00F80443" w:rsidRDefault="00046646" w:rsidP="00FA3A47">
      <w:pPr>
        <w:jc w:val="center"/>
        <w:rPr>
          <w:sz w:val="20"/>
          <w:szCs w:val="20"/>
        </w:rPr>
      </w:pPr>
    </w:p>
    <w:p w14:paraId="083E14C2" w14:textId="77777777" w:rsidR="00046646" w:rsidRPr="00F80443" w:rsidRDefault="00046646" w:rsidP="00FA3A47">
      <w:pPr>
        <w:jc w:val="center"/>
        <w:rPr>
          <w:sz w:val="20"/>
          <w:szCs w:val="20"/>
        </w:rPr>
      </w:pPr>
    </w:p>
    <w:p w14:paraId="50AEFEB6" w14:textId="77777777" w:rsidR="00046646" w:rsidRPr="00F80443" w:rsidRDefault="00046646" w:rsidP="00FA3A47">
      <w:pPr>
        <w:jc w:val="center"/>
        <w:rPr>
          <w:sz w:val="20"/>
          <w:szCs w:val="20"/>
        </w:rPr>
      </w:pPr>
    </w:p>
    <w:p w14:paraId="646E7AB6" w14:textId="77777777" w:rsidR="007A2D8A" w:rsidRPr="00F80443" w:rsidRDefault="007A2D8A" w:rsidP="00FA3A47">
      <w:pPr>
        <w:rPr>
          <w:sz w:val="20"/>
          <w:szCs w:val="20"/>
        </w:rPr>
      </w:pPr>
    </w:p>
    <w:sectPr w:rsidR="007A2D8A" w:rsidRPr="00F80443" w:rsidSect="009F2415">
      <w:pgSz w:w="11906" w:h="16838"/>
      <w:pgMar w:top="567"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87EC" w14:textId="77777777" w:rsidR="005650AE" w:rsidRDefault="005650AE" w:rsidP="00225EB9">
      <w:r>
        <w:separator/>
      </w:r>
    </w:p>
  </w:endnote>
  <w:endnote w:type="continuationSeparator" w:id="0">
    <w:p w14:paraId="42639D1B" w14:textId="77777777" w:rsidR="005650AE" w:rsidRDefault="005650AE"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CC"/>
    <w:family w:val="swiss"/>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00"/>
    <w:family w:val="auto"/>
    <w:pitch w:val="default"/>
  </w:font>
  <w:font w:name="OctavaC">
    <w:altName w:val="Cambria"/>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 w:name="Lohit Hindi">
    <w:altName w:val="MS Gothic"/>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B365" w14:textId="77777777" w:rsidR="004F6400" w:rsidRDefault="00387B80">
    <w:pPr>
      <w:pStyle w:val="aff3"/>
      <w:framePr w:wrap="around" w:vAnchor="text" w:hAnchor="margin" w:xAlign="center" w:y="1"/>
      <w:rPr>
        <w:rStyle w:val="affb"/>
        <w:rFonts w:cs="Arial"/>
      </w:rPr>
    </w:pPr>
    <w:r>
      <w:rPr>
        <w:rStyle w:val="affb"/>
        <w:rFonts w:cs="Arial"/>
      </w:rPr>
      <w:fldChar w:fldCharType="begin"/>
    </w:r>
    <w:r w:rsidR="004F6400">
      <w:rPr>
        <w:rStyle w:val="affb"/>
        <w:rFonts w:cs="Arial"/>
      </w:rPr>
      <w:instrText xml:space="preserve">PAGE  </w:instrText>
    </w:r>
    <w:r>
      <w:rPr>
        <w:rStyle w:val="affb"/>
        <w:rFonts w:cs="Arial"/>
      </w:rPr>
      <w:fldChar w:fldCharType="end"/>
    </w:r>
  </w:p>
  <w:p w14:paraId="69B0CFAE" w14:textId="77777777" w:rsidR="004F6400" w:rsidRDefault="004F6400">
    <w:pPr>
      <w:pStyle w:val="aff3"/>
      <w:ind w:right="360"/>
    </w:pPr>
  </w:p>
  <w:p w14:paraId="3F1C2393" w14:textId="77777777" w:rsidR="00F82935" w:rsidRDefault="00F82935"/>
  <w:p w14:paraId="358D9552" w14:textId="77777777" w:rsidR="00F82935" w:rsidRDefault="00F82935"/>
  <w:p w14:paraId="51CB963C" w14:textId="77777777" w:rsidR="003C2054" w:rsidRDefault="003C20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1780"/>
      <w:docPartObj>
        <w:docPartGallery w:val="Page Numbers (Bottom of Page)"/>
        <w:docPartUnique/>
      </w:docPartObj>
    </w:sdtPr>
    <w:sdtEndPr/>
    <w:sdtContent>
      <w:p w14:paraId="44DBB8E6" w14:textId="13291CC9" w:rsidR="001611DD" w:rsidRDefault="001611DD">
        <w:pPr>
          <w:pStyle w:val="aff3"/>
          <w:jc w:val="center"/>
        </w:pPr>
        <w:r>
          <w:fldChar w:fldCharType="begin"/>
        </w:r>
        <w:r>
          <w:instrText>PAGE   \* MERGEFORMAT</w:instrText>
        </w:r>
        <w:r>
          <w:fldChar w:fldCharType="separate"/>
        </w:r>
        <w:r>
          <w:t>2</w:t>
        </w:r>
        <w:r>
          <w:fldChar w:fldCharType="end"/>
        </w:r>
      </w:p>
    </w:sdtContent>
  </w:sdt>
  <w:p w14:paraId="635B6CE7" w14:textId="77777777" w:rsidR="00F82935" w:rsidRDefault="00F82935"/>
  <w:p w14:paraId="19F6BADC" w14:textId="77777777" w:rsidR="003C2054" w:rsidRDefault="003C20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19E3" w14:textId="77777777" w:rsidR="00B12E28" w:rsidRDefault="00B12E28">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14B5" w14:textId="77777777" w:rsidR="005650AE" w:rsidRDefault="005650AE" w:rsidP="00225EB9">
      <w:r>
        <w:separator/>
      </w:r>
    </w:p>
  </w:footnote>
  <w:footnote w:type="continuationSeparator" w:id="0">
    <w:p w14:paraId="7B38C827" w14:textId="77777777" w:rsidR="005650AE" w:rsidRDefault="005650AE" w:rsidP="0022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B441" w14:textId="77777777" w:rsidR="00B12E28" w:rsidRDefault="00B12E28">
    <w:pPr>
      <w:pStyle w:val="aff1"/>
    </w:pPr>
  </w:p>
  <w:p w14:paraId="01EF427F" w14:textId="77777777" w:rsidR="003C2054" w:rsidRDefault="003C20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0AD0" w14:textId="77777777" w:rsidR="00B12E28" w:rsidRDefault="00B12E28">
    <w:pPr>
      <w:pStyle w:val="aff1"/>
    </w:pPr>
  </w:p>
  <w:p w14:paraId="18725DBE" w14:textId="77777777" w:rsidR="003C2054" w:rsidRDefault="003C20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6CAB" w14:textId="77777777" w:rsidR="00B12E28" w:rsidRDefault="00B12E28">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1418"/>
        </w:tabs>
        <w:ind w:left="3102"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pStyle w:val="3"/>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9BF0E2F"/>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0EEF08EA"/>
    <w:multiLevelType w:val="hybridMultilevel"/>
    <w:tmpl w:val="44C840B0"/>
    <w:lvl w:ilvl="0" w:tplc="1EC4A830">
      <w:start w:val="1"/>
      <w:numFmt w:val="bullet"/>
      <w:pStyle w:val="a0"/>
      <w:lvlText w:val=""/>
      <w:lvlJc w:val="left"/>
      <w:pPr>
        <w:ind w:left="1287" w:hanging="360"/>
      </w:pPr>
      <w:rPr>
        <w:rFonts w:ascii="Symbol" w:hAnsi="Symbol" w:hint="default"/>
      </w:rPr>
    </w:lvl>
    <w:lvl w:ilvl="1" w:tplc="CAA6FC5C">
      <w:start w:val="1"/>
      <w:numFmt w:val="bullet"/>
      <w:lvlText w:val="o"/>
      <w:lvlJc w:val="left"/>
      <w:pPr>
        <w:ind w:left="2007" w:hanging="360"/>
      </w:pPr>
      <w:rPr>
        <w:rFonts w:ascii="Courier New" w:hAnsi="Courier New" w:cs="Courier New" w:hint="default"/>
      </w:rPr>
    </w:lvl>
    <w:lvl w:ilvl="2" w:tplc="0EDEAB64">
      <w:start w:val="1"/>
      <w:numFmt w:val="bullet"/>
      <w:lvlText w:val=""/>
      <w:lvlJc w:val="left"/>
      <w:pPr>
        <w:ind w:left="2727" w:hanging="360"/>
      </w:pPr>
      <w:rPr>
        <w:rFonts w:ascii="Wingdings" w:hAnsi="Wingdings" w:hint="default"/>
      </w:rPr>
    </w:lvl>
    <w:lvl w:ilvl="3" w:tplc="9AB6AD24">
      <w:start w:val="1"/>
      <w:numFmt w:val="bullet"/>
      <w:lvlText w:val=""/>
      <w:lvlJc w:val="left"/>
      <w:pPr>
        <w:ind w:left="3447" w:hanging="360"/>
      </w:pPr>
      <w:rPr>
        <w:rFonts w:ascii="Symbol" w:hAnsi="Symbol" w:hint="default"/>
      </w:rPr>
    </w:lvl>
    <w:lvl w:ilvl="4" w:tplc="E6329914">
      <w:start w:val="1"/>
      <w:numFmt w:val="bullet"/>
      <w:lvlText w:val="o"/>
      <w:lvlJc w:val="left"/>
      <w:pPr>
        <w:ind w:left="4167" w:hanging="360"/>
      </w:pPr>
      <w:rPr>
        <w:rFonts w:ascii="Courier New" w:hAnsi="Courier New" w:cs="Courier New" w:hint="default"/>
      </w:rPr>
    </w:lvl>
    <w:lvl w:ilvl="5" w:tplc="32A440F8">
      <w:start w:val="1"/>
      <w:numFmt w:val="bullet"/>
      <w:lvlText w:val=""/>
      <w:lvlJc w:val="left"/>
      <w:pPr>
        <w:ind w:left="4887" w:hanging="360"/>
      </w:pPr>
      <w:rPr>
        <w:rFonts w:ascii="Wingdings" w:hAnsi="Wingdings" w:hint="default"/>
      </w:rPr>
    </w:lvl>
    <w:lvl w:ilvl="6" w:tplc="C7ACC0A4">
      <w:start w:val="1"/>
      <w:numFmt w:val="bullet"/>
      <w:lvlText w:val=""/>
      <w:lvlJc w:val="left"/>
      <w:pPr>
        <w:ind w:left="5607" w:hanging="360"/>
      </w:pPr>
      <w:rPr>
        <w:rFonts w:ascii="Symbol" w:hAnsi="Symbol" w:hint="default"/>
      </w:rPr>
    </w:lvl>
    <w:lvl w:ilvl="7" w:tplc="0AF817D4">
      <w:start w:val="1"/>
      <w:numFmt w:val="bullet"/>
      <w:lvlText w:val="o"/>
      <w:lvlJc w:val="left"/>
      <w:pPr>
        <w:ind w:left="6327" w:hanging="360"/>
      </w:pPr>
      <w:rPr>
        <w:rFonts w:ascii="Courier New" w:hAnsi="Courier New" w:cs="Courier New" w:hint="default"/>
      </w:rPr>
    </w:lvl>
    <w:lvl w:ilvl="8" w:tplc="866C5616">
      <w:start w:val="1"/>
      <w:numFmt w:val="bullet"/>
      <w:lvlText w:val=""/>
      <w:lvlJc w:val="left"/>
      <w:pPr>
        <w:ind w:left="7047" w:hanging="360"/>
      </w:pPr>
      <w:rPr>
        <w:rFonts w:ascii="Wingdings" w:hAnsi="Wingdings" w:hint="default"/>
      </w:rPr>
    </w:lvl>
  </w:abstractNum>
  <w:abstractNum w:abstractNumId="9" w15:restartNumberingAfterBreak="0">
    <w:nsid w:val="0FC11144"/>
    <w:multiLevelType w:val="multilevel"/>
    <w:tmpl w:val="9BC696CC"/>
    <w:styleLink w:val="31"/>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9005BF"/>
    <w:multiLevelType w:val="hybridMultilevel"/>
    <w:tmpl w:val="08A85A6A"/>
    <w:lvl w:ilvl="0" w:tplc="0419000F">
      <w:start w:val="1"/>
      <w:numFmt w:val="bullet"/>
      <w:pStyle w:val="a1"/>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7C46CCD"/>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221F3FE6"/>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15:restartNumberingAfterBreak="0">
    <w:nsid w:val="223A3724"/>
    <w:multiLevelType w:val="hybridMultilevel"/>
    <w:tmpl w:val="378EC158"/>
    <w:lvl w:ilvl="0" w:tplc="0822657C">
      <w:start w:val="1"/>
      <w:numFmt w:val="bullet"/>
      <w:pStyle w:val="1"/>
      <w:lvlText w:val=""/>
      <w:lvlJc w:val="left"/>
      <w:pPr>
        <w:ind w:left="6031" w:hanging="360"/>
      </w:pPr>
      <w:rPr>
        <w:rFonts w:ascii="Symbol" w:hAnsi="Symbol" w:hint="default"/>
      </w:rPr>
    </w:lvl>
    <w:lvl w:ilvl="1" w:tplc="B7CCA556">
      <w:start w:val="1"/>
      <w:numFmt w:val="bullet"/>
      <w:lvlText w:val="o"/>
      <w:lvlJc w:val="left"/>
      <w:pPr>
        <w:ind w:left="1428" w:hanging="360"/>
      </w:pPr>
      <w:rPr>
        <w:rFonts w:ascii="Courier New" w:hAnsi="Courier New" w:cs="Courier New" w:hint="default"/>
      </w:rPr>
    </w:lvl>
    <w:lvl w:ilvl="2" w:tplc="81BA268A">
      <w:start w:val="1"/>
      <w:numFmt w:val="bullet"/>
      <w:lvlText w:val=""/>
      <w:lvlJc w:val="left"/>
      <w:pPr>
        <w:ind w:left="2148" w:hanging="360"/>
      </w:pPr>
      <w:rPr>
        <w:rFonts w:ascii="Wingdings" w:hAnsi="Wingdings" w:hint="default"/>
      </w:rPr>
    </w:lvl>
    <w:lvl w:ilvl="3" w:tplc="CFE4E574">
      <w:start w:val="1"/>
      <w:numFmt w:val="bullet"/>
      <w:lvlText w:val=""/>
      <w:lvlJc w:val="left"/>
      <w:pPr>
        <w:ind w:left="2868" w:hanging="360"/>
      </w:pPr>
      <w:rPr>
        <w:rFonts w:ascii="Symbol" w:hAnsi="Symbol" w:hint="default"/>
      </w:rPr>
    </w:lvl>
    <w:lvl w:ilvl="4" w:tplc="3E48D094">
      <w:start w:val="1"/>
      <w:numFmt w:val="bullet"/>
      <w:lvlText w:val="o"/>
      <w:lvlJc w:val="left"/>
      <w:pPr>
        <w:ind w:left="3588" w:hanging="360"/>
      </w:pPr>
      <w:rPr>
        <w:rFonts w:ascii="Courier New" w:hAnsi="Courier New" w:cs="Courier New" w:hint="default"/>
      </w:rPr>
    </w:lvl>
    <w:lvl w:ilvl="5" w:tplc="4E66098A">
      <w:start w:val="1"/>
      <w:numFmt w:val="bullet"/>
      <w:lvlText w:val=""/>
      <w:lvlJc w:val="left"/>
      <w:pPr>
        <w:ind w:left="4308" w:hanging="360"/>
      </w:pPr>
      <w:rPr>
        <w:rFonts w:ascii="Wingdings" w:hAnsi="Wingdings" w:hint="default"/>
      </w:rPr>
    </w:lvl>
    <w:lvl w:ilvl="6" w:tplc="60E818AA">
      <w:start w:val="1"/>
      <w:numFmt w:val="bullet"/>
      <w:lvlText w:val=""/>
      <w:lvlJc w:val="left"/>
      <w:pPr>
        <w:ind w:left="5028" w:hanging="360"/>
      </w:pPr>
      <w:rPr>
        <w:rFonts w:ascii="Symbol" w:hAnsi="Symbol" w:hint="default"/>
      </w:rPr>
    </w:lvl>
    <w:lvl w:ilvl="7" w:tplc="99468B02">
      <w:start w:val="1"/>
      <w:numFmt w:val="bullet"/>
      <w:lvlText w:val="o"/>
      <w:lvlJc w:val="left"/>
      <w:pPr>
        <w:ind w:left="5748" w:hanging="360"/>
      </w:pPr>
      <w:rPr>
        <w:rFonts w:ascii="Courier New" w:hAnsi="Courier New" w:cs="Courier New" w:hint="default"/>
      </w:rPr>
    </w:lvl>
    <w:lvl w:ilvl="8" w:tplc="40E4C374">
      <w:start w:val="1"/>
      <w:numFmt w:val="bullet"/>
      <w:lvlText w:val=""/>
      <w:lvlJc w:val="left"/>
      <w:pPr>
        <w:ind w:left="6468" w:hanging="360"/>
      </w:pPr>
      <w:rPr>
        <w:rFonts w:ascii="Wingdings" w:hAnsi="Wingdings" w:hint="default"/>
      </w:rPr>
    </w:lvl>
  </w:abstractNum>
  <w:abstractNum w:abstractNumId="14" w15:restartNumberingAfterBreak="0">
    <w:nsid w:val="227E741F"/>
    <w:multiLevelType w:val="hybridMultilevel"/>
    <w:tmpl w:val="25081910"/>
    <w:lvl w:ilvl="0" w:tplc="B6124F3A">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0A70E5"/>
    <w:multiLevelType w:val="hybridMultilevel"/>
    <w:tmpl w:val="8A5A26C6"/>
    <w:lvl w:ilvl="0" w:tplc="E88010AE">
      <w:start w:val="1"/>
      <w:numFmt w:val="decimal"/>
      <w:pStyle w:val="a2"/>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6BC4231"/>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15:restartNumberingAfterBreak="0">
    <w:nsid w:val="28533C9B"/>
    <w:multiLevelType w:val="multilevel"/>
    <w:tmpl w:val="0D84D736"/>
    <w:styleLink w:val="1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8" w15:restartNumberingAfterBreak="0">
    <w:nsid w:val="2ABF1CB1"/>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0" w15:restartNumberingAfterBreak="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0BA7D49"/>
    <w:multiLevelType w:val="multilevel"/>
    <w:tmpl w:val="0AC20A9A"/>
    <w:lvl w:ilvl="0">
      <w:start w:val="1"/>
      <w:numFmt w:val="decimal"/>
      <w:lvlText w:val="%1."/>
      <w:lvlJc w:val="left"/>
      <w:pPr>
        <w:ind w:left="360" w:hanging="360"/>
      </w:pPr>
      <w:rPr>
        <w:rFonts w:ascii="Arial" w:hAnsi="Arial" w:cs="Arial" w:hint="default"/>
        <w:color w:val="000000"/>
        <w:sz w:val="20"/>
      </w:rPr>
    </w:lvl>
    <w:lvl w:ilvl="1">
      <w:start w:val="1"/>
      <w:numFmt w:val="decimal"/>
      <w:lvlText w:val="%1.%2."/>
      <w:lvlJc w:val="left"/>
      <w:pPr>
        <w:ind w:left="360" w:hanging="360"/>
      </w:pPr>
      <w:rPr>
        <w:rFonts w:ascii="Times New Roman" w:hAnsi="Times New Roman" w:cs="Times New Roman" w:hint="default"/>
        <w:color w:val="000000"/>
        <w:sz w:val="24"/>
        <w:szCs w:val="24"/>
      </w:rPr>
    </w:lvl>
    <w:lvl w:ilvl="2">
      <w:start w:val="1"/>
      <w:numFmt w:val="decimal"/>
      <w:lvlText w:val="%1.%2.%3."/>
      <w:lvlJc w:val="left"/>
      <w:pPr>
        <w:ind w:left="720" w:hanging="720"/>
      </w:pPr>
      <w:rPr>
        <w:rFonts w:ascii="Arial" w:hAnsi="Arial" w:cs="Arial" w:hint="default"/>
        <w:color w:val="000000"/>
        <w:sz w:val="20"/>
      </w:rPr>
    </w:lvl>
    <w:lvl w:ilvl="3">
      <w:start w:val="1"/>
      <w:numFmt w:val="decimal"/>
      <w:lvlText w:val="%1.%2.%3.%4."/>
      <w:lvlJc w:val="left"/>
      <w:pPr>
        <w:ind w:left="720" w:hanging="72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080" w:hanging="1080"/>
      </w:pPr>
      <w:rPr>
        <w:rFonts w:ascii="Arial" w:hAnsi="Arial" w:cs="Arial" w:hint="default"/>
        <w:color w:val="000000"/>
        <w:sz w:val="20"/>
      </w:rPr>
    </w:lvl>
    <w:lvl w:ilvl="6">
      <w:start w:val="1"/>
      <w:numFmt w:val="decimal"/>
      <w:lvlText w:val="%1.%2.%3.%4.%5.%6.%7."/>
      <w:lvlJc w:val="left"/>
      <w:pPr>
        <w:ind w:left="1440" w:hanging="1440"/>
      </w:pPr>
      <w:rPr>
        <w:rFonts w:ascii="Arial" w:hAnsi="Arial" w:cs="Arial" w:hint="default"/>
        <w:color w:val="000000"/>
        <w:sz w:val="20"/>
      </w:rPr>
    </w:lvl>
    <w:lvl w:ilvl="7">
      <w:start w:val="1"/>
      <w:numFmt w:val="decimal"/>
      <w:lvlText w:val="%1.%2.%3.%4.%5.%6.%7.%8."/>
      <w:lvlJc w:val="left"/>
      <w:pPr>
        <w:ind w:left="1440" w:hanging="1440"/>
      </w:pPr>
      <w:rPr>
        <w:rFonts w:ascii="Arial" w:hAnsi="Arial" w:cs="Arial" w:hint="default"/>
        <w:color w:val="000000"/>
        <w:sz w:val="20"/>
      </w:rPr>
    </w:lvl>
    <w:lvl w:ilvl="8">
      <w:start w:val="1"/>
      <w:numFmt w:val="decimal"/>
      <w:lvlText w:val="%1.%2.%3.%4.%5.%6.%7.%8.%9."/>
      <w:lvlJc w:val="left"/>
      <w:pPr>
        <w:ind w:left="1800" w:hanging="1800"/>
      </w:pPr>
      <w:rPr>
        <w:rFonts w:ascii="Arial" w:hAnsi="Arial" w:cs="Arial" w:hint="default"/>
        <w:color w:val="000000"/>
        <w:sz w:val="20"/>
      </w:rPr>
    </w:lvl>
  </w:abstractNum>
  <w:abstractNum w:abstractNumId="22"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0021A5"/>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15:restartNumberingAfterBreak="0">
    <w:nsid w:val="39343813"/>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5" w15:restartNumberingAfterBreak="0">
    <w:nsid w:val="3AC14646"/>
    <w:multiLevelType w:val="multilevel"/>
    <w:tmpl w:val="086A2604"/>
    <w:lvl w:ilvl="0">
      <w:start w:val="1"/>
      <w:numFmt w:val="decimal"/>
      <w:pStyle w:val="11"/>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6"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vanish w:val="0"/>
        <w:color w:val="00000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31"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E321BE"/>
    <w:multiLevelType w:val="multilevel"/>
    <w:tmpl w:val="91B2D8C8"/>
    <w:lvl w:ilvl="0">
      <w:start w:val="1"/>
      <w:numFmt w:val="upperRoman"/>
      <w:pStyle w:val="12"/>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4" w15:restartNumberingAfterBreak="0">
    <w:nsid w:val="63487A71"/>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5"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8" w15:restartNumberingAfterBreak="0">
    <w:nsid w:val="7C703862"/>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0"/>
  </w:num>
  <w:num w:numId="2">
    <w:abstractNumId w:val="1"/>
  </w:num>
  <w:num w:numId="3">
    <w:abstractNumId w:val="0"/>
  </w:num>
  <w:num w:numId="4">
    <w:abstractNumId w:val="30"/>
  </w:num>
  <w:num w:numId="5">
    <w:abstractNumId w:val="22"/>
  </w:num>
  <w:num w:numId="6">
    <w:abstractNumId w:val="29"/>
  </w:num>
  <w:num w:numId="7">
    <w:abstractNumId w:val="37"/>
  </w:num>
  <w:num w:numId="8">
    <w:abstractNumId w:val="31"/>
  </w:num>
  <w:num w:numId="9">
    <w:abstractNumId w:val="15"/>
  </w:num>
  <w:num w:numId="10">
    <w:abstractNumId w:val="32"/>
  </w:num>
  <w:num w:numId="11">
    <w:abstractNumId w:val="6"/>
  </w:num>
  <w:num w:numId="12">
    <w:abstractNumId w:val="26"/>
  </w:num>
  <w:num w:numId="13">
    <w:abstractNumId w:val="27"/>
  </w:num>
  <w:num w:numId="14">
    <w:abstractNumId w:val="19"/>
  </w:num>
  <w:num w:numId="15">
    <w:abstractNumId w:val="33"/>
  </w:num>
  <w:num w:numId="16">
    <w:abstractNumId w:val="35"/>
  </w:num>
  <w:num w:numId="17">
    <w:abstractNumId w:val="17"/>
  </w:num>
  <w:num w:numId="18">
    <w:abstractNumId w:val="28"/>
  </w:num>
  <w:num w:numId="19">
    <w:abstractNumId w:val="9"/>
  </w:num>
  <w:num w:numId="20">
    <w:abstractNumId w:val="5"/>
  </w:num>
  <w:num w:numId="21">
    <w:abstractNumId w:val="25"/>
  </w:num>
  <w:num w:numId="22">
    <w:abstractNumId w:val="13"/>
  </w:num>
  <w:num w:numId="23">
    <w:abstractNumId w:val="20"/>
  </w:num>
  <w:num w:numId="24">
    <w:abstractNumId w:val="8"/>
  </w:num>
  <w:num w:numId="25">
    <w:abstractNumId w:val="34"/>
  </w:num>
  <w:num w:numId="26">
    <w:abstractNumId w:val="14"/>
  </w:num>
  <w:num w:numId="27">
    <w:abstractNumId w:val="23"/>
  </w:num>
  <w:num w:numId="28">
    <w:abstractNumId w:val="24"/>
  </w:num>
  <w:num w:numId="29">
    <w:abstractNumId w:val="12"/>
  </w:num>
  <w:num w:numId="30">
    <w:abstractNumId w:val="7"/>
  </w:num>
  <w:num w:numId="31">
    <w:abstractNumId w:val="18"/>
  </w:num>
  <w:num w:numId="32">
    <w:abstractNumId w:val="11"/>
  </w:num>
  <w:num w:numId="33">
    <w:abstractNumId w:val="38"/>
  </w:num>
  <w:num w:numId="34">
    <w:abstractNumId w:val="16"/>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382F"/>
    <w:rsid w:val="0000457B"/>
    <w:rsid w:val="00004617"/>
    <w:rsid w:val="000046E5"/>
    <w:rsid w:val="0000495D"/>
    <w:rsid w:val="000049BD"/>
    <w:rsid w:val="00004B57"/>
    <w:rsid w:val="0000554B"/>
    <w:rsid w:val="00005848"/>
    <w:rsid w:val="000065B6"/>
    <w:rsid w:val="000072CE"/>
    <w:rsid w:val="000076F9"/>
    <w:rsid w:val="00010557"/>
    <w:rsid w:val="00011316"/>
    <w:rsid w:val="000113C5"/>
    <w:rsid w:val="00011E9B"/>
    <w:rsid w:val="00011F2A"/>
    <w:rsid w:val="00012C37"/>
    <w:rsid w:val="00013BBA"/>
    <w:rsid w:val="0001426E"/>
    <w:rsid w:val="00014CDA"/>
    <w:rsid w:val="00014E00"/>
    <w:rsid w:val="000151A0"/>
    <w:rsid w:val="00015746"/>
    <w:rsid w:val="00015CC2"/>
    <w:rsid w:val="0001607A"/>
    <w:rsid w:val="00016AC6"/>
    <w:rsid w:val="000172B7"/>
    <w:rsid w:val="00017634"/>
    <w:rsid w:val="00020025"/>
    <w:rsid w:val="00020FB2"/>
    <w:rsid w:val="00021504"/>
    <w:rsid w:val="0002221C"/>
    <w:rsid w:val="00022D4B"/>
    <w:rsid w:val="00022E00"/>
    <w:rsid w:val="000246BB"/>
    <w:rsid w:val="000249F7"/>
    <w:rsid w:val="00024C74"/>
    <w:rsid w:val="000250D8"/>
    <w:rsid w:val="000251EF"/>
    <w:rsid w:val="000260F3"/>
    <w:rsid w:val="0002613D"/>
    <w:rsid w:val="00026521"/>
    <w:rsid w:val="0002676B"/>
    <w:rsid w:val="00026DF4"/>
    <w:rsid w:val="0002793A"/>
    <w:rsid w:val="00030960"/>
    <w:rsid w:val="00030D5A"/>
    <w:rsid w:val="0003169A"/>
    <w:rsid w:val="00031DDB"/>
    <w:rsid w:val="00031FA0"/>
    <w:rsid w:val="00032514"/>
    <w:rsid w:val="00032A05"/>
    <w:rsid w:val="00032B6C"/>
    <w:rsid w:val="00032FD4"/>
    <w:rsid w:val="000332E7"/>
    <w:rsid w:val="0003390B"/>
    <w:rsid w:val="000342B8"/>
    <w:rsid w:val="00034799"/>
    <w:rsid w:val="00034BC0"/>
    <w:rsid w:val="0003670F"/>
    <w:rsid w:val="00036AD8"/>
    <w:rsid w:val="0003729F"/>
    <w:rsid w:val="00037370"/>
    <w:rsid w:val="00037580"/>
    <w:rsid w:val="00037C9D"/>
    <w:rsid w:val="000401EF"/>
    <w:rsid w:val="00040A06"/>
    <w:rsid w:val="00042587"/>
    <w:rsid w:val="000431E8"/>
    <w:rsid w:val="00043347"/>
    <w:rsid w:val="000435D9"/>
    <w:rsid w:val="0004376D"/>
    <w:rsid w:val="0004440F"/>
    <w:rsid w:val="00044AA1"/>
    <w:rsid w:val="000454A5"/>
    <w:rsid w:val="000459F4"/>
    <w:rsid w:val="00045CB3"/>
    <w:rsid w:val="00046038"/>
    <w:rsid w:val="00046646"/>
    <w:rsid w:val="000466C9"/>
    <w:rsid w:val="00046F04"/>
    <w:rsid w:val="00047DA7"/>
    <w:rsid w:val="00047F2E"/>
    <w:rsid w:val="00047FF3"/>
    <w:rsid w:val="00050333"/>
    <w:rsid w:val="00050611"/>
    <w:rsid w:val="000506F1"/>
    <w:rsid w:val="00050BD8"/>
    <w:rsid w:val="0005187E"/>
    <w:rsid w:val="00052711"/>
    <w:rsid w:val="0005288C"/>
    <w:rsid w:val="000539BD"/>
    <w:rsid w:val="00053A0F"/>
    <w:rsid w:val="000540CF"/>
    <w:rsid w:val="000545DC"/>
    <w:rsid w:val="00055A57"/>
    <w:rsid w:val="00055F7D"/>
    <w:rsid w:val="00056943"/>
    <w:rsid w:val="00056C8B"/>
    <w:rsid w:val="0005715C"/>
    <w:rsid w:val="00057301"/>
    <w:rsid w:val="00057904"/>
    <w:rsid w:val="0005794A"/>
    <w:rsid w:val="00057C4E"/>
    <w:rsid w:val="000600BC"/>
    <w:rsid w:val="00060140"/>
    <w:rsid w:val="00060379"/>
    <w:rsid w:val="0006037E"/>
    <w:rsid w:val="00060902"/>
    <w:rsid w:val="000611E8"/>
    <w:rsid w:val="00061B2D"/>
    <w:rsid w:val="00061C6F"/>
    <w:rsid w:val="000623F5"/>
    <w:rsid w:val="0006271B"/>
    <w:rsid w:val="00062B2D"/>
    <w:rsid w:val="00062E55"/>
    <w:rsid w:val="00062F70"/>
    <w:rsid w:val="000630DE"/>
    <w:rsid w:val="000630EE"/>
    <w:rsid w:val="00063A60"/>
    <w:rsid w:val="00063A84"/>
    <w:rsid w:val="000641C4"/>
    <w:rsid w:val="00064908"/>
    <w:rsid w:val="0006493C"/>
    <w:rsid w:val="000649A3"/>
    <w:rsid w:val="00064A4F"/>
    <w:rsid w:val="00064D11"/>
    <w:rsid w:val="00065415"/>
    <w:rsid w:val="00065FF4"/>
    <w:rsid w:val="00066013"/>
    <w:rsid w:val="000669C9"/>
    <w:rsid w:val="00066C58"/>
    <w:rsid w:val="00067130"/>
    <w:rsid w:val="00067164"/>
    <w:rsid w:val="000671C6"/>
    <w:rsid w:val="0006770A"/>
    <w:rsid w:val="000677B4"/>
    <w:rsid w:val="000677D9"/>
    <w:rsid w:val="00067AA7"/>
    <w:rsid w:val="00067AA8"/>
    <w:rsid w:val="000702A1"/>
    <w:rsid w:val="00070570"/>
    <w:rsid w:val="0007067F"/>
    <w:rsid w:val="0007097E"/>
    <w:rsid w:val="00070B2D"/>
    <w:rsid w:val="00071109"/>
    <w:rsid w:val="00071AD9"/>
    <w:rsid w:val="00071BBE"/>
    <w:rsid w:val="0007226B"/>
    <w:rsid w:val="00072B2A"/>
    <w:rsid w:val="00073826"/>
    <w:rsid w:val="00073A7A"/>
    <w:rsid w:val="00073DA6"/>
    <w:rsid w:val="0007434D"/>
    <w:rsid w:val="00074ACA"/>
    <w:rsid w:val="00074EC7"/>
    <w:rsid w:val="00075009"/>
    <w:rsid w:val="00075305"/>
    <w:rsid w:val="00075851"/>
    <w:rsid w:val="00075A07"/>
    <w:rsid w:val="00076ACC"/>
    <w:rsid w:val="00077A7C"/>
    <w:rsid w:val="00077AAD"/>
    <w:rsid w:val="00077C7D"/>
    <w:rsid w:val="00080DDA"/>
    <w:rsid w:val="00081660"/>
    <w:rsid w:val="0008220F"/>
    <w:rsid w:val="0008237D"/>
    <w:rsid w:val="00082AED"/>
    <w:rsid w:val="00082C38"/>
    <w:rsid w:val="0008311A"/>
    <w:rsid w:val="00083897"/>
    <w:rsid w:val="00083AAB"/>
    <w:rsid w:val="000843F7"/>
    <w:rsid w:val="00085883"/>
    <w:rsid w:val="00085A5B"/>
    <w:rsid w:val="00085C50"/>
    <w:rsid w:val="000867A4"/>
    <w:rsid w:val="00086AD7"/>
    <w:rsid w:val="0008758B"/>
    <w:rsid w:val="0009048C"/>
    <w:rsid w:val="000914A2"/>
    <w:rsid w:val="000917F8"/>
    <w:rsid w:val="00093391"/>
    <w:rsid w:val="00093582"/>
    <w:rsid w:val="00093E25"/>
    <w:rsid w:val="00093F99"/>
    <w:rsid w:val="00094355"/>
    <w:rsid w:val="0009442A"/>
    <w:rsid w:val="000947E0"/>
    <w:rsid w:val="000954D9"/>
    <w:rsid w:val="00095BD2"/>
    <w:rsid w:val="00095D1C"/>
    <w:rsid w:val="000960AD"/>
    <w:rsid w:val="00096ADF"/>
    <w:rsid w:val="00096E39"/>
    <w:rsid w:val="00096E53"/>
    <w:rsid w:val="0009743D"/>
    <w:rsid w:val="00097D87"/>
    <w:rsid w:val="000A0B22"/>
    <w:rsid w:val="000A0BC1"/>
    <w:rsid w:val="000A147F"/>
    <w:rsid w:val="000A1765"/>
    <w:rsid w:val="000A1A38"/>
    <w:rsid w:val="000A2193"/>
    <w:rsid w:val="000A2238"/>
    <w:rsid w:val="000A24C4"/>
    <w:rsid w:val="000A2ABF"/>
    <w:rsid w:val="000A31FA"/>
    <w:rsid w:val="000A3A00"/>
    <w:rsid w:val="000A3BFF"/>
    <w:rsid w:val="000A4069"/>
    <w:rsid w:val="000A40FC"/>
    <w:rsid w:val="000A45B8"/>
    <w:rsid w:val="000A4D29"/>
    <w:rsid w:val="000A5286"/>
    <w:rsid w:val="000A5DCF"/>
    <w:rsid w:val="000A6220"/>
    <w:rsid w:val="000A77D3"/>
    <w:rsid w:val="000A77D4"/>
    <w:rsid w:val="000A7827"/>
    <w:rsid w:val="000A7E8C"/>
    <w:rsid w:val="000B041B"/>
    <w:rsid w:val="000B0A09"/>
    <w:rsid w:val="000B130A"/>
    <w:rsid w:val="000B1B53"/>
    <w:rsid w:val="000B2040"/>
    <w:rsid w:val="000B20C8"/>
    <w:rsid w:val="000B24B7"/>
    <w:rsid w:val="000B27FB"/>
    <w:rsid w:val="000B2BDB"/>
    <w:rsid w:val="000B2F5F"/>
    <w:rsid w:val="000B381C"/>
    <w:rsid w:val="000B3845"/>
    <w:rsid w:val="000B3D7D"/>
    <w:rsid w:val="000B4207"/>
    <w:rsid w:val="000B4526"/>
    <w:rsid w:val="000B49F4"/>
    <w:rsid w:val="000B4AE5"/>
    <w:rsid w:val="000B5589"/>
    <w:rsid w:val="000B6040"/>
    <w:rsid w:val="000B614D"/>
    <w:rsid w:val="000B6334"/>
    <w:rsid w:val="000B63EE"/>
    <w:rsid w:val="000B6EC1"/>
    <w:rsid w:val="000B7060"/>
    <w:rsid w:val="000B7207"/>
    <w:rsid w:val="000B757B"/>
    <w:rsid w:val="000C07DB"/>
    <w:rsid w:val="000C11F5"/>
    <w:rsid w:val="000C140E"/>
    <w:rsid w:val="000C1CB1"/>
    <w:rsid w:val="000C1D62"/>
    <w:rsid w:val="000C1D68"/>
    <w:rsid w:val="000C36B8"/>
    <w:rsid w:val="000C3D1C"/>
    <w:rsid w:val="000C3FF8"/>
    <w:rsid w:val="000C403D"/>
    <w:rsid w:val="000C420C"/>
    <w:rsid w:val="000C4308"/>
    <w:rsid w:val="000C4317"/>
    <w:rsid w:val="000C4468"/>
    <w:rsid w:val="000C4898"/>
    <w:rsid w:val="000C4E05"/>
    <w:rsid w:val="000C4FCE"/>
    <w:rsid w:val="000C5982"/>
    <w:rsid w:val="000C645E"/>
    <w:rsid w:val="000C65AA"/>
    <w:rsid w:val="000C682B"/>
    <w:rsid w:val="000C6A3C"/>
    <w:rsid w:val="000C6FD3"/>
    <w:rsid w:val="000C7613"/>
    <w:rsid w:val="000C7931"/>
    <w:rsid w:val="000C7F92"/>
    <w:rsid w:val="000C7FC7"/>
    <w:rsid w:val="000D00BB"/>
    <w:rsid w:val="000D0C92"/>
    <w:rsid w:val="000D1778"/>
    <w:rsid w:val="000D1923"/>
    <w:rsid w:val="000D2142"/>
    <w:rsid w:val="000D26B7"/>
    <w:rsid w:val="000D3955"/>
    <w:rsid w:val="000D395B"/>
    <w:rsid w:val="000D3BBE"/>
    <w:rsid w:val="000D448D"/>
    <w:rsid w:val="000D49F2"/>
    <w:rsid w:val="000D4B0E"/>
    <w:rsid w:val="000D4EEF"/>
    <w:rsid w:val="000D4F26"/>
    <w:rsid w:val="000D5065"/>
    <w:rsid w:val="000D518D"/>
    <w:rsid w:val="000D5505"/>
    <w:rsid w:val="000D5DF4"/>
    <w:rsid w:val="000D60B7"/>
    <w:rsid w:val="000D7699"/>
    <w:rsid w:val="000D76D0"/>
    <w:rsid w:val="000D775F"/>
    <w:rsid w:val="000D7830"/>
    <w:rsid w:val="000D7BF6"/>
    <w:rsid w:val="000E0779"/>
    <w:rsid w:val="000E0A3D"/>
    <w:rsid w:val="000E0CFE"/>
    <w:rsid w:val="000E10CD"/>
    <w:rsid w:val="000E2F83"/>
    <w:rsid w:val="000E3CFD"/>
    <w:rsid w:val="000E41BA"/>
    <w:rsid w:val="000E5026"/>
    <w:rsid w:val="000E5A12"/>
    <w:rsid w:val="000E61C7"/>
    <w:rsid w:val="000E61F6"/>
    <w:rsid w:val="000E7955"/>
    <w:rsid w:val="000F0B8A"/>
    <w:rsid w:val="000F0C22"/>
    <w:rsid w:val="000F0F18"/>
    <w:rsid w:val="000F1474"/>
    <w:rsid w:val="000F207A"/>
    <w:rsid w:val="000F2085"/>
    <w:rsid w:val="000F3E25"/>
    <w:rsid w:val="000F3F63"/>
    <w:rsid w:val="000F4228"/>
    <w:rsid w:val="000F4D59"/>
    <w:rsid w:val="000F522D"/>
    <w:rsid w:val="000F558D"/>
    <w:rsid w:val="000F57A1"/>
    <w:rsid w:val="000F647E"/>
    <w:rsid w:val="000F6718"/>
    <w:rsid w:val="000F709B"/>
    <w:rsid w:val="000F7194"/>
    <w:rsid w:val="000F7542"/>
    <w:rsid w:val="000F7618"/>
    <w:rsid w:val="000F7C07"/>
    <w:rsid w:val="001002DD"/>
    <w:rsid w:val="00100551"/>
    <w:rsid w:val="00101F97"/>
    <w:rsid w:val="00102B2A"/>
    <w:rsid w:val="00102C25"/>
    <w:rsid w:val="00102D3D"/>
    <w:rsid w:val="0010392C"/>
    <w:rsid w:val="001040BB"/>
    <w:rsid w:val="00104973"/>
    <w:rsid w:val="00104FC4"/>
    <w:rsid w:val="00105DBA"/>
    <w:rsid w:val="00105EAA"/>
    <w:rsid w:val="0010604F"/>
    <w:rsid w:val="001062FA"/>
    <w:rsid w:val="001064F0"/>
    <w:rsid w:val="00107DED"/>
    <w:rsid w:val="00110836"/>
    <w:rsid w:val="00110C06"/>
    <w:rsid w:val="0011125B"/>
    <w:rsid w:val="00111C56"/>
    <w:rsid w:val="00112B6B"/>
    <w:rsid w:val="00112FA4"/>
    <w:rsid w:val="001133AF"/>
    <w:rsid w:val="00113F5E"/>
    <w:rsid w:val="001141B5"/>
    <w:rsid w:val="001144B7"/>
    <w:rsid w:val="001147D8"/>
    <w:rsid w:val="00114B79"/>
    <w:rsid w:val="00115329"/>
    <w:rsid w:val="001156F4"/>
    <w:rsid w:val="00115FD6"/>
    <w:rsid w:val="001174A4"/>
    <w:rsid w:val="00117712"/>
    <w:rsid w:val="00120062"/>
    <w:rsid w:val="00120236"/>
    <w:rsid w:val="00120363"/>
    <w:rsid w:val="001203AF"/>
    <w:rsid w:val="00120E32"/>
    <w:rsid w:val="001220F3"/>
    <w:rsid w:val="0012297F"/>
    <w:rsid w:val="00122D62"/>
    <w:rsid w:val="00122DCD"/>
    <w:rsid w:val="001232EE"/>
    <w:rsid w:val="00123B88"/>
    <w:rsid w:val="00123C0C"/>
    <w:rsid w:val="00123CED"/>
    <w:rsid w:val="00123ED1"/>
    <w:rsid w:val="00124970"/>
    <w:rsid w:val="001249F3"/>
    <w:rsid w:val="00124C0D"/>
    <w:rsid w:val="001253F3"/>
    <w:rsid w:val="00126786"/>
    <w:rsid w:val="001268FC"/>
    <w:rsid w:val="00126B56"/>
    <w:rsid w:val="00126BAC"/>
    <w:rsid w:val="00126C2B"/>
    <w:rsid w:val="0012731F"/>
    <w:rsid w:val="0012762E"/>
    <w:rsid w:val="00127CE2"/>
    <w:rsid w:val="001306C8"/>
    <w:rsid w:val="001306F4"/>
    <w:rsid w:val="00130A23"/>
    <w:rsid w:val="00130F94"/>
    <w:rsid w:val="001310BE"/>
    <w:rsid w:val="00131427"/>
    <w:rsid w:val="00132013"/>
    <w:rsid w:val="00132544"/>
    <w:rsid w:val="001328A9"/>
    <w:rsid w:val="00132F01"/>
    <w:rsid w:val="00132FEF"/>
    <w:rsid w:val="00133B11"/>
    <w:rsid w:val="00133F3F"/>
    <w:rsid w:val="00134EF5"/>
    <w:rsid w:val="00134F16"/>
    <w:rsid w:val="001350CA"/>
    <w:rsid w:val="001351D0"/>
    <w:rsid w:val="0013621E"/>
    <w:rsid w:val="001374AB"/>
    <w:rsid w:val="00137E0B"/>
    <w:rsid w:val="0014011A"/>
    <w:rsid w:val="0014106F"/>
    <w:rsid w:val="00141A57"/>
    <w:rsid w:val="00141B53"/>
    <w:rsid w:val="00141E53"/>
    <w:rsid w:val="00142685"/>
    <w:rsid w:val="001426B7"/>
    <w:rsid w:val="00142C57"/>
    <w:rsid w:val="00142D2C"/>
    <w:rsid w:val="00143FDC"/>
    <w:rsid w:val="00144490"/>
    <w:rsid w:val="001452B4"/>
    <w:rsid w:val="001452B9"/>
    <w:rsid w:val="001455A2"/>
    <w:rsid w:val="00145693"/>
    <w:rsid w:val="001461D8"/>
    <w:rsid w:val="001465C7"/>
    <w:rsid w:val="0014667B"/>
    <w:rsid w:val="00146ACD"/>
    <w:rsid w:val="00147B2F"/>
    <w:rsid w:val="00147E19"/>
    <w:rsid w:val="00150342"/>
    <w:rsid w:val="00150484"/>
    <w:rsid w:val="001504EA"/>
    <w:rsid w:val="0015088D"/>
    <w:rsid w:val="00151151"/>
    <w:rsid w:val="001513A9"/>
    <w:rsid w:val="00151742"/>
    <w:rsid w:val="00151A51"/>
    <w:rsid w:val="00151E8C"/>
    <w:rsid w:val="00152332"/>
    <w:rsid w:val="00153705"/>
    <w:rsid w:val="0015388A"/>
    <w:rsid w:val="00153E9C"/>
    <w:rsid w:val="0015476F"/>
    <w:rsid w:val="00155F80"/>
    <w:rsid w:val="00156494"/>
    <w:rsid w:val="00156713"/>
    <w:rsid w:val="00156FDE"/>
    <w:rsid w:val="001576BD"/>
    <w:rsid w:val="00157739"/>
    <w:rsid w:val="00157852"/>
    <w:rsid w:val="00157D0E"/>
    <w:rsid w:val="00157D42"/>
    <w:rsid w:val="001603D2"/>
    <w:rsid w:val="001611DD"/>
    <w:rsid w:val="001630FA"/>
    <w:rsid w:val="0016384C"/>
    <w:rsid w:val="001647B1"/>
    <w:rsid w:val="00164EF4"/>
    <w:rsid w:val="00164F1B"/>
    <w:rsid w:val="00165D7F"/>
    <w:rsid w:val="00165E1D"/>
    <w:rsid w:val="0016606D"/>
    <w:rsid w:val="00166195"/>
    <w:rsid w:val="001667A4"/>
    <w:rsid w:val="00166A42"/>
    <w:rsid w:val="00167299"/>
    <w:rsid w:val="00170C32"/>
    <w:rsid w:val="00171C27"/>
    <w:rsid w:val="00171FDD"/>
    <w:rsid w:val="00172574"/>
    <w:rsid w:val="0017267D"/>
    <w:rsid w:val="00172FC6"/>
    <w:rsid w:val="001737C2"/>
    <w:rsid w:val="00174217"/>
    <w:rsid w:val="00174391"/>
    <w:rsid w:val="001744AD"/>
    <w:rsid w:val="001746F7"/>
    <w:rsid w:val="00176E1D"/>
    <w:rsid w:val="00177459"/>
    <w:rsid w:val="0017786E"/>
    <w:rsid w:val="00177C6B"/>
    <w:rsid w:val="00177E17"/>
    <w:rsid w:val="00180658"/>
    <w:rsid w:val="00180C99"/>
    <w:rsid w:val="00180FD1"/>
    <w:rsid w:val="00181A10"/>
    <w:rsid w:val="00181B6F"/>
    <w:rsid w:val="00181C95"/>
    <w:rsid w:val="0018244B"/>
    <w:rsid w:val="00182F36"/>
    <w:rsid w:val="001832CC"/>
    <w:rsid w:val="00183732"/>
    <w:rsid w:val="00183F88"/>
    <w:rsid w:val="00184FA7"/>
    <w:rsid w:val="0018530A"/>
    <w:rsid w:val="0018535A"/>
    <w:rsid w:val="001853CA"/>
    <w:rsid w:val="00185E96"/>
    <w:rsid w:val="00186A90"/>
    <w:rsid w:val="00186D21"/>
    <w:rsid w:val="00187615"/>
    <w:rsid w:val="00187DBD"/>
    <w:rsid w:val="001900BF"/>
    <w:rsid w:val="00190289"/>
    <w:rsid w:val="0019043B"/>
    <w:rsid w:val="00190E43"/>
    <w:rsid w:val="00191124"/>
    <w:rsid w:val="001913CA"/>
    <w:rsid w:val="001914A5"/>
    <w:rsid w:val="00191743"/>
    <w:rsid w:val="001921E8"/>
    <w:rsid w:val="00192415"/>
    <w:rsid w:val="001924C8"/>
    <w:rsid w:val="00192990"/>
    <w:rsid w:val="00192C7A"/>
    <w:rsid w:val="00192E45"/>
    <w:rsid w:val="00193BF1"/>
    <w:rsid w:val="00193E39"/>
    <w:rsid w:val="0019455A"/>
    <w:rsid w:val="001948BA"/>
    <w:rsid w:val="00194AFF"/>
    <w:rsid w:val="001955EE"/>
    <w:rsid w:val="0019581D"/>
    <w:rsid w:val="00195F47"/>
    <w:rsid w:val="00196155"/>
    <w:rsid w:val="00197B26"/>
    <w:rsid w:val="001A0B58"/>
    <w:rsid w:val="001A213D"/>
    <w:rsid w:val="001A2327"/>
    <w:rsid w:val="001A24A3"/>
    <w:rsid w:val="001A2A6B"/>
    <w:rsid w:val="001A2ADD"/>
    <w:rsid w:val="001A33FC"/>
    <w:rsid w:val="001A3795"/>
    <w:rsid w:val="001A39C1"/>
    <w:rsid w:val="001A463F"/>
    <w:rsid w:val="001A4AF9"/>
    <w:rsid w:val="001A50F3"/>
    <w:rsid w:val="001A5224"/>
    <w:rsid w:val="001A6092"/>
    <w:rsid w:val="001A647E"/>
    <w:rsid w:val="001A649E"/>
    <w:rsid w:val="001A6742"/>
    <w:rsid w:val="001A69C7"/>
    <w:rsid w:val="001A6A3F"/>
    <w:rsid w:val="001A6EF2"/>
    <w:rsid w:val="001A6F80"/>
    <w:rsid w:val="001A742D"/>
    <w:rsid w:val="001A75F8"/>
    <w:rsid w:val="001A77BA"/>
    <w:rsid w:val="001A7A06"/>
    <w:rsid w:val="001B0587"/>
    <w:rsid w:val="001B0781"/>
    <w:rsid w:val="001B16D6"/>
    <w:rsid w:val="001B1DAA"/>
    <w:rsid w:val="001B1DC8"/>
    <w:rsid w:val="001B38A4"/>
    <w:rsid w:val="001B3D5E"/>
    <w:rsid w:val="001B4454"/>
    <w:rsid w:val="001B4A24"/>
    <w:rsid w:val="001B4D6F"/>
    <w:rsid w:val="001B56FB"/>
    <w:rsid w:val="001B5759"/>
    <w:rsid w:val="001B62C0"/>
    <w:rsid w:val="001B65E4"/>
    <w:rsid w:val="001B6DFD"/>
    <w:rsid w:val="001B7173"/>
    <w:rsid w:val="001B71AA"/>
    <w:rsid w:val="001B723C"/>
    <w:rsid w:val="001B7D77"/>
    <w:rsid w:val="001B7F4D"/>
    <w:rsid w:val="001C0351"/>
    <w:rsid w:val="001C04FF"/>
    <w:rsid w:val="001C055C"/>
    <w:rsid w:val="001C0AC2"/>
    <w:rsid w:val="001C0F41"/>
    <w:rsid w:val="001C1055"/>
    <w:rsid w:val="001C1276"/>
    <w:rsid w:val="001C129F"/>
    <w:rsid w:val="001C1703"/>
    <w:rsid w:val="001C1D42"/>
    <w:rsid w:val="001C2E03"/>
    <w:rsid w:val="001C326E"/>
    <w:rsid w:val="001C3A0F"/>
    <w:rsid w:val="001C3AC6"/>
    <w:rsid w:val="001C4E60"/>
    <w:rsid w:val="001C5591"/>
    <w:rsid w:val="001C603A"/>
    <w:rsid w:val="001C679D"/>
    <w:rsid w:val="001C7181"/>
    <w:rsid w:val="001D06AE"/>
    <w:rsid w:val="001D0781"/>
    <w:rsid w:val="001D09FF"/>
    <w:rsid w:val="001D0B1E"/>
    <w:rsid w:val="001D0C0D"/>
    <w:rsid w:val="001D0F66"/>
    <w:rsid w:val="001D1109"/>
    <w:rsid w:val="001D13C0"/>
    <w:rsid w:val="001D18C1"/>
    <w:rsid w:val="001D29FC"/>
    <w:rsid w:val="001D32BF"/>
    <w:rsid w:val="001D36CE"/>
    <w:rsid w:val="001D3C2B"/>
    <w:rsid w:val="001D3D6D"/>
    <w:rsid w:val="001D41EB"/>
    <w:rsid w:val="001D5366"/>
    <w:rsid w:val="001D563A"/>
    <w:rsid w:val="001D6024"/>
    <w:rsid w:val="001D605E"/>
    <w:rsid w:val="001D6391"/>
    <w:rsid w:val="001D6733"/>
    <w:rsid w:val="001D6D93"/>
    <w:rsid w:val="001D6DF7"/>
    <w:rsid w:val="001D769D"/>
    <w:rsid w:val="001D7926"/>
    <w:rsid w:val="001D798E"/>
    <w:rsid w:val="001D7DE7"/>
    <w:rsid w:val="001D7FE5"/>
    <w:rsid w:val="001E0021"/>
    <w:rsid w:val="001E2871"/>
    <w:rsid w:val="001E2C6A"/>
    <w:rsid w:val="001E352C"/>
    <w:rsid w:val="001E35E4"/>
    <w:rsid w:val="001E3702"/>
    <w:rsid w:val="001E3979"/>
    <w:rsid w:val="001E3E26"/>
    <w:rsid w:val="001E581F"/>
    <w:rsid w:val="001E5C08"/>
    <w:rsid w:val="001E6287"/>
    <w:rsid w:val="001E777B"/>
    <w:rsid w:val="001E7BEB"/>
    <w:rsid w:val="001F05E2"/>
    <w:rsid w:val="001F0FF5"/>
    <w:rsid w:val="001F14EF"/>
    <w:rsid w:val="001F1571"/>
    <w:rsid w:val="001F1F8B"/>
    <w:rsid w:val="001F2B12"/>
    <w:rsid w:val="001F2B6E"/>
    <w:rsid w:val="001F2F96"/>
    <w:rsid w:val="001F3239"/>
    <w:rsid w:val="001F36E7"/>
    <w:rsid w:val="001F36F5"/>
    <w:rsid w:val="001F3A5B"/>
    <w:rsid w:val="001F508A"/>
    <w:rsid w:val="001F5218"/>
    <w:rsid w:val="001F575F"/>
    <w:rsid w:val="001F5B89"/>
    <w:rsid w:val="001F5EE5"/>
    <w:rsid w:val="001F64D7"/>
    <w:rsid w:val="001F6965"/>
    <w:rsid w:val="001F696D"/>
    <w:rsid w:val="001F7467"/>
    <w:rsid w:val="001F75D5"/>
    <w:rsid w:val="002001B1"/>
    <w:rsid w:val="00200615"/>
    <w:rsid w:val="002017FA"/>
    <w:rsid w:val="00201B0A"/>
    <w:rsid w:val="00201DD7"/>
    <w:rsid w:val="002027B4"/>
    <w:rsid w:val="00202FB1"/>
    <w:rsid w:val="002033EB"/>
    <w:rsid w:val="0020340B"/>
    <w:rsid w:val="00203B90"/>
    <w:rsid w:val="00204439"/>
    <w:rsid w:val="00204B1A"/>
    <w:rsid w:val="002054A4"/>
    <w:rsid w:val="002054AB"/>
    <w:rsid w:val="00205FDE"/>
    <w:rsid w:val="00206150"/>
    <w:rsid w:val="00206B43"/>
    <w:rsid w:val="002078E2"/>
    <w:rsid w:val="00210B16"/>
    <w:rsid w:val="00210EA0"/>
    <w:rsid w:val="002116F6"/>
    <w:rsid w:val="0021189D"/>
    <w:rsid w:val="00211B30"/>
    <w:rsid w:val="002121B5"/>
    <w:rsid w:val="002124D3"/>
    <w:rsid w:val="002125FE"/>
    <w:rsid w:val="00212AFF"/>
    <w:rsid w:val="00212CEE"/>
    <w:rsid w:val="00212F1B"/>
    <w:rsid w:val="002130E0"/>
    <w:rsid w:val="00214BA4"/>
    <w:rsid w:val="00214CAF"/>
    <w:rsid w:val="002154D8"/>
    <w:rsid w:val="00215A4A"/>
    <w:rsid w:val="00215B5A"/>
    <w:rsid w:val="00216D7F"/>
    <w:rsid w:val="00216EB2"/>
    <w:rsid w:val="00216F21"/>
    <w:rsid w:val="00217752"/>
    <w:rsid w:val="0022058F"/>
    <w:rsid w:val="00220D01"/>
    <w:rsid w:val="00221055"/>
    <w:rsid w:val="00221110"/>
    <w:rsid w:val="00221D0D"/>
    <w:rsid w:val="00221E88"/>
    <w:rsid w:val="00221F52"/>
    <w:rsid w:val="00222648"/>
    <w:rsid w:val="00222D23"/>
    <w:rsid w:val="002233C3"/>
    <w:rsid w:val="00223642"/>
    <w:rsid w:val="002240B1"/>
    <w:rsid w:val="002245D1"/>
    <w:rsid w:val="00225891"/>
    <w:rsid w:val="00225EB9"/>
    <w:rsid w:val="00226FF0"/>
    <w:rsid w:val="00227758"/>
    <w:rsid w:val="002277A3"/>
    <w:rsid w:val="002314A3"/>
    <w:rsid w:val="00231A64"/>
    <w:rsid w:val="0023224A"/>
    <w:rsid w:val="002327E9"/>
    <w:rsid w:val="00232835"/>
    <w:rsid w:val="00232D22"/>
    <w:rsid w:val="00232D50"/>
    <w:rsid w:val="00232E25"/>
    <w:rsid w:val="00233291"/>
    <w:rsid w:val="002335E5"/>
    <w:rsid w:val="00234134"/>
    <w:rsid w:val="00234F38"/>
    <w:rsid w:val="00234FF5"/>
    <w:rsid w:val="00236198"/>
    <w:rsid w:val="0023795F"/>
    <w:rsid w:val="00240A46"/>
    <w:rsid w:val="00240B34"/>
    <w:rsid w:val="00240E26"/>
    <w:rsid w:val="002413FB"/>
    <w:rsid w:val="00242C13"/>
    <w:rsid w:val="00242D2F"/>
    <w:rsid w:val="002445A1"/>
    <w:rsid w:val="002458DA"/>
    <w:rsid w:val="0024689F"/>
    <w:rsid w:val="0024718B"/>
    <w:rsid w:val="00247315"/>
    <w:rsid w:val="00247496"/>
    <w:rsid w:val="00250121"/>
    <w:rsid w:val="00251058"/>
    <w:rsid w:val="002512EF"/>
    <w:rsid w:val="00251867"/>
    <w:rsid w:val="00251C37"/>
    <w:rsid w:val="002524FF"/>
    <w:rsid w:val="00252605"/>
    <w:rsid w:val="00252910"/>
    <w:rsid w:val="0025293C"/>
    <w:rsid w:val="00252B06"/>
    <w:rsid w:val="002537F5"/>
    <w:rsid w:val="002540F0"/>
    <w:rsid w:val="00254299"/>
    <w:rsid w:val="0025558F"/>
    <w:rsid w:val="002555F3"/>
    <w:rsid w:val="00255BA7"/>
    <w:rsid w:val="00256689"/>
    <w:rsid w:val="002567A9"/>
    <w:rsid w:val="0025762B"/>
    <w:rsid w:val="00257FFA"/>
    <w:rsid w:val="00260406"/>
    <w:rsid w:val="00261700"/>
    <w:rsid w:val="00261B23"/>
    <w:rsid w:val="00261F43"/>
    <w:rsid w:val="00262422"/>
    <w:rsid w:val="00262A9E"/>
    <w:rsid w:val="00263292"/>
    <w:rsid w:val="0026354A"/>
    <w:rsid w:val="00263AD2"/>
    <w:rsid w:val="00264129"/>
    <w:rsid w:val="002641FE"/>
    <w:rsid w:val="00264DA0"/>
    <w:rsid w:val="00265078"/>
    <w:rsid w:val="002658D5"/>
    <w:rsid w:val="0026592A"/>
    <w:rsid w:val="00265B74"/>
    <w:rsid w:val="0026624F"/>
    <w:rsid w:val="00267385"/>
    <w:rsid w:val="00267789"/>
    <w:rsid w:val="00267FB0"/>
    <w:rsid w:val="0027049F"/>
    <w:rsid w:val="002706ED"/>
    <w:rsid w:val="00270706"/>
    <w:rsid w:val="00270DF3"/>
    <w:rsid w:val="00271297"/>
    <w:rsid w:val="0027265C"/>
    <w:rsid w:val="00272692"/>
    <w:rsid w:val="0027451D"/>
    <w:rsid w:val="00274613"/>
    <w:rsid w:val="00274C03"/>
    <w:rsid w:val="00274C19"/>
    <w:rsid w:val="002750FF"/>
    <w:rsid w:val="002756D3"/>
    <w:rsid w:val="002763A9"/>
    <w:rsid w:val="002765FE"/>
    <w:rsid w:val="00276D33"/>
    <w:rsid w:val="002770B5"/>
    <w:rsid w:val="00277C88"/>
    <w:rsid w:val="00277D45"/>
    <w:rsid w:val="002803CF"/>
    <w:rsid w:val="00280816"/>
    <w:rsid w:val="00280C7F"/>
    <w:rsid w:val="0028111B"/>
    <w:rsid w:val="00281B2D"/>
    <w:rsid w:val="00281D0A"/>
    <w:rsid w:val="00282AF1"/>
    <w:rsid w:val="00282E62"/>
    <w:rsid w:val="00282E72"/>
    <w:rsid w:val="002831E5"/>
    <w:rsid w:val="00283324"/>
    <w:rsid w:val="002846B1"/>
    <w:rsid w:val="002846CF"/>
    <w:rsid w:val="00284BC6"/>
    <w:rsid w:val="002859E2"/>
    <w:rsid w:val="00285DB5"/>
    <w:rsid w:val="00285E27"/>
    <w:rsid w:val="00286464"/>
    <w:rsid w:val="00286547"/>
    <w:rsid w:val="00286802"/>
    <w:rsid w:val="0028758E"/>
    <w:rsid w:val="00287912"/>
    <w:rsid w:val="00287C69"/>
    <w:rsid w:val="00287E30"/>
    <w:rsid w:val="00290A3D"/>
    <w:rsid w:val="002913CC"/>
    <w:rsid w:val="002916D5"/>
    <w:rsid w:val="00291D57"/>
    <w:rsid w:val="00292368"/>
    <w:rsid w:val="00292E0B"/>
    <w:rsid w:val="00293272"/>
    <w:rsid w:val="00293B78"/>
    <w:rsid w:val="00294EF6"/>
    <w:rsid w:val="002954E4"/>
    <w:rsid w:val="002955FD"/>
    <w:rsid w:val="00295C2F"/>
    <w:rsid w:val="00296A83"/>
    <w:rsid w:val="00297178"/>
    <w:rsid w:val="00297378"/>
    <w:rsid w:val="00297CF2"/>
    <w:rsid w:val="002A02D3"/>
    <w:rsid w:val="002A05D4"/>
    <w:rsid w:val="002A0974"/>
    <w:rsid w:val="002A0D9B"/>
    <w:rsid w:val="002A1190"/>
    <w:rsid w:val="002A2067"/>
    <w:rsid w:val="002A33F8"/>
    <w:rsid w:val="002A38A1"/>
    <w:rsid w:val="002A41F3"/>
    <w:rsid w:val="002A46F3"/>
    <w:rsid w:val="002A4768"/>
    <w:rsid w:val="002A4EB4"/>
    <w:rsid w:val="002A50D0"/>
    <w:rsid w:val="002A5295"/>
    <w:rsid w:val="002A5695"/>
    <w:rsid w:val="002A5742"/>
    <w:rsid w:val="002A5AEA"/>
    <w:rsid w:val="002A5C03"/>
    <w:rsid w:val="002A6142"/>
    <w:rsid w:val="002A615A"/>
    <w:rsid w:val="002A6288"/>
    <w:rsid w:val="002A62F4"/>
    <w:rsid w:val="002A6C08"/>
    <w:rsid w:val="002A77E5"/>
    <w:rsid w:val="002A7FE9"/>
    <w:rsid w:val="002B019F"/>
    <w:rsid w:val="002B05BD"/>
    <w:rsid w:val="002B0678"/>
    <w:rsid w:val="002B0C49"/>
    <w:rsid w:val="002B0DE0"/>
    <w:rsid w:val="002B1181"/>
    <w:rsid w:val="002B180C"/>
    <w:rsid w:val="002B187F"/>
    <w:rsid w:val="002B1BEC"/>
    <w:rsid w:val="002B1C69"/>
    <w:rsid w:val="002B2CE1"/>
    <w:rsid w:val="002B3769"/>
    <w:rsid w:val="002B3DB6"/>
    <w:rsid w:val="002B48AE"/>
    <w:rsid w:val="002B51BC"/>
    <w:rsid w:val="002B5C07"/>
    <w:rsid w:val="002B6959"/>
    <w:rsid w:val="002B6CB7"/>
    <w:rsid w:val="002B70BF"/>
    <w:rsid w:val="002B73DE"/>
    <w:rsid w:val="002B7555"/>
    <w:rsid w:val="002B7C7A"/>
    <w:rsid w:val="002C00AC"/>
    <w:rsid w:val="002C105A"/>
    <w:rsid w:val="002C1077"/>
    <w:rsid w:val="002C150F"/>
    <w:rsid w:val="002C1F63"/>
    <w:rsid w:val="002C20EC"/>
    <w:rsid w:val="002C2266"/>
    <w:rsid w:val="002C236B"/>
    <w:rsid w:val="002C2BE0"/>
    <w:rsid w:val="002C2C05"/>
    <w:rsid w:val="002C2DD6"/>
    <w:rsid w:val="002C36AB"/>
    <w:rsid w:val="002C3E75"/>
    <w:rsid w:val="002C3F09"/>
    <w:rsid w:val="002C4305"/>
    <w:rsid w:val="002C513D"/>
    <w:rsid w:val="002C5389"/>
    <w:rsid w:val="002C562F"/>
    <w:rsid w:val="002C58A9"/>
    <w:rsid w:val="002C641E"/>
    <w:rsid w:val="002C66CE"/>
    <w:rsid w:val="002C6AD6"/>
    <w:rsid w:val="002C6B34"/>
    <w:rsid w:val="002C6CC1"/>
    <w:rsid w:val="002C7624"/>
    <w:rsid w:val="002C7911"/>
    <w:rsid w:val="002D0259"/>
    <w:rsid w:val="002D0A40"/>
    <w:rsid w:val="002D0BCA"/>
    <w:rsid w:val="002D1823"/>
    <w:rsid w:val="002D1975"/>
    <w:rsid w:val="002D19A3"/>
    <w:rsid w:val="002D1DD2"/>
    <w:rsid w:val="002D1EE0"/>
    <w:rsid w:val="002D26DC"/>
    <w:rsid w:val="002D2D5B"/>
    <w:rsid w:val="002D2EF4"/>
    <w:rsid w:val="002D33F2"/>
    <w:rsid w:val="002D393C"/>
    <w:rsid w:val="002D3CBB"/>
    <w:rsid w:val="002D3FAC"/>
    <w:rsid w:val="002D4A47"/>
    <w:rsid w:val="002D4C8C"/>
    <w:rsid w:val="002D5063"/>
    <w:rsid w:val="002D52E8"/>
    <w:rsid w:val="002D543F"/>
    <w:rsid w:val="002D5505"/>
    <w:rsid w:val="002D616B"/>
    <w:rsid w:val="002D6245"/>
    <w:rsid w:val="002D7EEE"/>
    <w:rsid w:val="002E0BE6"/>
    <w:rsid w:val="002E0FB3"/>
    <w:rsid w:val="002E0FDB"/>
    <w:rsid w:val="002E12CB"/>
    <w:rsid w:val="002E142F"/>
    <w:rsid w:val="002E19B3"/>
    <w:rsid w:val="002E1D0C"/>
    <w:rsid w:val="002E1EFB"/>
    <w:rsid w:val="002E217F"/>
    <w:rsid w:val="002E2D09"/>
    <w:rsid w:val="002E2D42"/>
    <w:rsid w:val="002E363A"/>
    <w:rsid w:val="002E3E47"/>
    <w:rsid w:val="002E45F5"/>
    <w:rsid w:val="002E4DF5"/>
    <w:rsid w:val="002E590B"/>
    <w:rsid w:val="002E59EB"/>
    <w:rsid w:val="002E5D23"/>
    <w:rsid w:val="002E61F3"/>
    <w:rsid w:val="002E6B38"/>
    <w:rsid w:val="002E6BEA"/>
    <w:rsid w:val="002E7A13"/>
    <w:rsid w:val="002E7C04"/>
    <w:rsid w:val="002E7CA0"/>
    <w:rsid w:val="002F0588"/>
    <w:rsid w:val="002F0D11"/>
    <w:rsid w:val="002F1091"/>
    <w:rsid w:val="002F10C4"/>
    <w:rsid w:val="002F116D"/>
    <w:rsid w:val="002F11B7"/>
    <w:rsid w:val="002F18D3"/>
    <w:rsid w:val="002F29A7"/>
    <w:rsid w:val="002F29E4"/>
    <w:rsid w:val="002F3A7D"/>
    <w:rsid w:val="002F49F8"/>
    <w:rsid w:val="002F4A3D"/>
    <w:rsid w:val="002F4CA3"/>
    <w:rsid w:val="002F4F30"/>
    <w:rsid w:val="002F5FFA"/>
    <w:rsid w:val="002F63A5"/>
    <w:rsid w:val="002F6808"/>
    <w:rsid w:val="002F6AA5"/>
    <w:rsid w:val="002F6ED8"/>
    <w:rsid w:val="002F78E4"/>
    <w:rsid w:val="002F7F0D"/>
    <w:rsid w:val="0030001D"/>
    <w:rsid w:val="003008C8"/>
    <w:rsid w:val="00300BEF"/>
    <w:rsid w:val="00300D7E"/>
    <w:rsid w:val="0030169C"/>
    <w:rsid w:val="00301FA3"/>
    <w:rsid w:val="00302206"/>
    <w:rsid w:val="00302465"/>
    <w:rsid w:val="0030277B"/>
    <w:rsid w:val="00302B54"/>
    <w:rsid w:val="00302C78"/>
    <w:rsid w:val="00302D77"/>
    <w:rsid w:val="00302FA1"/>
    <w:rsid w:val="003030D2"/>
    <w:rsid w:val="00303449"/>
    <w:rsid w:val="00303A03"/>
    <w:rsid w:val="00303F84"/>
    <w:rsid w:val="0030465B"/>
    <w:rsid w:val="0030483D"/>
    <w:rsid w:val="00304CC5"/>
    <w:rsid w:val="00304CE7"/>
    <w:rsid w:val="003062CF"/>
    <w:rsid w:val="00306BA3"/>
    <w:rsid w:val="003079A6"/>
    <w:rsid w:val="00307C51"/>
    <w:rsid w:val="00310B8D"/>
    <w:rsid w:val="00311139"/>
    <w:rsid w:val="003118BA"/>
    <w:rsid w:val="003133C0"/>
    <w:rsid w:val="00313F57"/>
    <w:rsid w:val="003142FC"/>
    <w:rsid w:val="00314EE4"/>
    <w:rsid w:val="0031500E"/>
    <w:rsid w:val="00315A1B"/>
    <w:rsid w:val="0031661D"/>
    <w:rsid w:val="003166CF"/>
    <w:rsid w:val="003170E8"/>
    <w:rsid w:val="00317D94"/>
    <w:rsid w:val="003204D1"/>
    <w:rsid w:val="00320933"/>
    <w:rsid w:val="00320A43"/>
    <w:rsid w:val="00321588"/>
    <w:rsid w:val="003216BD"/>
    <w:rsid w:val="00321BFC"/>
    <w:rsid w:val="00321DA1"/>
    <w:rsid w:val="00321F18"/>
    <w:rsid w:val="003224B6"/>
    <w:rsid w:val="00322DB8"/>
    <w:rsid w:val="003232AA"/>
    <w:rsid w:val="00323640"/>
    <w:rsid w:val="00323981"/>
    <w:rsid w:val="00323A7B"/>
    <w:rsid w:val="003247D4"/>
    <w:rsid w:val="00324F8D"/>
    <w:rsid w:val="003254AB"/>
    <w:rsid w:val="00326AC3"/>
    <w:rsid w:val="00326BB0"/>
    <w:rsid w:val="003271B0"/>
    <w:rsid w:val="00327355"/>
    <w:rsid w:val="003279D8"/>
    <w:rsid w:val="00327B59"/>
    <w:rsid w:val="00327FF3"/>
    <w:rsid w:val="00330D31"/>
    <w:rsid w:val="00330D58"/>
    <w:rsid w:val="00330ED7"/>
    <w:rsid w:val="00331A66"/>
    <w:rsid w:val="00331C28"/>
    <w:rsid w:val="00331EB6"/>
    <w:rsid w:val="003331F2"/>
    <w:rsid w:val="00334573"/>
    <w:rsid w:val="00334978"/>
    <w:rsid w:val="00334EFA"/>
    <w:rsid w:val="003352BD"/>
    <w:rsid w:val="003355C2"/>
    <w:rsid w:val="00335D15"/>
    <w:rsid w:val="00335F5A"/>
    <w:rsid w:val="00335F6E"/>
    <w:rsid w:val="00336221"/>
    <w:rsid w:val="00336C6E"/>
    <w:rsid w:val="0033779C"/>
    <w:rsid w:val="00340F73"/>
    <w:rsid w:val="00341DB4"/>
    <w:rsid w:val="00341EE3"/>
    <w:rsid w:val="003423D1"/>
    <w:rsid w:val="00342AD8"/>
    <w:rsid w:val="003437C1"/>
    <w:rsid w:val="003438C6"/>
    <w:rsid w:val="00343D69"/>
    <w:rsid w:val="00343DEA"/>
    <w:rsid w:val="003448A2"/>
    <w:rsid w:val="00344C32"/>
    <w:rsid w:val="00345517"/>
    <w:rsid w:val="00345771"/>
    <w:rsid w:val="00345917"/>
    <w:rsid w:val="00345A6C"/>
    <w:rsid w:val="003461A7"/>
    <w:rsid w:val="00346582"/>
    <w:rsid w:val="00346F36"/>
    <w:rsid w:val="0034714A"/>
    <w:rsid w:val="003471A6"/>
    <w:rsid w:val="00347254"/>
    <w:rsid w:val="00347355"/>
    <w:rsid w:val="0034766C"/>
    <w:rsid w:val="00350C57"/>
    <w:rsid w:val="003513B9"/>
    <w:rsid w:val="00351D08"/>
    <w:rsid w:val="00351D97"/>
    <w:rsid w:val="0035268B"/>
    <w:rsid w:val="003528B7"/>
    <w:rsid w:val="00352B36"/>
    <w:rsid w:val="00352C72"/>
    <w:rsid w:val="00352CE0"/>
    <w:rsid w:val="00353C49"/>
    <w:rsid w:val="003543F3"/>
    <w:rsid w:val="003553FE"/>
    <w:rsid w:val="00355C92"/>
    <w:rsid w:val="00355D78"/>
    <w:rsid w:val="0035664D"/>
    <w:rsid w:val="00356987"/>
    <w:rsid w:val="0035738A"/>
    <w:rsid w:val="00357987"/>
    <w:rsid w:val="00357A33"/>
    <w:rsid w:val="00357FF6"/>
    <w:rsid w:val="00357FFA"/>
    <w:rsid w:val="00360416"/>
    <w:rsid w:val="003605E5"/>
    <w:rsid w:val="0036089F"/>
    <w:rsid w:val="00360974"/>
    <w:rsid w:val="00360D29"/>
    <w:rsid w:val="00360E0A"/>
    <w:rsid w:val="00360FC5"/>
    <w:rsid w:val="0036166E"/>
    <w:rsid w:val="003617B0"/>
    <w:rsid w:val="003618AF"/>
    <w:rsid w:val="00362E26"/>
    <w:rsid w:val="003632F3"/>
    <w:rsid w:val="00363D99"/>
    <w:rsid w:val="00364242"/>
    <w:rsid w:val="00364D59"/>
    <w:rsid w:val="0036505B"/>
    <w:rsid w:val="00365764"/>
    <w:rsid w:val="00365AB2"/>
    <w:rsid w:val="00365DBE"/>
    <w:rsid w:val="003662F8"/>
    <w:rsid w:val="003667E5"/>
    <w:rsid w:val="003702AA"/>
    <w:rsid w:val="00370609"/>
    <w:rsid w:val="00370A4E"/>
    <w:rsid w:val="00370B72"/>
    <w:rsid w:val="00370DAD"/>
    <w:rsid w:val="0037161B"/>
    <w:rsid w:val="00372B96"/>
    <w:rsid w:val="00373B60"/>
    <w:rsid w:val="00374351"/>
    <w:rsid w:val="003746D2"/>
    <w:rsid w:val="00375448"/>
    <w:rsid w:val="003755D1"/>
    <w:rsid w:val="00375B9F"/>
    <w:rsid w:val="00376018"/>
    <w:rsid w:val="00376259"/>
    <w:rsid w:val="0037671B"/>
    <w:rsid w:val="0037698E"/>
    <w:rsid w:val="003769F1"/>
    <w:rsid w:val="00376B24"/>
    <w:rsid w:val="00380FA0"/>
    <w:rsid w:val="0038177E"/>
    <w:rsid w:val="00381FC1"/>
    <w:rsid w:val="00382119"/>
    <w:rsid w:val="00382784"/>
    <w:rsid w:val="00383CD8"/>
    <w:rsid w:val="00383DDD"/>
    <w:rsid w:val="003842B0"/>
    <w:rsid w:val="00384D3B"/>
    <w:rsid w:val="00384FE6"/>
    <w:rsid w:val="00385B19"/>
    <w:rsid w:val="00385BB7"/>
    <w:rsid w:val="00385DC3"/>
    <w:rsid w:val="003869D0"/>
    <w:rsid w:val="00386A0F"/>
    <w:rsid w:val="00386C4D"/>
    <w:rsid w:val="00386FB0"/>
    <w:rsid w:val="00387142"/>
    <w:rsid w:val="00387B80"/>
    <w:rsid w:val="00387EFB"/>
    <w:rsid w:val="00390849"/>
    <w:rsid w:val="00390E0E"/>
    <w:rsid w:val="00391C4C"/>
    <w:rsid w:val="00391E1F"/>
    <w:rsid w:val="00392443"/>
    <w:rsid w:val="0039274D"/>
    <w:rsid w:val="0039359D"/>
    <w:rsid w:val="00394188"/>
    <w:rsid w:val="00394203"/>
    <w:rsid w:val="00394487"/>
    <w:rsid w:val="00394C75"/>
    <w:rsid w:val="00395912"/>
    <w:rsid w:val="00395BC9"/>
    <w:rsid w:val="00396920"/>
    <w:rsid w:val="00396972"/>
    <w:rsid w:val="00396E0F"/>
    <w:rsid w:val="00397070"/>
    <w:rsid w:val="00397320"/>
    <w:rsid w:val="00397330"/>
    <w:rsid w:val="003A0389"/>
    <w:rsid w:val="003A1560"/>
    <w:rsid w:val="003A2005"/>
    <w:rsid w:val="003A284C"/>
    <w:rsid w:val="003A36A4"/>
    <w:rsid w:val="003A376C"/>
    <w:rsid w:val="003A471C"/>
    <w:rsid w:val="003A4FBA"/>
    <w:rsid w:val="003A59D1"/>
    <w:rsid w:val="003A5B97"/>
    <w:rsid w:val="003A610D"/>
    <w:rsid w:val="003A6DEF"/>
    <w:rsid w:val="003A7472"/>
    <w:rsid w:val="003A7581"/>
    <w:rsid w:val="003A7701"/>
    <w:rsid w:val="003A7DBB"/>
    <w:rsid w:val="003A7F69"/>
    <w:rsid w:val="003A7F6D"/>
    <w:rsid w:val="003B0D49"/>
    <w:rsid w:val="003B106B"/>
    <w:rsid w:val="003B17AC"/>
    <w:rsid w:val="003B197A"/>
    <w:rsid w:val="003B24BE"/>
    <w:rsid w:val="003B24E1"/>
    <w:rsid w:val="003B2FDB"/>
    <w:rsid w:val="003B39B5"/>
    <w:rsid w:val="003B3D2D"/>
    <w:rsid w:val="003B3F0A"/>
    <w:rsid w:val="003B402D"/>
    <w:rsid w:val="003B4395"/>
    <w:rsid w:val="003B45FB"/>
    <w:rsid w:val="003B522A"/>
    <w:rsid w:val="003B55EC"/>
    <w:rsid w:val="003B5612"/>
    <w:rsid w:val="003B6381"/>
    <w:rsid w:val="003B6AEF"/>
    <w:rsid w:val="003B6E43"/>
    <w:rsid w:val="003C1456"/>
    <w:rsid w:val="003C2054"/>
    <w:rsid w:val="003C23D1"/>
    <w:rsid w:val="003C2514"/>
    <w:rsid w:val="003C2A17"/>
    <w:rsid w:val="003C2BA7"/>
    <w:rsid w:val="003C2D28"/>
    <w:rsid w:val="003C2F3E"/>
    <w:rsid w:val="003C3230"/>
    <w:rsid w:val="003C3E7E"/>
    <w:rsid w:val="003C4FF0"/>
    <w:rsid w:val="003C502E"/>
    <w:rsid w:val="003C51ED"/>
    <w:rsid w:val="003C5933"/>
    <w:rsid w:val="003C5EF7"/>
    <w:rsid w:val="003C6324"/>
    <w:rsid w:val="003C6425"/>
    <w:rsid w:val="003C72DA"/>
    <w:rsid w:val="003C73EC"/>
    <w:rsid w:val="003C77ED"/>
    <w:rsid w:val="003D0299"/>
    <w:rsid w:val="003D0662"/>
    <w:rsid w:val="003D073B"/>
    <w:rsid w:val="003D07F7"/>
    <w:rsid w:val="003D144B"/>
    <w:rsid w:val="003D1EC2"/>
    <w:rsid w:val="003D2114"/>
    <w:rsid w:val="003D293B"/>
    <w:rsid w:val="003D2C38"/>
    <w:rsid w:val="003D33EA"/>
    <w:rsid w:val="003D3AA1"/>
    <w:rsid w:val="003D3F4A"/>
    <w:rsid w:val="003D451F"/>
    <w:rsid w:val="003D4797"/>
    <w:rsid w:val="003D4BC4"/>
    <w:rsid w:val="003D577C"/>
    <w:rsid w:val="003D5C5B"/>
    <w:rsid w:val="003D79E4"/>
    <w:rsid w:val="003D7B59"/>
    <w:rsid w:val="003E0173"/>
    <w:rsid w:val="003E099A"/>
    <w:rsid w:val="003E0BD2"/>
    <w:rsid w:val="003E12AE"/>
    <w:rsid w:val="003E1542"/>
    <w:rsid w:val="003E198F"/>
    <w:rsid w:val="003E208F"/>
    <w:rsid w:val="003E21EF"/>
    <w:rsid w:val="003E22B6"/>
    <w:rsid w:val="003E2B4C"/>
    <w:rsid w:val="003E2F96"/>
    <w:rsid w:val="003E3459"/>
    <w:rsid w:val="003E36C0"/>
    <w:rsid w:val="003E385C"/>
    <w:rsid w:val="003E392F"/>
    <w:rsid w:val="003E39F2"/>
    <w:rsid w:val="003E3DB7"/>
    <w:rsid w:val="003E3F23"/>
    <w:rsid w:val="003E408C"/>
    <w:rsid w:val="003E5083"/>
    <w:rsid w:val="003E5B40"/>
    <w:rsid w:val="003E5CA0"/>
    <w:rsid w:val="003E5ED4"/>
    <w:rsid w:val="003E69E7"/>
    <w:rsid w:val="003E6BEE"/>
    <w:rsid w:val="003E7219"/>
    <w:rsid w:val="003E72D0"/>
    <w:rsid w:val="003E7746"/>
    <w:rsid w:val="003E7D41"/>
    <w:rsid w:val="003E7F03"/>
    <w:rsid w:val="003F0853"/>
    <w:rsid w:val="003F1A56"/>
    <w:rsid w:val="003F1BDB"/>
    <w:rsid w:val="003F253E"/>
    <w:rsid w:val="003F32AE"/>
    <w:rsid w:val="003F36F3"/>
    <w:rsid w:val="003F38D4"/>
    <w:rsid w:val="003F3A13"/>
    <w:rsid w:val="003F4B0B"/>
    <w:rsid w:val="003F5FA1"/>
    <w:rsid w:val="003F68D9"/>
    <w:rsid w:val="003F6E84"/>
    <w:rsid w:val="003F736F"/>
    <w:rsid w:val="003F7EB0"/>
    <w:rsid w:val="00400350"/>
    <w:rsid w:val="004007A7"/>
    <w:rsid w:val="00400931"/>
    <w:rsid w:val="0040139D"/>
    <w:rsid w:val="0040174E"/>
    <w:rsid w:val="0040265A"/>
    <w:rsid w:val="00402DFF"/>
    <w:rsid w:val="00402FCA"/>
    <w:rsid w:val="00403215"/>
    <w:rsid w:val="00403410"/>
    <w:rsid w:val="00403DF1"/>
    <w:rsid w:val="00404514"/>
    <w:rsid w:val="00404988"/>
    <w:rsid w:val="00404B14"/>
    <w:rsid w:val="004051ED"/>
    <w:rsid w:val="004055DB"/>
    <w:rsid w:val="004055F0"/>
    <w:rsid w:val="0040567F"/>
    <w:rsid w:val="004056A2"/>
    <w:rsid w:val="00406DEF"/>
    <w:rsid w:val="00406ECF"/>
    <w:rsid w:val="004070C2"/>
    <w:rsid w:val="0040732C"/>
    <w:rsid w:val="00407FA7"/>
    <w:rsid w:val="00407FB1"/>
    <w:rsid w:val="0041184F"/>
    <w:rsid w:val="00411A73"/>
    <w:rsid w:val="00411BFB"/>
    <w:rsid w:val="00411DA7"/>
    <w:rsid w:val="0041251D"/>
    <w:rsid w:val="00412741"/>
    <w:rsid w:val="004127A6"/>
    <w:rsid w:val="0041373E"/>
    <w:rsid w:val="00414892"/>
    <w:rsid w:val="004149FB"/>
    <w:rsid w:val="00414D0A"/>
    <w:rsid w:val="00415AF9"/>
    <w:rsid w:val="004170F2"/>
    <w:rsid w:val="0042058C"/>
    <w:rsid w:val="00420777"/>
    <w:rsid w:val="0042078A"/>
    <w:rsid w:val="00421C83"/>
    <w:rsid w:val="00421D84"/>
    <w:rsid w:val="00421EEF"/>
    <w:rsid w:val="00422446"/>
    <w:rsid w:val="00422A8F"/>
    <w:rsid w:val="00422DE1"/>
    <w:rsid w:val="004236D4"/>
    <w:rsid w:val="00423978"/>
    <w:rsid w:val="004250CD"/>
    <w:rsid w:val="00425C5C"/>
    <w:rsid w:val="0042615D"/>
    <w:rsid w:val="00426467"/>
    <w:rsid w:val="00426744"/>
    <w:rsid w:val="00426FEA"/>
    <w:rsid w:val="004270DA"/>
    <w:rsid w:val="00427192"/>
    <w:rsid w:val="0042730F"/>
    <w:rsid w:val="00427563"/>
    <w:rsid w:val="004277A8"/>
    <w:rsid w:val="00427E6B"/>
    <w:rsid w:val="0043002D"/>
    <w:rsid w:val="00430208"/>
    <w:rsid w:val="0043020B"/>
    <w:rsid w:val="004306CC"/>
    <w:rsid w:val="00430CFA"/>
    <w:rsid w:val="00430E17"/>
    <w:rsid w:val="00430FEF"/>
    <w:rsid w:val="00431D31"/>
    <w:rsid w:val="00432087"/>
    <w:rsid w:val="0043230C"/>
    <w:rsid w:val="00432AA1"/>
    <w:rsid w:val="00432CDC"/>
    <w:rsid w:val="00433BD0"/>
    <w:rsid w:val="00433ED7"/>
    <w:rsid w:val="004349CC"/>
    <w:rsid w:val="00434AEB"/>
    <w:rsid w:val="00434C3A"/>
    <w:rsid w:val="00434D6F"/>
    <w:rsid w:val="004359C9"/>
    <w:rsid w:val="004366EC"/>
    <w:rsid w:val="00436CA3"/>
    <w:rsid w:val="0043781C"/>
    <w:rsid w:val="00437982"/>
    <w:rsid w:val="00437C16"/>
    <w:rsid w:val="00437D54"/>
    <w:rsid w:val="00437D6F"/>
    <w:rsid w:val="00437FD3"/>
    <w:rsid w:val="004406A4"/>
    <w:rsid w:val="004406AA"/>
    <w:rsid w:val="00440BBB"/>
    <w:rsid w:val="00440C69"/>
    <w:rsid w:val="00440DA9"/>
    <w:rsid w:val="0044254D"/>
    <w:rsid w:val="00442551"/>
    <w:rsid w:val="00442944"/>
    <w:rsid w:val="00442AC7"/>
    <w:rsid w:val="00443F97"/>
    <w:rsid w:val="00444278"/>
    <w:rsid w:val="00444668"/>
    <w:rsid w:val="004446D2"/>
    <w:rsid w:val="004454C1"/>
    <w:rsid w:val="00445658"/>
    <w:rsid w:val="004457F2"/>
    <w:rsid w:val="00445926"/>
    <w:rsid w:val="0044592E"/>
    <w:rsid w:val="00445CBD"/>
    <w:rsid w:val="0044616F"/>
    <w:rsid w:val="0044617F"/>
    <w:rsid w:val="00446252"/>
    <w:rsid w:val="00446A5E"/>
    <w:rsid w:val="004503EB"/>
    <w:rsid w:val="004503FB"/>
    <w:rsid w:val="00450A18"/>
    <w:rsid w:val="00452418"/>
    <w:rsid w:val="004525F3"/>
    <w:rsid w:val="00452B40"/>
    <w:rsid w:val="004534A9"/>
    <w:rsid w:val="00453B11"/>
    <w:rsid w:val="00453B92"/>
    <w:rsid w:val="00454565"/>
    <w:rsid w:val="00454DC8"/>
    <w:rsid w:val="00455535"/>
    <w:rsid w:val="00455608"/>
    <w:rsid w:val="00455721"/>
    <w:rsid w:val="00455B0F"/>
    <w:rsid w:val="00456624"/>
    <w:rsid w:val="00456673"/>
    <w:rsid w:val="004567EC"/>
    <w:rsid w:val="00456DF7"/>
    <w:rsid w:val="00457070"/>
    <w:rsid w:val="004570AD"/>
    <w:rsid w:val="00457245"/>
    <w:rsid w:val="00457E98"/>
    <w:rsid w:val="00460544"/>
    <w:rsid w:val="0046139F"/>
    <w:rsid w:val="00461408"/>
    <w:rsid w:val="004616BF"/>
    <w:rsid w:val="00461787"/>
    <w:rsid w:val="00461A1F"/>
    <w:rsid w:val="00461A63"/>
    <w:rsid w:val="00462348"/>
    <w:rsid w:val="00463547"/>
    <w:rsid w:val="00463716"/>
    <w:rsid w:val="00463725"/>
    <w:rsid w:val="004637C0"/>
    <w:rsid w:val="00463C36"/>
    <w:rsid w:val="00463D49"/>
    <w:rsid w:val="00464B78"/>
    <w:rsid w:val="00465B55"/>
    <w:rsid w:val="00465FCD"/>
    <w:rsid w:val="00466223"/>
    <w:rsid w:val="00466422"/>
    <w:rsid w:val="0046689C"/>
    <w:rsid w:val="00466B48"/>
    <w:rsid w:val="00467D80"/>
    <w:rsid w:val="004710D8"/>
    <w:rsid w:val="00471311"/>
    <w:rsid w:val="004715BB"/>
    <w:rsid w:val="004717C0"/>
    <w:rsid w:val="00472092"/>
    <w:rsid w:val="004720C6"/>
    <w:rsid w:val="00473323"/>
    <w:rsid w:val="00473CAE"/>
    <w:rsid w:val="00473E8D"/>
    <w:rsid w:val="004740BB"/>
    <w:rsid w:val="00474EEE"/>
    <w:rsid w:val="00475239"/>
    <w:rsid w:val="00475430"/>
    <w:rsid w:val="004758C0"/>
    <w:rsid w:val="00475BB7"/>
    <w:rsid w:val="00476873"/>
    <w:rsid w:val="004770DA"/>
    <w:rsid w:val="0047795C"/>
    <w:rsid w:val="004803F9"/>
    <w:rsid w:val="00480469"/>
    <w:rsid w:val="00480728"/>
    <w:rsid w:val="004809CD"/>
    <w:rsid w:val="00481258"/>
    <w:rsid w:val="004812D0"/>
    <w:rsid w:val="004817AA"/>
    <w:rsid w:val="00481AC7"/>
    <w:rsid w:val="00481FF8"/>
    <w:rsid w:val="0048272F"/>
    <w:rsid w:val="00484152"/>
    <w:rsid w:val="00484565"/>
    <w:rsid w:val="00484D7A"/>
    <w:rsid w:val="004850AE"/>
    <w:rsid w:val="004850DD"/>
    <w:rsid w:val="00485343"/>
    <w:rsid w:val="00485B28"/>
    <w:rsid w:val="00486429"/>
    <w:rsid w:val="00486862"/>
    <w:rsid w:val="0048694E"/>
    <w:rsid w:val="00486A98"/>
    <w:rsid w:val="00486C65"/>
    <w:rsid w:val="00486D9B"/>
    <w:rsid w:val="0048707E"/>
    <w:rsid w:val="004877F2"/>
    <w:rsid w:val="00487C84"/>
    <w:rsid w:val="00487ED0"/>
    <w:rsid w:val="00490690"/>
    <w:rsid w:val="004913AE"/>
    <w:rsid w:val="00491BE7"/>
    <w:rsid w:val="0049251F"/>
    <w:rsid w:val="0049259E"/>
    <w:rsid w:val="0049352D"/>
    <w:rsid w:val="00493D6A"/>
    <w:rsid w:val="0049418F"/>
    <w:rsid w:val="004941CA"/>
    <w:rsid w:val="00494AFD"/>
    <w:rsid w:val="00494DDE"/>
    <w:rsid w:val="00494E76"/>
    <w:rsid w:val="00494F89"/>
    <w:rsid w:val="004956C4"/>
    <w:rsid w:val="00495A1C"/>
    <w:rsid w:val="00495D85"/>
    <w:rsid w:val="0049606C"/>
    <w:rsid w:val="0049616C"/>
    <w:rsid w:val="004969C7"/>
    <w:rsid w:val="004974EE"/>
    <w:rsid w:val="004A0282"/>
    <w:rsid w:val="004A0478"/>
    <w:rsid w:val="004A06F6"/>
    <w:rsid w:val="004A08AA"/>
    <w:rsid w:val="004A0B49"/>
    <w:rsid w:val="004A1069"/>
    <w:rsid w:val="004A1C5C"/>
    <w:rsid w:val="004A24AF"/>
    <w:rsid w:val="004A25D2"/>
    <w:rsid w:val="004A28AC"/>
    <w:rsid w:val="004A2D6A"/>
    <w:rsid w:val="004A2E18"/>
    <w:rsid w:val="004A3850"/>
    <w:rsid w:val="004A3C68"/>
    <w:rsid w:val="004A4119"/>
    <w:rsid w:val="004A4399"/>
    <w:rsid w:val="004A4D20"/>
    <w:rsid w:val="004A5A41"/>
    <w:rsid w:val="004A5C71"/>
    <w:rsid w:val="004A67F9"/>
    <w:rsid w:val="004A79BC"/>
    <w:rsid w:val="004A79F4"/>
    <w:rsid w:val="004A7F8B"/>
    <w:rsid w:val="004B0DA9"/>
    <w:rsid w:val="004B11E1"/>
    <w:rsid w:val="004B18DF"/>
    <w:rsid w:val="004B1B13"/>
    <w:rsid w:val="004B2F64"/>
    <w:rsid w:val="004B3177"/>
    <w:rsid w:val="004B35CE"/>
    <w:rsid w:val="004B3687"/>
    <w:rsid w:val="004B3920"/>
    <w:rsid w:val="004B3B1F"/>
    <w:rsid w:val="004B3DF4"/>
    <w:rsid w:val="004B42CE"/>
    <w:rsid w:val="004B4CA4"/>
    <w:rsid w:val="004B551F"/>
    <w:rsid w:val="004B5B94"/>
    <w:rsid w:val="004B5CBC"/>
    <w:rsid w:val="004B654D"/>
    <w:rsid w:val="004B70F5"/>
    <w:rsid w:val="004B737A"/>
    <w:rsid w:val="004B7722"/>
    <w:rsid w:val="004B787A"/>
    <w:rsid w:val="004B7EE0"/>
    <w:rsid w:val="004C00A7"/>
    <w:rsid w:val="004C04C9"/>
    <w:rsid w:val="004C0D1E"/>
    <w:rsid w:val="004C101D"/>
    <w:rsid w:val="004C1605"/>
    <w:rsid w:val="004C1EB0"/>
    <w:rsid w:val="004C2CE8"/>
    <w:rsid w:val="004C405A"/>
    <w:rsid w:val="004C4253"/>
    <w:rsid w:val="004C4F90"/>
    <w:rsid w:val="004C5080"/>
    <w:rsid w:val="004C53C3"/>
    <w:rsid w:val="004C54B2"/>
    <w:rsid w:val="004C5CE1"/>
    <w:rsid w:val="004C65CA"/>
    <w:rsid w:val="004C772C"/>
    <w:rsid w:val="004C7AE5"/>
    <w:rsid w:val="004D08B0"/>
    <w:rsid w:val="004D0C87"/>
    <w:rsid w:val="004D113E"/>
    <w:rsid w:val="004D12FE"/>
    <w:rsid w:val="004D1458"/>
    <w:rsid w:val="004D15DE"/>
    <w:rsid w:val="004D18A9"/>
    <w:rsid w:val="004D1E78"/>
    <w:rsid w:val="004D32B9"/>
    <w:rsid w:val="004D3D12"/>
    <w:rsid w:val="004D41AD"/>
    <w:rsid w:val="004D4248"/>
    <w:rsid w:val="004D4DF8"/>
    <w:rsid w:val="004D4E96"/>
    <w:rsid w:val="004D5962"/>
    <w:rsid w:val="004D5F2C"/>
    <w:rsid w:val="004D68CA"/>
    <w:rsid w:val="004D6F5B"/>
    <w:rsid w:val="004D725B"/>
    <w:rsid w:val="004D7317"/>
    <w:rsid w:val="004D7348"/>
    <w:rsid w:val="004D7A8D"/>
    <w:rsid w:val="004D7BFA"/>
    <w:rsid w:val="004D7EC1"/>
    <w:rsid w:val="004E0403"/>
    <w:rsid w:val="004E046B"/>
    <w:rsid w:val="004E0975"/>
    <w:rsid w:val="004E0996"/>
    <w:rsid w:val="004E11DA"/>
    <w:rsid w:val="004E1693"/>
    <w:rsid w:val="004E1701"/>
    <w:rsid w:val="004E192A"/>
    <w:rsid w:val="004E1BB9"/>
    <w:rsid w:val="004E1C1F"/>
    <w:rsid w:val="004E1D3F"/>
    <w:rsid w:val="004E1D9D"/>
    <w:rsid w:val="004E210C"/>
    <w:rsid w:val="004E33B4"/>
    <w:rsid w:val="004E3462"/>
    <w:rsid w:val="004E37C4"/>
    <w:rsid w:val="004E3C98"/>
    <w:rsid w:val="004E4043"/>
    <w:rsid w:val="004E4527"/>
    <w:rsid w:val="004E4EC4"/>
    <w:rsid w:val="004E50F0"/>
    <w:rsid w:val="004E57B7"/>
    <w:rsid w:val="004E59F4"/>
    <w:rsid w:val="004E5BCF"/>
    <w:rsid w:val="004E5E87"/>
    <w:rsid w:val="004E6745"/>
    <w:rsid w:val="004E73C9"/>
    <w:rsid w:val="004E74AC"/>
    <w:rsid w:val="004F0424"/>
    <w:rsid w:val="004F04F3"/>
    <w:rsid w:val="004F0A38"/>
    <w:rsid w:val="004F1A83"/>
    <w:rsid w:val="004F23E6"/>
    <w:rsid w:val="004F2DCF"/>
    <w:rsid w:val="004F2FDC"/>
    <w:rsid w:val="004F320A"/>
    <w:rsid w:val="004F3E0F"/>
    <w:rsid w:val="004F4BD2"/>
    <w:rsid w:val="004F5558"/>
    <w:rsid w:val="004F607D"/>
    <w:rsid w:val="004F6400"/>
    <w:rsid w:val="004F6793"/>
    <w:rsid w:val="004F6B47"/>
    <w:rsid w:val="004F6D97"/>
    <w:rsid w:val="004F72E1"/>
    <w:rsid w:val="004F7846"/>
    <w:rsid w:val="005001C6"/>
    <w:rsid w:val="00500947"/>
    <w:rsid w:val="00500D16"/>
    <w:rsid w:val="00501174"/>
    <w:rsid w:val="00501B2F"/>
    <w:rsid w:val="00502220"/>
    <w:rsid w:val="00502557"/>
    <w:rsid w:val="005029C0"/>
    <w:rsid w:val="0050467D"/>
    <w:rsid w:val="00505632"/>
    <w:rsid w:val="00505EA7"/>
    <w:rsid w:val="005069A3"/>
    <w:rsid w:val="00507323"/>
    <w:rsid w:val="00510204"/>
    <w:rsid w:val="0051036F"/>
    <w:rsid w:val="0051055F"/>
    <w:rsid w:val="00511B1F"/>
    <w:rsid w:val="0051210E"/>
    <w:rsid w:val="005124A7"/>
    <w:rsid w:val="00512756"/>
    <w:rsid w:val="005136E2"/>
    <w:rsid w:val="00513773"/>
    <w:rsid w:val="005138F6"/>
    <w:rsid w:val="00513D44"/>
    <w:rsid w:val="0051405E"/>
    <w:rsid w:val="0051430E"/>
    <w:rsid w:val="00514503"/>
    <w:rsid w:val="005155E8"/>
    <w:rsid w:val="00515899"/>
    <w:rsid w:val="00515F62"/>
    <w:rsid w:val="00516027"/>
    <w:rsid w:val="00516390"/>
    <w:rsid w:val="005168B6"/>
    <w:rsid w:val="005178BC"/>
    <w:rsid w:val="005178C8"/>
    <w:rsid w:val="00517CB7"/>
    <w:rsid w:val="00517EA4"/>
    <w:rsid w:val="0052139F"/>
    <w:rsid w:val="00521F4B"/>
    <w:rsid w:val="00522BE0"/>
    <w:rsid w:val="00523007"/>
    <w:rsid w:val="005234AB"/>
    <w:rsid w:val="0052425F"/>
    <w:rsid w:val="005245EE"/>
    <w:rsid w:val="005247B4"/>
    <w:rsid w:val="00526BC8"/>
    <w:rsid w:val="00527100"/>
    <w:rsid w:val="00527158"/>
    <w:rsid w:val="005277DC"/>
    <w:rsid w:val="00527917"/>
    <w:rsid w:val="0052793E"/>
    <w:rsid w:val="00527BE7"/>
    <w:rsid w:val="0053007C"/>
    <w:rsid w:val="005302CF"/>
    <w:rsid w:val="00530C28"/>
    <w:rsid w:val="00531BC8"/>
    <w:rsid w:val="00531EC4"/>
    <w:rsid w:val="005323A9"/>
    <w:rsid w:val="0053263D"/>
    <w:rsid w:val="00532664"/>
    <w:rsid w:val="00532BDE"/>
    <w:rsid w:val="00532ED3"/>
    <w:rsid w:val="0053338F"/>
    <w:rsid w:val="005333DA"/>
    <w:rsid w:val="005338FF"/>
    <w:rsid w:val="00534061"/>
    <w:rsid w:val="005343EF"/>
    <w:rsid w:val="00535387"/>
    <w:rsid w:val="00535462"/>
    <w:rsid w:val="0053618D"/>
    <w:rsid w:val="00536219"/>
    <w:rsid w:val="00536D05"/>
    <w:rsid w:val="0053779F"/>
    <w:rsid w:val="00537DA6"/>
    <w:rsid w:val="005408F6"/>
    <w:rsid w:val="0054228C"/>
    <w:rsid w:val="0054288A"/>
    <w:rsid w:val="005428D0"/>
    <w:rsid w:val="0054356D"/>
    <w:rsid w:val="00544172"/>
    <w:rsid w:val="00544826"/>
    <w:rsid w:val="0054497F"/>
    <w:rsid w:val="00544B29"/>
    <w:rsid w:val="00545CAD"/>
    <w:rsid w:val="005463A3"/>
    <w:rsid w:val="00546B5E"/>
    <w:rsid w:val="00546FFF"/>
    <w:rsid w:val="00547B63"/>
    <w:rsid w:val="00547DDE"/>
    <w:rsid w:val="005506F0"/>
    <w:rsid w:val="0055090C"/>
    <w:rsid w:val="00551425"/>
    <w:rsid w:val="00551475"/>
    <w:rsid w:val="005516F3"/>
    <w:rsid w:val="00551D55"/>
    <w:rsid w:val="00551FBF"/>
    <w:rsid w:val="00552703"/>
    <w:rsid w:val="005529B6"/>
    <w:rsid w:val="00552E75"/>
    <w:rsid w:val="00553FAF"/>
    <w:rsid w:val="005540C8"/>
    <w:rsid w:val="00554BE7"/>
    <w:rsid w:val="00554C35"/>
    <w:rsid w:val="00555165"/>
    <w:rsid w:val="005553BA"/>
    <w:rsid w:val="00556426"/>
    <w:rsid w:val="005564AB"/>
    <w:rsid w:val="00556CE1"/>
    <w:rsid w:val="00556F5D"/>
    <w:rsid w:val="00557317"/>
    <w:rsid w:val="00557935"/>
    <w:rsid w:val="00560A6E"/>
    <w:rsid w:val="00560C97"/>
    <w:rsid w:val="00560F81"/>
    <w:rsid w:val="00561017"/>
    <w:rsid w:val="0056169D"/>
    <w:rsid w:val="00561C0F"/>
    <w:rsid w:val="0056312D"/>
    <w:rsid w:val="00563855"/>
    <w:rsid w:val="0056394D"/>
    <w:rsid w:val="005639F0"/>
    <w:rsid w:val="00564565"/>
    <w:rsid w:val="00564F67"/>
    <w:rsid w:val="0056507E"/>
    <w:rsid w:val="005650AE"/>
    <w:rsid w:val="005656A8"/>
    <w:rsid w:val="00565EE6"/>
    <w:rsid w:val="00566C4B"/>
    <w:rsid w:val="0057114A"/>
    <w:rsid w:val="00571A98"/>
    <w:rsid w:val="0057242A"/>
    <w:rsid w:val="005759B9"/>
    <w:rsid w:val="00575F6C"/>
    <w:rsid w:val="0057719B"/>
    <w:rsid w:val="0057722D"/>
    <w:rsid w:val="005774B9"/>
    <w:rsid w:val="00577B24"/>
    <w:rsid w:val="0058039B"/>
    <w:rsid w:val="0058064E"/>
    <w:rsid w:val="00580B26"/>
    <w:rsid w:val="00580D44"/>
    <w:rsid w:val="00580DA3"/>
    <w:rsid w:val="005814D9"/>
    <w:rsid w:val="005814EC"/>
    <w:rsid w:val="005817DF"/>
    <w:rsid w:val="005818E6"/>
    <w:rsid w:val="005820AC"/>
    <w:rsid w:val="0058244A"/>
    <w:rsid w:val="00582A8A"/>
    <w:rsid w:val="0058341C"/>
    <w:rsid w:val="00583517"/>
    <w:rsid w:val="00583BF6"/>
    <w:rsid w:val="00583E51"/>
    <w:rsid w:val="0058487C"/>
    <w:rsid w:val="005850C8"/>
    <w:rsid w:val="00585E17"/>
    <w:rsid w:val="0058611A"/>
    <w:rsid w:val="005861EE"/>
    <w:rsid w:val="00586667"/>
    <w:rsid w:val="005869B2"/>
    <w:rsid w:val="005869FD"/>
    <w:rsid w:val="00587656"/>
    <w:rsid w:val="0058768D"/>
    <w:rsid w:val="005879B6"/>
    <w:rsid w:val="00590336"/>
    <w:rsid w:val="00590E78"/>
    <w:rsid w:val="00590E8E"/>
    <w:rsid w:val="005917DC"/>
    <w:rsid w:val="00591B41"/>
    <w:rsid w:val="00592C6E"/>
    <w:rsid w:val="00592ED9"/>
    <w:rsid w:val="005930F8"/>
    <w:rsid w:val="005939D2"/>
    <w:rsid w:val="00594007"/>
    <w:rsid w:val="00595871"/>
    <w:rsid w:val="00595984"/>
    <w:rsid w:val="00595C3A"/>
    <w:rsid w:val="00595C81"/>
    <w:rsid w:val="00595DD8"/>
    <w:rsid w:val="005965F3"/>
    <w:rsid w:val="005974B1"/>
    <w:rsid w:val="0059767E"/>
    <w:rsid w:val="00597806"/>
    <w:rsid w:val="005978A3"/>
    <w:rsid w:val="005A0033"/>
    <w:rsid w:val="005A0097"/>
    <w:rsid w:val="005A0409"/>
    <w:rsid w:val="005A11E6"/>
    <w:rsid w:val="005A12D0"/>
    <w:rsid w:val="005A14B9"/>
    <w:rsid w:val="005A2189"/>
    <w:rsid w:val="005A234F"/>
    <w:rsid w:val="005A2925"/>
    <w:rsid w:val="005A2997"/>
    <w:rsid w:val="005A2B48"/>
    <w:rsid w:val="005A2F16"/>
    <w:rsid w:val="005A33A5"/>
    <w:rsid w:val="005A35D8"/>
    <w:rsid w:val="005A3E53"/>
    <w:rsid w:val="005A4469"/>
    <w:rsid w:val="005A499D"/>
    <w:rsid w:val="005A4DFE"/>
    <w:rsid w:val="005A553E"/>
    <w:rsid w:val="005A64B1"/>
    <w:rsid w:val="005A65E9"/>
    <w:rsid w:val="005A69C4"/>
    <w:rsid w:val="005A6B77"/>
    <w:rsid w:val="005A737B"/>
    <w:rsid w:val="005A771B"/>
    <w:rsid w:val="005A7B02"/>
    <w:rsid w:val="005A7D33"/>
    <w:rsid w:val="005A7F92"/>
    <w:rsid w:val="005B02F6"/>
    <w:rsid w:val="005B1397"/>
    <w:rsid w:val="005B1D36"/>
    <w:rsid w:val="005B1D92"/>
    <w:rsid w:val="005B208D"/>
    <w:rsid w:val="005B2658"/>
    <w:rsid w:val="005B27A0"/>
    <w:rsid w:val="005B2B13"/>
    <w:rsid w:val="005B2EDF"/>
    <w:rsid w:val="005B3100"/>
    <w:rsid w:val="005B3266"/>
    <w:rsid w:val="005B35C7"/>
    <w:rsid w:val="005B3C14"/>
    <w:rsid w:val="005B3DB7"/>
    <w:rsid w:val="005B4193"/>
    <w:rsid w:val="005B4882"/>
    <w:rsid w:val="005B4B56"/>
    <w:rsid w:val="005B55FA"/>
    <w:rsid w:val="005B5712"/>
    <w:rsid w:val="005B58BE"/>
    <w:rsid w:val="005B5E7A"/>
    <w:rsid w:val="005B61B0"/>
    <w:rsid w:val="005B63BD"/>
    <w:rsid w:val="005B6A25"/>
    <w:rsid w:val="005B71AB"/>
    <w:rsid w:val="005B7750"/>
    <w:rsid w:val="005B793B"/>
    <w:rsid w:val="005B796B"/>
    <w:rsid w:val="005B7AE1"/>
    <w:rsid w:val="005C035B"/>
    <w:rsid w:val="005C0CC7"/>
    <w:rsid w:val="005C0F29"/>
    <w:rsid w:val="005C145D"/>
    <w:rsid w:val="005C1727"/>
    <w:rsid w:val="005C1E91"/>
    <w:rsid w:val="005C252B"/>
    <w:rsid w:val="005C280E"/>
    <w:rsid w:val="005C3209"/>
    <w:rsid w:val="005C321D"/>
    <w:rsid w:val="005C3538"/>
    <w:rsid w:val="005C3A99"/>
    <w:rsid w:val="005C3F2A"/>
    <w:rsid w:val="005C51E6"/>
    <w:rsid w:val="005C56FD"/>
    <w:rsid w:val="005C5F2A"/>
    <w:rsid w:val="005C661B"/>
    <w:rsid w:val="005C6B6C"/>
    <w:rsid w:val="005C6DAD"/>
    <w:rsid w:val="005C7A40"/>
    <w:rsid w:val="005C7DE7"/>
    <w:rsid w:val="005D026F"/>
    <w:rsid w:val="005D0562"/>
    <w:rsid w:val="005D0B1D"/>
    <w:rsid w:val="005D178D"/>
    <w:rsid w:val="005D1C96"/>
    <w:rsid w:val="005D27E9"/>
    <w:rsid w:val="005D2958"/>
    <w:rsid w:val="005D3972"/>
    <w:rsid w:val="005D3DFD"/>
    <w:rsid w:val="005D407E"/>
    <w:rsid w:val="005D4383"/>
    <w:rsid w:val="005D4749"/>
    <w:rsid w:val="005D52A3"/>
    <w:rsid w:val="005D634B"/>
    <w:rsid w:val="005D72EC"/>
    <w:rsid w:val="005D76B9"/>
    <w:rsid w:val="005E0172"/>
    <w:rsid w:val="005E1524"/>
    <w:rsid w:val="005E1531"/>
    <w:rsid w:val="005E1587"/>
    <w:rsid w:val="005E19D0"/>
    <w:rsid w:val="005E1DC5"/>
    <w:rsid w:val="005E2CDE"/>
    <w:rsid w:val="005E38C4"/>
    <w:rsid w:val="005E38DD"/>
    <w:rsid w:val="005E391C"/>
    <w:rsid w:val="005E50AD"/>
    <w:rsid w:val="005E543A"/>
    <w:rsid w:val="005E59CB"/>
    <w:rsid w:val="005E5B35"/>
    <w:rsid w:val="005E5E7B"/>
    <w:rsid w:val="005E5EE3"/>
    <w:rsid w:val="005E63A8"/>
    <w:rsid w:val="005E6995"/>
    <w:rsid w:val="005E6EA7"/>
    <w:rsid w:val="005E7015"/>
    <w:rsid w:val="005E7043"/>
    <w:rsid w:val="005F05E7"/>
    <w:rsid w:val="005F0CEB"/>
    <w:rsid w:val="005F12E5"/>
    <w:rsid w:val="005F1F6D"/>
    <w:rsid w:val="005F20BE"/>
    <w:rsid w:val="005F23B7"/>
    <w:rsid w:val="005F26AF"/>
    <w:rsid w:val="005F331F"/>
    <w:rsid w:val="005F3341"/>
    <w:rsid w:val="005F3612"/>
    <w:rsid w:val="005F36FB"/>
    <w:rsid w:val="005F3734"/>
    <w:rsid w:val="005F3D00"/>
    <w:rsid w:val="005F44F0"/>
    <w:rsid w:val="005F482F"/>
    <w:rsid w:val="005F4D7C"/>
    <w:rsid w:val="005F524B"/>
    <w:rsid w:val="005F5A3A"/>
    <w:rsid w:val="005F5AA9"/>
    <w:rsid w:val="005F5C53"/>
    <w:rsid w:val="005F631C"/>
    <w:rsid w:val="005F7632"/>
    <w:rsid w:val="005F7877"/>
    <w:rsid w:val="005F795F"/>
    <w:rsid w:val="005F7A0E"/>
    <w:rsid w:val="005F7A12"/>
    <w:rsid w:val="00600201"/>
    <w:rsid w:val="00600D37"/>
    <w:rsid w:val="00600ED9"/>
    <w:rsid w:val="00600F3A"/>
    <w:rsid w:val="00600F5A"/>
    <w:rsid w:val="00601266"/>
    <w:rsid w:val="00601625"/>
    <w:rsid w:val="00601973"/>
    <w:rsid w:val="00601BA5"/>
    <w:rsid w:val="00602938"/>
    <w:rsid w:val="00603A07"/>
    <w:rsid w:val="00603E57"/>
    <w:rsid w:val="006042C8"/>
    <w:rsid w:val="006045B4"/>
    <w:rsid w:val="0060478B"/>
    <w:rsid w:val="00605313"/>
    <w:rsid w:val="00605339"/>
    <w:rsid w:val="00606099"/>
    <w:rsid w:val="00606612"/>
    <w:rsid w:val="00606BCA"/>
    <w:rsid w:val="00606D33"/>
    <w:rsid w:val="00606D8C"/>
    <w:rsid w:val="00606E74"/>
    <w:rsid w:val="00610286"/>
    <w:rsid w:val="00610E67"/>
    <w:rsid w:val="00610F6C"/>
    <w:rsid w:val="00611017"/>
    <w:rsid w:val="0061103D"/>
    <w:rsid w:val="006110FA"/>
    <w:rsid w:val="0061140C"/>
    <w:rsid w:val="006118BE"/>
    <w:rsid w:val="00611A0C"/>
    <w:rsid w:val="00611A92"/>
    <w:rsid w:val="00612CAD"/>
    <w:rsid w:val="00612EA4"/>
    <w:rsid w:val="0061358D"/>
    <w:rsid w:val="00613673"/>
    <w:rsid w:val="00613BB0"/>
    <w:rsid w:val="00613F05"/>
    <w:rsid w:val="0061410F"/>
    <w:rsid w:val="006143B4"/>
    <w:rsid w:val="006145F8"/>
    <w:rsid w:val="00614F3E"/>
    <w:rsid w:val="00615518"/>
    <w:rsid w:val="006156D3"/>
    <w:rsid w:val="00615AC1"/>
    <w:rsid w:val="00615CB1"/>
    <w:rsid w:val="006163DE"/>
    <w:rsid w:val="0061640A"/>
    <w:rsid w:val="006165E2"/>
    <w:rsid w:val="0061672F"/>
    <w:rsid w:val="006167E2"/>
    <w:rsid w:val="006168E3"/>
    <w:rsid w:val="00616F0E"/>
    <w:rsid w:val="00617F6C"/>
    <w:rsid w:val="0062003B"/>
    <w:rsid w:val="006204CA"/>
    <w:rsid w:val="006204EF"/>
    <w:rsid w:val="00620C87"/>
    <w:rsid w:val="00620F9D"/>
    <w:rsid w:val="00621EAC"/>
    <w:rsid w:val="006228A7"/>
    <w:rsid w:val="00622FD0"/>
    <w:rsid w:val="00623ABD"/>
    <w:rsid w:val="00623D50"/>
    <w:rsid w:val="00623FCA"/>
    <w:rsid w:val="00624313"/>
    <w:rsid w:val="00624BB4"/>
    <w:rsid w:val="00625D87"/>
    <w:rsid w:val="00625D9D"/>
    <w:rsid w:val="00625FA6"/>
    <w:rsid w:val="00626C07"/>
    <w:rsid w:val="00626F1F"/>
    <w:rsid w:val="00627082"/>
    <w:rsid w:val="00627177"/>
    <w:rsid w:val="006278FB"/>
    <w:rsid w:val="00630394"/>
    <w:rsid w:val="0063103B"/>
    <w:rsid w:val="0063109A"/>
    <w:rsid w:val="006323F9"/>
    <w:rsid w:val="006337EF"/>
    <w:rsid w:val="00634F93"/>
    <w:rsid w:val="006350E4"/>
    <w:rsid w:val="00635389"/>
    <w:rsid w:val="00635551"/>
    <w:rsid w:val="00635722"/>
    <w:rsid w:val="00635B79"/>
    <w:rsid w:val="00635CA9"/>
    <w:rsid w:val="00636059"/>
    <w:rsid w:val="006362B7"/>
    <w:rsid w:val="0063648A"/>
    <w:rsid w:val="006367AC"/>
    <w:rsid w:val="00636965"/>
    <w:rsid w:val="00636D90"/>
    <w:rsid w:val="006375A6"/>
    <w:rsid w:val="006376A9"/>
    <w:rsid w:val="006402EA"/>
    <w:rsid w:val="00640F07"/>
    <w:rsid w:val="00641035"/>
    <w:rsid w:val="00641EC7"/>
    <w:rsid w:val="00641F3F"/>
    <w:rsid w:val="006421B0"/>
    <w:rsid w:val="00642315"/>
    <w:rsid w:val="00642939"/>
    <w:rsid w:val="00642BDE"/>
    <w:rsid w:val="0064318C"/>
    <w:rsid w:val="006432FC"/>
    <w:rsid w:val="00643A23"/>
    <w:rsid w:val="00643E06"/>
    <w:rsid w:val="006443BB"/>
    <w:rsid w:val="006461E2"/>
    <w:rsid w:val="0064690E"/>
    <w:rsid w:val="00647076"/>
    <w:rsid w:val="00647DE9"/>
    <w:rsid w:val="00650665"/>
    <w:rsid w:val="0065075F"/>
    <w:rsid w:val="00650F32"/>
    <w:rsid w:val="006512F7"/>
    <w:rsid w:val="00652883"/>
    <w:rsid w:val="006529AE"/>
    <w:rsid w:val="00652BFA"/>
    <w:rsid w:val="00653875"/>
    <w:rsid w:val="00653992"/>
    <w:rsid w:val="00654EB3"/>
    <w:rsid w:val="00655393"/>
    <w:rsid w:val="00655916"/>
    <w:rsid w:val="006560CC"/>
    <w:rsid w:val="00656EBC"/>
    <w:rsid w:val="0065782B"/>
    <w:rsid w:val="00657F97"/>
    <w:rsid w:val="0066041F"/>
    <w:rsid w:val="0066090F"/>
    <w:rsid w:val="00660BC6"/>
    <w:rsid w:val="00660D18"/>
    <w:rsid w:val="00660D57"/>
    <w:rsid w:val="00660D75"/>
    <w:rsid w:val="00661DAD"/>
    <w:rsid w:val="00662A1C"/>
    <w:rsid w:val="00662A7D"/>
    <w:rsid w:val="006631E0"/>
    <w:rsid w:val="00663407"/>
    <w:rsid w:val="00663456"/>
    <w:rsid w:val="0066365F"/>
    <w:rsid w:val="006636E3"/>
    <w:rsid w:val="00664343"/>
    <w:rsid w:val="006645D7"/>
    <w:rsid w:val="00664CE3"/>
    <w:rsid w:val="00664E0E"/>
    <w:rsid w:val="00664E2C"/>
    <w:rsid w:val="006654B2"/>
    <w:rsid w:val="0066634B"/>
    <w:rsid w:val="00666523"/>
    <w:rsid w:val="00666C60"/>
    <w:rsid w:val="006674B9"/>
    <w:rsid w:val="006711C3"/>
    <w:rsid w:val="006724D9"/>
    <w:rsid w:val="00672818"/>
    <w:rsid w:val="00672DB1"/>
    <w:rsid w:val="0067307B"/>
    <w:rsid w:val="00673ACE"/>
    <w:rsid w:val="00673BBF"/>
    <w:rsid w:val="0067464F"/>
    <w:rsid w:val="00674E25"/>
    <w:rsid w:val="00674E90"/>
    <w:rsid w:val="00674F2F"/>
    <w:rsid w:val="006757C6"/>
    <w:rsid w:val="00676618"/>
    <w:rsid w:val="00677B97"/>
    <w:rsid w:val="0068087E"/>
    <w:rsid w:val="00680AEA"/>
    <w:rsid w:val="00680EC8"/>
    <w:rsid w:val="006810EC"/>
    <w:rsid w:val="00681624"/>
    <w:rsid w:val="006818F9"/>
    <w:rsid w:val="00681ACF"/>
    <w:rsid w:val="00682B5B"/>
    <w:rsid w:val="00683251"/>
    <w:rsid w:val="006836BA"/>
    <w:rsid w:val="006839EA"/>
    <w:rsid w:val="00683FAD"/>
    <w:rsid w:val="00684636"/>
    <w:rsid w:val="0068541D"/>
    <w:rsid w:val="006858DF"/>
    <w:rsid w:val="00685DA2"/>
    <w:rsid w:val="00686487"/>
    <w:rsid w:val="00686556"/>
    <w:rsid w:val="006866A0"/>
    <w:rsid w:val="006869A7"/>
    <w:rsid w:val="00686C62"/>
    <w:rsid w:val="006872F2"/>
    <w:rsid w:val="00687506"/>
    <w:rsid w:val="0068774C"/>
    <w:rsid w:val="00687C22"/>
    <w:rsid w:val="006903A1"/>
    <w:rsid w:val="00690A15"/>
    <w:rsid w:val="00690B99"/>
    <w:rsid w:val="0069110E"/>
    <w:rsid w:val="0069130E"/>
    <w:rsid w:val="00691734"/>
    <w:rsid w:val="00692314"/>
    <w:rsid w:val="00692E55"/>
    <w:rsid w:val="00693320"/>
    <w:rsid w:val="00693E5B"/>
    <w:rsid w:val="00694352"/>
    <w:rsid w:val="00695308"/>
    <w:rsid w:val="00696673"/>
    <w:rsid w:val="00696897"/>
    <w:rsid w:val="00696B43"/>
    <w:rsid w:val="00696D79"/>
    <w:rsid w:val="00697947"/>
    <w:rsid w:val="00697A01"/>
    <w:rsid w:val="006A07F8"/>
    <w:rsid w:val="006A217E"/>
    <w:rsid w:val="006A2CE5"/>
    <w:rsid w:val="006A330B"/>
    <w:rsid w:val="006A3429"/>
    <w:rsid w:val="006A3C8F"/>
    <w:rsid w:val="006A43B5"/>
    <w:rsid w:val="006A4708"/>
    <w:rsid w:val="006A4E8F"/>
    <w:rsid w:val="006A50C9"/>
    <w:rsid w:val="006A5336"/>
    <w:rsid w:val="006A6148"/>
    <w:rsid w:val="006A635C"/>
    <w:rsid w:val="006A63CD"/>
    <w:rsid w:val="006A68C9"/>
    <w:rsid w:val="006A6940"/>
    <w:rsid w:val="006A6B4C"/>
    <w:rsid w:val="006A6E24"/>
    <w:rsid w:val="006A7178"/>
    <w:rsid w:val="006A74D7"/>
    <w:rsid w:val="006B0397"/>
    <w:rsid w:val="006B049A"/>
    <w:rsid w:val="006B05A5"/>
    <w:rsid w:val="006B071E"/>
    <w:rsid w:val="006B08B8"/>
    <w:rsid w:val="006B1304"/>
    <w:rsid w:val="006B1825"/>
    <w:rsid w:val="006B1CB1"/>
    <w:rsid w:val="006B25FB"/>
    <w:rsid w:val="006B2BAB"/>
    <w:rsid w:val="006B30C4"/>
    <w:rsid w:val="006B3B5E"/>
    <w:rsid w:val="006B4493"/>
    <w:rsid w:val="006B45AB"/>
    <w:rsid w:val="006B4F73"/>
    <w:rsid w:val="006B5435"/>
    <w:rsid w:val="006B55E4"/>
    <w:rsid w:val="006B57DB"/>
    <w:rsid w:val="006B5C31"/>
    <w:rsid w:val="006C0B8E"/>
    <w:rsid w:val="006C14F4"/>
    <w:rsid w:val="006C2064"/>
    <w:rsid w:val="006C23D9"/>
    <w:rsid w:val="006C2694"/>
    <w:rsid w:val="006C2897"/>
    <w:rsid w:val="006C30CD"/>
    <w:rsid w:val="006C441E"/>
    <w:rsid w:val="006C4ADA"/>
    <w:rsid w:val="006C51F1"/>
    <w:rsid w:val="006C6FCD"/>
    <w:rsid w:val="006C70BE"/>
    <w:rsid w:val="006C79F1"/>
    <w:rsid w:val="006D0F04"/>
    <w:rsid w:val="006D1D06"/>
    <w:rsid w:val="006D1D28"/>
    <w:rsid w:val="006D2373"/>
    <w:rsid w:val="006D25FF"/>
    <w:rsid w:val="006D2648"/>
    <w:rsid w:val="006D3480"/>
    <w:rsid w:val="006D57F4"/>
    <w:rsid w:val="006D585D"/>
    <w:rsid w:val="006D5FB0"/>
    <w:rsid w:val="006D7EA2"/>
    <w:rsid w:val="006D7FB4"/>
    <w:rsid w:val="006E0839"/>
    <w:rsid w:val="006E1236"/>
    <w:rsid w:val="006E1BA1"/>
    <w:rsid w:val="006E1D53"/>
    <w:rsid w:val="006E1EDC"/>
    <w:rsid w:val="006E227E"/>
    <w:rsid w:val="006E2673"/>
    <w:rsid w:val="006E2690"/>
    <w:rsid w:val="006E2F43"/>
    <w:rsid w:val="006E2FFF"/>
    <w:rsid w:val="006E362E"/>
    <w:rsid w:val="006E401A"/>
    <w:rsid w:val="006E431D"/>
    <w:rsid w:val="006E45D9"/>
    <w:rsid w:val="006E4EB7"/>
    <w:rsid w:val="006E5194"/>
    <w:rsid w:val="006E54C0"/>
    <w:rsid w:val="006E59A6"/>
    <w:rsid w:val="006E5E22"/>
    <w:rsid w:val="006E5E29"/>
    <w:rsid w:val="006E5F22"/>
    <w:rsid w:val="006E635A"/>
    <w:rsid w:val="006E6B24"/>
    <w:rsid w:val="006E70F3"/>
    <w:rsid w:val="006E7390"/>
    <w:rsid w:val="006E74FA"/>
    <w:rsid w:val="006E7CF8"/>
    <w:rsid w:val="006F073A"/>
    <w:rsid w:val="006F0945"/>
    <w:rsid w:val="006F0C27"/>
    <w:rsid w:val="006F1346"/>
    <w:rsid w:val="006F16EC"/>
    <w:rsid w:val="006F1811"/>
    <w:rsid w:val="006F1A9A"/>
    <w:rsid w:val="006F1AC6"/>
    <w:rsid w:val="006F1DBB"/>
    <w:rsid w:val="006F20B7"/>
    <w:rsid w:val="006F23F0"/>
    <w:rsid w:val="006F2627"/>
    <w:rsid w:val="006F2C0F"/>
    <w:rsid w:val="006F2C6B"/>
    <w:rsid w:val="006F302B"/>
    <w:rsid w:val="006F3DD7"/>
    <w:rsid w:val="006F3E62"/>
    <w:rsid w:val="006F47BD"/>
    <w:rsid w:val="006F52E1"/>
    <w:rsid w:val="006F57AA"/>
    <w:rsid w:val="006F6C47"/>
    <w:rsid w:val="006F6D48"/>
    <w:rsid w:val="006F769D"/>
    <w:rsid w:val="006F7777"/>
    <w:rsid w:val="007002B2"/>
    <w:rsid w:val="00700371"/>
    <w:rsid w:val="0070046F"/>
    <w:rsid w:val="00701629"/>
    <w:rsid w:val="00701EBB"/>
    <w:rsid w:val="007026A7"/>
    <w:rsid w:val="00703A96"/>
    <w:rsid w:val="00704129"/>
    <w:rsid w:val="0070424E"/>
    <w:rsid w:val="007047FD"/>
    <w:rsid w:val="00704BE8"/>
    <w:rsid w:val="007052DC"/>
    <w:rsid w:val="007053AA"/>
    <w:rsid w:val="007056EF"/>
    <w:rsid w:val="00705A46"/>
    <w:rsid w:val="00705CAA"/>
    <w:rsid w:val="00705D81"/>
    <w:rsid w:val="00705DD1"/>
    <w:rsid w:val="007065FF"/>
    <w:rsid w:val="007071DA"/>
    <w:rsid w:val="00707DBC"/>
    <w:rsid w:val="00710FF2"/>
    <w:rsid w:val="0071106A"/>
    <w:rsid w:val="007112C0"/>
    <w:rsid w:val="00711BF1"/>
    <w:rsid w:val="00711CDE"/>
    <w:rsid w:val="00712767"/>
    <w:rsid w:val="00713209"/>
    <w:rsid w:val="007148C8"/>
    <w:rsid w:val="00714D9A"/>
    <w:rsid w:val="007153F7"/>
    <w:rsid w:val="00715707"/>
    <w:rsid w:val="007157C2"/>
    <w:rsid w:val="00715B9A"/>
    <w:rsid w:val="00715EF6"/>
    <w:rsid w:val="00715FDF"/>
    <w:rsid w:val="007164A5"/>
    <w:rsid w:val="00716581"/>
    <w:rsid w:val="00716ACD"/>
    <w:rsid w:val="00716C2B"/>
    <w:rsid w:val="00717539"/>
    <w:rsid w:val="00717616"/>
    <w:rsid w:val="0071763A"/>
    <w:rsid w:val="00717FFE"/>
    <w:rsid w:val="00720221"/>
    <w:rsid w:val="00720ACC"/>
    <w:rsid w:val="00720BBA"/>
    <w:rsid w:val="0072162A"/>
    <w:rsid w:val="0072181C"/>
    <w:rsid w:val="00721C7E"/>
    <w:rsid w:val="00722A7D"/>
    <w:rsid w:val="00722DB7"/>
    <w:rsid w:val="00722E8A"/>
    <w:rsid w:val="00723064"/>
    <w:rsid w:val="00723A2A"/>
    <w:rsid w:val="00723BA0"/>
    <w:rsid w:val="00724293"/>
    <w:rsid w:val="007242BC"/>
    <w:rsid w:val="00724E16"/>
    <w:rsid w:val="00724FFD"/>
    <w:rsid w:val="00725085"/>
    <w:rsid w:val="007259F5"/>
    <w:rsid w:val="00726181"/>
    <w:rsid w:val="007263E9"/>
    <w:rsid w:val="007265E4"/>
    <w:rsid w:val="00727477"/>
    <w:rsid w:val="00727D88"/>
    <w:rsid w:val="00727FE9"/>
    <w:rsid w:val="007305AF"/>
    <w:rsid w:val="007306C5"/>
    <w:rsid w:val="00731398"/>
    <w:rsid w:val="00731C3B"/>
    <w:rsid w:val="0073306E"/>
    <w:rsid w:val="007331C7"/>
    <w:rsid w:val="00734A67"/>
    <w:rsid w:val="0073541D"/>
    <w:rsid w:val="00735FB9"/>
    <w:rsid w:val="00736633"/>
    <w:rsid w:val="00736AD7"/>
    <w:rsid w:val="007374F0"/>
    <w:rsid w:val="00737BB9"/>
    <w:rsid w:val="007400D7"/>
    <w:rsid w:val="007406E9"/>
    <w:rsid w:val="0074127D"/>
    <w:rsid w:val="0074167F"/>
    <w:rsid w:val="00741B6E"/>
    <w:rsid w:val="00741DCB"/>
    <w:rsid w:val="00742E4D"/>
    <w:rsid w:val="00743A38"/>
    <w:rsid w:val="00743C20"/>
    <w:rsid w:val="00744731"/>
    <w:rsid w:val="007448EE"/>
    <w:rsid w:val="007449FF"/>
    <w:rsid w:val="00744A6E"/>
    <w:rsid w:val="00744B53"/>
    <w:rsid w:val="00744CE4"/>
    <w:rsid w:val="007450D5"/>
    <w:rsid w:val="0074526D"/>
    <w:rsid w:val="0074559B"/>
    <w:rsid w:val="00746844"/>
    <w:rsid w:val="00746A47"/>
    <w:rsid w:val="0074710E"/>
    <w:rsid w:val="00747AC1"/>
    <w:rsid w:val="00750B67"/>
    <w:rsid w:val="007511F3"/>
    <w:rsid w:val="00752585"/>
    <w:rsid w:val="00752B98"/>
    <w:rsid w:val="00754B3F"/>
    <w:rsid w:val="00754D71"/>
    <w:rsid w:val="0075509D"/>
    <w:rsid w:val="007553D4"/>
    <w:rsid w:val="00755B02"/>
    <w:rsid w:val="007569A1"/>
    <w:rsid w:val="007570BF"/>
    <w:rsid w:val="00757A83"/>
    <w:rsid w:val="00760076"/>
    <w:rsid w:val="007603AE"/>
    <w:rsid w:val="0076062B"/>
    <w:rsid w:val="0076084D"/>
    <w:rsid w:val="00760F85"/>
    <w:rsid w:val="007615BF"/>
    <w:rsid w:val="00761E78"/>
    <w:rsid w:val="0076218D"/>
    <w:rsid w:val="00762374"/>
    <w:rsid w:val="00763681"/>
    <w:rsid w:val="007651C1"/>
    <w:rsid w:val="007658C7"/>
    <w:rsid w:val="00765915"/>
    <w:rsid w:val="007666D7"/>
    <w:rsid w:val="007668D4"/>
    <w:rsid w:val="0077075B"/>
    <w:rsid w:val="00771522"/>
    <w:rsid w:val="007724EA"/>
    <w:rsid w:val="007739E4"/>
    <w:rsid w:val="00774F0C"/>
    <w:rsid w:val="0077556F"/>
    <w:rsid w:val="00775663"/>
    <w:rsid w:val="007757EF"/>
    <w:rsid w:val="00775B00"/>
    <w:rsid w:val="00775C7E"/>
    <w:rsid w:val="00775E9D"/>
    <w:rsid w:val="007767A0"/>
    <w:rsid w:val="00777645"/>
    <w:rsid w:val="00777757"/>
    <w:rsid w:val="007779D5"/>
    <w:rsid w:val="00780185"/>
    <w:rsid w:val="0078037E"/>
    <w:rsid w:val="007808E4"/>
    <w:rsid w:val="007812A7"/>
    <w:rsid w:val="007817E6"/>
    <w:rsid w:val="00783420"/>
    <w:rsid w:val="00784E34"/>
    <w:rsid w:val="007852D5"/>
    <w:rsid w:val="00786644"/>
    <w:rsid w:val="00786BBB"/>
    <w:rsid w:val="007871DF"/>
    <w:rsid w:val="007922F4"/>
    <w:rsid w:val="0079327A"/>
    <w:rsid w:val="00793659"/>
    <w:rsid w:val="00793686"/>
    <w:rsid w:val="00793852"/>
    <w:rsid w:val="00793940"/>
    <w:rsid w:val="00793BB9"/>
    <w:rsid w:val="00793C3C"/>
    <w:rsid w:val="00794C04"/>
    <w:rsid w:val="0079504E"/>
    <w:rsid w:val="007968BA"/>
    <w:rsid w:val="00796EEB"/>
    <w:rsid w:val="00796F1A"/>
    <w:rsid w:val="00797078"/>
    <w:rsid w:val="007973E2"/>
    <w:rsid w:val="007974A7"/>
    <w:rsid w:val="007A0217"/>
    <w:rsid w:val="007A07C3"/>
    <w:rsid w:val="007A1C76"/>
    <w:rsid w:val="007A21B6"/>
    <w:rsid w:val="007A23B9"/>
    <w:rsid w:val="007A2D8A"/>
    <w:rsid w:val="007A2FF2"/>
    <w:rsid w:val="007A31DC"/>
    <w:rsid w:val="007A3220"/>
    <w:rsid w:val="007A4298"/>
    <w:rsid w:val="007A4629"/>
    <w:rsid w:val="007A49AB"/>
    <w:rsid w:val="007A5D92"/>
    <w:rsid w:val="007A5DD8"/>
    <w:rsid w:val="007A601F"/>
    <w:rsid w:val="007A67FD"/>
    <w:rsid w:val="007A6C4E"/>
    <w:rsid w:val="007A6ECC"/>
    <w:rsid w:val="007A72FF"/>
    <w:rsid w:val="007A74EF"/>
    <w:rsid w:val="007A760B"/>
    <w:rsid w:val="007B0473"/>
    <w:rsid w:val="007B0B5F"/>
    <w:rsid w:val="007B147E"/>
    <w:rsid w:val="007B18D5"/>
    <w:rsid w:val="007B1DB3"/>
    <w:rsid w:val="007B272F"/>
    <w:rsid w:val="007B2984"/>
    <w:rsid w:val="007B3CA4"/>
    <w:rsid w:val="007B41E6"/>
    <w:rsid w:val="007B4588"/>
    <w:rsid w:val="007B47F0"/>
    <w:rsid w:val="007B488C"/>
    <w:rsid w:val="007B4996"/>
    <w:rsid w:val="007B57AA"/>
    <w:rsid w:val="007B57CC"/>
    <w:rsid w:val="007B5838"/>
    <w:rsid w:val="007B5C67"/>
    <w:rsid w:val="007B5CA9"/>
    <w:rsid w:val="007B62A5"/>
    <w:rsid w:val="007B635F"/>
    <w:rsid w:val="007B6367"/>
    <w:rsid w:val="007B63B1"/>
    <w:rsid w:val="007B72DA"/>
    <w:rsid w:val="007B7485"/>
    <w:rsid w:val="007B749D"/>
    <w:rsid w:val="007B74BD"/>
    <w:rsid w:val="007B7D66"/>
    <w:rsid w:val="007C084A"/>
    <w:rsid w:val="007C0CA6"/>
    <w:rsid w:val="007C14E4"/>
    <w:rsid w:val="007C1890"/>
    <w:rsid w:val="007C2755"/>
    <w:rsid w:val="007C28A0"/>
    <w:rsid w:val="007C2CB1"/>
    <w:rsid w:val="007C3D95"/>
    <w:rsid w:val="007C4314"/>
    <w:rsid w:val="007C45EA"/>
    <w:rsid w:val="007C4B9C"/>
    <w:rsid w:val="007C4E2E"/>
    <w:rsid w:val="007C5598"/>
    <w:rsid w:val="007C5A48"/>
    <w:rsid w:val="007C61CD"/>
    <w:rsid w:val="007C6CDB"/>
    <w:rsid w:val="007C78CB"/>
    <w:rsid w:val="007D0540"/>
    <w:rsid w:val="007D0661"/>
    <w:rsid w:val="007D0E64"/>
    <w:rsid w:val="007D1B13"/>
    <w:rsid w:val="007D1BEA"/>
    <w:rsid w:val="007D1C8A"/>
    <w:rsid w:val="007D3CB7"/>
    <w:rsid w:val="007D3E67"/>
    <w:rsid w:val="007D3E9B"/>
    <w:rsid w:val="007D47F7"/>
    <w:rsid w:val="007D5A73"/>
    <w:rsid w:val="007D5D4D"/>
    <w:rsid w:val="007D6019"/>
    <w:rsid w:val="007D602C"/>
    <w:rsid w:val="007D61EC"/>
    <w:rsid w:val="007D6D9E"/>
    <w:rsid w:val="007D6E01"/>
    <w:rsid w:val="007D6E5D"/>
    <w:rsid w:val="007D6EC2"/>
    <w:rsid w:val="007D736C"/>
    <w:rsid w:val="007D7813"/>
    <w:rsid w:val="007D7FAF"/>
    <w:rsid w:val="007E01EE"/>
    <w:rsid w:val="007E01F2"/>
    <w:rsid w:val="007E0ABE"/>
    <w:rsid w:val="007E0C7E"/>
    <w:rsid w:val="007E1CB9"/>
    <w:rsid w:val="007E1FDC"/>
    <w:rsid w:val="007E23D4"/>
    <w:rsid w:val="007E29DA"/>
    <w:rsid w:val="007E3925"/>
    <w:rsid w:val="007E3B9E"/>
    <w:rsid w:val="007E3DDF"/>
    <w:rsid w:val="007E3E32"/>
    <w:rsid w:val="007E41B7"/>
    <w:rsid w:val="007E462A"/>
    <w:rsid w:val="007E4640"/>
    <w:rsid w:val="007E476F"/>
    <w:rsid w:val="007E4862"/>
    <w:rsid w:val="007E50C7"/>
    <w:rsid w:val="007E52B7"/>
    <w:rsid w:val="007E60E5"/>
    <w:rsid w:val="007E68EF"/>
    <w:rsid w:val="007E72D3"/>
    <w:rsid w:val="007E7308"/>
    <w:rsid w:val="007E79FC"/>
    <w:rsid w:val="007E7EE5"/>
    <w:rsid w:val="007E7F37"/>
    <w:rsid w:val="007F0290"/>
    <w:rsid w:val="007F14BA"/>
    <w:rsid w:val="007F16FC"/>
    <w:rsid w:val="007F1C74"/>
    <w:rsid w:val="007F212C"/>
    <w:rsid w:val="007F2A91"/>
    <w:rsid w:val="007F2E16"/>
    <w:rsid w:val="007F330E"/>
    <w:rsid w:val="007F33C1"/>
    <w:rsid w:val="007F4CD5"/>
    <w:rsid w:val="007F51B2"/>
    <w:rsid w:val="007F5F65"/>
    <w:rsid w:val="007F625D"/>
    <w:rsid w:val="007F6408"/>
    <w:rsid w:val="007F6EDE"/>
    <w:rsid w:val="007F7C7A"/>
    <w:rsid w:val="00800B0E"/>
    <w:rsid w:val="00800CD7"/>
    <w:rsid w:val="00800DE5"/>
    <w:rsid w:val="00801381"/>
    <w:rsid w:val="0080162B"/>
    <w:rsid w:val="008018B4"/>
    <w:rsid w:val="0080248A"/>
    <w:rsid w:val="008028D7"/>
    <w:rsid w:val="00802AD4"/>
    <w:rsid w:val="00802D1D"/>
    <w:rsid w:val="00802E52"/>
    <w:rsid w:val="0080339D"/>
    <w:rsid w:val="008036B2"/>
    <w:rsid w:val="008041FC"/>
    <w:rsid w:val="0080435E"/>
    <w:rsid w:val="00804D85"/>
    <w:rsid w:val="00805863"/>
    <w:rsid w:val="00805918"/>
    <w:rsid w:val="00805C5F"/>
    <w:rsid w:val="00806430"/>
    <w:rsid w:val="00806FFF"/>
    <w:rsid w:val="008077FC"/>
    <w:rsid w:val="008079E8"/>
    <w:rsid w:val="00807A2F"/>
    <w:rsid w:val="00807E46"/>
    <w:rsid w:val="0081006B"/>
    <w:rsid w:val="00810682"/>
    <w:rsid w:val="00810FC0"/>
    <w:rsid w:val="008113B5"/>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0D7"/>
    <w:rsid w:val="008215EF"/>
    <w:rsid w:val="00821A30"/>
    <w:rsid w:val="0082270D"/>
    <w:rsid w:val="008228ED"/>
    <w:rsid w:val="00822BFD"/>
    <w:rsid w:val="00822F6C"/>
    <w:rsid w:val="008233DA"/>
    <w:rsid w:val="00823A7D"/>
    <w:rsid w:val="00823ADB"/>
    <w:rsid w:val="00823E54"/>
    <w:rsid w:val="00824258"/>
    <w:rsid w:val="00824776"/>
    <w:rsid w:val="00824863"/>
    <w:rsid w:val="00824CC8"/>
    <w:rsid w:val="00824F6D"/>
    <w:rsid w:val="0082570D"/>
    <w:rsid w:val="008262CB"/>
    <w:rsid w:val="008264E6"/>
    <w:rsid w:val="00826545"/>
    <w:rsid w:val="00826569"/>
    <w:rsid w:val="00826EB9"/>
    <w:rsid w:val="008277B4"/>
    <w:rsid w:val="00827CB0"/>
    <w:rsid w:val="00830347"/>
    <w:rsid w:val="00830AC4"/>
    <w:rsid w:val="00830DEF"/>
    <w:rsid w:val="00831504"/>
    <w:rsid w:val="008319C2"/>
    <w:rsid w:val="00831FC3"/>
    <w:rsid w:val="00831FD7"/>
    <w:rsid w:val="0083207A"/>
    <w:rsid w:val="008324D4"/>
    <w:rsid w:val="00833197"/>
    <w:rsid w:val="0083356A"/>
    <w:rsid w:val="008339C8"/>
    <w:rsid w:val="008361B6"/>
    <w:rsid w:val="00836278"/>
    <w:rsid w:val="008371A7"/>
    <w:rsid w:val="00837A4B"/>
    <w:rsid w:val="008409AE"/>
    <w:rsid w:val="00840B94"/>
    <w:rsid w:val="00841352"/>
    <w:rsid w:val="00841AC7"/>
    <w:rsid w:val="00841E17"/>
    <w:rsid w:val="00841F83"/>
    <w:rsid w:val="008421AD"/>
    <w:rsid w:val="008426AF"/>
    <w:rsid w:val="008428F2"/>
    <w:rsid w:val="00843CA1"/>
    <w:rsid w:val="008442B2"/>
    <w:rsid w:val="0084470C"/>
    <w:rsid w:val="0084494C"/>
    <w:rsid w:val="00844AFE"/>
    <w:rsid w:val="00844FA0"/>
    <w:rsid w:val="0084507C"/>
    <w:rsid w:val="008453C5"/>
    <w:rsid w:val="008453E8"/>
    <w:rsid w:val="00845780"/>
    <w:rsid w:val="008457C4"/>
    <w:rsid w:val="00845AEE"/>
    <w:rsid w:val="00846FC4"/>
    <w:rsid w:val="00847016"/>
    <w:rsid w:val="00847077"/>
    <w:rsid w:val="008471E2"/>
    <w:rsid w:val="008478BC"/>
    <w:rsid w:val="008502C6"/>
    <w:rsid w:val="00850C7B"/>
    <w:rsid w:val="00850C82"/>
    <w:rsid w:val="00851458"/>
    <w:rsid w:val="008518B8"/>
    <w:rsid w:val="00852083"/>
    <w:rsid w:val="00852517"/>
    <w:rsid w:val="00852EC2"/>
    <w:rsid w:val="008531BB"/>
    <w:rsid w:val="008536A7"/>
    <w:rsid w:val="008539D9"/>
    <w:rsid w:val="00854124"/>
    <w:rsid w:val="00854132"/>
    <w:rsid w:val="008548CA"/>
    <w:rsid w:val="00854C02"/>
    <w:rsid w:val="0085585E"/>
    <w:rsid w:val="00855968"/>
    <w:rsid w:val="00856680"/>
    <w:rsid w:val="008566AA"/>
    <w:rsid w:val="008568CF"/>
    <w:rsid w:val="00856C14"/>
    <w:rsid w:val="0085704F"/>
    <w:rsid w:val="008571C8"/>
    <w:rsid w:val="00857B2F"/>
    <w:rsid w:val="008605D7"/>
    <w:rsid w:val="0086082B"/>
    <w:rsid w:val="00860CA1"/>
    <w:rsid w:val="00861108"/>
    <w:rsid w:val="008617B7"/>
    <w:rsid w:val="0086193B"/>
    <w:rsid w:val="008627D1"/>
    <w:rsid w:val="008636DB"/>
    <w:rsid w:val="008638DA"/>
    <w:rsid w:val="00863CBA"/>
    <w:rsid w:val="008643B1"/>
    <w:rsid w:val="00864F89"/>
    <w:rsid w:val="00865896"/>
    <w:rsid w:val="00866C18"/>
    <w:rsid w:val="008702BE"/>
    <w:rsid w:val="00871418"/>
    <w:rsid w:val="0087146D"/>
    <w:rsid w:val="00871561"/>
    <w:rsid w:val="00871644"/>
    <w:rsid w:val="00871D18"/>
    <w:rsid w:val="00872DF9"/>
    <w:rsid w:val="00873366"/>
    <w:rsid w:val="008736FC"/>
    <w:rsid w:val="00873854"/>
    <w:rsid w:val="00873B01"/>
    <w:rsid w:val="0087411A"/>
    <w:rsid w:val="0087479E"/>
    <w:rsid w:val="008759C6"/>
    <w:rsid w:val="00875B1B"/>
    <w:rsid w:val="00875B88"/>
    <w:rsid w:val="00875C74"/>
    <w:rsid w:val="0087625F"/>
    <w:rsid w:val="00876C16"/>
    <w:rsid w:val="00876C48"/>
    <w:rsid w:val="00876D34"/>
    <w:rsid w:val="0087756A"/>
    <w:rsid w:val="00877692"/>
    <w:rsid w:val="00877F44"/>
    <w:rsid w:val="00880030"/>
    <w:rsid w:val="00880212"/>
    <w:rsid w:val="008805E1"/>
    <w:rsid w:val="00881822"/>
    <w:rsid w:val="00882083"/>
    <w:rsid w:val="00882538"/>
    <w:rsid w:val="00882C91"/>
    <w:rsid w:val="00882E3A"/>
    <w:rsid w:val="0088303C"/>
    <w:rsid w:val="0088340A"/>
    <w:rsid w:val="00883933"/>
    <w:rsid w:val="00884730"/>
    <w:rsid w:val="0088490A"/>
    <w:rsid w:val="00885511"/>
    <w:rsid w:val="008859EA"/>
    <w:rsid w:val="00885B13"/>
    <w:rsid w:val="00885F18"/>
    <w:rsid w:val="0088635F"/>
    <w:rsid w:val="00886A13"/>
    <w:rsid w:val="00886BBD"/>
    <w:rsid w:val="0088717A"/>
    <w:rsid w:val="00887847"/>
    <w:rsid w:val="0088794E"/>
    <w:rsid w:val="00887979"/>
    <w:rsid w:val="00887B96"/>
    <w:rsid w:val="008905E3"/>
    <w:rsid w:val="00890756"/>
    <w:rsid w:val="0089173F"/>
    <w:rsid w:val="0089266A"/>
    <w:rsid w:val="00893C09"/>
    <w:rsid w:val="00893E1D"/>
    <w:rsid w:val="00894B63"/>
    <w:rsid w:val="00894D2D"/>
    <w:rsid w:val="00895622"/>
    <w:rsid w:val="0089666A"/>
    <w:rsid w:val="00896AC0"/>
    <w:rsid w:val="008971B4"/>
    <w:rsid w:val="00897E95"/>
    <w:rsid w:val="008A023E"/>
    <w:rsid w:val="008A046A"/>
    <w:rsid w:val="008A05AC"/>
    <w:rsid w:val="008A07DE"/>
    <w:rsid w:val="008A0889"/>
    <w:rsid w:val="008A1904"/>
    <w:rsid w:val="008A1D5A"/>
    <w:rsid w:val="008A1E5D"/>
    <w:rsid w:val="008A26BF"/>
    <w:rsid w:val="008A280E"/>
    <w:rsid w:val="008A2A11"/>
    <w:rsid w:val="008A2C7F"/>
    <w:rsid w:val="008A3BA8"/>
    <w:rsid w:val="008A3D7F"/>
    <w:rsid w:val="008A3F76"/>
    <w:rsid w:val="008A5EAF"/>
    <w:rsid w:val="008A60B3"/>
    <w:rsid w:val="008A70C9"/>
    <w:rsid w:val="008A712E"/>
    <w:rsid w:val="008A79EE"/>
    <w:rsid w:val="008B0C8B"/>
    <w:rsid w:val="008B1B5B"/>
    <w:rsid w:val="008B1CAA"/>
    <w:rsid w:val="008B2693"/>
    <w:rsid w:val="008B2F35"/>
    <w:rsid w:val="008B306A"/>
    <w:rsid w:val="008B32C5"/>
    <w:rsid w:val="008B3FD0"/>
    <w:rsid w:val="008B40AF"/>
    <w:rsid w:val="008B4A4F"/>
    <w:rsid w:val="008B5C32"/>
    <w:rsid w:val="008B5CDF"/>
    <w:rsid w:val="008B5FE3"/>
    <w:rsid w:val="008B6147"/>
    <w:rsid w:val="008B61B1"/>
    <w:rsid w:val="008B6A75"/>
    <w:rsid w:val="008B6C42"/>
    <w:rsid w:val="008B6E68"/>
    <w:rsid w:val="008B6ED7"/>
    <w:rsid w:val="008B71F0"/>
    <w:rsid w:val="008B7900"/>
    <w:rsid w:val="008C0F01"/>
    <w:rsid w:val="008C0F04"/>
    <w:rsid w:val="008C1887"/>
    <w:rsid w:val="008C28D8"/>
    <w:rsid w:val="008C2D10"/>
    <w:rsid w:val="008C3345"/>
    <w:rsid w:val="008C33BF"/>
    <w:rsid w:val="008C3ACF"/>
    <w:rsid w:val="008C3BC9"/>
    <w:rsid w:val="008C4256"/>
    <w:rsid w:val="008C4483"/>
    <w:rsid w:val="008C4773"/>
    <w:rsid w:val="008C4B74"/>
    <w:rsid w:val="008C5D2A"/>
    <w:rsid w:val="008C6516"/>
    <w:rsid w:val="008C65E6"/>
    <w:rsid w:val="008C6F9F"/>
    <w:rsid w:val="008C713E"/>
    <w:rsid w:val="008C754D"/>
    <w:rsid w:val="008C768E"/>
    <w:rsid w:val="008C785D"/>
    <w:rsid w:val="008D003D"/>
    <w:rsid w:val="008D0060"/>
    <w:rsid w:val="008D0DB9"/>
    <w:rsid w:val="008D153B"/>
    <w:rsid w:val="008D1DBD"/>
    <w:rsid w:val="008D1DD9"/>
    <w:rsid w:val="008D2710"/>
    <w:rsid w:val="008D2B68"/>
    <w:rsid w:val="008D44C1"/>
    <w:rsid w:val="008D46F9"/>
    <w:rsid w:val="008D4A1F"/>
    <w:rsid w:val="008D514E"/>
    <w:rsid w:val="008D51DF"/>
    <w:rsid w:val="008D5BD0"/>
    <w:rsid w:val="008D602A"/>
    <w:rsid w:val="008D6124"/>
    <w:rsid w:val="008D64EC"/>
    <w:rsid w:val="008D70CA"/>
    <w:rsid w:val="008E050F"/>
    <w:rsid w:val="008E0ADB"/>
    <w:rsid w:val="008E0B00"/>
    <w:rsid w:val="008E0B46"/>
    <w:rsid w:val="008E0C51"/>
    <w:rsid w:val="008E0D1B"/>
    <w:rsid w:val="008E0FCE"/>
    <w:rsid w:val="008E20D3"/>
    <w:rsid w:val="008E20DB"/>
    <w:rsid w:val="008E270B"/>
    <w:rsid w:val="008E29F5"/>
    <w:rsid w:val="008E2D9B"/>
    <w:rsid w:val="008E3320"/>
    <w:rsid w:val="008E338C"/>
    <w:rsid w:val="008E39A5"/>
    <w:rsid w:val="008E3D99"/>
    <w:rsid w:val="008E432E"/>
    <w:rsid w:val="008E452E"/>
    <w:rsid w:val="008E480D"/>
    <w:rsid w:val="008E51C4"/>
    <w:rsid w:val="008E5C7B"/>
    <w:rsid w:val="008E6882"/>
    <w:rsid w:val="008E71AD"/>
    <w:rsid w:val="008E75C8"/>
    <w:rsid w:val="008E79BA"/>
    <w:rsid w:val="008E7BAC"/>
    <w:rsid w:val="008F016B"/>
    <w:rsid w:val="008F026E"/>
    <w:rsid w:val="008F02F3"/>
    <w:rsid w:val="008F06FE"/>
    <w:rsid w:val="008F0EDF"/>
    <w:rsid w:val="008F14F7"/>
    <w:rsid w:val="008F237C"/>
    <w:rsid w:val="008F2D67"/>
    <w:rsid w:val="008F2E6B"/>
    <w:rsid w:val="008F3440"/>
    <w:rsid w:val="008F3B18"/>
    <w:rsid w:val="008F3D3C"/>
    <w:rsid w:val="008F3DA2"/>
    <w:rsid w:val="008F3F2F"/>
    <w:rsid w:val="008F49A0"/>
    <w:rsid w:val="008F53F6"/>
    <w:rsid w:val="008F543C"/>
    <w:rsid w:val="008F56FD"/>
    <w:rsid w:val="008F5E72"/>
    <w:rsid w:val="008F6047"/>
    <w:rsid w:val="008F6708"/>
    <w:rsid w:val="008F7060"/>
    <w:rsid w:val="008F7B83"/>
    <w:rsid w:val="008F7FDD"/>
    <w:rsid w:val="0090009F"/>
    <w:rsid w:val="009003F5"/>
    <w:rsid w:val="00900433"/>
    <w:rsid w:val="00900904"/>
    <w:rsid w:val="00900E68"/>
    <w:rsid w:val="00901465"/>
    <w:rsid w:val="00901677"/>
    <w:rsid w:val="00902720"/>
    <w:rsid w:val="0090287A"/>
    <w:rsid w:val="009029DE"/>
    <w:rsid w:val="00902CF4"/>
    <w:rsid w:val="009047B6"/>
    <w:rsid w:val="00904931"/>
    <w:rsid w:val="009049DF"/>
    <w:rsid w:val="00904A0B"/>
    <w:rsid w:val="00904D15"/>
    <w:rsid w:val="0090526E"/>
    <w:rsid w:val="00905891"/>
    <w:rsid w:val="0090608C"/>
    <w:rsid w:val="00906C0F"/>
    <w:rsid w:val="009071AF"/>
    <w:rsid w:val="009073A8"/>
    <w:rsid w:val="0090754D"/>
    <w:rsid w:val="00910A00"/>
    <w:rsid w:val="00910B12"/>
    <w:rsid w:val="00910BC9"/>
    <w:rsid w:val="00910D0B"/>
    <w:rsid w:val="0091114B"/>
    <w:rsid w:val="00911352"/>
    <w:rsid w:val="009119B2"/>
    <w:rsid w:val="00911EF0"/>
    <w:rsid w:val="00912166"/>
    <w:rsid w:val="00912803"/>
    <w:rsid w:val="009137B6"/>
    <w:rsid w:val="00913BCF"/>
    <w:rsid w:val="00913DB1"/>
    <w:rsid w:val="00913E36"/>
    <w:rsid w:val="00913EDA"/>
    <w:rsid w:val="0091485C"/>
    <w:rsid w:val="00914A03"/>
    <w:rsid w:val="00914B58"/>
    <w:rsid w:val="009159DD"/>
    <w:rsid w:val="00915BAF"/>
    <w:rsid w:val="00915F5C"/>
    <w:rsid w:val="009161EA"/>
    <w:rsid w:val="00916446"/>
    <w:rsid w:val="009169F6"/>
    <w:rsid w:val="00916AC4"/>
    <w:rsid w:val="00916BFB"/>
    <w:rsid w:val="00916C4C"/>
    <w:rsid w:val="00916C80"/>
    <w:rsid w:val="00916EF8"/>
    <w:rsid w:val="00917882"/>
    <w:rsid w:val="00917CEF"/>
    <w:rsid w:val="00917FA4"/>
    <w:rsid w:val="00920DC5"/>
    <w:rsid w:val="00921087"/>
    <w:rsid w:val="00921570"/>
    <w:rsid w:val="00921607"/>
    <w:rsid w:val="00921EAF"/>
    <w:rsid w:val="00921FCB"/>
    <w:rsid w:val="00922599"/>
    <w:rsid w:val="00922906"/>
    <w:rsid w:val="00922D7C"/>
    <w:rsid w:val="00922DE8"/>
    <w:rsid w:val="0092309D"/>
    <w:rsid w:val="009245A2"/>
    <w:rsid w:val="009248AC"/>
    <w:rsid w:val="00924AAF"/>
    <w:rsid w:val="00925A4F"/>
    <w:rsid w:val="00925DB0"/>
    <w:rsid w:val="00926273"/>
    <w:rsid w:val="0092658D"/>
    <w:rsid w:val="00926808"/>
    <w:rsid w:val="009275C9"/>
    <w:rsid w:val="00927A34"/>
    <w:rsid w:val="00927BD9"/>
    <w:rsid w:val="00927D04"/>
    <w:rsid w:val="00930A11"/>
    <w:rsid w:val="00931093"/>
    <w:rsid w:val="00931845"/>
    <w:rsid w:val="00931B56"/>
    <w:rsid w:val="00932069"/>
    <w:rsid w:val="00932399"/>
    <w:rsid w:val="009323F6"/>
    <w:rsid w:val="00932DCE"/>
    <w:rsid w:val="00932DEC"/>
    <w:rsid w:val="00933A80"/>
    <w:rsid w:val="00933D47"/>
    <w:rsid w:val="00933D94"/>
    <w:rsid w:val="00934101"/>
    <w:rsid w:val="0093417C"/>
    <w:rsid w:val="0093418C"/>
    <w:rsid w:val="00934526"/>
    <w:rsid w:val="009346F2"/>
    <w:rsid w:val="00934B6E"/>
    <w:rsid w:val="00934C07"/>
    <w:rsid w:val="009355A2"/>
    <w:rsid w:val="00935660"/>
    <w:rsid w:val="00935B47"/>
    <w:rsid w:val="00935F6A"/>
    <w:rsid w:val="009366EE"/>
    <w:rsid w:val="009371B8"/>
    <w:rsid w:val="0093788A"/>
    <w:rsid w:val="00937A74"/>
    <w:rsid w:val="00937F8C"/>
    <w:rsid w:val="00940516"/>
    <w:rsid w:val="0094126E"/>
    <w:rsid w:val="00941CD4"/>
    <w:rsid w:val="00942549"/>
    <w:rsid w:val="0094260D"/>
    <w:rsid w:val="00942BCE"/>
    <w:rsid w:val="00943305"/>
    <w:rsid w:val="009440DB"/>
    <w:rsid w:val="00944188"/>
    <w:rsid w:val="00944D8B"/>
    <w:rsid w:val="00945756"/>
    <w:rsid w:val="00945E1C"/>
    <w:rsid w:val="00946389"/>
    <w:rsid w:val="009505BC"/>
    <w:rsid w:val="00950AD6"/>
    <w:rsid w:val="00950C08"/>
    <w:rsid w:val="00950ED5"/>
    <w:rsid w:val="00951087"/>
    <w:rsid w:val="009515D9"/>
    <w:rsid w:val="0095188D"/>
    <w:rsid w:val="00951B78"/>
    <w:rsid w:val="00952632"/>
    <w:rsid w:val="00953805"/>
    <w:rsid w:val="0095381F"/>
    <w:rsid w:val="009538C4"/>
    <w:rsid w:val="00953A8F"/>
    <w:rsid w:val="00953DC9"/>
    <w:rsid w:val="00954BB9"/>
    <w:rsid w:val="009561F2"/>
    <w:rsid w:val="00956399"/>
    <w:rsid w:val="00956464"/>
    <w:rsid w:val="00956513"/>
    <w:rsid w:val="0095662B"/>
    <w:rsid w:val="0095667F"/>
    <w:rsid w:val="00956874"/>
    <w:rsid w:val="00956D4E"/>
    <w:rsid w:val="00956FB6"/>
    <w:rsid w:val="00957400"/>
    <w:rsid w:val="00957ECC"/>
    <w:rsid w:val="00957F4A"/>
    <w:rsid w:val="009607C7"/>
    <w:rsid w:val="00960833"/>
    <w:rsid w:val="00960E4B"/>
    <w:rsid w:val="0096146B"/>
    <w:rsid w:val="00961895"/>
    <w:rsid w:val="009618DF"/>
    <w:rsid w:val="00961B70"/>
    <w:rsid w:val="0096275D"/>
    <w:rsid w:val="00962921"/>
    <w:rsid w:val="00962939"/>
    <w:rsid w:val="009629FC"/>
    <w:rsid w:val="00962B80"/>
    <w:rsid w:val="0096314D"/>
    <w:rsid w:val="009633B4"/>
    <w:rsid w:val="009633EB"/>
    <w:rsid w:val="00963E81"/>
    <w:rsid w:val="009643B2"/>
    <w:rsid w:val="00965594"/>
    <w:rsid w:val="00965ADE"/>
    <w:rsid w:val="00966152"/>
    <w:rsid w:val="009663A3"/>
    <w:rsid w:val="00967F30"/>
    <w:rsid w:val="00970767"/>
    <w:rsid w:val="00970812"/>
    <w:rsid w:val="00970CC6"/>
    <w:rsid w:val="00970DB9"/>
    <w:rsid w:val="00970F36"/>
    <w:rsid w:val="00971068"/>
    <w:rsid w:val="009714F8"/>
    <w:rsid w:val="00971926"/>
    <w:rsid w:val="00971954"/>
    <w:rsid w:val="00971AE5"/>
    <w:rsid w:val="009722F6"/>
    <w:rsid w:val="009725E1"/>
    <w:rsid w:val="009730FC"/>
    <w:rsid w:val="00974A3C"/>
    <w:rsid w:val="00974D08"/>
    <w:rsid w:val="00974E52"/>
    <w:rsid w:val="00975476"/>
    <w:rsid w:val="009761AA"/>
    <w:rsid w:val="009766D9"/>
    <w:rsid w:val="00976B38"/>
    <w:rsid w:val="00976F87"/>
    <w:rsid w:val="00977462"/>
    <w:rsid w:val="00977535"/>
    <w:rsid w:val="00980EDE"/>
    <w:rsid w:val="009818B6"/>
    <w:rsid w:val="009819F0"/>
    <w:rsid w:val="009826AA"/>
    <w:rsid w:val="00983DC6"/>
    <w:rsid w:val="00984B73"/>
    <w:rsid w:val="00985510"/>
    <w:rsid w:val="00985A02"/>
    <w:rsid w:val="00985D12"/>
    <w:rsid w:val="0098630A"/>
    <w:rsid w:val="00986AB5"/>
    <w:rsid w:val="00986DBD"/>
    <w:rsid w:val="009870D1"/>
    <w:rsid w:val="00987C17"/>
    <w:rsid w:val="00990046"/>
    <w:rsid w:val="00990468"/>
    <w:rsid w:val="00990870"/>
    <w:rsid w:val="00990E75"/>
    <w:rsid w:val="009912D5"/>
    <w:rsid w:val="009914D3"/>
    <w:rsid w:val="00991606"/>
    <w:rsid w:val="009919B3"/>
    <w:rsid w:val="00991FF4"/>
    <w:rsid w:val="0099268B"/>
    <w:rsid w:val="009928FD"/>
    <w:rsid w:val="00993663"/>
    <w:rsid w:val="00993BCE"/>
    <w:rsid w:val="00994044"/>
    <w:rsid w:val="00994C9C"/>
    <w:rsid w:val="00996555"/>
    <w:rsid w:val="00996C14"/>
    <w:rsid w:val="00996C87"/>
    <w:rsid w:val="009972C9"/>
    <w:rsid w:val="00997784"/>
    <w:rsid w:val="00997E16"/>
    <w:rsid w:val="009A017B"/>
    <w:rsid w:val="009A022C"/>
    <w:rsid w:val="009A0484"/>
    <w:rsid w:val="009A0653"/>
    <w:rsid w:val="009A1729"/>
    <w:rsid w:val="009A17B1"/>
    <w:rsid w:val="009A1D6D"/>
    <w:rsid w:val="009A299B"/>
    <w:rsid w:val="009A462F"/>
    <w:rsid w:val="009A488E"/>
    <w:rsid w:val="009A5704"/>
    <w:rsid w:val="009A574F"/>
    <w:rsid w:val="009A69A7"/>
    <w:rsid w:val="009A69B8"/>
    <w:rsid w:val="009A6D47"/>
    <w:rsid w:val="009A6E6D"/>
    <w:rsid w:val="009A7102"/>
    <w:rsid w:val="009A7486"/>
    <w:rsid w:val="009A74E9"/>
    <w:rsid w:val="009A782A"/>
    <w:rsid w:val="009A7B5B"/>
    <w:rsid w:val="009B0CFB"/>
    <w:rsid w:val="009B0FDB"/>
    <w:rsid w:val="009B1261"/>
    <w:rsid w:val="009B1519"/>
    <w:rsid w:val="009B1E4F"/>
    <w:rsid w:val="009B2495"/>
    <w:rsid w:val="009B24DC"/>
    <w:rsid w:val="009B2DBC"/>
    <w:rsid w:val="009B38DF"/>
    <w:rsid w:val="009B40AF"/>
    <w:rsid w:val="009B40BD"/>
    <w:rsid w:val="009B471E"/>
    <w:rsid w:val="009B4CC3"/>
    <w:rsid w:val="009B5282"/>
    <w:rsid w:val="009B568F"/>
    <w:rsid w:val="009B5780"/>
    <w:rsid w:val="009B5967"/>
    <w:rsid w:val="009B60D0"/>
    <w:rsid w:val="009B6575"/>
    <w:rsid w:val="009B6EAD"/>
    <w:rsid w:val="009B6F96"/>
    <w:rsid w:val="009B7673"/>
    <w:rsid w:val="009B7B47"/>
    <w:rsid w:val="009B7D88"/>
    <w:rsid w:val="009B7F3F"/>
    <w:rsid w:val="009B7F68"/>
    <w:rsid w:val="009C05B0"/>
    <w:rsid w:val="009C0F14"/>
    <w:rsid w:val="009C0FB5"/>
    <w:rsid w:val="009C1267"/>
    <w:rsid w:val="009C1656"/>
    <w:rsid w:val="009C1732"/>
    <w:rsid w:val="009C2378"/>
    <w:rsid w:val="009C2D80"/>
    <w:rsid w:val="009C32A2"/>
    <w:rsid w:val="009C34F9"/>
    <w:rsid w:val="009C375B"/>
    <w:rsid w:val="009C3EE1"/>
    <w:rsid w:val="009C4B75"/>
    <w:rsid w:val="009C4BBB"/>
    <w:rsid w:val="009C4E92"/>
    <w:rsid w:val="009C4EDF"/>
    <w:rsid w:val="009C556D"/>
    <w:rsid w:val="009C55D2"/>
    <w:rsid w:val="009C5711"/>
    <w:rsid w:val="009C5C05"/>
    <w:rsid w:val="009C5C97"/>
    <w:rsid w:val="009C662A"/>
    <w:rsid w:val="009C6D24"/>
    <w:rsid w:val="009C6ED9"/>
    <w:rsid w:val="009C6EDA"/>
    <w:rsid w:val="009C7C6B"/>
    <w:rsid w:val="009D04A8"/>
    <w:rsid w:val="009D071A"/>
    <w:rsid w:val="009D0F65"/>
    <w:rsid w:val="009D1331"/>
    <w:rsid w:val="009D16B3"/>
    <w:rsid w:val="009D1BD5"/>
    <w:rsid w:val="009D242C"/>
    <w:rsid w:val="009D28CD"/>
    <w:rsid w:val="009D294F"/>
    <w:rsid w:val="009D3450"/>
    <w:rsid w:val="009D3461"/>
    <w:rsid w:val="009D364F"/>
    <w:rsid w:val="009D3F6D"/>
    <w:rsid w:val="009D5792"/>
    <w:rsid w:val="009D6107"/>
    <w:rsid w:val="009D627B"/>
    <w:rsid w:val="009D64F1"/>
    <w:rsid w:val="009D74BD"/>
    <w:rsid w:val="009D77B6"/>
    <w:rsid w:val="009D7A53"/>
    <w:rsid w:val="009E0141"/>
    <w:rsid w:val="009E01E3"/>
    <w:rsid w:val="009E0247"/>
    <w:rsid w:val="009E02E1"/>
    <w:rsid w:val="009E096C"/>
    <w:rsid w:val="009E1160"/>
    <w:rsid w:val="009E14C4"/>
    <w:rsid w:val="009E1D54"/>
    <w:rsid w:val="009E2D8F"/>
    <w:rsid w:val="009E38EB"/>
    <w:rsid w:val="009E3E90"/>
    <w:rsid w:val="009E4345"/>
    <w:rsid w:val="009E4907"/>
    <w:rsid w:val="009E5BFE"/>
    <w:rsid w:val="009E6985"/>
    <w:rsid w:val="009E6D7B"/>
    <w:rsid w:val="009E7535"/>
    <w:rsid w:val="009E75EA"/>
    <w:rsid w:val="009E78D0"/>
    <w:rsid w:val="009F024D"/>
    <w:rsid w:val="009F0658"/>
    <w:rsid w:val="009F0767"/>
    <w:rsid w:val="009F0ACE"/>
    <w:rsid w:val="009F0BA0"/>
    <w:rsid w:val="009F0EFE"/>
    <w:rsid w:val="009F0FF4"/>
    <w:rsid w:val="009F1185"/>
    <w:rsid w:val="009F1416"/>
    <w:rsid w:val="009F1AD3"/>
    <w:rsid w:val="009F1ADA"/>
    <w:rsid w:val="009F1B74"/>
    <w:rsid w:val="009F2415"/>
    <w:rsid w:val="009F2530"/>
    <w:rsid w:val="009F2896"/>
    <w:rsid w:val="009F3255"/>
    <w:rsid w:val="009F3672"/>
    <w:rsid w:val="009F385E"/>
    <w:rsid w:val="009F3A86"/>
    <w:rsid w:val="009F413C"/>
    <w:rsid w:val="009F425E"/>
    <w:rsid w:val="009F440D"/>
    <w:rsid w:val="009F44B0"/>
    <w:rsid w:val="009F4B93"/>
    <w:rsid w:val="009F4C85"/>
    <w:rsid w:val="009F4E67"/>
    <w:rsid w:val="009F5000"/>
    <w:rsid w:val="009F5191"/>
    <w:rsid w:val="009F51F9"/>
    <w:rsid w:val="009F5568"/>
    <w:rsid w:val="009F5888"/>
    <w:rsid w:val="009F5E7F"/>
    <w:rsid w:val="009F6579"/>
    <w:rsid w:val="009F67DE"/>
    <w:rsid w:val="009F6B0B"/>
    <w:rsid w:val="009F7264"/>
    <w:rsid w:val="009F75AC"/>
    <w:rsid w:val="009F7FAB"/>
    <w:rsid w:val="00A008BE"/>
    <w:rsid w:val="00A00A69"/>
    <w:rsid w:val="00A02A38"/>
    <w:rsid w:val="00A03364"/>
    <w:rsid w:val="00A0347F"/>
    <w:rsid w:val="00A0599C"/>
    <w:rsid w:val="00A05DDE"/>
    <w:rsid w:val="00A06251"/>
    <w:rsid w:val="00A06532"/>
    <w:rsid w:val="00A06916"/>
    <w:rsid w:val="00A078E4"/>
    <w:rsid w:val="00A07D22"/>
    <w:rsid w:val="00A102EA"/>
    <w:rsid w:val="00A10571"/>
    <w:rsid w:val="00A116BA"/>
    <w:rsid w:val="00A117BB"/>
    <w:rsid w:val="00A11A1A"/>
    <w:rsid w:val="00A11AED"/>
    <w:rsid w:val="00A1257D"/>
    <w:rsid w:val="00A129D2"/>
    <w:rsid w:val="00A12EC4"/>
    <w:rsid w:val="00A134C7"/>
    <w:rsid w:val="00A1368D"/>
    <w:rsid w:val="00A1461C"/>
    <w:rsid w:val="00A158AF"/>
    <w:rsid w:val="00A16600"/>
    <w:rsid w:val="00A16A91"/>
    <w:rsid w:val="00A16AC4"/>
    <w:rsid w:val="00A178A1"/>
    <w:rsid w:val="00A17FC8"/>
    <w:rsid w:val="00A20468"/>
    <w:rsid w:val="00A2058B"/>
    <w:rsid w:val="00A20AEC"/>
    <w:rsid w:val="00A20F63"/>
    <w:rsid w:val="00A2212F"/>
    <w:rsid w:val="00A2281B"/>
    <w:rsid w:val="00A23832"/>
    <w:rsid w:val="00A23FB4"/>
    <w:rsid w:val="00A246FA"/>
    <w:rsid w:val="00A2496A"/>
    <w:rsid w:val="00A24DD0"/>
    <w:rsid w:val="00A2507E"/>
    <w:rsid w:val="00A255E7"/>
    <w:rsid w:val="00A2656B"/>
    <w:rsid w:val="00A267F9"/>
    <w:rsid w:val="00A26A71"/>
    <w:rsid w:val="00A26CC9"/>
    <w:rsid w:val="00A273AA"/>
    <w:rsid w:val="00A275C8"/>
    <w:rsid w:val="00A27C08"/>
    <w:rsid w:val="00A3073E"/>
    <w:rsid w:val="00A30D29"/>
    <w:rsid w:val="00A3110E"/>
    <w:rsid w:val="00A32287"/>
    <w:rsid w:val="00A3253F"/>
    <w:rsid w:val="00A32788"/>
    <w:rsid w:val="00A32949"/>
    <w:rsid w:val="00A32BB5"/>
    <w:rsid w:val="00A32C14"/>
    <w:rsid w:val="00A32F83"/>
    <w:rsid w:val="00A34371"/>
    <w:rsid w:val="00A34456"/>
    <w:rsid w:val="00A34EAB"/>
    <w:rsid w:val="00A352FF"/>
    <w:rsid w:val="00A358CD"/>
    <w:rsid w:val="00A35C39"/>
    <w:rsid w:val="00A3635E"/>
    <w:rsid w:val="00A36952"/>
    <w:rsid w:val="00A36DB5"/>
    <w:rsid w:val="00A37306"/>
    <w:rsid w:val="00A37C11"/>
    <w:rsid w:val="00A37F5C"/>
    <w:rsid w:val="00A4031D"/>
    <w:rsid w:val="00A40758"/>
    <w:rsid w:val="00A40A13"/>
    <w:rsid w:val="00A40D77"/>
    <w:rsid w:val="00A40F35"/>
    <w:rsid w:val="00A40F5E"/>
    <w:rsid w:val="00A41983"/>
    <w:rsid w:val="00A4231D"/>
    <w:rsid w:val="00A42C77"/>
    <w:rsid w:val="00A43104"/>
    <w:rsid w:val="00A43158"/>
    <w:rsid w:val="00A4336B"/>
    <w:rsid w:val="00A43E11"/>
    <w:rsid w:val="00A43F04"/>
    <w:rsid w:val="00A43F8E"/>
    <w:rsid w:val="00A442A4"/>
    <w:rsid w:val="00A451A5"/>
    <w:rsid w:val="00A45306"/>
    <w:rsid w:val="00A4566C"/>
    <w:rsid w:val="00A459D7"/>
    <w:rsid w:val="00A46856"/>
    <w:rsid w:val="00A46992"/>
    <w:rsid w:val="00A46A7B"/>
    <w:rsid w:val="00A46FFB"/>
    <w:rsid w:val="00A4716F"/>
    <w:rsid w:val="00A479ED"/>
    <w:rsid w:val="00A47EEB"/>
    <w:rsid w:val="00A50740"/>
    <w:rsid w:val="00A508E9"/>
    <w:rsid w:val="00A50ECE"/>
    <w:rsid w:val="00A51602"/>
    <w:rsid w:val="00A520B9"/>
    <w:rsid w:val="00A5259A"/>
    <w:rsid w:val="00A52894"/>
    <w:rsid w:val="00A531D5"/>
    <w:rsid w:val="00A535BD"/>
    <w:rsid w:val="00A54032"/>
    <w:rsid w:val="00A54322"/>
    <w:rsid w:val="00A54A22"/>
    <w:rsid w:val="00A54EC7"/>
    <w:rsid w:val="00A55141"/>
    <w:rsid w:val="00A5607F"/>
    <w:rsid w:val="00A56A76"/>
    <w:rsid w:val="00A56CD4"/>
    <w:rsid w:val="00A575F5"/>
    <w:rsid w:val="00A57AF4"/>
    <w:rsid w:val="00A57F3A"/>
    <w:rsid w:val="00A60533"/>
    <w:rsid w:val="00A6070D"/>
    <w:rsid w:val="00A60A55"/>
    <w:rsid w:val="00A60C1D"/>
    <w:rsid w:val="00A612AE"/>
    <w:rsid w:val="00A6183F"/>
    <w:rsid w:val="00A61DE0"/>
    <w:rsid w:val="00A62145"/>
    <w:rsid w:val="00A624E7"/>
    <w:rsid w:val="00A624FC"/>
    <w:rsid w:val="00A63EE2"/>
    <w:rsid w:val="00A64011"/>
    <w:rsid w:val="00A64F46"/>
    <w:rsid w:val="00A655FB"/>
    <w:rsid w:val="00A658AF"/>
    <w:rsid w:val="00A65C0B"/>
    <w:rsid w:val="00A66B97"/>
    <w:rsid w:val="00A670D6"/>
    <w:rsid w:val="00A676DE"/>
    <w:rsid w:val="00A67929"/>
    <w:rsid w:val="00A67AAF"/>
    <w:rsid w:val="00A70667"/>
    <w:rsid w:val="00A708AA"/>
    <w:rsid w:val="00A7135C"/>
    <w:rsid w:val="00A7159F"/>
    <w:rsid w:val="00A7189E"/>
    <w:rsid w:val="00A71D46"/>
    <w:rsid w:val="00A7214C"/>
    <w:rsid w:val="00A722A8"/>
    <w:rsid w:val="00A7279B"/>
    <w:rsid w:val="00A72CEB"/>
    <w:rsid w:val="00A73430"/>
    <w:rsid w:val="00A73A22"/>
    <w:rsid w:val="00A74C0B"/>
    <w:rsid w:val="00A75A5F"/>
    <w:rsid w:val="00A75F88"/>
    <w:rsid w:val="00A76091"/>
    <w:rsid w:val="00A76290"/>
    <w:rsid w:val="00A7681C"/>
    <w:rsid w:val="00A76C47"/>
    <w:rsid w:val="00A80DF7"/>
    <w:rsid w:val="00A812EC"/>
    <w:rsid w:val="00A816C0"/>
    <w:rsid w:val="00A81E1F"/>
    <w:rsid w:val="00A820CC"/>
    <w:rsid w:val="00A828AB"/>
    <w:rsid w:val="00A83D3E"/>
    <w:rsid w:val="00A83FE1"/>
    <w:rsid w:val="00A85561"/>
    <w:rsid w:val="00A858AD"/>
    <w:rsid w:val="00A85EB8"/>
    <w:rsid w:val="00A86529"/>
    <w:rsid w:val="00A8705D"/>
    <w:rsid w:val="00A8724A"/>
    <w:rsid w:val="00A8740A"/>
    <w:rsid w:val="00A87756"/>
    <w:rsid w:val="00A8779E"/>
    <w:rsid w:val="00A8798B"/>
    <w:rsid w:val="00A87FE9"/>
    <w:rsid w:val="00A900DC"/>
    <w:rsid w:val="00A90425"/>
    <w:rsid w:val="00A9187B"/>
    <w:rsid w:val="00A91C8A"/>
    <w:rsid w:val="00A9258E"/>
    <w:rsid w:val="00A9331F"/>
    <w:rsid w:val="00A93357"/>
    <w:rsid w:val="00A9340C"/>
    <w:rsid w:val="00A94911"/>
    <w:rsid w:val="00A955B6"/>
    <w:rsid w:val="00A959C8"/>
    <w:rsid w:val="00A95B77"/>
    <w:rsid w:val="00A961AF"/>
    <w:rsid w:val="00A964AA"/>
    <w:rsid w:val="00A96555"/>
    <w:rsid w:val="00A96B9E"/>
    <w:rsid w:val="00A97202"/>
    <w:rsid w:val="00A97375"/>
    <w:rsid w:val="00A97687"/>
    <w:rsid w:val="00AA00EF"/>
    <w:rsid w:val="00AA06DC"/>
    <w:rsid w:val="00AA07FB"/>
    <w:rsid w:val="00AA1199"/>
    <w:rsid w:val="00AA1392"/>
    <w:rsid w:val="00AA20FD"/>
    <w:rsid w:val="00AA242A"/>
    <w:rsid w:val="00AA2963"/>
    <w:rsid w:val="00AA2E94"/>
    <w:rsid w:val="00AA3F38"/>
    <w:rsid w:val="00AA4968"/>
    <w:rsid w:val="00AA4C81"/>
    <w:rsid w:val="00AA4CC1"/>
    <w:rsid w:val="00AA5800"/>
    <w:rsid w:val="00AA59B2"/>
    <w:rsid w:val="00AA5F6C"/>
    <w:rsid w:val="00AA66CE"/>
    <w:rsid w:val="00AA7C82"/>
    <w:rsid w:val="00AB05DE"/>
    <w:rsid w:val="00AB0832"/>
    <w:rsid w:val="00AB0AF4"/>
    <w:rsid w:val="00AB0CD5"/>
    <w:rsid w:val="00AB0F37"/>
    <w:rsid w:val="00AB1E5A"/>
    <w:rsid w:val="00AB2803"/>
    <w:rsid w:val="00AB35C9"/>
    <w:rsid w:val="00AB372B"/>
    <w:rsid w:val="00AB3DCB"/>
    <w:rsid w:val="00AB4211"/>
    <w:rsid w:val="00AB456D"/>
    <w:rsid w:val="00AB45B8"/>
    <w:rsid w:val="00AB5921"/>
    <w:rsid w:val="00AB6E67"/>
    <w:rsid w:val="00AB7349"/>
    <w:rsid w:val="00AB7BB7"/>
    <w:rsid w:val="00AC009B"/>
    <w:rsid w:val="00AC1EDB"/>
    <w:rsid w:val="00AC1F19"/>
    <w:rsid w:val="00AC20F2"/>
    <w:rsid w:val="00AC261E"/>
    <w:rsid w:val="00AC2A06"/>
    <w:rsid w:val="00AC2E73"/>
    <w:rsid w:val="00AC33FF"/>
    <w:rsid w:val="00AC3E05"/>
    <w:rsid w:val="00AC4230"/>
    <w:rsid w:val="00AC46D5"/>
    <w:rsid w:val="00AC47F8"/>
    <w:rsid w:val="00AC4AE8"/>
    <w:rsid w:val="00AC5484"/>
    <w:rsid w:val="00AC5B1B"/>
    <w:rsid w:val="00AC5D8B"/>
    <w:rsid w:val="00AC61DD"/>
    <w:rsid w:val="00AC6641"/>
    <w:rsid w:val="00AC6675"/>
    <w:rsid w:val="00AC679F"/>
    <w:rsid w:val="00AC6F5C"/>
    <w:rsid w:val="00AC70AB"/>
    <w:rsid w:val="00AC711E"/>
    <w:rsid w:val="00AC7CF1"/>
    <w:rsid w:val="00AC7D2E"/>
    <w:rsid w:val="00AC7D6D"/>
    <w:rsid w:val="00AC7DFD"/>
    <w:rsid w:val="00AD0692"/>
    <w:rsid w:val="00AD07EC"/>
    <w:rsid w:val="00AD081D"/>
    <w:rsid w:val="00AD0B98"/>
    <w:rsid w:val="00AD0D63"/>
    <w:rsid w:val="00AD15B6"/>
    <w:rsid w:val="00AD1770"/>
    <w:rsid w:val="00AD19D4"/>
    <w:rsid w:val="00AD1B5E"/>
    <w:rsid w:val="00AD1C40"/>
    <w:rsid w:val="00AD21B7"/>
    <w:rsid w:val="00AD23EF"/>
    <w:rsid w:val="00AD2D7A"/>
    <w:rsid w:val="00AD3471"/>
    <w:rsid w:val="00AD3B19"/>
    <w:rsid w:val="00AD3F6A"/>
    <w:rsid w:val="00AD4D4D"/>
    <w:rsid w:val="00AD55AA"/>
    <w:rsid w:val="00AD5A97"/>
    <w:rsid w:val="00AD653F"/>
    <w:rsid w:val="00AD6DBC"/>
    <w:rsid w:val="00AD7307"/>
    <w:rsid w:val="00AE035A"/>
    <w:rsid w:val="00AE051D"/>
    <w:rsid w:val="00AE064C"/>
    <w:rsid w:val="00AE15A2"/>
    <w:rsid w:val="00AE1BAA"/>
    <w:rsid w:val="00AE1CC9"/>
    <w:rsid w:val="00AE1CF1"/>
    <w:rsid w:val="00AE21EF"/>
    <w:rsid w:val="00AE2630"/>
    <w:rsid w:val="00AE29A1"/>
    <w:rsid w:val="00AE3679"/>
    <w:rsid w:val="00AE39E5"/>
    <w:rsid w:val="00AE3DAA"/>
    <w:rsid w:val="00AE4E13"/>
    <w:rsid w:val="00AE4ED1"/>
    <w:rsid w:val="00AE5474"/>
    <w:rsid w:val="00AE585D"/>
    <w:rsid w:val="00AE58A2"/>
    <w:rsid w:val="00AE5E13"/>
    <w:rsid w:val="00AE5F7C"/>
    <w:rsid w:val="00AE641E"/>
    <w:rsid w:val="00AE659E"/>
    <w:rsid w:val="00AE6A14"/>
    <w:rsid w:val="00AE6F4C"/>
    <w:rsid w:val="00AF0057"/>
    <w:rsid w:val="00AF133C"/>
    <w:rsid w:val="00AF14DD"/>
    <w:rsid w:val="00AF2540"/>
    <w:rsid w:val="00AF2754"/>
    <w:rsid w:val="00AF296B"/>
    <w:rsid w:val="00AF2D41"/>
    <w:rsid w:val="00AF32DD"/>
    <w:rsid w:val="00AF3D6C"/>
    <w:rsid w:val="00AF457A"/>
    <w:rsid w:val="00AF45CF"/>
    <w:rsid w:val="00AF46C9"/>
    <w:rsid w:val="00AF4A74"/>
    <w:rsid w:val="00AF5024"/>
    <w:rsid w:val="00AF5CFE"/>
    <w:rsid w:val="00AF5D43"/>
    <w:rsid w:val="00AF5DB1"/>
    <w:rsid w:val="00AF5E71"/>
    <w:rsid w:val="00AF6402"/>
    <w:rsid w:val="00AF6458"/>
    <w:rsid w:val="00AF6686"/>
    <w:rsid w:val="00AF70E6"/>
    <w:rsid w:val="00AF7953"/>
    <w:rsid w:val="00AF7A7E"/>
    <w:rsid w:val="00AF7BFD"/>
    <w:rsid w:val="00AF7DAB"/>
    <w:rsid w:val="00AF7E9E"/>
    <w:rsid w:val="00B000EE"/>
    <w:rsid w:val="00B003FC"/>
    <w:rsid w:val="00B00774"/>
    <w:rsid w:val="00B00F28"/>
    <w:rsid w:val="00B00F9F"/>
    <w:rsid w:val="00B01562"/>
    <w:rsid w:val="00B03B74"/>
    <w:rsid w:val="00B03CCC"/>
    <w:rsid w:val="00B0409E"/>
    <w:rsid w:val="00B0416D"/>
    <w:rsid w:val="00B04552"/>
    <w:rsid w:val="00B0540C"/>
    <w:rsid w:val="00B05A89"/>
    <w:rsid w:val="00B05E2C"/>
    <w:rsid w:val="00B061BE"/>
    <w:rsid w:val="00B0685E"/>
    <w:rsid w:val="00B068FA"/>
    <w:rsid w:val="00B0720A"/>
    <w:rsid w:val="00B10089"/>
    <w:rsid w:val="00B1170D"/>
    <w:rsid w:val="00B12584"/>
    <w:rsid w:val="00B12E28"/>
    <w:rsid w:val="00B12F7A"/>
    <w:rsid w:val="00B1318D"/>
    <w:rsid w:val="00B145EC"/>
    <w:rsid w:val="00B14873"/>
    <w:rsid w:val="00B148B8"/>
    <w:rsid w:val="00B14D84"/>
    <w:rsid w:val="00B1568F"/>
    <w:rsid w:val="00B1673B"/>
    <w:rsid w:val="00B1778F"/>
    <w:rsid w:val="00B21166"/>
    <w:rsid w:val="00B2152B"/>
    <w:rsid w:val="00B21878"/>
    <w:rsid w:val="00B2204A"/>
    <w:rsid w:val="00B220B0"/>
    <w:rsid w:val="00B2258F"/>
    <w:rsid w:val="00B22852"/>
    <w:rsid w:val="00B22960"/>
    <w:rsid w:val="00B23110"/>
    <w:rsid w:val="00B232C1"/>
    <w:rsid w:val="00B2395E"/>
    <w:rsid w:val="00B23C24"/>
    <w:rsid w:val="00B24025"/>
    <w:rsid w:val="00B24504"/>
    <w:rsid w:val="00B24558"/>
    <w:rsid w:val="00B24B77"/>
    <w:rsid w:val="00B24F85"/>
    <w:rsid w:val="00B253D9"/>
    <w:rsid w:val="00B255E9"/>
    <w:rsid w:val="00B25841"/>
    <w:rsid w:val="00B26483"/>
    <w:rsid w:val="00B26961"/>
    <w:rsid w:val="00B26D67"/>
    <w:rsid w:val="00B26F38"/>
    <w:rsid w:val="00B27102"/>
    <w:rsid w:val="00B2726F"/>
    <w:rsid w:val="00B27D00"/>
    <w:rsid w:val="00B30B0C"/>
    <w:rsid w:val="00B30D4D"/>
    <w:rsid w:val="00B32254"/>
    <w:rsid w:val="00B322DB"/>
    <w:rsid w:val="00B32A2F"/>
    <w:rsid w:val="00B32C88"/>
    <w:rsid w:val="00B3322D"/>
    <w:rsid w:val="00B33EFF"/>
    <w:rsid w:val="00B340F9"/>
    <w:rsid w:val="00B356AC"/>
    <w:rsid w:val="00B35862"/>
    <w:rsid w:val="00B3587E"/>
    <w:rsid w:val="00B35C26"/>
    <w:rsid w:val="00B35D04"/>
    <w:rsid w:val="00B35DC2"/>
    <w:rsid w:val="00B3662E"/>
    <w:rsid w:val="00B36CC7"/>
    <w:rsid w:val="00B36D7B"/>
    <w:rsid w:val="00B37CD4"/>
    <w:rsid w:val="00B4002B"/>
    <w:rsid w:val="00B404C3"/>
    <w:rsid w:val="00B41697"/>
    <w:rsid w:val="00B4187C"/>
    <w:rsid w:val="00B41A90"/>
    <w:rsid w:val="00B41AB0"/>
    <w:rsid w:val="00B43491"/>
    <w:rsid w:val="00B4370C"/>
    <w:rsid w:val="00B44112"/>
    <w:rsid w:val="00B44122"/>
    <w:rsid w:val="00B445E8"/>
    <w:rsid w:val="00B44CF8"/>
    <w:rsid w:val="00B44E5C"/>
    <w:rsid w:val="00B450E2"/>
    <w:rsid w:val="00B45148"/>
    <w:rsid w:val="00B45F4F"/>
    <w:rsid w:val="00B469DE"/>
    <w:rsid w:val="00B46A3C"/>
    <w:rsid w:val="00B4701E"/>
    <w:rsid w:val="00B47CB0"/>
    <w:rsid w:val="00B505B3"/>
    <w:rsid w:val="00B5193A"/>
    <w:rsid w:val="00B519AC"/>
    <w:rsid w:val="00B51A1C"/>
    <w:rsid w:val="00B51B07"/>
    <w:rsid w:val="00B51B3C"/>
    <w:rsid w:val="00B521B2"/>
    <w:rsid w:val="00B5307E"/>
    <w:rsid w:val="00B53807"/>
    <w:rsid w:val="00B53EE0"/>
    <w:rsid w:val="00B542D0"/>
    <w:rsid w:val="00B54E19"/>
    <w:rsid w:val="00B555F2"/>
    <w:rsid w:val="00B55707"/>
    <w:rsid w:val="00B558E7"/>
    <w:rsid w:val="00B55F45"/>
    <w:rsid w:val="00B576AA"/>
    <w:rsid w:val="00B57F25"/>
    <w:rsid w:val="00B601DE"/>
    <w:rsid w:val="00B605E7"/>
    <w:rsid w:val="00B60E9E"/>
    <w:rsid w:val="00B61476"/>
    <w:rsid w:val="00B6154E"/>
    <w:rsid w:val="00B61662"/>
    <w:rsid w:val="00B6175F"/>
    <w:rsid w:val="00B6177E"/>
    <w:rsid w:val="00B61A89"/>
    <w:rsid w:val="00B61C6F"/>
    <w:rsid w:val="00B61D70"/>
    <w:rsid w:val="00B61F08"/>
    <w:rsid w:val="00B6206C"/>
    <w:rsid w:val="00B620EB"/>
    <w:rsid w:val="00B62170"/>
    <w:rsid w:val="00B625BA"/>
    <w:rsid w:val="00B62A2A"/>
    <w:rsid w:val="00B62C1C"/>
    <w:rsid w:val="00B62FC9"/>
    <w:rsid w:val="00B63002"/>
    <w:rsid w:val="00B63CF5"/>
    <w:rsid w:val="00B64190"/>
    <w:rsid w:val="00B64498"/>
    <w:rsid w:val="00B64D7B"/>
    <w:rsid w:val="00B652A2"/>
    <w:rsid w:val="00B65C7A"/>
    <w:rsid w:val="00B6648A"/>
    <w:rsid w:val="00B66603"/>
    <w:rsid w:val="00B667DC"/>
    <w:rsid w:val="00B668E2"/>
    <w:rsid w:val="00B6726C"/>
    <w:rsid w:val="00B67393"/>
    <w:rsid w:val="00B67A7C"/>
    <w:rsid w:val="00B67E57"/>
    <w:rsid w:val="00B7043A"/>
    <w:rsid w:val="00B70BD8"/>
    <w:rsid w:val="00B70C21"/>
    <w:rsid w:val="00B70CAA"/>
    <w:rsid w:val="00B71281"/>
    <w:rsid w:val="00B71953"/>
    <w:rsid w:val="00B71E22"/>
    <w:rsid w:val="00B72E1D"/>
    <w:rsid w:val="00B732B0"/>
    <w:rsid w:val="00B73A74"/>
    <w:rsid w:val="00B74814"/>
    <w:rsid w:val="00B74CC6"/>
    <w:rsid w:val="00B74D26"/>
    <w:rsid w:val="00B77203"/>
    <w:rsid w:val="00B80501"/>
    <w:rsid w:val="00B8070F"/>
    <w:rsid w:val="00B80A67"/>
    <w:rsid w:val="00B80B3F"/>
    <w:rsid w:val="00B80C8B"/>
    <w:rsid w:val="00B813A9"/>
    <w:rsid w:val="00B8265E"/>
    <w:rsid w:val="00B82783"/>
    <w:rsid w:val="00B82940"/>
    <w:rsid w:val="00B82BCE"/>
    <w:rsid w:val="00B83455"/>
    <w:rsid w:val="00B8383E"/>
    <w:rsid w:val="00B83A04"/>
    <w:rsid w:val="00B83A21"/>
    <w:rsid w:val="00B83B61"/>
    <w:rsid w:val="00B83FC4"/>
    <w:rsid w:val="00B84291"/>
    <w:rsid w:val="00B842BD"/>
    <w:rsid w:val="00B849BA"/>
    <w:rsid w:val="00B84D7A"/>
    <w:rsid w:val="00B84DF0"/>
    <w:rsid w:val="00B852D1"/>
    <w:rsid w:val="00B8553B"/>
    <w:rsid w:val="00B8561B"/>
    <w:rsid w:val="00B85D8E"/>
    <w:rsid w:val="00B87547"/>
    <w:rsid w:val="00B90599"/>
    <w:rsid w:val="00B90632"/>
    <w:rsid w:val="00B906CF"/>
    <w:rsid w:val="00B906D6"/>
    <w:rsid w:val="00B907B3"/>
    <w:rsid w:val="00B90D1C"/>
    <w:rsid w:val="00B90DB5"/>
    <w:rsid w:val="00B91A03"/>
    <w:rsid w:val="00B91ED3"/>
    <w:rsid w:val="00B92317"/>
    <w:rsid w:val="00B9236F"/>
    <w:rsid w:val="00B92494"/>
    <w:rsid w:val="00B93826"/>
    <w:rsid w:val="00B93A77"/>
    <w:rsid w:val="00B93C82"/>
    <w:rsid w:val="00B94488"/>
    <w:rsid w:val="00B947B3"/>
    <w:rsid w:val="00B94CE3"/>
    <w:rsid w:val="00B953CB"/>
    <w:rsid w:val="00B953D7"/>
    <w:rsid w:val="00B955EE"/>
    <w:rsid w:val="00B95F15"/>
    <w:rsid w:val="00B96010"/>
    <w:rsid w:val="00B96201"/>
    <w:rsid w:val="00B96A18"/>
    <w:rsid w:val="00B96AF6"/>
    <w:rsid w:val="00B9763D"/>
    <w:rsid w:val="00B976BB"/>
    <w:rsid w:val="00BA000F"/>
    <w:rsid w:val="00BA0ED8"/>
    <w:rsid w:val="00BA11AB"/>
    <w:rsid w:val="00BA165A"/>
    <w:rsid w:val="00BA24A6"/>
    <w:rsid w:val="00BA2AAD"/>
    <w:rsid w:val="00BA326C"/>
    <w:rsid w:val="00BA3717"/>
    <w:rsid w:val="00BA3A81"/>
    <w:rsid w:val="00BA3AD0"/>
    <w:rsid w:val="00BA3F3E"/>
    <w:rsid w:val="00BA41B1"/>
    <w:rsid w:val="00BA41ED"/>
    <w:rsid w:val="00BA47F9"/>
    <w:rsid w:val="00BA4FB8"/>
    <w:rsid w:val="00BA5134"/>
    <w:rsid w:val="00BA58DC"/>
    <w:rsid w:val="00BA65FC"/>
    <w:rsid w:val="00BA6948"/>
    <w:rsid w:val="00BA6D2C"/>
    <w:rsid w:val="00BA6F8B"/>
    <w:rsid w:val="00BA77B2"/>
    <w:rsid w:val="00BA7D17"/>
    <w:rsid w:val="00BA7DB5"/>
    <w:rsid w:val="00BB1817"/>
    <w:rsid w:val="00BB2601"/>
    <w:rsid w:val="00BB28EA"/>
    <w:rsid w:val="00BB47A0"/>
    <w:rsid w:val="00BB482C"/>
    <w:rsid w:val="00BB497A"/>
    <w:rsid w:val="00BB4B3A"/>
    <w:rsid w:val="00BB4F0D"/>
    <w:rsid w:val="00BB603B"/>
    <w:rsid w:val="00BB60B1"/>
    <w:rsid w:val="00BB61E4"/>
    <w:rsid w:val="00BB6686"/>
    <w:rsid w:val="00BB6C74"/>
    <w:rsid w:val="00BB6D91"/>
    <w:rsid w:val="00BB7425"/>
    <w:rsid w:val="00BB79E2"/>
    <w:rsid w:val="00BB7A98"/>
    <w:rsid w:val="00BB7ADD"/>
    <w:rsid w:val="00BC089A"/>
    <w:rsid w:val="00BC0993"/>
    <w:rsid w:val="00BC09FE"/>
    <w:rsid w:val="00BC0AB1"/>
    <w:rsid w:val="00BC1578"/>
    <w:rsid w:val="00BC2079"/>
    <w:rsid w:val="00BC2172"/>
    <w:rsid w:val="00BC23A6"/>
    <w:rsid w:val="00BC2B10"/>
    <w:rsid w:val="00BC3597"/>
    <w:rsid w:val="00BC431C"/>
    <w:rsid w:val="00BC4437"/>
    <w:rsid w:val="00BC4A20"/>
    <w:rsid w:val="00BC4B3A"/>
    <w:rsid w:val="00BC4F83"/>
    <w:rsid w:val="00BC5909"/>
    <w:rsid w:val="00BC5B3F"/>
    <w:rsid w:val="00BC5DEA"/>
    <w:rsid w:val="00BC61A0"/>
    <w:rsid w:val="00BC74F5"/>
    <w:rsid w:val="00BC7883"/>
    <w:rsid w:val="00BC7B83"/>
    <w:rsid w:val="00BD03D0"/>
    <w:rsid w:val="00BD07F5"/>
    <w:rsid w:val="00BD08AE"/>
    <w:rsid w:val="00BD08DB"/>
    <w:rsid w:val="00BD0AB1"/>
    <w:rsid w:val="00BD180D"/>
    <w:rsid w:val="00BD1CCC"/>
    <w:rsid w:val="00BD2029"/>
    <w:rsid w:val="00BD2290"/>
    <w:rsid w:val="00BD2294"/>
    <w:rsid w:val="00BD2384"/>
    <w:rsid w:val="00BD2554"/>
    <w:rsid w:val="00BD2A2B"/>
    <w:rsid w:val="00BD2D86"/>
    <w:rsid w:val="00BD2FA5"/>
    <w:rsid w:val="00BD33D7"/>
    <w:rsid w:val="00BD3E0F"/>
    <w:rsid w:val="00BD461C"/>
    <w:rsid w:val="00BD483B"/>
    <w:rsid w:val="00BD5172"/>
    <w:rsid w:val="00BD5630"/>
    <w:rsid w:val="00BD5854"/>
    <w:rsid w:val="00BD5AB6"/>
    <w:rsid w:val="00BD5CD6"/>
    <w:rsid w:val="00BD665F"/>
    <w:rsid w:val="00BD6807"/>
    <w:rsid w:val="00BD785B"/>
    <w:rsid w:val="00BD7B53"/>
    <w:rsid w:val="00BD7D9D"/>
    <w:rsid w:val="00BE0158"/>
    <w:rsid w:val="00BE09D1"/>
    <w:rsid w:val="00BE133D"/>
    <w:rsid w:val="00BE1B78"/>
    <w:rsid w:val="00BE1E41"/>
    <w:rsid w:val="00BE2185"/>
    <w:rsid w:val="00BE2462"/>
    <w:rsid w:val="00BE314B"/>
    <w:rsid w:val="00BE32B0"/>
    <w:rsid w:val="00BE352C"/>
    <w:rsid w:val="00BE3D5B"/>
    <w:rsid w:val="00BE409B"/>
    <w:rsid w:val="00BE4194"/>
    <w:rsid w:val="00BE4672"/>
    <w:rsid w:val="00BE4798"/>
    <w:rsid w:val="00BE510E"/>
    <w:rsid w:val="00BE52E2"/>
    <w:rsid w:val="00BE5F23"/>
    <w:rsid w:val="00BE5F76"/>
    <w:rsid w:val="00BE642A"/>
    <w:rsid w:val="00BE7A81"/>
    <w:rsid w:val="00BE7C19"/>
    <w:rsid w:val="00BF0A03"/>
    <w:rsid w:val="00BF0AEA"/>
    <w:rsid w:val="00BF1229"/>
    <w:rsid w:val="00BF176A"/>
    <w:rsid w:val="00BF1BD2"/>
    <w:rsid w:val="00BF2103"/>
    <w:rsid w:val="00BF276D"/>
    <w:rsid w:val="00BF2D7C"/>
    <w:rsid w:val="00BF2E8F"/>
    <w:rsid w:val="00BF30A7"/>
    <w:rsid w:val="00BF3383"/>
    <w:rsid w:val="00BF3A0E"/>
    <w:rsid w:val="00BF3E20"/>
    <w:rsid w:val="00BF40B9"/>
    <w:rsid w:val="00BF4A5B"/>
    <w:rsid w:val="00BF4C44"/>
    <w:rsid w:val="00BF4C9C"/>
    <w:rsid w:val="00BF5499"/>
    <w:rsid w:val="00BF556C"/>
    <w:rsid w:val="00BF559F"/>
    <w:rsid w:val="00BF580F"/>
    <w:rsid w:val="00BF5ED2"/>
    <w:rsid w:val="00BF6455"/>
    <w:rsid w:val="00BF66A5"/>
    <w:rsid w:val="00BF6ECF"/>
    <w:rsid w:val="00BF71DF"/>
    <w:rsid w:val="00BF76A4"/>
    <w:rsid w:val="00BF7C0F"/>
    <w:rsid w:val="00C00392"/>
    <w:rsid w:val="00C009BE"/>
    <w:rsid w:val="00C00ACE"/>
    <w:rsid w:val="00C00B55"/>
    <w:rsid w:val="00C00CB3"/>
    <w:rsid w:val="00C01371"/>
    <w:rsid w:val="00C013EA"/>
    <w:rsid w:val="00C015F9"/>
    <w:rsid w:val="00C01A7C"/>
    <w:rsid w:val="00C01AA3"/>
    <w:rsid w:val="00C01EAE"/>
    <w:rsid w:val="00C01F51"/>
    <w:rsid w:val="00C02267"/>
    <w:rsid w:val="00C025B0"/>
    <w:rsid w:val="00C03AF2"/>
    <w:rsid w:val="00C04F5C"/>
    <w:rsid w:val="00C0536C"/>
    <w:rsid w:val="00C056B5"/>
    <w:rsid w:val="00C05A66"/>
    <w:rsid w:val="00C06F9A"/>
    <w:rsid w:val="00C07A16"/>
    <w:rsid w:val="00C10ADA"/>
    <w:rsid w:val="00C1130E"/>
    <w:rsid w:val="00C1139E"/>
    <w:rsid w:val="00C1163A"/>
    <w:rsid w:val="00C122B5"/>
    <w:rsid w:val="00C127AE"/>
    <w:rsid w:val="00C13990"/>
    <w:rsid w:val="00C13B04"/>
    <w:rsid w:val="00C13C0D"/>
    <w:rsid w:val="00C15095"/>
    <w:rsid w:val="00C15287"/>
    <w:rsid w:val="00C15819"/>
    <w:rsid w:val="00C15934"/>
    <w:rsid w:val="00C16123"/>
    <w:rsid w:val="00C17344"/>
    <w:rsid w:val="00C17358"/>
    <w:rsid w:val="00C1770E"/>
    <w:rsid w:val="00C17D9D"/>
    <w:rsid w:val="00C202E1"/>
    <w:rsid w:val="00C204A4"/>
    <w:rsid w:val="00C20778"/>
    <w:rsid w:val="00C207E0"/>
    <w:rsid w:val="00C20ED0"/>
    <w:rsid w:val="00C21CBE"/>
    <w:rsid w:val="00C2319D"/>
    <w:rsid w:val="00C236C9"/>
    <w:rsid w:val="00C237BE"/>
    <w:rsid w:val="00C23BD2"/>
    <w:rsid w:val="00C240CB"/>
    <w:rsid w:val="00C249D9"/>
    <w:rsid w:val="00C2534B"/>
    <w:rsid w:val="00C2573B"/>
    <w:rsid w:val="00C25878"/>
    <w:rsid w:val="00C2622F"/>
    <w:rsid w:val="00C26470"/>
    <w:rsid w:val="00C26957"/>
    <w:rsid w:val="00C30E94"/>
    <w:rsid w:val="00C310F7"/>
    <w:rsid w:val="00C326B4"/>
    <w:rsid w:val="00C32FAC"/>
    <w:rsid w:val="00C33F87"/>
    <w:rsid w:val="00C34137"/>
    <w:rsid w:val="00C34388"/>
    <w:rsid w:val="00C34C4E"/>
    <w:rsid w:val="00C353C1"/>
    <w:rsid w:val="00C35512"/>
    <w:rsid w:val="00C35789"/>
    <w:rsid w:val="00C3580F"/>
    <w:rsid w:val="00C3643E"/>
    <w:rsid w:val="00C36780"/>
    <w:rsid w:val="00C368A5"/>
    <w:rsid w:val="00C36A01"/>
    <w:rsid w:val="00C36BDE"/>
    <w:rsid w:val="00C40A51"/>
    <w:rsid w:val="00C40AB1"/>
    <w:rsid w:val="00C40CEB"/>
    <w:rsid w:val="00C4196B"/>
    <w:rsid w:val="00C41B49"/>
    <w:rsid w:val="00C41D82"/>
    <w:rsid w:val="00C42B67"/>
    <w:rsid w:val="00C42D06"/>
    <w:rsid w:val="00C43063"/>
    <w:rsid w:val="00C43956"/>
    <w:rsid w:val="00C44E98"/>
    <w:rsid w:val="00C45D09"/>
    <w:rsid w:val="00C46796"/>
    <w:rsid w:val="00C46B7D"/>
    <w:rsid w:val="00C46ECA"/>
    <w:rsid w:val="00C46F84"/>
    <w:rsid w:val="00C4729F"/>
    <w:rsid w:val="00C4748C"/>
    <w:rsid w:val="00C4751F"/>
    <w:rsid w:val="00C47566"/>
    <w:rsid w:val="00C475AD"/>
    <w:rsid w:val="00C4773E"/>
    <w:rsid w:val="00C50D5D"/>
    <w:rsid w:val="00C50E3A"/>
    <w:rsid w:val="00C5147B"/>
    <w:rsid w:val="00C51C75"/>
    <w:rsid w:val="00C51DCE"/>
    <w:rsid w:val="00C526DE"/>
    <w:rsid w:val="00C52FD9"/>
    <w:rsid w:val="00C53054"/>
    <w:rsid w:val="00C530B3"/>
    <w:rsid w:val="00C53310"/>
    <w:rsid w:val="00C53612"/>
    <w:rsid w:val="00C5378C"/>
    <w:rsid w:val="00C53E12"/>
    <w:rsid w:val="00C54079"/>
    <w:rsid w:val="00C5427C"/>
    <w:rsid w:val="00C54AE6"/>
    <w:rsid w:val="00C5525D"/>
    <w:rsid w:val="00C56989"/>
    <w:rsid w:val="00C57EA2"/>
    <w:rsid w:val="00C60324"/>
    <w:rsid w:val="00C603F5"/>
    <w:rsid w:val="00C6118B"/>
    <w:rsid w:val="00C61D00"/>
    <w:rsid w:val="00C625CD"/>
    <w:rsid w:val="00C633C5"/>
    <w:rsid w:val="00C63D1A"/>
    <w:rsid w:val="00C65647"/>
    <w:rsid w:val="00C65663"/>
    <w:rsid w:val="00C678E0"/>
    <w:rsid w:val="00C70012"/>
    <w:rsid w:val="00C7001F"/>
    <w:rsid w:val="00C705A0"/>
    <w:rsid w:val="00C714C0"/>
    <w:rsid w:val="00C71973"/>
    <w:rsid w:val="00C719F4"/>
    <w:rsid w:val="00C71F70"/>
    <w:rsid w:val="00C72108"/>
    <w:rsid w:val="00C723AA"/>
    <w:rsid w:val="00C726A0"/>
    <w:rsid w:val="00C72795"/>
    <w:rsid w:val="00C72F05"/>
    <w:rsid w:val="00C731CE"/>
    <w:rsid w:val="00C739C7"/>
    <w:rsid w:val="00C7422D"/>
    <w:rsid w:val="00C74467"/>
    <w:rsid w:val="00C74EF0"/>
    <w:rsid w:val="00C76238"/>
    <w:rsid w:val="00C76256"/>
    <w:rsid w:val="00C76A39"/>
    <w:rsid w:val="00C778C5"/>
    <w:rsid w:val="00C80CDA"/>
    <w:rsid w:val="00C812EC"/>
    <w:rsid w:val="00C8187D"/>
    <w:rsid w:val="00C82044"/>
    <w:rsid w:val="00C82173"/>
    <w:rsid w:val="00C822E2"/>
    <w:rsid w:val="00C8239B"/>
    <w:rsid w:val="00C825B6"/>
    <w:rsid w:val="00C832ED"/>
    <w:rsid w:val="00C83315"/>
    <w:rsid w:val="00C839F3"/>
    <w:rsid w:val="00C83AE6"/>
    <w:rsid w:val="00C8448F"/>
    <w:rsid w:val="00C844ED"/>
    <w:rsid w:val="00C85115"/>
    <w:rsid w:val="00C85DF2"/>
    <w:rsid w:val="00C86037"/>
    <w:rsid w:val="00C861F6"/>
    <w:rsid w:val="00C862FD"/>
    <w:rsid w:val="00C8630F"/>
    <w:rsid w:val="00C8632E"/>
    <w:rsid w:val="00C868D4"/>
    <w:rsid w:val="00C868FC"/>
    <w:rsid w:val="00C872FA"/>
    <w:rsid w:val="00C87396"/>
    <w:rsid w:val="00C87704"/>
    <w:rsid w:val="00C8779D"/>
    <w:rsid w:val="00C8792F"/>
    <w:rsid w:val="00C879C4"/>
    <w:rsid w:val="00C90323"/>
    <w:rsid w:val="00C90575"/>
    <w:rsid w:val="00C914C0"/>
    <w:rsid w:val="00C917F2"/>
    <w:rsid w:val="00C91871"/>
    <w:rsid w:val="00C92676"/>
    <w:rsid w:val="00C931B7"/>
    <w:rsid w:val="00C934D6"/>
    <w:rsid w:val="00C9363D"/>
    <w:rsid w:val="00C93705"/>
    <w:rsid w:val="00C94B2F"/>
    <w:rsid w:val="00C95142"/>
    <w:rsid w:val="00C95791"/>
    <w:rsid w:val="00C95AA3"/>
    <w:rsid w:val="00C95D7F"/>
    <w:rsid w:val="00C97124"/>
    <w:rsid w:val="00CA0534"/>
    <w:rsid w:val="00CA0710"/>
    <w:rsid w:val="00CA0722"/>
    <w:rsid w:val="00CA09F0"/>
    <w:rsid w:val="00CA1856"/>
    <w:rsid w:val="00CA1871"/>
    <w:rsid w:val="00CA205E"/>
    <w:rsid w:val="00CA2072"/>
    <w:rsid w:val="00CA210C"/>
    <w:rsid w:val="00CA23BE"/>
    <w:rsid w:val="00CA36E8"/>
    <w:rsid w:val="00CA55F7"/>
    <w:rsid w:val="00CA599A"/>
    <w:rsid w:val="00CA5AC6"/>
    <w:rsid w:val="00CA5D97"/>
    <w:rsid w:val="00CA6646"/>
    <w:rsid w:val="00CA6C79"/>
    <w:rsid w:val="00CA7368"/>
    <w:rsid w:val="00CB0528"/>
    <w:rsid w:val="00CB1232"/>
    <w:rsid w:val="00CB1263"/>
    <w:rsid w:val="00CB16A8"/>
    <w:rsid w:val="00CB1FEB"/>
    <w:rsid w:val="00CB3495"/>
    <w:rsid w:val="00CB429E"/>
    <w:rsid w:val="00CB4321"/>
    <w:rsid w:val="00CB4E14"/>
    <w:rsid w:val="00CB4FCA"/>
    <w:rsid w:val="00CB5589"/>
    <w:rsid w:val="00CB58A8"/>
    <w:rsid w:val="00CB5A80"/>
    <w:rsid w:val="00CB64D4"/>
    <w:rsid w:val="00CB64F8"/>
    <w:rsid w:val="00CB6EA3"/>
    <w:rsid w:val="00CB70E9"/>
    <w:rsid w:val="00CB738F"/>
    <w:rsid w:val="00CB77A0"/>
    <w:rsid w:val="00CB7DCA"/>
    <w:rsid w:val="00CC082F"/>
    <w:rsid w:val="00CC090D"/>
    <w:rsid w:val="00CC0A55"/>
    <w:rsid w:val="00CC0EB0"/>
    <w:rsid w:val="00CC1B1C"/>
    <w:rsid w:val="00CC202F"/>
    <w:rsid w:val="00CC213F"/>
    <w:rsid w:val="00CC294E"/>
    <w:rsid w:val="00CC32B0"/>
    <w:rsid w:val="00CC3E59"/>
    <w:rsid w:val="00CC3FB1"/>
    <w:rsid w:val="00CC45A1"/>
    <w:rsid w:val="00CC4701"/>
    <w:rsid w:val="00CC5028"/>
    <w:rsid w:val="00CC5200"/>
    <w:rsid w:val="00CC5BCB"/>
    <w:rsid w:val="00CC66A2"/>
    <w:rsid w:val="00CC6864"/>
    <w:rsid w:val="00CC6C18"/>
    <w:rsid w:val="00CC7445"/>
    <w:rsid w:val="00CC7F7A"/>
    <w:rsid w:val="00CD094E"/>
    <w:rsid w:val="00CD0961"/>
    <w:rsid w:val="00CD0A11"/>
    <w:rsid w:val="00CD0A1F"/>
    <w:rsid w:val="00CD16D2"/>
    <w:rsid w:val="00CD2898"/>
    <w:rsid w:val="00CD2B27"/>
    <w:rsid w:val="00CD2F0D"/>
    <w:rsid w:val="00CD32F4"/>
    <w:rsid w:val="00CD3495"/>
    <w:rsid w:val="00CD3F10"/>
    <w:rsid w:val="00CD4372"/>
    <w:rsid w:val="00CD43A9"/>
    <w:rsid w:val="00CD5185"/>
    <w:rsid w:val="00CD5226"/>
    <w:rsid w:val="00CD5523"/>
    <w:rsid w:val="00CD5BC1"/>
    <w:rsid w:val="00CD68B5"/>
    <w:rsid w:val="00CE0258"/>
    <w:rsid w:val="00CE073C"/>
    <w:rsid w:val="00CE0785"/>
    <w:rsid w:val="00CE082C"/>
    <w:rsid w:val="00CE0DA8"/>
    <w:rsid w:val="00CE0DCC"/>
    <w:rsid w:val="00CE1110"/>
    <w:rsid w:val="00CE144C"/>
    <w:rsid w:val="00CE17CF"/>
    <w:rsid w:val="00CE2212"/>
    <w:rsid w:val="00CE2AEB"/>
    <w:rsid w:val="00CE3434"/>
    <w:rsid w:val="00CE3F30"/>
    <w:rsid w:val="00CE4537"/>
    <w:rsid w:val="00CE4632"/>
    <w:rsid w:val="00CE4EA8"/>
    <w:rsid w:val="00CE4FBB"/>
    <w:rsid w:val="00CE51A0"/>
    <w:rsid w:val="00CE54E5"/>
    <w:rsid w:val="00CE55B6"/>
    <w:rsid w:val="00CE58C6"/>
    <w:rsid w:val="00CE6C90"/>
    <w:rsid w:val="00CE7BE1"/>
    <w:rsid w:val="00CE7F1F"/>
    <w:rsid w:val="00CF0138"/>
    <w:rsid w:val="00CF0325"/>
    <w:rsid w:val="00CF09BD"/>
    <w:rsid w:val="00CF0A91"/>
    <w:rsid w:val="00CF11E0"/>
    <w:rsid w:val="00CF12B5"/>
    <w:rsid w:val="00CF130F"/>
    <w:rsid w:val="00CF1C49"/>
    <w:rsid w:val="00CF1FE8"/>
    <w:rsid w:val="00CF2100"/>
    <w:rsid w:val="00CF2576"/>
    <w:rsid w:val="00CF2971"/>
    <w:rsid w:val="00CF338F"/>
    <w:rsid w:val="00CF34C7"/>
    <w:rsid w:val="00CF3B65"/>
    <w:rsid w:val="00CF3C5C"/>
    <w:rsid w:val="00CF4173"/>
    <w:rsid w:val="00CF4189"/>
    <w:rsid w:val="00CF4504"/>
    <w:rsid w:val="00CF46E8"/>
    <w:rsid w:val="00CF473D"/>
    <w:rsid w:val="00CF50BD"/>
    <w:rsid w:val="00CF52B5"/>
    <w:rsid w:val="00CF6204"/>
    <w:rsid w:val="00CF6B04"/>
    <w:rsid w:val="00CF7241"/>
    <w:rsid w:val="00D001C3"/>
    <w:rsid w:val="00D01724"/>
    <w:rsid w:val="00D01FC7"/>
    <w:rsid w:val="00D02044"/>
    <w:rsid w:val="00D02243"/>
    <w:rsid w:val="00D030C0"/>
    <w:rsid w:val="00D0318C"/>
    <w:rsid w:val="00D033DC"/>
    <w:rsid w:val="00D035E4"/>
    <w:rsid w:val="00D0377C"/>
    <w:rsid w:val="00D042BE"/>
    <w:rsid w:val="00D04320"/>
    <w:rsid w:val="00D045E2"/>
    <w:rsid w:val="00D04845"/>
    <w:rsid w:val="00D04DD8"/>
    <w:rsid w:val="00D04ED1"/>
    <w:rsid w:val="00D0501C"/>
    <w:rsid w:val="00D05CFA"/>
    <w:rsid w:val="00D0600C"/>
    <w:rsid w:val="00D0787B"/>
    <w:rsid w:val="00D07CB9"/>
    <w:rsid w:val="00D10628"/>
    <w:rsid w:val="00D1070B"/>
    <w:rsid w:val="00D107EA"/>
    <w:rsid w:val="00D108BE"/>
    <w:rsid w:val="00D10925"/>
    <w:rsid w:val="00D10A7C"/>
    <w:rsid w:val="00D114FB"/>
    <w:rsid w:val="00D1151F"/>
    <w:rsid w:val="00D11886"/>
    <w:rsid w:val="00D11F9E"/>
    <w:rsid w:val="00D12189"/>
    <w:rsid w:val="00D12BB7"/>
    <w:rsid w:val="00D13066"/>
    <w:rsid w:val="00D13FA9"/>
    <w:rsid w:val="00D1506F"/>
    <w:rsid w:val="00D15D01"/>
    <w:rsid w:val="00D16277"/>
    <w:rsid w:val="00D16396"/>
    <w:rsid w:val="00D16610"/>
    <w:rsid w:val="00D1678E"/>
    <w:rsid w:val="00D1682F"/>
    <w:rsid w:val="00D16E8B"/>
    <w:rsid w:val="00D1750D"/>
    <w:rsid w:val="00D17B00"/>
    <w:rsid w:val="00D207E1"/>
    <w:rsid w:val="00D20845"/>
    <w:rsid w:val="00D20969"/>
    <w:rsid w:val="00D20AC0"/>
    <w:rsid w:val="00D20CE6"/>
    <w:rsid w:val="00D21EE1"/>
    <w:rsid w:val="00D22085"/>
    <w:rsid w:val="00D226A9"/>
    <w:rsid w:val="00D22AFB"/>
    <w:rsid w:val="00D230FA"/>
    <w:rsid w:val="00D234AF"/>
    <w:rsid w:val="00D2446B"/>
    <w:rsid w:val="00D244D4"/>
    <w:rsid w:val="00D2479C"/>
    <w:rsid w:val="00D24C55"/>
    <w:rsid w:val="00D25DFD"/>
    <w:rsid w:val="00D2611D"/>
    <w:rsid w:val="00D27A55"/>
    <w:rsid w:val="00D27C14"/>
    <w:rsid w:val="00D30338"/>
    <w:rsid w:val="00D30899"/>
    <w:rsid w:val="00D30C62"/>
    <w:rsid w:val="00D30EA7"/>
    <w:rsid w:val="00D30F14"/>
    <w:rsid w:val="00D31902"/>
    <w:rsid w:val="00D31D22"/>
    <w:rsid w:val="00D32617"/>
    <w:rsid w:val="00D32A72"/>
    <w:rsid w:val="00D32AB2"/>
    <w:rsid w:val="00D33839"/>
    <w:rsid w:val="00D339CA"/>
    <w:rsid w:val="00D36C9C"/>
    <w:rsid w:val="00D36F4F"/>
    <w:rsid w:val="00D370C9"/>
    <w:rsid w:val="00D37E6B"/>
    <w:rsid w:val="00D40006"/>
    <w:rsid w:val="00D400F3"/>
    <w:rsid w:val="00D40267"/>
    <w:rsid w:val="00D40270"/>
    <w:rsid w:val="00D4130E"/>
    <w:rsid w:val="00D4189E"/>
    <w:rsid w:val="00D418CA"/>
    <w:rsid w:val="00D41B95"/>
    <w:rsid w:val="00D41E5C"/>
    <w:rsid w:val="00D437FA"/>
    <w:rsid w:val="00D43F0B"/>
    <w:rsid w:val="00D441B4"/>
    <w:rsid w:val="00D44981"/>
    <w:rsid w:val="00D450D1"/>
    <w:rsid w:val="00D45442"/>
    <w:rsid w:val="00D458AD"/>
    <w:rsid w:val="00D461BE"/>
    <w:rsid w:val="00D472A9"/>
    <w:rsid w:val="00D47A16"/>
    <w:rsid w:val="00D47B50"/>
    <w:rsid w:val="00D47D57"/>
    <w:rsid w:val="00D47DB8"/>
    <w:rsid w:val="00D47E01"/>
    <w:rsid w:val="00D47EC3"/>
    <w:rsid w:val="00D509D6"/>
    <w:rsid w:val="00D515B0"/>
    <w:rsid w:val="00D51C1D"/>
    <w:rsid w:val="00D51CBC"/>
    <w:rsid w:val="00D523B3"/>
    <w:rsid w:val="00D525AB"/>
    <w:rsid w:val="00D538FE"/>
    <w:rsid w:val="00D547B8"/>
    <w:rsid w:val="00D54B3F"/>
    <w:rsid w:val="00D5502E"/>
    <w:rsid w:val="00D550E1"/>
    <w:rsid w:val="00D5556A"/>
    <w:rsid w:val="00D55924"/>
    <w:rsid w:val="00D560AB"/>
    <w:rsid w:val="00D565C9"/>
    <w:rsid w:val="00D566CC"/>
    <w:rsid w:val="00D56EB6"/>
    <w:rsid w:val="00D57A47"/>
    <w:rsid w:val="00D603AA"/>
    <w:rsid w:val="00D61874"/>
    <w:rsid w:val="00D61901"/>
    <w:rsid w:val="00D619AE"/>
    <w:rsid w:val="00D629CD"/>
    <w:rsid w:val="00D62AF6"/>
    <w:rsid w:val="00D62BD9"/>
    <w:rsid w:val="00D62F6A"/>
    <w:rsid w:val="00D634C4"/>
    <w:rsid w:val="00D63D9A"/>
    <w:rsid w:val="00D64284"/>
    <w:rsid w:val="00D6490A"/>
    <w:rsid w:val="00D64DF2"/>
    <w:rsid w:val="00D65035"/>
    <w:rsid w:val="00D65184"/>
    <w:rsid w:val="00D6631C"/>
    <w:rsid w:val="00D664D0"/>
    <w:rsid w:val="00D66B27"/>
    <w:rsid w:val="00D6716D"/>
    <w:rsid w:val="00D6722D"/>
    <w:rsid w:val="00D67292"/>
    <w:rsid w:val="00D67409"/>
    <w:rsid w:val="00D67EEB"/>
    <w:rsid w:val="00D70115"/>
    <w:rsid w:val="00D708F3"/>
    <w:rsid w:val="00D70CFF"/>
    <w:rsid w:val="00D70DB0"/>
    <w:rsid w:val="00D71568"/>
    <w:rsid w:val="00D71E99"/>
    <w:rsid w:val="00D7243D"/>
    <w:rsid w:val="00D7268E"/>
    <w:rsid w:val="00D730B8"/>
    <w:rsid w:val="00D73174"/>
    <w:rsid w:val="00D737C9"/>
    <w:rsid w:val="00D73C10"/>
    <w:rsid w:val="00D7474C"/>
    <w:rsid w:val="00D74C5D"/>
    <w:rsid w:val="00D74E68"/>
    <w:rsid w:val="00D754BE"/>
    <w:rsid w:val="00D757FF"/>
    <w:rsid w:val="00D759E3"/>
    <w:rsid w:val="00D7632B"/>
    <w:rsid w:val="00D763BD"/>
    <w:rsid w:val="00D77113"/>
    <w:rsid w:val="00D77761"/>
    <w:rsid w:val="00D80330"/>
    <w:rsid w:val="00D805BF"/>
    <w:rsid w:val="00D807FC"/>
    <w:rsid w:val="00D80D3E"/>
    <w:rsid w:val="00D8126F"/>
    <w:rsid w:val="00D823CB"/>
    <w:rsid w:val="00D8275B"/>
    <w:rsid w:val="00D827DB"/>
    <w:rsid w:val="00D8388D"/>
    <w:rsid w:val="00D83E90"/>
    <w:rsid w:val="00D84AB1"/>
    <w:rsid w:val="00D84D73"/>
    <w:rsid w:val="00D85F62"/>
    <w:rsid w:val="00D8610D"/>
    <w:rsid w:val="00D86421"/>
    <w:rsid w:val="00D86A4B"/>
    <w:rsid w:val="00D87E1B"/>
    <w:rsid w:val="00D906B4"/>
    <w:rsid w:val="00D90AC4"/>
    <w:rsid w:val="00D90F8C"/>
    <w:rsid w:val="00D912EC"/>
    <w:rsid w:val="00D915B4"/>
    <w:rsid w:val="00D923AB"/>
    <w:rsid w:val="00D926E0"/>
    <w:rsid w:val="00D92AFE"/>
    <w:rsid w:val="00D92B0F"/>
    <w:rsid w:val="00D92C80"/>
    <w:rsid w:val="00D93186"/>
    <w:rsid w:val="00D93448"/>
    <w:rsid w:val="00D944CE"/>
    <w:rsid w:val="00D9466A"/>
    <w:rsid w:val="00D9640E"/>
    <w:rsid w:val="00D96B2F"/>
    <w:rsid w:val="00D971A7"/>
    <w:rsid w:val="00D97371"/>
    <w:rsid w:val="00D97B36"/>
    <w:rsid w:val="00DA0652"/>
    <w:rsid w:val="00DA095B"/>
    <w:rsid w:val="00DA0E72"/>
    <w:rsid w:val="00DA11CF"/>
    <w:rsid w:val="00DA19BB"/>
    <w:rsid w:val="00DA23B7"/>
    <w:rsid w:val="00DA2C09"/>
    <w:rsid w:val="00DA3568"/>
    <w:rsid w:val="00DA39FF"/>
    <w:rsid w:val="00DA4AAF"/>
    <w:rsid w:val="00DA57BD"/>
    <w:rsid w:val="00DA5FC7"/>
    <w:rsid w:val="00DA61E6"/>
    <w:rsid w:val="00DA623B"/>
    <w:rsid w:val="00DA65E6"/>
    <w:rsid w:val="00DA6988"/>
    <w:rsid w:val="00DA6C31"/>
    <w:rsid w:val="00DB03CA"/>
    <w:rsid w:val="00DB06D1"/>
    <w:rsid w:val="00DB07D1"/>
    <w:rsid w:val="00DB0DE8"/>
    <w:rsid w:val="00DB0E2A"/>
    <w:rsid w:val="00DB17AD"/>
    <w:rsid w:val="00DB2470"/>
    <w:rsid w:val="00DB290A"/>
    <w:rsid w:val="00DB2EDC"/>
    <w:rsid w:val="00DB3277"/>
    <w:rsid w:val="00DB3A15"/>
    <w:rsid w:val="00DB3AF7"/>
    <w:rsid w:val="00DB3F26"/>
    <w:rsid w:val="00DB4083"/>
    <w:rsid w:val="00DB4127"/>
    <w:rsid w:val="00DB4132"/>
    <w:rsid w:val="00DB48F8"/>
    <w:rsid w:val="00DB4C98"/>
    <w:rsid w:val="00DB4F54"/>
    <w:rsid w:val="00DB55ED"/>
    <w:rsid w:val="00DB6263"/>
    <w:rsid w:val="00DB6299"/>
    <w:rsid w:val="00DB6348"/>
    <w:rsid w:val="00DB6389"/>
    <w:rsid w:val="00DB65AB"/>
    <w:rsid w:val="00DB718D"/>
    <w:rsid w:val="00DB71EA"/>
    <w:rsid w:val="00DB7316"/>
    <w:rsid w:val="00DB747C"/>
    <w:rsid w:val="00DB7484"/>
    <w:rsid w:val="00DB7CBF"/>
    <w:rsid w:val="00DB7CC1"/>
    <w:rsid w:val="00DC068D"/>
    <w:rsid w:val="00DC0BC1"/>
    <w:rsid w:val="00DC1035"/>
    <w:rsid w:val="00DC1359"/>
    <w:rsid w:val="00DC20FA"/>
    <w:rsid w:val="00DC21C2"/>
    <w:rsid w:val="00DC25A3"/>
    <w:rsid w:val="00DC29F3"/>
    <w:rsid w:val="00DC2A9F"/>
    <w:rsid w:val="00DC2ADF"/>
    <w:rsid w:val="00DC2E40"/>
    <w:rsid w:val="00DC3262"/>
    <w:rsid w:val="00DC3885"/>
    <w:rsid w:val="00DC4520"/>
    <w:rsid w:val="00DC47D8"/>
    <w:rsid w:val="00DC5292"/>
    <w:rsid w:val="00DC7078"/>
    <w:rsid w:val="00DC79A6"/>
    <w:rsid w:val="00DC7D9C"/>
    <w:rsid w:val="00DD047C"/>
    <w:rsid w:val="00DD082F"/>
    <w:rsid w:val="00DD0D7A"/>
    <w:rsid w:val="00DD1153"/>
    <w:rsid w:val="00DD1BB1"/>
    <w:rsid w:val="00DD1E5F"/>
    <w:rsid w:val="00DD1E75"/>
    <w:rsid w:val="00DD21F4"/>
    <w:rsid w:val="00DD27F5"/>
    <w:rsid w:val="00DD2FD6"/>
    <w:rsid w:val="00DD3472"/>
    <w:rsid w:val="00DD360E"/>
    <w:rsid w:val="00DD3A23"/>
    <w:rsid w:val="00DD3B69"/>
    <w:rsid w:val="00DD4866"/>
    <w:rsid w:val="00DD5071"/>
    <w:rsid w:val="00DD53F0"/>
    <w:rsid w:val="00DD5A6D"/>
    <w:rsid w:val="00DD5DC0"/>
    <w:rsid w:val="00DD5DED"/>
    <w:rsid w:val="00DE001B"/>
    <w:rsid w:val="00DE0756"/>
    <w:rsid w:val="00DE0CE7"/>
    <w:rsid w:val="00DE1A46"/>
    <w:rsid w:val="00DE20CC"/>
    <w:rsid w:val="00DE28A6"/>
    <w:rsid w:val="00DE28B6"/>
    <w:rsid w:val="00DE2EF4"/>
    <w:rsid w:val="00DE346C"/>
    <w:rsid w:val="00DE3BED"/>
    <w:rsid w:val="00DE4A7C"/>
    <w:rsid w:val="00DE4BB0"/>
    <w:rsid w:val="00DE4D28"/>
    <w:rsid w:val="00DE5049"/>
    <w:rsid w:val="00DE5055"/>
    <w:rsid w:val="00DE5356"/>
    <w:rsid w:val="00DE56BF"/>
    <w:rsid w:val="00DE6A7E"/>
    <w:rsid w:val="00DE793B"/>
    <w:rsid w:val="00DE7A52"/>
    <w:rsid w:val="00DF14ED"/>
    <w:rsid w:val="00DF1561"/>
    <w:rsid w:val="00DF1850"/>
    <w:rsid w:val="00DF18D1"/>
    <w:rsid w:val="00DF1A93"/>
    <w:rsid w:val="00DF1E49"/>
    <w:rsid w:val="00DF1F42"/>
    <w:rsid w:val="00DF2C25"/>
    <w:rsid w:val="00DF2C4C"/>
    <w:rsid w:val="00DF3019"/>
    <w:rsid w:val="00DF358E"/>
    <w:rsid w:val="00DF3884"/>
    <w:rsid w:val="00DF4A67"/>
    <w:rsid w:val="00DF55AC"/>
    <w:rsid w:val="00DF5EB0"/>
    <w:rsid w:val="00DF5ECC"/>
    <w:rsid w:val="00DF5EDD"/>
    <w:rsid w:val="00DF5F4E"/>
    <w:rsid w:val="00DF75F9"/>
    <w:rsid w:val="00DF76EF"/>
    <w:rsid w:val="00DF7A13"/>
    <w:rsid w:val="00DF7CBF"/>
    <w:rsid w:val="00E00726"/>
    <w:rsid w:val="00E00792"/>
    <w:rsid w:val="00E00EA8"/>
    <w:rsid w:val="00E00EB0"/>
    <w:rsid w:val="00E01D60"/>
    <w:rsid w:val="00E0202C"/>
    <w:rsid w:val="00E0235D"/>
    <w:rsid w:val="00E02EDE"/>
    <w:rsid w:val="00E030E3"/>
    <w:rsid w:val="00E0379C"/>
    <w:rsid w:val="00E03B4B"/>
    <w:rsid w:val="00E03F9C"/>
    <w:rsid w:val="00E0414D"/>
    <w:rsid w:val="00E043C2"/>
    <w:rsid w:val="00E047D3"/>
    <w:rsid w:val="00E049CB"/>
    <w:rsid w:val="00E04BF2"/>
    <w:rsid w:val="00E04E00"/>
    <w:rsid w:val="00E05876"/>
    <w:rsid w:val="00E059DF"/>
    <w:rsid w:val="00E06B8C"/>
    <w:rsid w:val="00E0767D"/>
    <w:rsid w:val="00E07F9D"/>
    <w:rsid w:val="00E1001D"/>
    <w:rsid w:val="00E1006A"/>
    <w:rsid w:val="00E106C0"/>
    <w:rsid w:val="00E10841"/>
    <w:rsid w:val="00E10C9F"/>
    <w:rsid w:val="00E10FCA"/>
    <w:rsid w:val="00E122B2"/>
    <w:rsid w:val="00E12324"/>
    <w:rsid w:val="00E12EA6"/>
    <w:rsid w:val="00E12FB1"/>
    <w:rsid w:val="00E1314B"/>
    <w:rsid w:val="00E13AD2"/>
    <w:rsid w:val="00E13B9E"/>
    <w:rsid w:val="00E13D31"/>
    <w:rsid w:val="00E13EBB"/>
    <w:rsid w:val="00E13EDE"/>
    <w:rsid w:val="00E149F4"/>
    <w:rsid w:val="00E14B48"/>
    <w:rsid w:val="00E14C2A"/>
    <w:rsid w:val="00E14D6A"/>
    <w:rsid w:val="00E14E0C"/>
    <w:rsid w:val="00E14FFC"/>
    <w:rsid w:val="00E15147"/>
    <w:rsid w:val="00E153EC"/>
    <w:rsid w:val="00E153F0"/>
    <w:rsid w:val="00E15BF5"/>
    <w:rsid w:val="00E15CC9"/>
    <w:rsid w:val="00E16474"/>
    <w:rsid w:val="00E166B6"/>
    <w:rsid w:val="00E16EA6"/>
    <w:rsid w:val="00E16ED6"/>
    <w:rsid w:val="00E17989"/>
    <w:rsid w:val="00E200B6"/>
    <w:rsid w:val="00E210CB"/>
    <w:rsid w:val="00E21869"/>
    <w:rsid w:val="00E2198D"/>
    <w:rsid w:val="00E22784"/>
    <w:rsid w:val="00E234F0"/>
    <w:rsid w:val="00E2371F"/>
    <w:rsid w:val="00E23F1E"/>
    <w:rsid w:val="00E2467D"/>
    <w:rsid w:val="00E24738"/>
    <w:rsid w:val="00E24CE6"/>
    <w:rsid w:val="00E255B7"/>
    <w:rsid w:val="00E261BA"/>
    <w:rsid w:val="00E2673C"/>
    <w:rsid w:val="00E26AE1"/>
    <w:rsid w:val="00E27D66"/>
    <w:rsid w:val="00E30825"/>
    <w:rsid w:val="00E30DB5"/>
    <w:rsid w:val="00E31257"/>
    <w:rsid w:val="00E312FF"/>
    <w:rsid w:val="00E3138F"/>
    <w:rsid w:val="00E31A6D"/>
    <w:rsid w:val="00E31D3E"/>
    <w:rsid w:val="00E32131"/>
    <w:rsid w:val="00E326AD"/>
    <w:rsid w:val="00E33406"/>
    <w:rsid w:val="00E341E9"/>
    <w:rsid w:val="00E34BDF"/>
    <w:rsid w:val="00E357B7"/>
    <w:rsid w:val="00E362FA"/>
    <w:rsid w:val="00E371B4"/>
    <w:rsid w:val="00E376C3"/>
    <w:rsid w:val="00E37895"/>
    <w:rsid w:val="00E40361"/>
    <w:rsid w:val="00E4067C"/>
    <w:rsid w:val="00E40C86"/>
    <w:rsid w:val="00E41984"/>
    <w:rsid w:val="00E429D4"/>
    <w:rsid w:val="00E4310D"/>
    <w:rsid w:val="00E43519"/>
    <w:rsid w:val="00E43E17"/>
    <w:rsid w:val="00E44D26"/>
    <w:rsid w:val="00E44FE9"/>
    <w:rsid w:val="00E4569C"/>
    <w:rsid w:val="00E45702"/>
    <w:rsid w:val="00E45D3D"/>
    <w:rsid w:val="00E460B8"/>
    <w:rsid w:val="00E46A45"/>
    <w:rsid w:val="00E477C2"/>
    <w:rsid w:val="00E47A0B"/>
    <w:rsid w:val="00E50A58"/>
    <w:rsid w:val="00E510E3"/>
    <w:rsid w:val="00E51405"/>
    <w:rsid w:val="00E53B1D"/>
    <w:rsid w:val="00E53D4E"/>
    <w:rsid w:val="00E54871"/>
    <w:rsid w:val="00E54875"/>
    <w:rsid w:val="00E54ADC"/>
    <w:rsid w:val="00E550E0"/>
    <w:rsid w:val="00E552D0"/>
    <w:rsid w:val="00E5542F"/>
    <w:rsid w:val="00E55903"/>
    <w:rsid w:val="00E565D0"/>
    <w:rsid w:val="00E567EE"/>
    <w:rsid w:val="00E57A75"/>
    <w:rsid w:val="00E57B02"/>
    <w:rsid w:val="00E57EE6"/>
    <w:rsid w:val="00E62011"/>
    <w:rsid w:val="00E62461"/>
    <w:rsid w:val="00E62B4E"/>
    <w:rsid w:val="00E62C71"/>
    <w:rsid w:val="00E63546"/>
    <w:rsid w:val="00E645F5"/>
    <w:rsid w:val="00E64985"/>
    <w:rsid w:val="00E649DA"/>
    <w:rsid w:val="00E64EDF"/>
    <w:rsid w:val="00E6563C"/>
    <w:rsid w:val="00E666CC"/>
    <w:rsid w:val="00E66E6B"/>
    <w:rsid w:val="00E672D5"/>
    <w:rsid w:val="00E67877"/>
    <w:rsid w:val="00E701CF"/>
    <w:rsid w:val="00E707FC"/>
    <w:rsid w:val="00E71259"/>
    <w:rsid w:val="00E71EC2"/>
    <w:rsid w:val="00E71EDB"/>
    <w:rsid w:val="00E72078"/>
    <w:rsid w:val="00E72449"/>
    <w:rsid w:val="00E72584"/>
    <w:rsid w:val="00E727DD"/>
    <w:rsid w:val="00E72DFC"/>
    <w:rsid w:val="00E72EA1"/>
    <w:rsid w:val="00E731C8"/>
    <w:rsid w:val="00E73F6D"/>
    <w:rsid w:val="00E74607"/>
    <w:rsid w:val="00E74EE0"/>
    <w:rsid w:val="00E750F8"/>
    <w:rsid w:val="00E75C73"/>
    <w:rsid w:val="00E766D6"/>
    <w:rsid w:val="00E76969"/>
    <w:rsid w:val="00E76A8E"/>
    <w:rsid w:val="00E76B44"/>
    <w:rsid w:val="00E776AA"/>
    <w:rsid w:val="00E80AE4"/>
    <w:rsid w:val="00E80F27"/>
    <w:rsid w:val="00E8187B"/>
    <w:rsid w:val="00E827A7"/>
    <w:rsid w:val="00E82A41"/>
    <w:rsid w:val="00E83457"/>
    <w:rsid w:val="00E834CF"/>
    <w:rsid w:val="00E835A2"/>
    <w:rsid w:val="00E83C18"/>
    <w:rsid w:val="00E84BDF"/>
    <w:rsid w:val="00E84D09"/>
    <w:rsid w:val="00E84E54"/>
    <w:rsid w:val="00E850DE"/>
    <w:rsid w:val="00E86E44"/>
    <w:rsid w:val="00E86FD0"/>
    <w:rsid w:val="00E87290"/>
    <w:rsid w:val="00E876A0"/>
    <w:rsid w:val="00E87BAE"/>
    <w:rsid w:val="00E90321"/>
    <w:rsid w:val="00E90D79"/>
    <w:rsid w:val="00E91CF3"/>
    <w:rsid w:val="00E91FAB"/>
    <w:rsid w:val="00E92CFA"/>
    <w:rsid w:val="00E92D99"/>
    <w:rsid w:val="00E93CE3"/>
    <w:rsid w:val="00E95208"/>
    <w:rsid w:val="00E95CB8"/>
    <w:rsid w:val="00E968C3"/>
    <w:rsid w:val="00E973AD"/>
    <w:rsid w:val="00E974AE"/>
    <w:rsid w:val="00E97A14"/>
    <w:rsid w:val="00EA0108"/>
    <w:rsid w:val="00EA0430"/>
    <w:rsid w:val="00EA136B"/>
    <w:rsid w:val="00EA140D"/>
    <w:rsid w:val="00EA2789"/>
    <w:rsid w:val="00EA3897"/>
    <w:rsid w:val="00EA3ADF"/>
    <w:rsid w:val="00EA3E2D"/>
    <w:rsid w:val="00EA42EB"/>
    <w:rsid w:val="00EA48A2"/>
    <w:rsid w:val="00EA55C5"/>
    <w:rsid w:val="00EA5ADD"/>
    <w:rsid w:val="00EA6201"/>
    <w:rsid w:val="00EA6A04"/>
    <w:rsid w:val="00EB0236"/>
    <w:rsid w:val="00EB031E"/>
    <w:rsid w:val="00EB0352"/>
    <w:rsid w:val="00EB108B"/>
    <w:rsid w:val="00EB19A3"/>
    <w:rsid w:val="00EB1DF7"/>
    <w:rsid w:val="00EB2726"/>
    <w:rsid w:val="00EB2A25"/>
    <w:rsid w:val="00EB2A63"/>
    <w:rsid w:val="00EB2CF7"/>
    <w:rsid w:val="00EB2FB6"/>
    <w:rsid w:val="00EB3E5C"/>
    <w:rsid w:val="00EB4816"/>
    <w:rsid w:val="00EB4AD5"/>
    <w:rsid w:val="00EB52B0"/>
    <w:rsid w:val="00EB53DC"/>
    <w:rsid w:val="00EB59C1"/>
    <w:rsid w:val="00EB5C76"/>
    <w:rsid w:val="00EB60E6"/>
    <w:rsid w:val="00EB633E"/>
    <w:rsid w:val="00EB6954"/>
    <w:rsid w:val="00EB69EB"/>
    <w:rsid w:val="00EB6A48"/>
    <w:rsid w:val="00EB7010"/>
    <w:rsid w:val="00EC0EF9"/>
    <w:rsid w:val="00EC171B"/>
    <w:rsid w:val="00EC1DCE"/>
    <w:rsid w:val="00EC2247"/>
    <w:rsid w:val="00EC2D1E"/>
    <w:rsid w:val="00EC2D8F"/>
    <w:rsid w:val="00EC2D96"/>
    <w:rsid w:val="00EC30F7"/>
    <w:rsid w:val="00EC311D"/>
    <w:rsid w:val="00EC3A51"/>
    <w:rsid w:val="00EC44F7"/>
    <w:rsid w:val="00EC497E"/>
    <w:rsid w:val="00EC5602"/>
    <w:rsid w:val="00EC581C"/>
    <w:rsid w:val="00EC6264"/>
    <w:rsid w:val="00EC6C21"/>
    <w:rsid w:val="00EC709C"/>
    <w:rsid w:val="00EC711A"/>
    <w:rsid w:val="00ED0051"/>
    <w:rsid w:val="00ED0760"/>
    <w:rsid w:val="00ED0A5F"/>
    <w:rsid w:val="00ED11F9"/>
    <w:rsid w:val="00ED14A9"/>
    <w:rsid w:val="00ED1896"/>
    <w:rsid w:val="00ED1CB6"/>
    <w:rsid w:val="00ED1DAD"/>
    <w:rsid w:val="00ED27A0"/>
    <w:rsid w:val="00ED2DB4"/>
    <w:rsid w:val="00ED359B"/>
    <w:rsid w:val="00ED4137"/>
    <w:rsid w:val="00ED5B71"/>
    <w:rsid w:val="00ED6182"/>
    <w:rsid w:val="00ED61DE"/>
    <w:rsid w:val="00ED765D"/>
    <w:rsid w:val="00ED7B63"/>
    <w:rsid w:val="00ED7F68"/>
    <w:rsid w:val="00EE0F1A"/>
    <w:rsid w:val="00EE1FDF"/>
    <w:rsid w:val="00EE2011"/>
    <w:rsid w:val="00EE24CA"/>
    <w:rsid w:val="00EE2A70"/>
    <w:rsid w:val="00EE3716"/>
    <w:rsid w:val="00EE41B5"/>
    <w:rsid w:val="00EE4449"/>
    <w:rsid w:val="00EE45D0"/>
    <w:rsid w:val="00EE59E2"/>
    <w:rsid w:val="00EE5F59"/>
    <w:rsid w:val="00EE67CB"/>
    <w:rsid w:val="00EE6E56"/>
    <w:rsid w:val="00EE76F5"/>
    <w:rsid w:val="00EE77D9"/>
    <w:rsid w:val="00EF0EF7"/>
    <w:rsid w:val="00EF17B3"/>
    <w:rsid w:val="00EF1874"/>
    <w:rsid w:val="00EF1B34"/>
    <w:rsid w:val="00EF2AD4"/>
    <w:rsid w:val="00EF35EF"/>
    <w:rsid w:val="00EF3F21"/>
    <w:rsid w:val="00EF4D2E"/>
    <w:rsid w:val="00EF4E15"/>
    <w:rsid w:val="00EF508C"/>
    <w:rsid w:val="00EF51E4"/>
    <w:rsid w:val="00EF5F47"/>
    <w:rsid w:val="00EF6255"/>
    <w:rsid w:val="00EF6743"/>
    <w:rsid w:val="00F00787"/>
    <w:rsid w:val="00F01590"/>
    <w:rsid w:val="00F01D86"/>
    <w:rsid w:val="00F0211E"/>
    <w:rsid w:val="00F028F1"/>
    <w:rsid w:val="00F02A8F"/>
    <w:rsid w:val="00F02B0E"/>
    <w:rsid w:val="00F02EC8"/>
    <w:rsid w:val="00F034BF"/>
    <w:rsid w:val="00F03A6E"/>
    <w:rsid w:val="00F03F69"/>
    <w:rsid w:val="00F0620F"/>
    <w:rsid w:val="00F0672E"/>
    <w:rsid w:val="00F06EBE"/>
    <w:rsid w:val="00F06FB2"/>
    <w:rsid w:val="00F07F66"/>
    <w:rsid w:val="00F1004D"/>
    <w:rsid w:val="00F10885"/>
    <w:rsid w:val="00F10D17"/>
    <w:rsid w:val="00F112D5"/>
    <w:rsid w:val="00F11726"/>
    <w:rsid w:val="00F1173C"/>
    <w:rsid w:val="00F11F3D"/>
    <w:rsid w:val="00F12078"/>
    <w:rsid w:val="00F12154"/>
    <w:rsid w:val="00F122C9"/>
    <w:rsid w:val="00F128D6"/>
    <w:rsid w:val="00F12E6F"/>
    <w:rsid w:val="00F1318F"/>
    <w:rsid w:val="00F131B9"/>
    <w:rsid w:val="00F13B3F"/>
    <w:rsid w:val="00F13CCC"/>
    <w:rsid w:val="00F13DA6"/>
    <w:rsid w:val="00F14261"/>
    <w:rsid w:val="00F142FF"/>
    <w:rsid w:val="00F144AC"/>
    <w:rsid w:val="00F14AD5"/>
    <w:rsid w:val="00F14BF5"/>
    <w:rsid w:val="00F14D6F"/>
    <w:rsid w:val="00F15698"/>
    <w:rsid w:val="00F15AA5"/>
    <w:rsid w:val="00F15B7D"/>
    <w:rsid w:val="00F170A0"/>
    <w:rsid w:val="00F17128"/>
    <w:rsid w:val="00F17386"/>
    <w:rsid w:val="00F17C35"/>
    <w:rsid w:val="00F206CF"/>
    <w:rsid w:val="00F20C08"/>
    <w:rsid w:val="00F21347"/>
    <w:rsid w:val="00F213D4"/>
    <w:rsid w:val="00F213F3"/>
    <w:rsid w:val="00F21C13"/>
    <w:rsid w:val="00F22C54"/>
    <w:rsid w:val="00F22DC8"/>
    <w:rsid w:val="00F22E2E"/>
    <w:rsid w:val="00F236EA"/>
    <w:rsid w:val="00F239AF"/>
    <w:rsid w:val="00F241A1"/>
    <w:rsid w:val="00F24E3A"/>
    <w:rsid w:val="00F25120"/>
    <w:rsid w:val="00F2545F"/>
    <w:rsid w:val="00F25488"/>
    <w:rsid w:val="00F25538"/>
    <w:rsid w:val="00F26156"/>
    <w:rsid w:val="00F26636"/>
    <w:rsid w:val="00F26958"/>
    <w:rsid w:val="00F26C91"/>
    <w:rsid w:val="00F26EDF"/>
    <w:rsid w:val="00F26F02"/>
    <w:rsid w:val="00F27D0B"/>
    <w:rsid w:val="00F3076A"/>
    <w:rsid w:val="00F30BAA"/>
    <w:rsid w:val="00F31AA8"/>
    <w:rsid w:val="00F32A9C"/>
    <w:rsid w:val="00F32C62"/>
    <w:rsid w:val="00F32C71"/>
    <w:rsid w:val="00F32D8A"/>
    <w:rsid w:val="00F338A9"/>
    <w:rsid w:val="00F33F1C"/>
    <w:rsid w:val="00F34A8C"/>
    <w:rsid w:val="00F34B9B"/>
    <w:rsid w:val="00F34DFB"/>
    <w:rsid w:val="00F353CA"/>
    <w:rsid w:val="00F35D8F"/>
    <w:rsid w:val="00F35DC2"/>
    <w:rsid w:val="00F35EF4"/>
    <w:rsid w:val="00F36C4F"/>
    <w:rsid w:val="00F378A0"/>
    <w:rsid w:val="00F37D36"/>
    <w:rsid w:val="00F4009B"/>
    <w:rsid w:val="00F4047D"/>
    <w:rsid w:val="00F404EF"/>
    <w:rsid w:val="00F40563"/>
    <w:rsid w:val="00F40B60"/>
    <w:rsid w:val="00F40D26"/>
    <w:rsid w:val="00F412A3"/>
    <w:rsid w:val="00F417EA"/>
    <w:rsid w:val="00F418A0"/>
    <w:rsid w:val="00F41AB0"/>
    <w:rsid w:val="00F42887"/>
    <w:rsid w:val="00F42969"/>
    <w:rsid w:val="00F42D2D"/>
    <w:rsid w:val="00F43BAA"/>
    <w:rsid w:val="00F43F85"/>
    <w:rsid w:val="00F448EC"/>
    <w:rsid w:val="00F44FBC"/>
    <w:rsid w:val="00F45822"/>
    <w:rsid w:val="00F464C3"/>
    <w:rsid w:val="00F502C8"/>
    <w:rsid w:val="00F502CB"/>
    <w:rsid w:val="00F50E2C"/>
    <w:rsid w:val="00F514A0"/>
    <w:rsid w:val="00F51DD6"/>
    <w:rsid w:val="00F520F0"/>
    <w:rsid w:val="00F53350"/>
    <w:rsid w:val="00F5371C"/>
    <w:rsid w:val="00F5392B"/>
    <w:rsid w:val="00F53CB2"/>
    <w:rsid w:val="00F53E47"/>
    <w:rsid w:val="00F540A8"/>
    <w:rsid w:val="00F54DC0"/>
    <w:rsid w:val="00F56201"/>
    <w:rsid w:val="00F56983"/>
    <w:rsid w:val="00F57217"/>
    <w:rsid w:val="00F60022"/>
    <w:rsid w:val="00F602AD"/>
    <w:rsid w:val="00F604EE"/>
    <w:rsid w:val="00F60F29"/>
    <w:rsid w:val="00F612E7"/>
    <w:rsid w:val="00F612FB"/>
    <w:rsid w:val="00F61483"/>
    <w:rsid w:val="00F615EA"/>
    <w:rsid w:val="00F61799"/>
    <w:rsid w:val="00F61C07"/>
    <w:rsid w:val="00F61C20"/>
    <w:rsid w:val="00F62372"/>
    <w:rsid w:val="00F624BE"/>
    <w:rsid w:val="00F62B16"/>
    <w:rsid w:val="00F62E79"/>
    <w:rsid w:val="00F63B8B"/>
    <w:rsid w:val="00F6421F"/>
    <w:rsid w:val="00F6435E"/>
    <w:rsid w:val="00F6451C"/>
    <w:rsid w:val="00F64797"/>
    <w:rsid w:val="00F64C34"/>
    <w:rsid w:val="00F64E09"/>
    <w:rsid w:val="00F6529B"/>
    <w:rsid w:val="00F6554B"/>
    <w:rsid w:val="00F65D3B"/>
    <w:rsid w:val="00F66112"/>
    <w:rsid w:val="00F6660D"/>
    <w:rsid w:val="00F67067"/>
    <w:rsid w:val="00F678D4"/>
    <w:rsid w:val="00F67AAA"/>
    <w:rsid w:val="00F7059B"/>
    <w:rsid w:val="00F70D20"/>
    <w:rsid w:val="00F71099"/>
    <w:rsid w:val="00F71701"/>
    <w:rsid w:val="00F7191E"/>
    <w:rsid w:val="00F71E91"/>
    <w:rsid w:val="00F72034"/>
    <w:rsid w:val="00F723BF"/>
    <w:rsid w:val="00F725FB"/>
    <w:rsid w:val="00F72ADB"/>
    <w:rsid w:val="00F72B1F"/>
    <w:rsid w:val="00F73712"/>
    <w:rsid w:val="00F73D07"/>
    <w:rsid w:val="00F748F1"/>
    <w:rsid w:val="00F74FB4"/>
    <w:rsid w:val="00F75125"/>
    <w:rsid w:val="00F7549B"/>
    <w:rsid w:val="00F75C03"/>
    <w:rsid w:val="00F75C22"/>
    <w:rsid w:val="00F7690F"/>
    <w:rsid w:val="00F76B51"/>
    <w:rsid w:val="00F76DD6"/>
    <w:rsid w:val="00F772E0"/>
    <w:rsid w:val="00F77413"/>
    <w:rsid w:val="00F80443"/>
    <w:rsid w:val="00F80863"/>
    <w:rsid w:val="00F8086E"/>
    <w:rsid w:val="00F80EAC"/>
    <w:rsid w:val="00F812EC"/>
    <w:rsid w:val="00F81464"/>
    <w:rsid w:val="00F823CA"/>
    <w:rsid w:val="00F825F0"/>
    <w:rsid w:val="00F82935"/>
    <w:rsid w:val="00F835E1"/>
    <w:rsid w:val="00F83812"/>
    <w:rsid w:val="00F83962"/>
    <w:rsid w:val="00F83A0B"/>
    <w:rsid w:val="00F83FA2"/>
    <w:rsid w:val="00F84B5B"/>
    <w:rsid w:val="00F84D47"/>
    <w:rsid w:val="00F84E83"/>
    <w:rsid w:val="00F850A1"/>
    <w:rsid w:val="00F85418"/>
    <w:rsid w:val="00F85724"/>
    <w:rsid w:val="00F85805"/>
    <w:rsid w:val="00F8604E"/>
    <w:rsid w:val="00F86C8C"/>
    <w:rsid w:val="00F87040"/>
    <w:rsid w:val="00F8761D"/>
    <w:rsid w:val="00F876EA"/>
    <w:rsid w:val="00F909F4"/>
    <w:rsid w:val="00F90AF2"/>
    <w:rsid w:val="00F90B43"/>
    <w:rsid w:val="00F912D3"/>
    <w:rsid w:val="00F918AD"/>
    <w:rsid w:val="00F91A6A"/>
    <w:rsid w:val="00F91BB6"/>
    <w:rsid w:val="00F91DD6"/>
    <w:rsid w:val="00F92107"/>
    <w:rsid w:val="00F9216C"/>
    <w:rsid w:val="00F9219D"/>
    <w:rsid w:val="00F924DC"/>
    <w:rsid w:val="00F92917"/>
    <w:rsid w:val="00F92A84"/>
    <w:rsid w:val="00F9343F"/>
    <w:rsid w:val="00F934E8"/>
    <w:rsid w:val="00F944E9"/>
    <w:rsid w:val="00F948D3"/>
    <w:rsid w:val="00F949E1"/>
    <w:rsid w:val="00F94D3C"/>
    <w:rsid w:val="00F94FFB"/>
    <w:rsid w:val="00F95AD2"/>
    <w:rsid w:val="00F95BE5"/>
    <w:rsid w:val="00F9646A"/>
    <w:rsid w:val="00F96642"/>
    <w:rsid w:val="00FA0405"/>
    <w:rsid w:val="00FA09B4"/>
    <w:rsid w:val="00FA0A66"/>
    <w:rsid w:val="00FA1B6E"/>
    <w:rsid w:val="00FA266D"/>
    <w:rsid w:val="00FA28C2"/>
    <w:rsid w:val="00FA2C35"/>
    <w:rsid w:val="00FA2E07"/>
    <w:rsid w:val="00FA2FF5"/>
    <w:rsid w:val="00FA3A47"/>
    <w:rsid w:val="00FA472F"/>
    <w:rsid w:val="00FA4F7E"/>
    <w:rsid w:val="00FA53E1"/>
    <w:rsid w:val="00FA5D06"/>
    <w:rsid w:val="00FA688E"/>
    <w:rsid w:val="00FA6FF3"/>
    <w:rsid w:val="00FA7136"/>
    <w:rsid w:val="00FA716C"/>
    <w:rsid w:val="00FA732A"/>
    <w:rsid w:val="00FA746E"/>
    <w:rsid w:val="00FA7801"/>
    <w:rsid w:val="00FA790A"/>
    <w:rsid w:val="00FA7FEF"/>
    <w:rsid w:val="00FB0B27"/>
    <w:rsid w:val="00FB17D0"/>
    <w:rsid w:val="00FB1B41"/>
    <w:rsid w:val="00FB20B1"/>
    <w:rsid w:val="00FB229C"/>
    <w:rsid w:val="00FB2489"/>
    <w:rsid w:val="00FB2618"/>
    <w:rsid w:val="00FB2D57"/>
    <w:rsid w:val="00FB2D8A"/>
    <w:rsid w:val="00FB392F"/>
    <w:rsid w:val="00FB4134"/>
    <w:rsid w:val="00FB4707"/>
    <w:rsid w:val="00FB5270"/>
    <w:rsid w:val="00FB5791"/>
    <w:rsid w:val="00FB5F0C"/>
    <w:rsid w:val="00FB6298"/>
    <w:rsid w:val="00FB635F"/>
    <w:rsid w:val="00FB703A"/>
    <w:rsid w:val="00FB7213"/>
    <w:rsid w:val="00FB790C"/>
    <w:rsid w:val="00FB7EF8"/>
    <w:rsid w:val="00FC062D"/>
    <w:rsid w:val="00FC0AE1"/>
    <w:rsid w:val="00FC11E3"/>
    <w:rsid w:val="00FC13FB"/>
    <w:rsid w:val="00FC1B44"/>
    <w:rsid w:val="00FC1CD3"/>
    <w:rsid w:val="00FC1EE4"/>
    <w:rsid w:val="00FC2082"/>
    <w:rsid w:val="00FC2110"/>
    <w:rsid w:val="00FC2246"/>
    <w:rsid w:val="00FC2736"/>
    <w:rsid w:val="00FC30F3"/>
    <w:rsid w:val="00FC3A2D"/>
    <w:rsid w:val="00FC3BAE"/>
    <w:rsid w:val="00FC4074"/>
    <w:rsid w:val="00FC4145"/>
    <w:rsid w:val="00FC4202"/>
    <w:rsid w:val="00FC4233"/>
    <w:rsid w:val="00FC4B27"/>
    <w:rsid w:val="00FC4D7D"/>
    <w:rsid w:val="00FC51B4"/>
    <w:rsid w:val="00FC5629"/>
    <w:rsid w:val="00FC668B"/>
    <w:rsid w:val="00FC6714"/>
    <w:rsid w:val="00FC67F9"/>
    <w:rsid w:val="00FC6F8B"/>
    <w:rsid w:val="00FC6F93"/>
    <w:rsid w:val="00FC791D"/>
    <w:rsid w:val="00FD0066"/>
    <w:rsid w:val="00FD0423"/>
    <w:rsid w:val="00FD090B"/>
    <w:rsid w:val="00FD0CEA"/>
    <w:rsid w:val="00FD0F09"/>
    <w:rsid w:val="00FD1115"/>
    <w:rsid w:val="00FD16A3"/>
    <w:rsid w:val="00FD1EDA"/>
    <w:rsid w:val="00FD24F9"/>
    <w:rsid w:val="00FD2904"/>
    <w:rsid w:val="00FD2DEF"/>
    <w:rsid w:val="00FD3175"/>
    <w:rsid w:val="00FD31EA"/>
    <w:rsid w:val="00FD3520"/>
    <w:rsid w:val="00FD37F6"/>
    <w:rsid w:val="00FD3FD7"/>
    <w:rsid w:val="00FD45ED"/>
    <w:rsid w:val="00FD4A2A"/>
    <w:rsid w:val="00FD4C02"/>
    <w:rsid w:val="00FD4F91"/>
    <w:rsid w:val="00FD5251"/>
    <w:rsid w:val="00FD5332"/>
    <w:rsid w:val="00FD71C6"/>
    <w:rsid w:val="00FD71D1"/>
    <w:rsid w:val="00FD7702"/>
    <w:rsid w:val="00FD79A0"/>
    <w:rsid w:val="00FE00FF"/>
    <w:rsid w:val="00FE034C"/>
    <w:rsid w:val="00FE0536"/>
    <w:rsid w:val="00FE2D23"/>
    <w:rsid w:val="00FE3928"/>
    <w:rsid w:val="00FE3E6D"/>
    <w:rsid w:val="00FE40C3"/>
    <w:rsid w:val="00FE543D"/>
    <w:rsid w:val="00FE54E9"/>
    <w:rsid w:val="00FE5C03"/>
    <w:rsid w:val="00FE5EEA"/>
    <w:rsid w:val="00FE6770"/>
    <w:rsid w:val="00FE6A8B"/>
    <w:rsid w:val="00FF06BA"/>
    <w:rsid w:val="00FF13DB"/>
    <w:rsid w:val="00FF1AB1"/>
    <w:rsid w:val="00FF1DAB"/>
    <w:rsid w:val="00FF200F"/>
    <w:rsid w:val="00FF235A"/>
    <w:rsid w:val="00FF2D27"/>
    <w:rsid w:val="00FF2E10"/>
    <w:rsid w:val="00FF2E27"/>
    <w:rsid w:val="00FF327A"/>
    <w:rsid w:val="00FF4262"/>
    <w:rsid w:val="00FF4E8F"/>
    <w:rsid w:val="00FF5037"/>
    <w:rsid w:val="00FF56F3"/>
    <w:rsid w:val="00FF6934"/>
    <w:rsid w:val="00FF6A15"/>
    <w:rsid w:val="00FF6F9A"/>
    <w:rsid w:val="00FF775B"/>
    <w:rsid w:val="00FF7795"/>
    <w:rsid w:val="00FF7AE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1C4B2"/>
  <w15:docId w15:val="{023534FF-34BC-4C7B-BFE9-670DA45E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3">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4"/>
    <w:qFormat/>
    <w:rsid w:val="001144B7"/>
    <w:pPr>
      <w:keepNext/>
      <w:outlineLvl w:val="0"/>
    </w:pPr>
    <w:rPr>
      <w:sz w:val="28"/>
      <w:szCs w:val="20"/>
    </w:rPr>
  </w:style>
  <w:style w:type="paragraph" w:styleId="21">
    <w:name w:val="heading 2"/>
    <w:aliases w:val="2,h2,Numbered text 3,H2"/>
    <w:basedOn w:val="af1"/>
    <w:next w:val="af1"/>
    <w:link w:val="22"/>
    <w:qFormat/>
    <w:rsid w:val="001144B7"/>
    <w:pPr>
      <w:keepNext/>
      <w:ind w:firstLine="993"/>
      <w:jc w:val="right"/>
      <w:outlineLvl w:val="1"/>
    </w:pPr>
    <w:rPr>
      <w:szCs w:val="20"/>
    </w:rPr>
  </w:style>
  <w:style w:type="paragraph" w:styleId="30">
    <w:name w:val="heading 3"/>
    <w:basedOn w:val="af1"/>
    <w:next w:val="af1"/>
    <w:link w:val="32"/>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4">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3"/>
    <w:rsid w:val="001144B7"/>
    <w:rPr>
      <w:rFonts w:ascii="Times New Roman" w:eastAsia="Times New Roman" w:hAnsi="Times New Roman" w:cs="Times New Roman"/>
      <w:sz w:val="28"/>
      <w:szCs w:val="20"/>
      <w:lang w:eastAsia="ru-RU"/>
    </w:rPr>
  </w:style>
  <w:style w:type="character" w:customStyle="1" w:styleId="22">
    <w:name w:val="Заголовок 2 Знак"/>
    <w:aliases w:val="2 Знак1,h2 Знак1,Numbered text 3 Знак1,H2 Знак"/>
    <w:basedOn w:val="af2"/>
    <w:link w:val="21"/>
    <w:rsid w:val="001144B7"/>
    <w:rPr>
      <w:rFonts w:ascii="Times New Roman" w:eastAsia="Times New Roman" w:hAnsi="Times New Roman" w:cs="Times New Roman"/>
      <w:sz w:val="24"/>
      <w:szCs w:val="20"/>
      <w:lang w:eastAsia="ru-RU"/>
    </w:rPr>
  </w:style>
  <w:style w:type="character" w:customStyle="1" w:styleId="32">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lp1,Bullet 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5"/>
    <w:uiPriority w:val="99"/>
    <w:rsid w:val="005F26AF"/>
    <w:rPr>
      <w:spacing w:val="2"/>
      <w:sz w:val="25"/>
      <w:szCs w:val="25"/>
      <w:shd w:val="clear" w:color="auto" w:fill="FFFFFF"/>
    </w:rPr>
  </w:style>
  <w:style w:type="paragraph" w:customStyle="1" w:styleId="15">
    <w:name w:val="Основной текст1"/>
    <w:basedOn w:val="af1"/>
    <w:link w:val="af9"/>
    <w:uiPriority w:val="9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aliases w:val="Table Grid Report"/>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6">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3">
    <w:name w:val="Body Text Indent 2"/>
    <w:basedOn w:val="af1"/>
    <w:link w:val="24"/>
    <w:unhideWhenUsed/>
    <w:rsid w:val="00481258"/>
    <w:pPr>
      <w:spacing w:after="120" w:line="480" w:lineRule="auto"/>
      <w:ind w:left="283"/>
    </w:pPr>
  </w:style>
  <w:style w:type="character" w:customStyle="1" w:styleId="24">
    <w:name w:val="Основной текст с отступом 2 Знак"/>
    <w:basedOn w:val="af2"/>
    <w:link w:val="23"/>
    <w:rsid w:val="00481258"/>
    <w:rPr>
      <w:rFonts w:ascii="Times New Roman" w:eastAsia="Times New Roman" w:hAnsi="Times New Roman" w:cs="Times New Roman"/>
      <w:sz w:val="24"/>
      <w:szCs w:val="24"/>
      <w:lang w:eastAsia="ru-RU"/>
    </w:rPr>
  </w:style>
  <w:style w:type="paragraph" w:customStyle="1" w:styleId="ConsTitle">
    <w:name w:val="ConsTitle"/>
    <w:uiPriority w:val="99"/>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Без интервала1"/>
    <w:aliases w:val="с интервалом,Без интервала11,No Spacing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Обычный (Web)1,Обычный (веб) Знак Знак,Обычный (Web) Знак Знак Знак"/>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Заголовок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aliases w:val="ЗАГОЛОВОК,Обычный таблица"/>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aliases w:val="ЗАГОЛОВОК Знак,Обычный таблица Знак"/>
    <w:basedOn w:val="af2"/>
    <w:link w:val="afff3"/>
    <w:rsid w:val="00D80330"/>
    <w:rPr>
      <w:rFonts w:asciiTheme="majorHAnsi" w:eastAsiaTheme="majorEastAsia" w:hAnsiTheme="majorHAnsi" w:cstheme="majorBidi"/>
      <w:sz w:val="24"/>
      <w:szCs w:val="24"/>
      <w:lang w:eastAsia="ru-RU"/>
    </w:rPr>
  </w:style>
  <w:style w:type="character" w:customStyle="1" w:styleId="25">
    <w:name w:val="Основной текст (2)_"/>
    <w:basedOn w:val="af2"/>
    <w:link w:val="26"/>
    <w:uiPriority w:val="99"/>
    <w:locked/>
    <w:rsid w:val="00D80330"/>
    <w:rPr>
      <w:shd w:val="clear" w:color="auto" w:fill="FFFFFF"/>
    </w:rPr>
  </w:style>
  <w:style w:type="paragraph" w:customStyle="1" w:styleId="26">
    <w:name w:val="Основной текст (2)"/>
    <w:basedOn w:val="af1"/>
    <w:link w:val="25"/>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3">
    <w:name w:val="Основной текст (3)_"/>
    <w:basedOn w:val="af2"/>
    <w:link w:val="34"/>
    <w:locked/>
    <w:rsid w:val="00D80330"/>
    <w:rPr>
      <w:i/>
      <w:iCs/>
      <w:sz w:val="18"/>
      <w:szCs w:val="18"/>
      <w:shd w:val="clear" w:color="auto" w:fill="FFFFFF"/>
    </w:rPr>
  </w:style>
  <w:style w:type="paragraph" w:customStyle="1" w:styleId="34">
    <w:name w:val="Основной текст (3)"/>
    <w:basedOn w:val="af1"/>
    <w:link w:val="33"/>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8"/>
    <w:uiPriority w:val="99"/>
    <w:locked/>
    <w:rsid w:val="00D80330"/>
    <w:rPr>
      <w:rFonts w:ascii="Sylfaen" w:hAnsi="Sylfaen" w:cs="Sylfaen"/>
      <w:shd w:val="clear" w:color="auto" w:fill="FFFFFF"/>
    </w:rPr>
  </w:style>
  <w:style w:type="paragraph" w:customStyle="1" w:styleId="18">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5"/>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5"/>
    <w:uiPriority w:val="99"/>
    <w:rsid w:val="00D80330"/>
    <w:rPr>
      <w:rFonts w:ascii="Times New Roman" w:hAnsi="Times New Roman" w:cs="Times New Roman"/>
      <w:sz w:val="18"/>
      <w:szCs w:val="18"/>
      <w:u w:val="none"/>
      <w:shd w:val="clear" w:color="auto" w:fill="FFFFFF"/>
    </w:rPr>
  </w:style>
  <w:style w:type="character" w:customStyle="1" w:styleId="19">
    <w:name w:val="Заголовок №1_"/>
    <w:basedOn w:val="af2"/>
    <w:link w:val="1a"/>
    <w:locked/>
    <w:rsid w:val="00D80330"/>
    <w:rPr>
      <w:b/>
      <w:bCs/>
      <w:shd w:val="clear" w:color="auto" w:fill="FFFFFF"/>
    </w:rPr>
  </w:style>
  <w:style w:type="paragraph" w:customStyle="1" w:styleId="1a">
    <w:name w:val="Заголовок №1"/>
    <w:basedOn w:val="af1"/>
    <w:link w:val="1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5">
    <w:name w:val="Основной текст (3) + Не курсив"/>
    <w:basedOn w:val="33"/>
    <w:uiPriority w:val="99"/>
    <w:rsid w:val="00D80330"/>
    <w:rPr>
      <w:i/>
      <w:iCs/>
      <w:sz w:val="18"/>
      <w:szCs w:val="18"/>
      <w:shd w:val="clear" w:color="auto" w:fill="FFFFFF"/>
    </w:rPr>
  </w:style>
  <w:style w:type="character" w:customStyle="1" w:styleId="311pt">
    <w:name w:val="Основной текст (3) + 11 pt"/>
    <w:aliases w:val="Не курсив"/>
    <w:basedOn w:val="33"/>
    <w:uiPriority w:val="99"/>
    <w:rsid w:val="00D80330"/>
    <w:rPr>
      <w:i/>
      <w:iCs/>
      <w:sz w:val="22"/>
      <w:szCs w:val="22"/>
      <w:shd w:val="clear" w:color="auto" w:fill="FFFFFF"/>
    </w:rPr>
  </w:style>
  <w:style w:type="character" w:customStyle="1" w:styleId="36">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5"/>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5"/>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5"/>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5"/>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5"/>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9"/>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9"/>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3"/>
    <w:uiPriority w:val="99"/>
    <w:rsid w:val="00D80330"/>
    <w:rPr>
      <w:i/>
      <w:iCs/>
      <w:sz w:val="15"/>
      <w:szCs w:val="15"/>
      <w:shd w:val="clear" w:color="auto" w:fill="FFFFFF"/>
    </w:rPr>
  </w:style>
  <w:style w:type="character" w:customStyle="1" w:styleId="2SegoeUI">
    <w:name w:val="Основной текст (2) + Segoe UI"/>
    <w:aliases w:val="8 pt,Курсив3"/>
    <w:basedOn w:val="25"/>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3"/>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5"/>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b">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7">
    <w:name w:val="Body Text 3"/>
    <w:basedOn w:val="af1"/>
    <w:link w:val="38"/>
    <w:rsid w:val="007F625D"/>
    <w:pPr>
      <w:spacing w:after="120"/>
    </w:pPr>
    <w:rPr>
      <w:sz w:val="16"/>
      <w:szCs w:val="16"/>
    </w:rPr>
  </w:style>
  <w:style w:type="character" w:customStyle="1" w:styleId="38">
    <w:name w:val="Основной текст 3 Знак"/>
    <w:basedOn w:val="af2"/>
    <w:link w:val="37"/>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c">
    <w:name w:val="Нет списка1"/>
    <w:next w:val="af4"/>
    <w:uiPriority w:val="99"/>
    <w:semiHidden/>
    <w:unhideWhenUsed/>
    <w:rsid w:val="00B64190"/>
  </w:style>
  <w:style w:type="paragraph" w:customStyle="1" w:styleId="1d">
    <w:name w:val="заголовок 1"/>
    <w:basedOn w:val="af1"/>
    <w:next w:val="af1"/>
    <w:qFormat/>
    <w:rsid w:val="00B64190"/>
    <w:pPr>
      <w:keepNext/>
      <w:autoSpaceDE w:val="0"/>
      <w:autoSpaceDN w:val="0"/>
      <w:jc w:val="center"/>
      <w:outlineLvl w:val="0"/>
    </w:pPr>
    <w:rPr>
      <w:b/>
      <w:bCs/>
      <w:sz w:val="28"/>
      <w:szCs w:val="28"/>
    </w:rPr>
  </w:style>
  <w:style w:type="table" w:customStyle="1" w:styleId="28">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9">
    <w:name w:val="Body Text 2"/>
    <w:aliases w:val="Мой Заголовок 1"/>
    <w:basedOn w:val="af1"/>
    <w:link w:val="2a"/>
    <w:unhideWhenUsed/>
    <w:rsid w:val="00B64190"/>
    <w:pPr>
      <w:spacing w:after="120" w:line="480" w:lineRule="auto"/>
    </w:pPr>
    <w:rPr>
      <w:rFonts w:ascii="Courier New" w:hAnsi="Courier New"/>
      <w:sz w:val="28"/>
    </w:rPr>
  </w:style>
  <w:style w:type="character" w:customStyle="1" w:styleId="2a">
    <w:name w:val="Основной текст 2 Знак"/>
    <w:aliases w:val="Мой Заголовок 1 Знак"/>
    <w:basedOn w:val="af2"/>
    <w:link w:val="2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b">
    <w:name w:val="Нет списка2"/>
    <w:next w:val="af4"/>
    <w:uiPriority w:val="99"/>
    <w:semiHidden/>
    <w:unhideWhenUsed/>
    <w:rsid w:val="00AC6641"/>
  </w:style>
  <w:style w:type="numbering" w:customStyle="1" w:styleId="39">
    <w:name w:val="Нет списка3"/>
    <w:next w:val="af4"/>
    <w:uiPriority w:val="99"/>
    <w:semiHidden/>
    <w:unhideWhenUsed/>
    <w:rsid w:val="00B00F9F"/>
  </w:style>
  <w:style w:type="table" w:customStyle="1" w:styleId="3a">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f1"/>
    <w:link w:val="3c"/>
    <w:uiPriority w:val="99"/>
    <w:rsid w:val="00EB2726"/>
    <w:pPr>
      <w:spacing w:after="120"/>
      <w:ind w:left="283"/>
    </w:pPr>
    <w:rPr>
      <w:sz w:val="16"/>
      <w:szCs w:val="16"/>
    </w:rPr>
  </w:style>
  <w:style w:type="character" w:customStyle="1" w:styleId="3c">
    <w:name w:val="Основной текст с отступом 3 Знак"/>
    <w:basedOn w:val="af2"/>
    <w:link w:val="3b"/>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e">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c">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99"/>
    <w:qFormat/>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d">
    <w:name w:val="Основной текст2"/>
    <w:basedOn w:val="af1"/>
    <w:uiPriority w:val="99"/>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f">
    <w:name w:val="Стиль1"/>
    <w:basedOn w:val="af1"/>
    <w:link w:val="1f0"/>
    <w:qFormat/>
    <w:rsid w:val="003E7219"/>
    <w:pPr>
      <w:autoSpaceDE w:val="0"/>
      <w:autoSpaceDN w:val="0"/>
      <w:adjustRightInd w:val="0"/>
      <w:ind w:firstLine="540"/>
      <w:jc w:val="both"/>
    </w:pPr>
    <w:rPr>
      <w:rFonts w:eastAsiaTheme="minorEastAsia"/>
      <w:sz w:val="28"/>
      <w:szCs w:val="28"/>
      <w:lang w:eastAsia="en-US"/>
    </w:rPr>
  </w:style>
  <w:style w:type="character" w:customStyle="1" w:styleId="1f0">
    <w:name w:val="Стиль1 Знак"/>
    <w:basedOn w:val="af2"/>
    <w:link w:val="1f"/>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d">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3d"/>
    <w:rsid w:val="00680AEA"/>
    <w:pPr>
      <w:jc w:val="center"/>
    </w:pPr>
    <w:rPr>
      <w:rFonts w:ascii="Arial" w:hAnsi="Arial"/>
      <w:sz w:val="24"/>
    </w:rPr>
  </w:style>
  <w:style w:type="paragraph" w:customStyle="1" w:styleId="210">
    <w:name w:val="Заголовок 21"/>
    <w:basedOn w:val="3d"/>
    <w:next w:val="3d"/>
    <w:rsid w:val="00680AEA"/>
    <w:pPr>
      <w:keepNext/>
      <w:jc w:val="center"/>
      <w:outlineLvl w:val="1"/>
    </w:pPr>
    <w:rPr>
      <w:rFonts w:ascii="Arial" w:hAnsi="Arial"/>
      <w:sz w:val="24"/>
    </w:rPr>
  </w:style>
  <w:style w:type="paragraph" w:customStyle="1" w:styleId="310">
    <w:name w:val="Основной текст 31"/>
    <w:basedOn w:val="3d"/>
    <w:rsid w:val="00680AEA"/>
    <w:pPr>
      <w:jc w:val="left"/>
    </w:pPr>
    <w:rPr>
      <w:rFonts w:ascii="Arial" w:hAnsi="Arial"/>
      <w:color w:val="FF0000"/>
    </w:rPr>
  </w:style>
  <w:style w:type="character" w:customStyle="1" w:styleId="1f2">
    <w:name w:val="Верхний колонтитул Знак1"/>
    <w:basedOn w:val="af2"/>
    <w:uiPriority w:val="99"/>
    <w:semiHidden/>
    <w:rsid w:val="00680AEA"/>
    <w:rPr>
      <w:sz w:val="24"/>
      <w:szCs w:val="24"/>
    </w:rPr>
  </w:style>
  <w:style w:type="character" w:customStyle="1" w:styleId="1f3">
    <w:name w:val="Нижний колонтитул Знак1"/>
    <w:basedOn w:val="af2"/>
    <w:uiPriority w:val="99"/>
    <w:semiHidden/>
    <w:rsid w:val="00680AEA"/>
    <w:rPr>
      <w:sz w:val="24"/>
      <w:szCs w:val="24"/>
    </w:rPr>
  </w:style>
  <w:style w:type="character" w:customStyle="1" w:styleId="1f4">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5">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e">
    <w:name w:val="Без интервала2"/>
    <w:rsid w:val="00680AEA"/>
    <w:pPr>
      <w:spacing w:after="0" w:line="240" w:lineRule="auto"/>
    </w:pPr>
    <w:rPr>
      <w:rFonts w:ascii="Calibri" w:eastAsia="Times New Roman" w:hAnsi="Calibri" w:cs="Times New Roman"/>
    </w:rPr>
  </w:style>
  <w:style w:type="paragraph" w:customStyle="1" w:styleId="1f7">
    <w:name w:val="Обычный (веб)1"/>
    <w:basedOn w:val="af1"/>
    <w:qFormat/>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8">
    <w:name w:val="Абзац списка1"/>
    <w:basedOn w:val="af1"/>
    <w:link w:val="ListParagraphChar"/>
    <w:uiPriority w:val="99"/>
    <w:rsid w:val="00680AEA"/>
    <w:pPr>
      <w:spacing w:after="200" w:line="276" w:lineRule="auto"/>
      <w:ind w:left="720"/>
      <w:contextualSpacing/>
    </w:pPr>
    <w:rPr>
      <w:rFonts w:ascii="Calibri" w:hAnsi="Calibri"/>
      <w:sz w:val="22"/>
      <w:szCs w:val="22"/>
      <w:lang w:eastAsia="en-US"/>
    </w:rPr>
  </w:style>
  <w:style w:type="character" w:customStyle="1" w:styleId="1f9">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f">
    <w:name w:val="Цитата 2 Знак"/>
    <w:link w:val="2f0"/>
    <w:uiPriority w:val="29"/>
    <w:rsid w:val="00680AEA"/>
    <w:rPr>
      <w:rFonts w:eastAsia="Calibri"/>
      <w:i/>
      <w:iCs/>
      <w:color w:val="000000"/>
      <w:sz w:val="24"/>
    </w:rPr>
  </w:style>
  <w:style w:type="paragraph" w:styleId="2f0">
    <w:name w:val="Quote"/>
    <w:basedOn w:val="af1"/>
    <w:next w:val="af1"/>
    <w:link w:val="2f"/>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a">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b">
    <w:name w:val="Текст выноски Знак1"/>
    <w:basedOn w:val="af2"/>
    <w:uiPriority w:val="99"/>
    <w:rsid w:val="00680AEA"/>
    <w:rPr>
      <w:rFonts w:ascii="Segoe UI" w:hAnsi="Segoe UI" w:cs="Segoe UI"/>
      <w:sz w:val="18"/>
      <w:szCs w:val="18"/>
    </w:rPr>
  </w:style>
  <w:style w:type="character" w:customStyle="1" w:styleId="1fc">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uiPriority w:val="99"/>
    <w:rsid w:val="00680AEA"/>
  </w:style>
  <w:style w:type="paragraph" w:customStyle="1" w:styleId="3e">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uiPriority w:val="99"/>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e">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1">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f">
    <w:name w:val="Основной шрифт абзаца1"/>
    <w:rsid w:val="008C0F04"/>
  </w:style>
  <w:style w:type="character" w:customStyle="1" w:styleId="afffff4">
    <w:name w:val="Символ сноски"/>
    <w:rsid w:val="008C0F04"/>
    <w:rPr>
      <w:vertAlign w:val="superscript"/>
    </w:rPr>
  </w:style>
  <w:style w:type="character" w:customStyle="1" w:styleId="1ff0">
    <w:name w:val="Знак сноски1"/>
    <w:rsid w:val="008C0F04"/>
    <w:rPr>
      <w:vertAlign w:val="superscript"/>
    </w:rPr>
  </w:style>
  <w:style w:type="character" w:styleId="afffff5">
    <w:name w:val="line number"/>
    <w:uiPriority w:val="99"/>
    <w:rsid w:val="008C0F04"/>
  </w:style>
  <w:style w:type="paragraph" w:customStyle="1" w:styleId="2f2">
    <w:name w:val="Указатель2"/>
    <w:basedOn w:val="af1"/>
    <w:rsid w:val="008C0F04"/>
    <w:pPr>
      <w:suppressLineNumbers/>
      <w:suppressAutoHyphens/>
    </w:pPr>
    <w:rPr>
      <w:rFonts w:cs="Mangal"/>
      <w:lang w:eastAsia="zh-CN"/>
    </w:rPr>
  </w:style>
  <w:style w:type="paragraph" w:customStyle="1" w:styleId="1ff1">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f1"/>
    <w:qFormat/>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f">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Таб1"/>
    <w:basedOn w:val="af1"/>
    <w:link w:val="1Char"/>
    <w:qFormat/>
    <w:rsid w:val="002B7555"/>
    <w:pPr>
      <w:jc w:val="both"/>
    </w:pPr>
    <w:rPr>
      <w:sz w:val="28"/>
      <w:lang w:eastAsia="en-US"/>
    </w:rPr>
  </w:style>
  <w:style w:type="character" w:customStyle="1" w:styleId="1Char">
    <w:name w:val="Таб1 Char"/>
    <w:link w:val="1ff2"/>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4">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Обычный (Web)1 Знак,Обычный (веб) Знак Знак Знак,Обычный (Web) Знак Знак Знак Знак"/>
    <w:link w:val="affd"/>
    <w:uiPriority w:val="99"/>
    <w:locked/>
    <w:rsid w:val="00B71E22"/>
    <w:rPr>
      <w:rFonts w:ascii="Times New Roman" w:eastAsia="Times New Roman" w:hAnsi="Times New Roman" w:cs="Times New Roman"/>
      <w:sz w:val="24"/>
      <w:szCs w:val="24"/>
      <w:lang w:eastAsia="ru-RU"/>
    </w:rPr>
  </w:style>
  <w:style w:type="character" w:customStyle="1" w:styleId="2f5">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6">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3">
    <w:name w:val="toc 1"/>
    <w:basedOn w:val="af1"/>
    <w:next w:val="af1"/>
    <w:link w:val="1ff4"/>
    <w:autoRedefine/>
    <w:uiPriority w:val="1"/>
    <w:qFormat/>
    <w:rsid w:val="00B71E22"/>
    <w:pPr>
      <w:tabs>
        <w:tab w:val="right" w:leader="dot" w:pos="9911"/>
      </w:tabs>
    </w:pPr>
  </w:style>
  <w:style w:type="paragraph" w:styleId="2f7">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uiPriority w:val="99"/>
    <w:rsid w:val="00B71E22"/>
    <w:rPr>
      <w:sz w:val="16"/>
      <w:szCs w:val="16"/>
    </w:rPr>
  </w:style>
  <w:style w:type="character" w:customStyle="1" w:styleId="215">
    <w:name w:val="Основной текст 2 Знак1"/>
    <w:aliases w:val="Мой Заголовок 1 Знак1"/>
    <w:uiPriority w:val="99"/>
    <w:rsid w:val="00B71E22"/>
  </w:style>
  <w:style w:type="character" w:customStyle="1" w:styleId="1f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8"/>
    <w:locked/>
    <w:rsid w:val="00B71E22"/>
    <w:rPr>
      <w:rFonts w:ascii="Calibri" w:eastAsia="Times New Roman" w:hAnsi="Calibri" w:cs="Times New Roman"/>
    </w:rPr>
  </w:style>
  <w:style w:type="character" w:customStyle="1" w:styleId="217">
    <w:name w:val="Основной текст с отступом 2 Знак1"/>
    <w:uiPriority w:val="99"/>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8">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9">
    <w:name w:val="Знак Знак2"/>
    <w:uiPriority w:val="99"/>
    <w:rsid w:val="00B71E22"/>
    <w:rPr>
      <w:sz w:val="24"/>
      <w:szCs w:val="24"/>
      <w:lang w:val="ru-RU" w:eastAsia="ru-RU" w:bidi="ar-SA"/>
    </w:rPr>
  </w:style>
  <w:style w:type="paragraph" w:customStyle="1" w:styleId="1ff6">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7">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0">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8">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3"/>
    <w:next w:val="af1"/>
    <w:uiPriority w:val="99"/>
    <w:unhideWhenUsed/>
    <w:qFormat/>
    <w:rsid w:val="00B71E22"/>
    <w:pPr>
      <w:keepLines/>
      <w:spacing w:before="480" w:line="276" w:lineRule="auto"/>
      <w:outlineLvl w:val="9"/>
    </w:pPr>
    <w:rPr>
      <w:rFonts w:ascii="Cambria" w:hAnsi="Cambria"/>
      <w:b/>
      <w:bCs/>
      <w:color w:val="365F91"/>
      <w:szCs w:val="28"/>
    </w:rPr>
  </w:style>
  <w:style w:type="paragraph" w:styleId="3f1">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99"/>
    <w:locked/>
    <w:rsid w:val="00B71E22"/>
    <w:rPr>
      <w:rFonts w:ascii="Calibri" w:eastAsia="Calibri" w:hAnsi="Calibri" w:cs="Times New Roman"/>
    </w:rPr>
  </w:style>
  <w:style w:type="paragraph" w:customStyle="1" w:styleId="1ff9">
    <w:name w:val="Дата1"/>
    <w:basedOn w:val="af1"/>
    <w:rsid w:val="00B71E22"/>
    <w:pPr>
      <w:spacing w:before="100" w:beforeAutospacing="1" w:after="100" w:afterAutospacing="1"/>
    </w:pPr>
  </w:style>
  <w:style w:type="character" w:customStyle="1" w:styleId="1ffa">
    <w:name w:val="Заголовок Знак1"/>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b">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c">
    <w:name w:val="Тема примечания Знак1"/>
    <w:basedOn w:val="1ffb"/>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b">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1">
    <w:name w:val="список"/>
    <w:basedOn w:val="afffffff7"/>
    <w:link w:val="afffffffa"/>
    <w:qFormat/>
    <w:rsid w:val="00701EBB"/>
    <w:pPr>
      <w:numPr>
        <w:numId w:val="1"/>
      </w:numPr>
    </w:pPr>
  </w:style>
  <w:style w:type="character" w:customStyle="1" w:styleId="afffffffa">
    <w:name w:val="список Знак"/>
    <w:link w:val="a1"/>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e">
    <w:name w:val="index 1"/>
    <w:basedOn w:val="IndexBase"/>
    <w:autoRedefine/>
    <w:semiHidden/>
    <w:rsid w:val="00701EBB"/>
  </w:style>
  <w:style w:type="paragraph" w:styleId="2fc">
    <w:name w:val="index 2"/>
    <w:basedOn w:val="IndexBase"/>
    <w:autoRedefine/>
    <w:semiHidden/>
    <w:rsid w:val="00701EBB"/>
    <w:pPr>
      <w:spacing w:line="240" w:lineRule="auto"/>
      <w:ind w:left="720"/>
    </w:pPr>
  </w:style>
  <w:style w:type="paragraph" w:styleId="3f2">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e"/>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d">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3">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e"/>
    <w:autoRedefine/>
    <w:rsid w:val="00701EBB"/>
    <w:pPr>
      <w:numPr>
        <w:numId w:val="5"/>
      </w:numPr>
      <w:tabs>
        <w:tab w:val="num" w:pos="1209"/>
        <w:tab w:val="num" w:pos="1492"/>
      </w:tabs>
    </w:pPr>
  </w:style>
  <w:style w:type="paragraph" w:styleId="3f4">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f">
    <w:name w:val="List Continue 2"/>
    <w:basedOn w:val="afffffffc"/>
    <w:rsid w:val="00701EBB"/>
    <w:pPr>
      <w:ind w:left="2160"/>
    </w:pPr>
  </w:style>
  <w:style w:type="paragraph" w:styleId="3f5">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0">
    <w:name w:val="List Number 2"/>
    <w:basedOn w:val="afffffffd"/>
    <w:rsid w:val="00701EBB"/>
    <w:pPr>
      <w:tabs>
        <w:tab w:val="clear" w:pos="360"/>
      </w:tabs>
    </w:pPr>
  </w:style>
  <w:style w:type="paragraph" w:styleId="3f6">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3"/>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uiPriority w:val="99"/>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uiPriority w:val="39"/>
    <w:rsid w:val="00701EBB"/>
    <w:pPr>
      <w:tabs>
        <w:tab w:val="clear" w:pos="6480"/>
      </w:tabs>
      <w:spacing w:after="0" w:line="240" w:lineRule="auto"/>
      <w:ind w:left="400"/>
    </w:pPr>
  </w:style>
  <w:style w:type="paragraph" w:styleId="59">
    <w:name w:val="toc 5"/>
    <w:basedOn w:val="TOCBase"/>
    <w:autoRedefine/>
    <w:uiPriority w:val="39"/>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3"/>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uiPriority w:val="39"/>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uiPriority w:val="39"/>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uiPriority w:val="39"/>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uiPriority w:val="39"/>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f">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1">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7">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7"/>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e">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f0">
    <w:name w:val="Слабое выделение1"/>
    <w:aliases w:val="обычный"/>
    <w:rsid w:val="00701EBB"/>
    <w:rPr>
      <w:rFonts w:ascii="Arial" w:hAnsi="Arial" w:cs="Arial"/>
      <w:color w:val="auto"/>
      <w:sz w:val="24"/>
      <w:szCs w:val="24"/>
    </w:rPr>
  </w:style>
  <w:style w:type="paragraph" w:customStyle="1" w:styleId="2ff2">
    <w:name w:val="Обычный 2"/>
    <w:basedOn w:val="af1"/>
    <w:rsid w:val="00701EBB"/>
    <w:rPr>
      <w:rFonts w:ascii="Arial" w:hAnsi="Arial" w:cs="Arial"/>
    </w:rPr>
  </w:style>
  <w:style w:type="table" w:styleId="1fff1">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2">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7"/>
    <w:uiPriority w:val="99"/>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3">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8">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2">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3"/>
    <w:semiHidden/>
    <w:rsid w:val="00701EBB"/>
    <w:pPr>
      <w:spacing w:before="400" w:after="300"/>
      <w:jc w:val="center"/>
    </w:pPr>
    <w:rPr>
      <w:rFonts w:cs="Arial"/>
      <w:b/>
      <w:bCs/>
      <w:color w:val="000000"/>
      <w:kern w:val="32"/>
      <w:szCs w:val="28"/>
    </w:rPr>
  </w:style>
  <w:style w:type="paragraph" w:customStyle="1" w:styleId="12">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1"/>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3"/>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3"/>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1"/>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4">
    <w:name w:val="Оглавление 1 Знак"/>
    <w:link w:val="1ff3"/>
    <w:uiPriority w:val="39"/>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3"/>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3"/>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4">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5">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3">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9">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4">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3"/>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0"/>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3"/>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6">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7">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8">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5">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ffffffffffb">
    <w:name w:val="Мой"/>
    <w:rsid w:val="000F558D"/>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6">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9">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7">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a">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8">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fa">
    <w:name w:val="Стиль3"/>
    <w:uiPriority w:val="99"/>
    <w:rsid w:val="00A43158"/>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b">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9">
    <w:name w:val="Подпись к таблице (2)_"/>
    <w:link w:val="2ffa"/>
    <w:locked/>
    <w:rsid w:val="00422DE1"/>
    <w:rPr>
      <w:rFonts w:ascii="Times New Roman" w:hAnsi="Times New Roman" w:cs="Times New Roman"/>
      <w:sz w:val="28"/>
      <w:szCs w:val="28"/>
      <w:shd w:val="clear" w:color="auto" w:fill="FFFFFF"/>
    </w:rPr>
  </w:style>
  <w:style w:type="paragraph" w:customStyle="1" w:styleId="2ffa">
    <w:name w:val="Подпись к таблице (2)"/>
    <w:basedOn w:val="af1"/>
    <w:link w:val="2ff9"/>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c">
    <w:name w:val="Основной текст (3) + Не полужирный"/>
    <w:basedOn w:val="33"/>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5"/>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5"/>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b">
    <w:name w:val="Основной текст (2) + Малые прописные"/>
    <w:basedOn w:val="25"/>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3"/>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9">
    <w:name w:val="Оглавление_"/>
    <w:basedOn w:val="af2"/>
    <w:link w:val="afffffffffffa"/>
    <w:rsid w:val="003662F8"/>
    <w:rPr>
      <w:rFonts w:ascii="Times New Roman" w:eastAsia="Times New Roman" w:hAnsi="Times New Roman" w:cs="Times New Roman"/>
      <w:shd w:val="clear" w:color="auto" w:fill="FFFFFF"/>
    </w:rPr>
  </w:style>
  <w:style w:type="character" w:customStyle="1" w:styleId="afffffffffffb">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c">
    <w:name w:val="Другое_"/>
    <w:basedOn w:val="af2"/>
    <w:link w:val="afffffffffffd"/>
    <w:rsid w:val="003662F8"/>
    <w:rPr>
      <w:rFonts w:ascii="Times New Roman" w:eastAsia="Times New Roman" w:hAnsi="Times New Roman" w:cs="Times New Roman"/>
      <w:shd w:val="clear" w:color="auto" w:fill="FFFFFF"/>
    </w:rPr>
  </w:style>
  <w:style w:type="paragraph" w:customStyle="1" w:styleId="afffffffffffa">
    <w:name w:val="Оглавление"/>
    <w:basedOn w:val="af1"/>
    <w:link w:val="afffffffffff9"/>
    <w:rsid w:val="003662F8"/>
    <w:pPr>
      <w:widowControl w:val="0"/>
      <w:shd w:val="clear" w:color="auto" w:fill="FFFFFF"/>
    </w:pPr>
    <w:rPr>
      <w:sz w:val="22"/>
      <w:szCs w:val="22"/>
      <w:lang w:eastAsia="en-US"/>
    </w:rPr>
  </w:style>
  <w:style w:type="paragraph" w:customStyle="1" w:styleId="afffffffffffd">
    <w:name w:val="Другое"/>
    <w:basedOn w:val="af1"/>
    <w:link w:val="afffffffffffc"/>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d">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e">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b">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c">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f">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d">
    <w:name w:val="Номер заголовка №1_"/>
    <w:basedOn w:val="af2"/>
    <w:link w:val="1fffe"/>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5"/>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e">
    <w:name w:val="Номер заголовка №1"/>
    <w:basedOn w:val="af1"/>
    <w:link w:val="1fffd"/>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5"/>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c">
    <w:name w:val="Заголовок №2_"/>
    <w:basedOn w:val="af2"/>
    <w:link w:val="2ffd"/>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d">
    <w:name w:val="Заголовок №2"/>
    <w:basedOn w:val="af1"/>
    <w:link w:val="2ffc"/>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5"/>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e">
    <w:name w:val="Основной текст (2) + Курсив"/>
    <w:basedOn w:val="25"/>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5"/>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5"/>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e">
    <w:name w:val="Заголовок №3_"/>
    <w:basedOn w:val="af2"/>
    <w:link w:val="3ff"/>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5"/>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5"/>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f">
    <w:name w:val="Основной текст (2) + Полужирный"/>
    <w:basedOn w:val="25"/>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locked/>
    <w:rsid w:val="007F330E"/>
    <w:rPr>
      <w:rFonts w:ascii="Times New Roman" w:hAnsi="Times New Roman" w:cs="Times New Roman"/>
      <w:spacing w:val="20"/>
      <w:shd w:val="clear" w:color="auto" w:fill="FFFFFF"/>
    </w:rPr>
  </w:style>
  <w:style w:type="character" w:customStyle="1" w:styleId="3ff0">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1">
    <w:name w:val="Подпись к таблице (3)"/>
    <w:basedOn w:val="3ff0"/>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f">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0">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f">
    <w:name w:val="Заголовок №3"/>
    <w:basedOn w:val="af1"/>
    <w:link w:val="3fe"/>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f0"/>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0">
    <w:name w:val="Номер заголовка №2_"/>
    <w:basedOn w:val="af2"/>
    <w:link w:val="2fff1"/>
    <w:rsid w:val="002445A1"/>
    <w:rPr>
      <w:shd w:val="clear" w:color="auto" w:fill="FFFFFF"/>
    </w:rPr>
  </w:style>
  <w:style w:type="paragraph" w:customStyle="1" w:styleId="2fff1">
    <w:name w:val="Номер заголовка №2"/>
    <w:basedOn w:val="af1"/>
    <w:link w:val="2fff0"/>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f0">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2">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2">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5"/>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3"/>
    <w:next w:val="affa"/>
    <w:uiPriority w:val="59"/>
    <w:rsid w:val="007C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4"/>
    <w:uiPriority w:val="99"/>
    <w:semiHidden/>
    <w:unhideWhenUsed/>
    <w:rsid w:val="005F5C53"/>
  </w:style>
  <w:style w:type="paragraph" w:customStyle="1" w:styleId="affffffffffff1">
    <w:name w:val="Îáû÷íûé"/>
    <w:uiPriority w:val="99"/>
    <w:rsid w:val="005F5C53"/>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640">
    <w:name w:val="Сетка таблицы64"/>
    <w:basedOn w:val="af3"/>
    <w:next w:val="affa"/>
    <w:rsid w:val="005F5C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2">
    <w:name w:val="Заголовок 4 Знак2"/>
    <w:basedOn w:val="af2"/>
    <w:uiPriority w:val="9"/>
    <w:semiHidden/>
    <w:rsid w:val="00500947"/>
    <w:rPr>
      <w:rFonts w:asciiTheme="majorHAnsi" w:eastAsiaTheme="majorEastAsia" w:hAnsiTheme="majorHAnsi" w:cstheme="majorBidi"/>
      <w:i/>
      <w:iCs/>
      <w:color w:val="365F91" w:themeColor="accent1" w:themeShade="BF"/>
    </w:rPr>
  </w:style>
  <w:style w:type="paragraph" w:customStyle="1" w:styleId="font0">
    <w:name w:val="font0"/>
    <w:basedOn w:val="af1"/>
    <w:rsid w:val="00904931"/>
    <w:pPr>
      <w:spacing w:before="100" w:beforeAutospacing="1" w:after="100" w:afterAutospacing="1"/>
    </w:pPr>
    <w:rPr>
      <w:rFonts w:ascii="Calibri" w:hAnsi="Calibri"/>
      <w:color w:val="000000"/>
      <w:sz w:val="22"/>
      <w:szCs w:val="22"/>
    </w:rPr>
  </w:style>
  <w:style w:type="table" w:customStyle="1" w:styleId="650">
    <w:name w:val="Сетка таблицы65"/>
    <w:basedOn w:val="af3"/>
    <w:next w:val="affa"/>
    <w:uiPriority w:val="59"/>
    <w:rsid w:val="0035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basedOn w:val="af1"/>
    <w:next w:val="afff1"/>
    <w:uiPriority w:val="10"/>
    <w:qFormat/>
    <w:rsid w:val="0001426E"/>
    <w:pPr>
      <w:jc w:val="center"/>
    </w:pPr>
    <w:rPr>
      <w:b/>
      <w:sz w:val="36"/>
      <w:szCs w:val="20"/>
    </w:rPr>
  </w:style>
  <w:style w:type="character" w:customStyle="1" w:styleId="28pt0">
    <w:name w:val="Основной текст (2) + 8 pt;Полужирный;Малые прописные"/>
    <w:basedOn w:val="af2"/>
    <w:rsid w:val="00386FB0"/>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Heading1Char">
    <w:name w:val="Heading 1 Char"/>
    <w:basedOn w:val="af2"/>
    <w:uiPriority w:val="9"/>
    <w:rsid w:val="00CF52B5"/>
    <w:rPr>
      <w:rFonts w:ascii="Arial" w:eastAsia="Arial" w:hAnsi="Arial" w:cs="Arial"/>
      <w:sz w:val="40"/>
      <w:szCs w:val="40"/>
    </w:rPr>
  </w:style>
  <w:style w:type="character" w:customStyle="1" w:styleId="Heading2Char">
    <w:name w:val="Heading 2 Char"/>
    <w:basedOn w:val="af2"/>
    <w:uiPriority w:val="9"/>
    <w:rsid w:val="00CF52B5"/>
    <w:rPr>
      <w:rFonts w:ascii="Arial" w:eastAsia="Arial" w:hAnsi="Arial" w:cs="Arial"/>
      <w:sz w:val="34"/>
    </w:rPr>
  </w:style>
  <w:style w:type="character" w:customStyle="1" w:styleId="Heading3Char">
    <w:name w:val="Heading 3 Char"/>
    <w:basedOn w:val="af2"/>
    <w:uiPriority w:val="9"/>
    <w:rsid w:val="00CF52B5"/>
    <w:rPr>
      <w:rFonts w:ascii="Arial" w:eastAsia="Arial" w:hAnsi="Arial" w:cs="Arial"/>
      <w:sz w:val="30"/>
      <w:szCs w:val="30"/>
    </w:rPr>
  </w:style>
  <w:style w:type="character" w:customStyle="1" w:styleId="Heading4Char">
    <w:name w:val="Heading 4 Char"/>
    <w:basedOn w:val="af2"/>
    <w:uiPriority w:val="9"/>
    <w:rsid w:val="00CF52B5"/>
    <w:rPr>
      <w:rFonts w:ascii="Arial" w:eastAsia="Arial" w:hAnsi="Arial" w:cs="Arial"/>
      <w:b/>
      <w:bCs/>
      <w:sz w:val="26"/>
      <w:szCs w:val="26"/>
    </w:rPr>
  </w:style>
  <w:style w:type="character" w:customStyle="1" w:styleId="Heading5Char">
    <w:name w:val="Heading 5 Char"/>
    <w:basedOn w:val="af2"/>
    <w:uiPriority w:val="9"/>
    <w:rsid w:val="00CF52B5"/>
    <w:rPr>
      <w:rFonts w:ascii="Arial" w:eastAsia="Arial" w:hAnsi="Arial" w:cs="Arial"/>
      <w:b/>
      <w:bCs/>
      <w:sz w:val="24"/>
      <w:szCs w:val="24"/>
    </w:rPr>
  </w:style>
  <w:style w:type="character" w:customStyle="1" w:styleId="Heading6Char">
    <w:name w:val="Heading 6 Char"/>
    <w:basedOn w:val="af2"/>
    <w:uiPriority w:val="9"/>
    <w:rsid w:val="00CF52B5"/>
    <w:rPr>
      <w:rFonts w:ascii="Arial" w:eastAsia="Arial" w:hAnsi="Arial" w:cs="Arial"/>
      <w:b/>
      <w:bCs/>
      <w:sz w:val="22"/>
      <w:szCs w:val="22"/>
    </w:rPr>
  </w:style>
  <w:style w:type="character" w:customStyle="1" w:styleId="Heading7Char">
    <w:name w:val="Heading 7 Char"/>
    <w:basedOn w:val="af2"/>
    <w:uiPriority w:val="9"/>
    <w:rsid w:val="00CF52B5"/>
    <w:rPr>
      <w:rFonts w:ascii="Arial" w:eastAsia="Arial" w:hAnsi="Arial" w:cs="Arial"/>
      <w:b/>
      <w:bCs/>
      <w:i/>
      <w:iCs/>
      <w:sz w:val="22"/>
      <w:szCs w:val="22"/>
    </w:rPr>
  </w:style>
  <w:style w:type="character" w:customStyle="1" w:styleId="Heading8Char">
    <w:name w:val="Heading 8 Char"/>
    <w:basedOn w:val="af2"/>
    <w:uiPriority w:val="9"/>
    <w:rsid w:val="00CF52B5"/>
    <w:rPr>
      <w:rFonts w:ascii="Arial" w:eastAsia="Arial" w:hAnsi="Arial" w:cs="Arial"/>
      <w:i/>
      <w:iCs/>
      <w:sz w:val="22"/>
      <w:szCs w:val="22"/>
    </w:rPr>
  </w:style>
  <w:style w:type="character" w:customStyle="1" w:styleId="Heading9Char">
    <w:name w:val="Heading 9 Char"/>
    <w:basedOn w:val="af2"/>
    <w:uiPriority w:val="9"/>
    <w:rsid w:val="00CF52B5"/>
    <w:rPr>
      <w:rFonts w:ascii="Arial" w:eastAsia="Arial" w:hAnsi="Arial" w:cs="Arial"/>
      <w:i/>
      <w:iCs/>
      <w:sz w:val="21"/>
      <w:szCs w:val="21"/>
    </w:rPr>
  </w:style>
  <w:style w:type="character" w:customStyle="1" w:styleId="TitleChar">
    <w:name w:val="Title Char"/>
    <w:basedOn w:val="af2"/>
    <w:uiPriority w:val="10"/>
    <w:rsid w:val="00CF52B5"/>
    <w:rPr>
      <w:sz w:val="48"/>
      <w:szCs w:val="48"/>
    </w:rPr>
  </w:style>
  <w:style w:type="character" w:customStyle="1" w:styleId="SubtitleChar">
    <w:name w:val="Subtitle Char"/>
    <w:basedOn w:val="af2"/>
    <w:uiPriority w:val="11"/>
    <w:rsid w:val="00CF52B5"/>
    <w:rPr>
      <w:sz w:val="24"/>
      <w:szCs w:val="24"/>
    </w:rPr>
  </w:style>
  <w:style w:type="character" w:customStyle="1" w:styleId="QuoteChar">
    <w:name w:val="Quote Char"/>
    <w:uiPriority w:val="29"/>
    <w:rsid w:val="00CF52B5"/>
    <w:rPr>
      <w:i/>
    </w:rPr>
  </w:style>
  <w:style w:type="character" w:customStyle="1" w:styleId="IntenseQuoteChar">
    <w:name w:val="Intense Quote Char"/>
    <w:uiPriority w:val="30"/>
    <w:rsid w:val="00CF52B5"/>
    <w:rPr>
      <w:i/>
    </w:rPr>
  </w:style>
  <w:style w:type="character" w:customStyle="1" w:styleId="HeaderChar">
    <w:name w:val="Header Char"/>
    <w:basedOn w:val="af2"/>
    <w:uiPriority w:val="99"/>
    <w:rsid w:val="00CF52B5"/>
  </w:style>
  <w:style w:type="character" w:customStyle="1" w:styleId="FootnoteTextChar">
    <w:name w:val="Footnote Text Char"/>
    <w:uiPriority w:val="99"/>
    <w:rsid w:val="00CF52B5"/>
    <w:rPr>
      <w:sz w:val="18"/>
    </w:rPr>
  </w:style>
  <w:style w:type="character" w:customStyle="1" w:styleId="EndnoteTextChar">
    <w:name w:val="Endnote Text Char"/>
    <w:uiPriority w:val="99"/>
    <w:rsid w:val="00CF52B5"/>
    <w:rPr>
      <w:sz w:val="20"/>
    </w:rPr>
  </w:style>
  <w:style w:type="character" w:customStyle="1" w:styleId="FooterChar">
    <w:name w:val="Footer Char"/>
    <w:basedOn w:val="af2"/>
    <w:uiPriority w:val="99"/>
    <w:rsid w:val="00CF52B5"/>
  </w:style>
  <w:style w:type="table" w:customStyle="1" w:styleId="TableGridLight">
    <w:name w:val="Table Grid Light"/>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f3"/>
    <w:uiPriority w:val="59"/>
    <w:rsid w:val="00CF52B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f3"/>
    <w:uiPriority w:val="99"/>
    <w:rsid w:val="00CF52B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basedOn w:val="af3"/>
    <w:uiPriority w:val="99"/>
    <w:rsid w:val="00CF52B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f3"/>
    <w:uiPriority w:val="99"/>
    <w:rsid w:val="00CF52B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f3"/>
    <w:uiPriority w:val="99"/>
    <w:rsid w:val="00CF52B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f3"/>
    <w:uiPriority w:val="59"/>
    <w:rsid w:val="00CF52B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3"/>
    <w:uiPriority w:val="5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f3"/>
    <w:uiPriority w:val="5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f3"/>
    <w:uiPriority w:val="5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f3"/>
    <w:uiPriority w:val="5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f3"/>
    <w:uiPriority w:val="5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f3"/>
    <w:uiPriority w:val="5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f3"/>
    <w:uiPriority w:val="99"/>
    <w:rsid w:val="00CF52B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3"/>
    <w:uiPriority w:val="99"/>
    <w:rsid w:val="00CF52B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f3"/>
    <w:uiPriority w:val="99"/>
    <w:rsid w:val="00CF52B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f3"/>
    <w:uiPriority w:val="99"/>
    <w:rsid w:val="00CF52B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f3"/>
    <w:uiPriority w:val="99"/>
    <w:rsid w:val="00CF52B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f3"/>
    <w:uiPriority w:val="99"/>
    <w:rsid w:val="00CF52B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3"/>
    <w:uiPriority w:val="99"/>
    <w:rsid w:val="00CF52B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f3"/>
    <w:uiPriority w:val="99"/>
    <w:rsid w:val="00CF52B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f3"/>
    <w:uiPriority w:val="99"/>
    <w:rsid w:val="00CF52B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f3"/>
    <w:uiPriority w:val="99"/>
    <w:rsid w:val="00CF52B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f3"/>
    <w:uiPriority w:val="99"/>
    <w:rsid w:val="00CF52B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f3"/>
    <w:uiPriority w:val="99"/>
    <w:rsid w:val="00CF52B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f3"/>
    <w:uiPriority w:val="99"/>
    <w:rsid w:val="00CF52B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3"/>
    <w:uiPriority w:val="99"/>
    <w:rsid w:val="00CF52B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f3"/>
    <w:uiPriority w:val="99"/>
    <w:rsid w:val="00CF52B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f3"/>
    <w:uiPriority w:val="99"/>
    <w:rsid w:val="00CF52B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f3"/>
    <w:uiPriority w:val="99"/>
    <w:rsid w:val="00CF52B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f3"/>
    <w:uiPriority w:val="99"/>
    <w:rsid w:val="00CF52B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f3"/>
    <w:uiPriority w:val="99"/>
    <w:rsid w:val="00CF52B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3"/>
    <w:uiPriority w:val="99"/>
    <w:rsid w:val="00CF52B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f3"/>
    <w:uiPriority w:val="99"/>
    <w:rsid w:val="00CF52B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f3"/>
    <w:uiPriority w:val="99"/>
    <w:rsid w:val="00CF52B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f3"/>
    <w:uiPriority w:val="99"/>
    <w:rsid w:val="00CF52B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3"/>
    <w:uiPriority w:val="9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f3"/>
    <w:uiPriority w:val="9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f3"/>
    <w:uiPriority w:val="9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f3"/>
    <w:uiPriority w:val="9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f3"/>
    <w:uiPriority w:val="9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f3"/>
    <w:uiPriority w:val="9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f3"/>
    <w:uiPriority w:val="99"/>
    <w:rsid w:val="00CF52B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3"/>
    <w:uiPriority w:val="99"/>
    <w:rsid w:val="00CF52B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f3"/>
    <w:uiPriority w:val="99"/>
    <w:rsid w:val="00CF52B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f3"/>
    <w:uiPriority w:val="99"/>
    <w:rsid w:val="00CF52B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f3"/>
    <w:uiPriority w:val="99"/>
    <w:rsid w:val="00CF52B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f3"/>
    <w:uiPriority w:val="99"/>
    <w:rsid w:val="00CF52B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f3"/>
    <w:uiPriority w:val="99"/>
    <w:rsid w:val="00CF52B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f3"/>
    <w:uiPriority w:val="99"/>
    <w:rsid w:val="00CF52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3"/>
    <w:uiPriority w:val="99"/>
    <w:rsid w:val="00CF52B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f3"/>
    <w:uiPriority w:val="99"/>
    <w:rsid w:val="00CF52B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f3"/>
    <w:uiPriority w:val="99"/>
    <w:rsid w:val="00CF52B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f3"/>
    <w:uiPriority w:val="99"/>
    <w:rsid w:val="00CF52B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f3"/>
    <w:uiPriority w:val="99"/>
    <w:rsid w:val="00CF52B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3"/>
    <w:uiPriority w:val="99"/>
    <w:rsid w:val="00CF52B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f3"/>
    <w:uiPriority w:val="99"/>
    <w:rsid w:val="00CF52B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f3"/>
    <w:uiPriority w:val="99"/>
    <w:rsid w:val="00CF52B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f3"/>
    <w:uiPriority w:val="99"/>
    <w:rsid w:val="00CF52B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f3"/>
    <w:uiPriority w:val="99"/>
    <w:rsid w:val="00CF52B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f3"/>
    <w:uiPriority w:val="99"/>
    <w:rsid w:val="00CF52B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f3"/>
    <w:uiPriority w:val="99"/>
    <w:rsid w:val="00CF52B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2pt">
    <w:name w:val="Основной текст (2) + Курсив;Интервал 2 pt"/>
    <w:basedOn w:val="af2"/>
    <w:rsid w:val="00380FA0"/>
    <w:rPr>
      <w:rFonts w:ascii="Times New Roman" w:eastAsia="Times New Roman" w:hAnsi="Times New Roman" w:cs="Times New Roman"/>
      <w:b w:val="0"/>
      <w:bCs w:val="0"/>
      <w:i/>
      <w:iCs/>
      <w:smallCaps w:val="0"/>
      <w:strike w:val="0"/>
      <w:color w:val="000000"/>
      <w:spacing w:val="40"/>
      <w:w w:val="100"/>
      <w:position w:val="0"/>
      <w:sz w:val="26"/>
      <w:szCs w:val="26"/>
      <w:u w:val="none"/>
      <w:lang w:val="en-US" w:eastAsia="en-US" w:bidi="en-US"/>
    </w:rPr>
  </w:style>
  <w:style w:type="numbering" w:customStyle="1" w:styleId="591">
    <w:name w:val="Нет списка59"/>
    <w:next w:val="af4"/>
    <w:uiPriority w:val="99"/>
    <w:semiHidden/>
    <w:unhideWhenUsed/>
    <w:rsid w:val="00380FA0"/>
  </w:style>
  <w:style w:type="table" w:customStyle="1" w:styleId="660">
    <w:name w:val="Сетка таблицы66"/>
    <w:basedOn w:val="af3"/>
    <w:next w:val="affa"/>
    <w:rsid w:val="00380F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f4"/>
    <w:uiPriority w:val="99"/>
    <w:semiHidden/>
    <w:unhideWhenUsed/>
    <w:rsid w:val="00380FA0"/>
  </w:style>
  <w:style w:type="table" w:customStyle="1" w:styleId="TableNormal1">
    <w:name w:val="Table Normal1"/>
    <w:uiPriority w:val="2"/>
    <w:semiHidden/>
    <w:unhideWhenUsed/>
    <w:qFormat/>
    <w:rsid w:val="00380F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1">
    <w:name w:val="Нет списка60"/>
    <w:next w:val="af4"/>
    <w:uiPriority w:val="99"/>
    <w:semiHidden/>
    <w:unhideWhenUsed/>
    <w:rsid w:val="001461D8"/>
  </w:style>
  <w:style w:type="table" w:customStyle="1" w:styleId="670">
    <w:name w:val="Сетка таблицы67"/>
    <w:basedOn w:val="af3"/>
    <w:next w:val="affa"/>
    <w:uiPriority w:val="59"/>
    <w:rsid w:val="001461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ff3">
    <w:name w:val="Заголовок3"/>
    <w:basedOn w:val="af1"/>
    <w:next w:val="af5"/>
    <w:rsid w:val="00C236C9"/>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submenu-table">
    <w:name w:val="submenu-table"/>
    <w:basedOn w:val="af2"/>
    <w:rsid w:val="00F241A1"/>
  </w:style>
  <w:style w:type="character" w:customStyle="1" w:styleId="631">
    <w:name w:val="Основной текст (6)3"/>
    <w:rsid w:val="00F241A1"/>
    <w:rPr>
      <w:spacing w:val="6"/>
      <w:sz w:val="19"/>
      <w:szCs w:val="19"/>
      <w:lang w:bidi="ar-SA"/>
    </w:rPr>
  </w:style>
  <w:style w:type="paragraph" w:customStyle="1" w:styleId="612">
    <w:name w:val="Основной текст (6)1"/>
    <w:basedOn w:val="af1"/>
    <w:rsid w:val="00F241A1"/>
    <w:pPr>
      <w:shd w:val="clear" w:color="auto" w:fill="FFFFFF"/>
      <w:spacing w:line="240" w:lineRule="atLeast"/>
    </w:pPr>
    <w:rPr>
      <w:spacing w:val="5"/>
      <w:sz w:val="19"/>
      <w:szCs w:val="19"/>
    </w:rPr>
  </w:style>
  <w:style w:type="character" w:customStyle="1" w:styleId="621">
    <w:name w:val="Основной текст (6)2"/>
    <w:rsid w:val="00F241A1"/>
    <w:rPr>
      <w:rFonts w:ascii="Times New Roman" w:hAnsi="Times New Roman" w:cs="Times New Roman"/>
      <w:spacing w:val="6"/>
      <w:sz w:val="19"/>
      <w:szCs w:val="19"/>
      <w:lang w:bidi="ar-SA"/>
    </w:rPr>
  </w:style>
  <w:style w:type="paragraph" w:customStyle="1" w:styleId="affffffffffff3">
    <w:basedOn w:val="af1"/>
    <w:next w:val="affd"/>
    <w:uiPriority w:val="99"/>
    <w:unhideWhenUsed/>
    <w:rsid w:val="00F241A1"/>
    <w:pPr>
      <w:spacing w:before="100" w:beforeAutospacing="1" w:after="100" w:afterAutospacing="1"/>
    </w:pPr>
  </w:style>
  <w:style w:type="table" w:customStyle="1" w:styleId="126">
    <w:name w:val="Таблица простая 12"/>
    <w:basedOn w:val="af3"/>
    <w:uiPriority w:val="59"/>
    <w:rsid w:val="0034577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25">
    <w:name w:val="Таблица простая 22"/>
    <w:basedOn w:val="af3"/>
    <w:uiPriority w:val="59"/>
    <w:rsid w:val="0034577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4">
    <w:name w:val="Таблица простая 32"/>
    <w:basedOn w:val="af3"/>
    <w:uiPriority w:val="99"/>
    <w:rsid w:val="0034577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23">
    <w:name w:val="Таблица простая 42"/>
    <w:basedOn w:val="af3"/>
    <w:uiPriority w:val="99"/>
    <w:rsid w:val="0034577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22">
    <w:name w:val="Таблица простая 52"/>
    <w:basedOn w:val="af3"/>
    <w:uiPriority w:val="99"/>
    <w:rsid w:val="0034577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2">
    <w:name w:val="Таблица-сетка 1 светлая2"/>
    <w:basedOn w:val="af3"/>
    <w:uiPriority w:val="99"/>
    <w:rsid w:val="0034577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2">
    <w:name w:val="Таблица-сетка 2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2">
    <w:name w:val="Таблица-сетка 3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2">
    <w:name w:val="Таблица-сетка 42"/>
    <w:basedOn w:val="af3"/>
    <w:uiPriority w:val="59"/>
    <w:rsid w:val="0034577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2">
    <w:name w:val="Таблица-сетка 5 темная2"/>
    <w:basedOn w:val="af3"/>
    <w:uiPriority w:val="99"/>
    <w:rsid w:val="0034577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2">
    <w:name w:val="Таблица-сетка 6 цветная2"/>
    <w:basedOn w:val="af3"/>
    <w:uiPriority w:val="99"/>
    <w:rsid w:val="0034577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2">
    <w:name w:val="Таблица-сетка 7 цветная2"/>
    <w:basedOn w:val="af3"/>
    <w:uiPriority w:val="99"/>
    <w:rsid w:val="0034577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20">
    <w:name w:val="Список-таблица 1 светлая2"/>
    <w:basedOn w:val="af3"/>
    <w:uiPriority w:val="99"/>
    <w:rsid w:val="0034577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20">
    <w:name w:val="Список-таблица 22"/>
    <w:basedOn w:val="af3"/>
    <w:uiPriority w:val="99"/>
    <w:rsid w:val="0034577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20">
    <w:name w:val="Список-таблица 3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20">
    <w:name w:val="Список-таблица 4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20">
    <w:name w:val="Список-таблица 5 темная2"/>
    <w:basedOn w:val="af3"/>
    <w:uiPriority w:val="99"/>
    <w:rsid w:val="0034577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20">
    <w:name w:val="Список-таблица 6 цветная2"/>
    <w:basedOn w:val="af3"/>
    <w:uiPriority w:val="99"/>
    <w:rsid w:val="00345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20">
    <w:name w:val="Список-таблица 7 цветная2"/>
    <w:basedOn w:val="af3"/>
    <w:uiPriority w:val="99"/>
    <w:rsid w:val="0034577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ffffffffff4">
    <w:name w:val="Абзац"/>
    <w:basedOn w:val="af1"/>
    <w:link w:val="affffffffffff5"/>
    <w:qFormat/>
    <w:rsid w:val="00345771"/>
    <w:pPr>
      <w:widowControl w:val="0"/>
      <w:spacing w:before="120" w:after="120"/>
      <w:ind w:firstLine="720"/>
      <w:jc w:val="both"/>
    </w:pPr>
    <w:rPr>
      <w:sz w:val="28"/>
      <w:szCs w:val="28"/>
    </w:rPr>
  </w:style>
  <w:style w:type="paragraph" w:customStyle="1" w:styleId="affffffffffff6">
    <w:basedOn w:val="af1"/>
    <w:next w:val="afff1"/>
    <w:link w:val="affffffffffff7"/>
    <w:uiPriority w:val="99"/>
    <w:qFormat/>
    <w:rsid w:val="001268FC"/>
    <w:pPr>
      <w:jc w:val="center"/>
    </w:pPr>
    <w:rPr>
      <w:b/>
      <w:sz w:val="28"/>
      <w:szCs w:val="20"/>
    </w:rPr>
  </w:style>
  <w:style w:type="character" w:customStyle="1" w:styleId="affffffffffff7">
    <w:name w:val="Название Знак"/>
    <w:link w:val="affffffffffff6"/>
    <w:uiPriority w:val="99"/>
    <w:rsid w:val="001268FC"/>
    <w:rPr>
      <w:b/>
      <w:sz w:val="28"/>
    </w:rPr>
  </w:style>
  <w:style w:type="character" w:customStyle="1" w:styleId="FontStyle67">
    <w:name w:val="Font Style67"/>
    <w:rsid w:val="001268FC"/>
    <w:rPr>
      <w:rFonts w:ascii="Bookman Old Style" w:hAnsi="Bookman Old Style" w:cs="Bookman Old Style"/>
      <w:i/>
      <w:iCs/>
      <w:sz w:val="28"/>
      <w:szCs w:val="28"/>
    </w:rPr>
  </w:style>
  <w:style w:type="numbering" w:customStyle="1" w:styleId="613">
    <w:name w:val="Нет списка61"/>
    <w:next w:val="af4"/>
    <w:uiPriority w:val="99"/>
    <w:semiHidden/>
    <w:unhideWhenUsed/>
    <w:rsid w:val="00AD5A97"/>
  </w:style>
  <w:style w:type="table" w:customStyle="1" w:styleId="680">
    <w:name w:val="Сетка таблицы68"/>
    <w:basedOn w:val="af3"/>
    <w:next w:val="affa"/>
    <w:uiPriority w:val="39"/>
    <w:rsid w:val="00AD5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8">
    <w:basedOn w:val="af1"/>
    <w:next w:val="affd"/>
    <w:uiPriority w:val="99"/>
    <w:unhideWhenUsed/>
    <w:rsid w:val="00E62011"/>
    <w:pPr>
      <w:spacing w:before="100" w:beforeAutospacing="1" w:after="100" w:afterAutospacing="1"/>
    </w:pPr>
  </w:style>
  <w:style w:type="table" w:customStyle="1" w:styleId="690">
    <w:name w:val="Сетка таблицы69"/>
    <w:basedOn w:val="af3"/>
    <w:next w:val="affa"/>
    <w:uiPriority w:val="59"/>
    <w:rsid w:val="0017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9">
    <w:basedOn w:val="af1"/>
    <w:next w:val="afff1"/>
    <w:qFormat/>
    <w:rsid w:val="002E1EFB"/>
    <w:pPr>
      <w:jc w:val="center"/>
    </w:pPr>
    <w:rPr>
      <w:b/>
      <w:sz w:val="36"/>
      <w:szCs w:val="20"/>
    </w:rPr>
  </w:style>
  <w:style w:type="character" w:customStyle="1" w:styleId="6c">
    <w:name w:val="Неразрешенное упоминание6"/>
    <w:uiPriority w:val="99"/>
    <w:semiHidden/>
    <w:unhideWhenUsed/>
    <w:rsid w:val="002E1EFB"/>
    <w:rPr>
      <w:color w:val="605E5C"/>
      <w:shd w:val="clear" w:color="auto" w:fill="E1DFDD"/>
    </w:rPr>
  </w:style>
  <w:style w:type="paragraph" w:customStyle="1" w:styleId="97">
    <w:name w:val="Обычный9"/>
    <w:rsid w:val="008D4A1F"/>
    <w:pPr>
      <w:spacing w:after="0" w:line="240" w:lineRule="auto"/>
      <w:jc w:val="both"/>
    </w:pPr>
    <w:rPr>
      <w:rFonts w:ascii="Times New Roman" w:eastAsia="Times New Roman" w:hAnsi="Times New Roman" w:cs="Times New Roman"/>
      <w:sz w:val="28"/>
      <w:szCs w:val="20"/>
      <w:lang w:eastAsia="ru-RU"/>
    </w:rPr>
  </w:style>
  <w:style w:type="paragraph" w:customStyle="1" w:styleId="4f3">
    <w:name w:val="Заголовок4"/>
    <w:basedOn w:val="97"/>
    <w:rsid w:val="008D4A1F"/>
    <w:pPr>
      <w:jc w:val="center"/>
    </w:pPr>
    <w:rPr>
      <w:rFonts w:ascii="Arial" w:hAnsi="Arial"/>
      <w:sz w:val="24"/>
    </w:rPr>
  </w:style>
  <w:style w:type="paragraph" w:customStyle="1" w:styleId="252">
    <w:name w:val="Заголовок 25"/>
    <w:basedOn w:val="97"/>
    <w:next w:val="97"/>
    <w:rsid w:val="008D4A1F"/>
    <w:pPr>
      <w:keepNext/>
      <w:jc w:val="center"/>
      <w:outlineLvl w:val="1"/>
    </w:pPr>
    <w:rPr>
      <w:rFonts w:ascii="Arial" w:hAnsi="Arial"/>
      <w:sz w:val="24"/>
    </w:rPr>
  </w:style>
  <w:style w:type="paragraph" w:customStyle="1" w:styleId="352">
    <w:name w:val="Основной текст 35"/>
    <w:basedOn w:val="97"/>
    <w:rsid w:val="008D4A1F"/>
    <w:pPr>
      <w:jc w:val="left"/>
    </w:pPr>
    <w:rPr>
      <w:rFonts w:ascii="Arial" w:hAnsi="Arial"/>
      <w:color w:val="FF0000"/>
    </w:rPr>
  </w:style>
  <w:style w:type="paragraph" w:customStyle="1" w:styleId="affffffffffffa">
    <w:basedOn w:val="af1"/>
    <w:next w:val="afff1"/>
    <w:uiPriority w:val="10"/>
    <w:qFormat/>
    <w:rsid w:val="008D4A1F"/>
    <w:pPr>
      <w:jc w:val="center"/>
    </w:pPr>
    <w:rPr>
      <w:b/>
      <w:bCs/>
      <w:sz w:val="28"/>
      <w:szCs w:val="28"/>
    </w:rPr>
  </w:style>
  <w:style w:type="paragraph" w:customStyle="1" w:styleId="2fff3">
    <w:name w:val="Обычный (веб)2"/>
    <w:qFormat/>
    <w:rsid w:val="008D4A1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2fff4">
    <w:name w:val="Заголовок Знак2"/>
    <w:basedOn w:val="af2"/>
    <w:uiPriority w:val="10"/>
    <w:rsid w:val="008D4A1F"/>
    <w:rPr>
      <w:rFonts w:asciiTheme="majorHAnsi" w:eastAsiaTheme="majorEastAsia" w:hAnsiTheme="majorHAnsi" w:cstheme="majorBidi"/>
      <w:spacing w:val="-10"/>
      <w:kern w:val="28"/>
      <w:sz w:val="56"/>
      <w:szCs w:val="56"/>
    </w:rPr>
  </w:style>
  <w:style w:type="table" w:customStyle="1" w:styleId="700">
    <w:name w:val="Сетка таблицы70"/>
    <w:basedOn w:val="af3"/>
    <w:next w:val="affa"/>
    <w:uiPriority w:val="59"/>
    <w:rsid w:val="00F8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b">
    <w:basedOn w:val="af1"/>
    <w:next w:val="affd"/>
    <w:uiPriority w:val="99"/>
    <w:unhideWhenUsed/>
    <w:rsid w:val="0081006B"/>
    <w:pPr>
      <w:spacing w:before="100" w:beforeAutospacing="1" w:after="100" w:afterAutospacing="1"/>
    </w:pPr>
  </w:style>
  <w:style w:type="paragraph" w:customStyle="1" w:styleId="affffffffffffc">
    <w:basedOn w:val="af1"/>
    <w:next w:val="afff1"/>
    <w:qFormat/>
    <w:rsid w:val="007D6E01"/>
    <w:pPr>
      <w:jc w:val="center"/>
    </w:pPr>
    <w:rPr>
      <w:sz w:val="28"/>
      <w:szCs w:val="20"/>
    </w:rPr>
  </w:style>
  <w:style w:type="character" w:customStyle="1" w:styleId="4Exact">
    <w:name w:val="Основной текст (4) Exact"/>
    <w:rsid w:val="007D6E01"/>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7D6E01"/>
    <w:rPr>
      <w:rFonts w:ascii="Times New Roman" w:eastAsia="Times New Roman" w:hAnsi="Times New Roman" w:cs="Times New Roman"/>
      <w:b/>
      <w:bCs/>
      <w:i w:val="0"/>
      <w:iCs w:val="0"/>
      <w:smallCaps w:val="0"/>
      <w:strike w:val="0"/>
      <w:sz w:val="28"/>
      <w:szCs w:val="28"/>
      <w:u w:val="none"/>
    </w:rPr>
  </w:style>
  <w:style w:type="character" w:customStyle="1" w:styleId="4f4">
    <w:name w:val="Заголовок №4_"/>
    <w:link w:val="4f5"/>
    <w:rsid w:val="007D6E01"/>
    <w:rPr>
      <w:rFonts w:ascii="Times New Roman" w:eastAsia="Times New Roman" w:hAnsi="Times New Roman"/>
      <w:sz w:val="28"/>
      <w:szCs w:val="28"/>
      <w:shd w:val="clear" w:color="auto" w:fill="FFFFFF"/>
    </w:rPr>
  </w:style>
  <w:style w:type="paragraph" w:customStyle="1" w:styleId="4f5">
    <w:name w:val="Заголовок №4"/>
    <w:basedOn w:val="af1"/>
    <w:link w:val="4f4"/>
    <w:rsid w:val="007D6E01"/>
    <w:pPr>
      <w:widowControl w:val="0"/>
      <w:shd w:val="clear" w:color="auto" w:fill="FFFFFF"/>
      <w:spacing w:line="590" w:lineRule="exact"/>
      <w:jc w:val="both"/>
      <w:outlineLvl w:val="3"/>
    </w:pPr>
    <w:rPr>
      <w:rFonts w:cstheme="minorBidi"/>
      <w:sz w:val="28"/>
      <w:szCs w:val="28"/>
      <w:lang w:eastAsia="en-US"/>
    </w:rPr>
  </w:style>
  <w:style w:type="character" w:customStyle="1" w:styleId="98">
    <w:name w:val="Основной текст (9)_"/>
    <w:link w:val="99"/>
    <w:rsid w:val="007D6E01"/>
    <w:rPr>
      <w:rFonts w:ascii="Times New Roman" w:eastAsia="Times New Roman" w:hAnsi="Times New Roman"/>
      <w:shd w:val="clear" w:color="auto" w:fill="FFFFFF"/>
    </w:rPr>
  </w:style>
  <w:style w:type="paragraph" w:customStyle="1" w:styleId="99">
    <w:name w:val="Основной текст (9)"/>
    <w:basedOn w:val="af1"/>
    <w:link w:val="98"/>
    <w:rsid w:val="007D6E01"/>
    <w:pPr>
      <w:widowControl w:val="0"/>
      <w:shd w:val="clear" w:color="auto" w:fill="FFFFFF"/>
      <w:spacing w:line="0" w:lineRule="atLeast"/>
      <w:ind w:hanging="220"/>
    </w:pPr>
    <w:rPr>
      <w:rFonts w:cstheme="minorBidi"/>
      <w:sz w:val="22"/>
      <w:szCs w:val="22"/>
      <w:lang w:eastAsia="en-US"/>
    </w:rPr>
  </w:style>
  <w:style w:type="character" w:customStyle="1" w:styleId="194">
    <w:name w:val="Основной текст (19)_"/>
    <w:link w:val="195"/>
    <w:rsid w:val="007D6E01"/>
    <w:rPr>
      <w:rFonts w:ascii="Times New Roman" w:eastAsia="Times New Roman" w:hAnsi="Times New Roman"/>
      <w:i/>
      <w:iCs/>
      <w:shd w:val="clear" w:color="auto" w:fill="FFFFFF"/>
    </w:rPr>
  </w:style>
  <w:style w:type="character" w:customStyle="1" w:styleId="9a">
    <w:name w:val="Основной текст (9) + Курсив"/>
    <w:rsid w:val="007D6E0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95">
    <w:name w:val="Основной текст (19)"/>
    <w:basedOn w:val="af1"/>
    <w:link w:val="194"/>
    <w:rsid w:val="007D6E01"/>
    <w:pPr>
      <w:widowControl w:val="0"/>
      <w:shd w:val="clear" w:color="auto" w:fill="FFFFFF"/>
      <w:spacing w:line="0" w:lineRule="atLeast"/>
    </w:pPr>
    <w:rPr>
      <w:rFonts w:cstheme="minorBidi"/>
      <w:i/>
      <w:iCs/>
      <w:sz w:val="22"/>
      <w:szCs w:val="22"/>
      <w:lang w:eastAsia="en-US"/>
    </w:rPr>
  </w:style>
  <w:style w:type="numbering" w:customStyle="1" w:styleId="622">
    <w:name w:val="Нет списка62"/>
    <w:next w:val="af4"/>
    <w:uiPriority w:val="99"/>
    <w:semiHidden/>
    <w:unhideWhenUsed/>
    <w:rsid w:val="00126BAC"/>
  </w:style>
  <w:style w:type="table" w:customStyle="1" w:styleId="710">
    <w:name w:val="Сетка таблицы71"/>
    <w:basedOn w:val="af3"/>
    <w:next w:val="affa"/>
    <w:uiPriority w:val="59"/>
    <w:rsid w:val="001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4"/>
    <w:uiPriority w:val="99"/>
    <w:semiHidden/>
    <w:unhideWhenUsed/>
    <w:rsid w:val="00DF2C25"/>
  </w:style>
  <w:style w:type="paragraph" w:customStyle="1" w:styleId="affffffffffffd">
    <w:basedOn w:val="af1"/>
    <w:next w:val="affd"/>
    <w:uiPriority w:val="99"/>
    <w:unhideWhenUsed/>
    <w:rsid w:val="0086193B"/>
    <w:pPr>
      <w:spacing w:before="100" w:beforeAutospacing="1" w:after="100" w:afterAutospacing="1"/>
    </w:pPr>
  </w:style>
  <w:style w:type="paragraph" w:customStyle="1" w:styleId="affffffffffffe">
    <w:basedOn w:val="af1"/>
    <w:next w:val="affd"/>
    <w:uiPriority w:val="99"/>
    <w:unhideWhenUsed/>
    <w:rsid w:val="009A782A"/>
    <w:pPr>
      <w:spacing w:before="100" w:beforeAutospacing="1" w:after="100" w:afterAutospacing="1"/>
    </w:pPr>
  </w:style>
  <w:style w:type="paragraph" w:customStyle="1" w:styleId="afffffffffffff">
    <w:basedOn w:val="af1"/>
    <w:next w:val="affd"/>
    <w:uiPriority w:val="99"/>
    <w:unhideWhenUsed/>
    <w:rsid w:val="001F2B6E"/>
    <w:pPr>
      <w:spacing w:before="100" w:beforeAutospacing="1" w:after="100" w:afterAutospacing="1"/>
    </w:pPr>
  </w:style>
  <w:style w:type="table" w:customStyle="1" w:styleId="720">
    <w:name w:val="Сетка таблицы72"/>
    <w:basedOn w:val="af3"/>
    <w:next w:val="affa"/>
    <w:uiPriority w:val="59"/>
    <w:rsid w:val="00C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0">
    <w:basedOn w:val="af1"/>
    <w:next w:val="affd"/>
    <w:uiPriority w:val="99"/>
    <w:unhideWhenUsed/>
    <w:rsid w:val="00CE0DCC"/>
    <w:pPr>
      <w:spacing w:before="100" w:beforeAutospacing="1" w:after="100" w:afterAutospacing="1"/>
    </w:pPr>
  </w:style>
  <w:style w:type="paragraph" w:customStyle="1" w:styleId="afffffffffffff1">
    <w:basedOn w:val="af1"/>
    <w:next w:val="afff1"/>
    <w:uiPriority w:val="99"/>
    <w:qFormat/>
    <w:rsid w:val="0008237D"/>
    <w:pPr>
      <w:jc w:val="center"/>
    </w:pPr>
    <w:rPr>
      <w:b/>
      <w:sz w:val="28"/>
      <w:szCs w:val="20"/>
    </w:rPr>
  </w:style>
  <w:style w:type="paragraph" w:customStyle="1" w:styleId="3ff4">
    <w:name w:val="Основной текст3"/>
    <w:basedOn w:val="af1"/>
    <w:rsid w:val="00FC67F9"/>
    <w:pPr>
      <w:widowControl w:val="0"/>
      <w:shd w:val="clear" w:color="auto" w:fill="FFFFFF"/>
      <w:spacing w:before="480" w:line="317" w:lineRule="exact"/>
    </w:pPr>
    <w:rPr>
      <w:sz w:val="20"/>
      <w:szCs w:val="20"/>
    </w:rPr>
  </w:style>
  <w:style w:type="character" w:customStyle="1" w:styleId="afffffffffffff2">
    <w:name w:val="Подпись к картинке_"/>
    <w:link w:val="afffffffffffff3"/>
    <w:rsid w:val="00FC67F9"/>
    <w:rPr>
      <w:color w:val="8C4D0D"/>
    </w:rPr>
  </w:style>
  <w:style w:type="paragraph" w:customStyle="1" w:styleId="afffffffffffff3">
    <w:name w:val="Подпись к картинке"/>
    <w:basedOn w:val="af1"/>
    <w:link w:val="afffffffffffff2"/>
    <w:rsid w:val="00FC67F9"/>
    <w:pPr>
      <w:widowControl w:val="0"/>
    </w:pPr>
    <w:rPr>
      <w:rFonts w:asciiTheme="minorHAnsi" w:eastAsiaTheme="minorHAnsi" w:hAnsiTheme="minorHAnsi" w:cstheme="minorBidi"/>
      <w:color w:val="8C4D0D"/>
      <w:sz w:val="22"/>
      <w:szCs w:val="22"/>
      <w:lang w:eastAsia="en-US"/>
    </w:rPr>
  </w:style>
  <w:style w:type="paragraph" w:customStyle="1" w:styleId="afffffffffffff4">
    <w:basedOn w:val="af1"/>
    <w:next w:val="affd"/>
    <w:uiPriority w:val="99"/>
    <w:unhideWhenUsed/>
    <w:rsid w:val="00454565"/>
    <w:pPr>
      <w:spacing w:before="100" w:beforeAutospacing="1" w:after="100" w:afterAutospacing="1"/>
    </w:pPr>
  </w:style>
  <w:style w:type="paragraph" w:customStyle="1" w:styleId="afffffffffffff5">
    <w:basedOn w:val="af1"/>
    <w:next w:val="affd"/>
    <w:rsid w:val="00CB3495"/>
    <w:pPr>
      <w:spacing w:before="100" w:beforeAutospacing="1" w:after="100" w:afterAutospacing="1"/>
    </w:pPr>
  </w:style>
  <w:style w:type="paragraph" w:customStyle="1" w:styleId="afffffffffffff6">
    <w:basedOn w:val="af1"/>
    <w:next w:val="affd"/>
    <w:uiPriority w:val="99"/>
    <w:unhideWhenUsed/>
    <w:rsid w:val="00E850DE"/>
    <w:pPr>
      <w:spacing w:before="100" w:beforeAutospacing="1" w:after="100" w:afterAutospacing="1"/>
    </w:pPr>
  </w:style>
  <w:style w:type="paragraph" w:customStyle="1" w:styleId="afffffffffffff7">
    <w:basedOn w:val="af1"/>
    <w:next w:val="affd"/>
    <w:uiPriority w:val="99"/>
    <w:unhideWhenUsed/>
    <w:rsid w:val="00F26F02"/>
    <w:pPr>
      <w:spacing w:before="100" w:beforeAutospacing="1" w:after="100" w:afterAutospacing="1"/>
    </w:pPr>
  </w:style>
  <w:style w:type="numbering" w:customStyle="1" w:styleId="641">
    <w:name w:val="Нет списка64"/>
    <w:next w:val="af4"/>
    <w:uiPriority w:val="99"/>
    <w:semiHidden/>
    <w:unhideWhenUsed/>
    <w:rsid w:val="005C280E"/>
  </w:style>
  <w:style w:type="table" w:customStyle="1" w:styleId="730">
    <w:name w:val="Сетка таблицы73"/>
    <w:basedOn w:val="af3"/>
    <w:next w:val="affa"/>
    <w:uiPriority w:val="39"/>
    <w:rsid w:val="005C2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LucidaSansUnicode12pt">
    <w:name w:val="Основной текст (2) + Lucida Sans Unicode;12 pt"/>
    <w:rsid w:val="005C280E"/>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160">
    <w:name w:val="Нет списка116"/>
    <w:next w:val="af4"/>
    <w:uiPriority w:val="99"/>
    <w:semiHidden/>
    <w:unhideWhenUsed/>
    <w:rsid w:val="005C280E"/>
  </w:style>
  <w:style w:type="table" w:customStyle="1" w:styleId="1131">
    <w:name w:val="Сетка таблицы113"/>
    <w:basedOn w:val="af3"/>
    <w:next w:val="affa"/>
    <w:uiPriority w:val="39"/>
    <w:rsid w:val="005C280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8">
    <w:basedOn w:val="afff1"/>
    <w:next w:val="af5"/>
    <w:qFormat/>
    <w:rsid w:val="003E7D41"/>
    <w:pPr>
      <w:keepNext/>
      <w:suppressAutoHyphens/>
      <w:spacing w:before="240" w:after="120"/>
    </w:pPr>
    <w:rPr>
      <w:rFonts w:ascii="Arial" w:eastAsia="Lucida Sans Unicode" w:hAnsi="Arial" w:cs="Mangal"/>
      <w:kern w:val="0"/>
      <w:sz w:val="56"/>
      <w:szCs w:val="56"/>
      <w:lang w:eastAsia="zh-CN"/>
    </w:rPr>
  </w:style>
  <w:style w:type="paragraph" w:customStyle="1" w:styleId="afffffffffffff9">
    <w:basedOn w:val="af1"/>
    <w:next w:val="affd"/>
    <w:uiPriority w:val="99"/>
    <w:unhideWhenUsed/>
    <w:rsid w:val="00B61D70"/>
    <w:pPr>
      <w:spacing w:before="100" w:beforeAutospacing="1" w:after="100" w:afterAutospacing="1"/>
    </w:pPr>
  </w:style>
  <w:style w:type="table" w:customStyle="1" w:styleId="740">
    <w:name w:val="Сетка таблицы74"/>
    <w:basedOn w:val="af3"/>
    <w:next w:val="affa"/>
    <w:rsid w:val="005428D0"/>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basedOn w:val="af1"/>
    <w:next w:val="affd"/>
    <w:rsid w:val="00C5427C"/>
    <w:pPr>
      <w:spacing w:before="100" w:beforeAutospacing="1" w:after="100" w:afterAutospacing="1"/>
    </w:pPr>
  </w:style>
  <w:style w:type="paragraph" w:customStyle="1" w:styleId="afffffffffffffb">
    <w:basedOn w:val="af1"/>
    <w:next w:val="affd"/>
    <w:uiPriority w:val="99"/>
    <w:rsid w:val="00EC711A"/>
    <w:pPr>
      <w:spacing w:before="100" w:beforeAutospacing="1" w:after="100" w:afterAutospacing="1"/>
    </w:pPr>
  </w:style>
  <w:style w:type="paragraph" w:customStyle="1" w:styleId="afffffffffffffc">
    <w:basedOn w:val="af1"/>
    <w:next w:val="affd"/>
    <w:uiPriority w:val="99"/>
    <w:unhideWhenUsed/>
    <w:rsid w:val="009F2896"/>
    <w:pPr>
      <w:spacing w:before="100" w:beforeAutospacing="1" w:after="100" w:afterAutospacing="1"/>
    </w:pPr>
  </w:style>
  <w:style w:type="paragraph" w:customStyle="1" w:styleId="afffffffffffffd">
    <w:basedOn w:val="af1"/>
    <w:next w:val="affd"/>
    <w:uiPriority w:val="99"/>
    <w:unhideWhenUsed/>
    <w:rsid w:val="00A94911"/>
    <w:pPr>
      <w:spacing w:before="100" w:beforeAutospacing="1" w:after="100" w:afterAutospacing="1"/>
    </w:pPr>
  </w:style>
  <w:style w:type="table" w:customStyle="1" w:styleId="750">
    <w:name w:val="Сетка таблицы75"/>
    <w:basedOn w:val="af3"/>
    <w:next w:val="affa"/>
    <w:rsid w:val="005B4882"/>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e">
    <w:basedOn w:val="af1"/>
    <w:next w:val="affd"/>
    <w:uiPriority w:val="99"/>
    <w:unhideWhenUsed/>
    <w:rsid w:val="00996C14"/>
    <w:pPr>
      <w:spacing w:before="100" w:beforeAutospacing="1" w:after="100" w:afterAutospacing="1"/>
    </w:pPr>
  </w:style>
  <w:style w:type="paragraph" w:customStyle="1" w:styleId="affffffffffffff">
    <w:basedOn w:val="af1"/>
    <w:next w:val="affd"/>
    <w:uiPriority w:val="99"/>
    <w:rsid w:val="006C4ADA"/>
    <w:pPr>
      <w:widowControl w:val="0"/>
      <w:suppressAutoHyphens/>
      <w:spacing w:before="280" w:after="280"/>
    </w:pPr>
    <w:rPr>
      <w:rFonts w:eastAsia="DejaVu Sans" w:cs="Lohit Hindi"/>
      <w:kern w:val="1"/>
      <w:lang w:eastAsia="hi-IN" w:bidi="hi-IN"/>
    </w:rPr>
  </w:style>
  <w:style w:type="paragraph" w:customStyle="1" w:styleId="affffffffffffff0">
    <w:basedOn w:val="af1"/>
    <w:next w:val="afff1"/>
    <w:qFormat/>
    <w:rsid w:val="00282E72"/>
    <w:pPr>
      <w:jc w:val="center"/>
    </w:pPr>
    <w:rPr>
      <w:b/>
      <w:sz w:val="36"/>
      <w:szCs w:val="20"/>
    </w:rPr>
  </w:style>
  <w:style w:type="numbering" w:customStyle="1" w:styleId="651">
    <w:name w:val="Нет списка65"/>
    <w:next w:val="af4"/>
    <w:uiPriority w:val="99"/>
    <w:semiHidden/>
    <w:unhideWhenUsed/>
    <w:rsid w:val="0082270D"/>
  </w:style>
  <w:style w:type="table" w:customStyle="1" w:styleId="760">
    <w:name w:val="Сетка таблицы76"/>
    <w:basedOn w:val="af3"/>
    <w:next w:val="affa"/>
    <w:uiPriority w:val="59"/>
    <w:rsid w:val="009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1">
    <w:basedOn w:val="af1"/>
    <w:next w:val="affd"/>
    <w:uiPriority w:val="99"/>
    <w:unhideWhenUsed/>
    <w:rsid w:val="007922F4"/>
    <w:pPr>
      <w:spacing w:before="100" w:beforeAutospacing="1" w:after="100" w:afterAutospacing="1"/>
    </w:pPr>
  </w:style>
  <w:style w:type="paragraph" w:customStyle="1" w:styleId="affffffffffffff2">
    <w:basedOn w:val="af1"/>
    <w:next w:val="affd"/>
    <w:uiPriority w:val="99"/>
    <w:unhideWhenUsed/>
    <w:rsid w:val="00823E54"/>
    <w:pPr>
      <w:spacing w:before="100" w:beforeAutospacing="1" w:after="100" w:afterAutospacing="1"/>
    </w:pPr>
  </w:style>
  <w:style w:type="table" w:customStyle="1" w:styleId="770">
    <w:name w:val="Сетка таблицы77"/>
    <w:basedOn w:val="af3"/>
    <w:next w:val="affa"/>
    <w:rsid w:val="00E14C2A"/>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3"/>
    <w:next w:val="affa"/>
    <w:rsid w:val="004740B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3">
    <w:basedOn w:val="af1"/>
    <w:next w:val="affd"/>
    <w:uiPriority w:val="99"/>
    <w:unhideWhenUsed/>
    <w:rsid w:val="00B22960"/>
    <w:pPr>
      <w:spacing w:before="100" w:beforeAutospacing="1" w:after="100" w:afterAutospacing="1"/>
    </w:pPr>
  </w:style>
  <w:style w:type="character" w:customStyle="1" w:styleId="2fff5">
    <w:name w:val="2 пт Знак Знак"/>
    <w:link w:val="1410"/>
    <w:rsid w:val="00932069"/>
    <w:rPr>
      <w:color w:val="000000"/>
      <w:sz w:val="28"/>
      <w:szCs w:val="28"/>
      <w:lang w:eastAsia="ru-RU"/>
    </w:rPr>
  </w:style>
  <w:style w:type="paragraph" w:customStyle="1" w:styleId="1410">
    <w:name w:val="Обычный + 14 пт1"/>
    <w:aliases w:val="полужирный1,Черный1,По центру1,разреженный на  11,2 пт1,2 пт + По центру1"/>
    <w:basedOn w:val="af1"/>
    <w:link w:val="2fff5"/>
    <w:rsid w:val="00932069"/>
    <w:pPr>
      <w:ind w:firstLine="720"/>
      <w:jc w:val="both"/>
    </w:pPr>
    <w:rPr>
      <w:rFonts w:asciiTheme="minorHAnsi" w:eastAsiaTheme="minorHAnsi" w:hAnsiTheme="minorHAnsi" w:cstheme="minorBidi"/>
      <w:color w:val="000000"/>
      <w:sz w:val="28"/>
      <w:szCs w:val="28"/>
    </w:rPr>
  </w:style>
  <w:style w:type="paragraph" w:customStyle="1" w:styleId="affffffffffffff4">
    <w:basedOn w:val="af1"/>
    <w:next w:val="affd"/>
    <w:uiPriority w:val="99"/>
    <w:rsid w:val="00327355"/>
    <w:pPr>
      <w:widowControl w:val="0"/>
      <w:suppressAutoHyphens/>
      <w:spacing w:before="280" w:after="280"/>
    </w:pPr>
    <w:rPr>
      <w:rFonts w:eastAsia="DejaVu Sans" w:cs="Lohit Hindi"/>
      <w:kern w:val="1"/>
      <w:lang w:eastAsia="hi-IN" w:bidi="hi-IN"/>
    </w:rPr>
  </w:style>
  <w:style w:type="paragraph" w:customStyle="1" w:styleId="affffffffffffff5">
    <w:basedOn w:val="af1"/>
    <w:next w:val="affd"/>
    <w:uiPriority w:val="99"/>
    <w:unhideWhenUsed/>
    <w:rsid w:val="00457070"/>
    <w:pPr>
      <w:spacing w:before="100" w:beforeAutospacing="1" w:after="100" w:afterAutospacing="1"/>
    </w:pPr>
  </w:style>
  <w:style w:type="paragraph" w:customStyle="1" w:styleId="253">
    <w:name w:val="Основной текст 25"/>
    <w:basedOn w:val="af1"/>
    <w:rsid w:val="00AC70AB"/>
    <w:pPr>
      <w:framePr w:w="5691" w:h="3037" w:hSpace="181" w:wrap="auto" w:vAnchor="text" w:hAnchor="page" w:x="8988" w:y="-719"/>
      <w:pBdr>
        <w:left w:val="single" w:sz="6" w:space="1" w:color="auto"/>
        <w:bottom w:val="single" w:sz="6" w:space="1" w:color="auto"/>
      </w:pBdr>
    </w:pPr>
    <w:rPr>
      <w:szCs w:val="20"/>
    </w:rPr>
  </w:style>
  <w:style w:type="numbering" w:customStyle="1" w:styleId="10">
    <w:name w:val="Мой1"/>
    <w:rsid w:val="003C2A17"/>
    <w:pPr>
      <w:numPr>
        <w:numId w:val="17"/>
      </w:numPr>
    </w:pPr>
  </w:style>
  <w:style w:type="numbering" w:customStyle="1" w:styleId="31">
    <w:name w:val="Стиль31"/>
    <w:uiPriority w:val="99"/>
    <w:rsid w:val="003C2A17"/>
    <w:pPr>
      <w:numPr>
        <w:numId w:val="19"/>
      </w:numPr>
    </w:pPr>
  </w:style>
  <w:style w:type="paragraph" w:customStyle="1" w:styleId="S">
    <w:name w:val="S_Обычный жирный"/>
    <w:basedOn w:val="af1"/>
    <w:link w:val="S0"/>
    <w:qFormat/>
    <w:rsid w:val="00181A10"/>
    <w:pPr>
      <w:ind w:firstLine="709"/>
      <w:jc w:val="both"/>
    </w:pPr>
    <w:rPr>
      <w:sz w:val="28"/>
    </w:rPr>
  </w:style>
  <w:style w:type="paragraph" w:customStyle="1" w:styleId="2fff6">
    <w:name w:val="Заголовок (Уровень 2)"/>
    <w:basedOn w:val="af1"/>
    <w:next w:val="af5"/>
    <w:link w:val="2fff7"/>
    <w:qFormat/>
    <w:rsid w:val="00181A10"/>
    <w:pPr>
      <w:ind w:left="284" w:hanging="284"/>
      <w:jc w:val="center"/>
      <w:outlineLvl w:val="0"/>
    </w:pPr>
    <w:rPr>
      <w:b/>
      <w:bCs/>
      <w:sz w:val="26"/>
      <w:szCs w:val="26"/>
    </w:rPr>
  </w:style>
  <w:style w:type="character" w:customStyle="1" w:styleId="2fff7">
    <w:name w:val="Заголовок (Уровень 2) Знак"/>
    <w:link w:val="2fff6"/>
    <w:rsid w:val="00181A10"/>
    <w:rPr>
      <w:rFonts w:ascii="Times New Roman" w:eastAsia="Times New Roman" w:hAnsi="Times New Roman" w:cs="Times New Roman"/>
      <w:b/>
      <w:bCs/>
      <w:sz w:val="26"/>
      <w:szCs w:val="26"/>
      <w:lang w:eastAsia="ru-RU"/>
    </w:rPr>
  </w:style>
  <w:style w:type="paragraph" w:customStyle="1" w:styleId="11">
    <w:name w:val="Список_нумерованный_1_уровень"/>
    <w:link w:val="1ffff1"/>
    <w:uiPriority w:val="99"/>
    <w:rsid w:val="00181A10"/>
    <w:pPr>
      <w:numPr>
        <w:ilvl w:val="2"/>
        <w:numId w:val="2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1">
    <w:name w:val="Список_нумерованный_1_уровень Знак"/>
    <w:link w:val="11"/>
    <w:uiPriority w:val="99"/>
    <w:rsid w:val="00181A10"/>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1"/>
    <w:uiPriority w:val="99"/>
    <w:rsid w:val="00181A10"/>
    <w:pPr>
      <w:numPr>
        <w:ilvl w:val="1"/>
      </w:numPr>
      <w:tabs>
        <w:tab w:val="num" w:pos="1440"/>
      </w:tabs>
      <w:ind w:left="794" w:hanging="397"/>
    </w:pPr>
  </w:style>
  <w:style w:type="paragraph" w:customStyle="1" w:styleId="3">
    <w:name w:val="Список_нумерованный_3_уровень"/>
    <w:basedOn w:val="11"/>
    <w:uiPriority w:val="99"/>
    <w:rsid w:val="00181A10"/>
    <w:pPr>
      <w:numPr>
        <w:numId w:val="20"/>
      </w:numPr>
      <w:ind w:left="1191" w:hanging="397"/>
    </w:pPr>
  </w:style>
  <w:style w:type="paragraph" w:customStyle="1" w:styleId="6d">
    <w:name w:val="Стиль По ширине Перед:  6 пт"/>
    <w:basedOn w:val="af1"/>
    <w:rsid w:val="00181A10"/>
    <w:pPr>
      <w:ind w:firstLine="709"/>
      <w:jc w:val="both"/>
    </w:pPr>
    <w:rPr>
      <w:color w:val="000000"/>
      <w:sz w:val="26"/>
      <w:szCs w:val="26"/>
    </w:rPr>
  </w:style>
  <w:style w:type="paragraph" w:customStyle="1" w:styleId="ArialNarrow13pt1">
    <w:name w:val="Arial Narrow 13 pt по ширине Первая строка:  1 см"/>
    <w:basedOn w:val="affffffffffff1"/>
    <w:uiPriority w:val="99"/>
    <w:rsid w:val="00181A10"/>
    <w:pPr>
      <w:autoSpaceDE/>
      <w:autoSpaceDN/>
      <w:jc w:val="both"/>
    </w:pPr>
    <w:rPr>
      <w:sz w:val="24"/>
    </w:rPr>
  </w:style>
  <w:style w:type="paragraph" w:customStyle="1" w:styleId="3ff5">
    <w:name w:val="аква3"/>
    <w:basedOn w:val="af1"/>
    <w:uiPriority w:val="99"/>
    <w:rsid w:val="00181A10"/>
    <w:pPr>
      <w:spacing w:line="360" w:lineRule="auto"/>
      <w:ind w:firstLine="709"/>
      <w:jc w:val="both"/>
    </w:pPr>
    <w:rPr>
      <w:rFonts w:ascii="Book Antiqua" w:hAnsi="Book Antiqua"/>
      <w:sz w:val="28"/>
    </w:rPr>
  </w:style>
  <w:style w:type="paragraph" w:customStyle="1" w:styleId="affffffffffffff6">
    <w:name w:val="аква"/>
    <w:basedOn w:val="af1"/>
    <w:uiPriority w:val="99"/>
    <w:rsid w:val="00181A10"/>
    <w:pPr>
      <w:ind w:firstLine="709"/>
      <w:jc w:val="both"/>
    </w:pPr>
    <w:rPr>
      <w:rFonts w:ascii="Book Antiqua" w:hAnsi="Book Antiqua"/>
      <w:sz w:val="28"/>
    </w:rPr>
  </w:style>
  <w:style w:type="paragraph" w:customStyle="1" w:styleId="NAmber">
    <w:name w:val="NAmber"/>
    <w:basedOn w:val="affffffffffffff6"/>
    <w:uiPriority w:val="99"/>
    <w:rsid w:val="00181A10"/>
    <w:pPr>
      <w:jc w:val="center"/>
    </w:pPr>
    <w:rPr>
      <w:rFonts w:ascii="Gaze" w:hAnsi="Gaze"/>
      <w:b/>
      <w:bCs/>
      <w:sz w:val="36"/>
    </w:rPr>
  </w:style>
  <w:style w:type="paragraph" w:customStyle="1" w:styleId="affffffffffffff7">
    <w:name w:val="аквамарин"/>
    <w:basedOn w:val="affffffffffffff6"/>
    <w:uiPriority w:val="99"/>
    <w:rsid w:val="00181A10"/>
    <w:pPr>
      <w:keepLines/>
      <w:spacing w:line="360" w:lineRule="auto"/>
      <w:jc w:val="center"/>
    </w:pPr>
    <w:rPr>
      <w:rFonts w:ascii="Monotype Corsiva" w:hAnsi="Monotype Corsiva"/>
    </w:rPr>
  </w:style>
  <w:style w:type="paragraph" w:customStyle="1" w:styleId="514">
    <w:name w:val="Стиль аква5 + 14 пт"/>
    <w:basedOn w:val="af1"/>
    <w:uiPriority w:val="99"/>
    <w:rsid w:val="00181A10"/>
    <w:pPr>
      <w:spacing w:line="360" w:lineRule="auto"/>
      <w:jc w:val="center"/>
    </w:pPr>
    <w:rPr>
      <w:rFonts w:ascii="Arial" w:hAnsi="Arial"/>
    </w:rPr>
  </w:style>
  <w:style w:type="paragraph" w:customStyle="1" w:styleId="affffffffffffff8">
    <w:name w:val="Реферат"/>
    <w:basedOn w:val="af1"/>
    <w:uiPriority w:val="99"/>
    <w:rsid w:val="00181A10"/>
    <w:pPr>
      <w:spacing w:line="360" w:lineRule="auto"/>
      <w:ind w:firstLine="709"/>
      <w:jc w:val="both"/>
    </w:pPr>
  </w:style>
  <w:style w:type="paragraph" w:customStyle="1" w:styleId="affffffffffffff9">
    <w:name w:val="реферат"/>
    <w:basedOn w:val="affd"/>
    <w:uiPriority w:val="99"/>
    <w:rsid w:val="00181A10"/>
    <w:pPr>
      <w:spacing w:line="360" w:lineRule="auto"/>
      <w:ind w:firstLine="709"/>
      <w:jc w:val="both"/>
    </w:pPr>
  </w:style>
  <w:style w:type="character" w:customStyle="1" w:styleId="fts-hit">
    <w:name w:val="fts-hit"/>
    <w:uiPriority w:val="99"/>
    <w:rsid w:val="00181A10"/>
    <w:rPr>
      <w:shd w:val="clear" w:color="auto" w:fill="FFC0CB"/>
    </w:rPr>
  </w:style>
  <w:style w:type="paragraph" w:customStyle="1" w:styleId="Iauiue">
    <w:name w:val="Iau?iue"/>
    <w:rsid w:val="00181A10"/>
    <w:pPr>
      <w:widowControl w:val="0"/>
      <w:spacing w:after="0" w:line="240" w:lineRule="auto"/>
      <w:jc w:val="both"/>
    </w:pPr>
    <w:rPr>
      <w:rFonts w:ascii="Times New Roman" w:eastAsia="Times New Roman" w:hAnsi="Times New Roman" w:cs="Times New Roman"/>
      <w:sz w:val="20"/>
      <w:szCs w:val="20"/>
      <w:lang w:eastAsia="ar-SA"/>
    </w:rPr>
  </w:style>
  <w:style w:type="paragraph" w:customStyle="1" w:styleId="1250">
    <w:name w:val="Стиль По ширине Первая строка:  1.25 см"/>
    <w:basedOn w:val="af1"/>
    <w:uiPriority w:val="99"/>
    <w:rsid w:val="00181A10"/>
    <w:pPr>
      <w:spacing w:before="120"/>
      <w:ind w:firstLine="709"/>
      <w:jc w:val="both"/>
    </w:pPr>
    <w:rPr>
      <w:szCs w:val="20"/>
    </w:rPr>
  </w:style>
  <w:style w:type="paragraph" w:customStyle="1" w:styleId="zagc-1">
    <w:name w:val="zagc-1"/>
    <w:basedOn w:val="af1"/>
    <w:uiPriority w:val="99"/>
    <w:rsid w:val="00181A10"/>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81A1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f1"/>
    <w:rsid w:val="00181A10"/>
    <w:pPr>
      <w:spacing w:before="180" w:after="60"/>
      <w:ind w:firstLine="150"/>
      <w:jc w:val="center"/>
    </w:pPr>
    <w:rPr>
      <w:rFonts w:ascii="Arial" w:hAnsi="Arial" w:cs="Arial"/>
      <w:b/>
      <w:bCs/>
      <w:caps/>
      <w:color w:val="29211E"/>
    </w:rPr>
  </w:style>
  <w:style w:type="character" w:customStyle="1" w:styleId="WW8Num8z0">
    <w:name w:val="WW8Num8z0"/>
    <w:uiPriority w:val="99"/>
    <w:rsid w:val="00181A10"/>
    <w:rPr>
      <w:rFonts w:ascii="Symbol" w:hAnsi="Symbol"/>
      <w:sz w:val="18"/>
    </w:rPr>
  </w:style>
  <w:style w:type="paragraph" w:customStyle="1" w:styleId="TimesNewRoman14125">
    <w:name w:val="Стиль Times New Roman 14 пт По ширине Первая строка:  1.25 см С..."/>
    <w:basedOn w:val="af1"/>
    <w:rsid w:val="00181A10"/>
    <w:pPr>
      <w:ind w:right="-40" w:firstLine="709"/>
      <w:jc w:val="both"/>
    </w:pPr>
    <w:rPr>
      <w:sz w:val="28"/>
      <w:szCs w:val="20"/>
      <w:lang w:eastAsia="ar-SA"/>
    </w:rPr>
  </w:style>
  <w:style w:type="paragraph" w:customStyle="1" w:styleId="u">
    <w:name w:val="u"/>
    <w:basedOn w:val="af1"/>
    <w:rsid w:val="00181A10"/>
    <w:pPr>
      <w:spacing w:before="100" w:beforeAutospacing="1" w:after="100" w:afterAutospacing="1"/>
      <w:jc w:val="both"/>
    </w:pPr>
  </w:style>
  <w:style w:type="paragraph" w:customStyle="1" w:styleId="uni">
    <w:name w:val="uni"/>
    <w:basedOn w:val="af1"/>
    <w:rsid w:val="00181A10"/>
    <w:pPr>
      <w:spacing w:before="100" w:beforeAutospacing="1" w:after="100" w:afterAutospacing="1"/>
      <w:jc w:val="both"/>
    </w:pPr>
  </w:style>
  <w:style w:type="paragraph" w:customStyle="1" w:styleId="unip">
    <w:name w:val="unip"/>
    <w:basedOn w:val="af1"/>
    <w:rsid w:val="00181A10"/>
    <w:pPr>
      <w:spacing w:before="100" w:beforeAutospacing="1" w:after="100" w:afterAutospacing="1"/>
      <w:jc w:val="both"/>
    </w:pPr>
  </w:style>
  <w:style w:type="paragraph" w:customStyle="1" w:styleId="00">
    <w:name w:val="Основной текст 0"/>
    <w:basedOn w:val="af1"/>
    <w:rsid w:val="00181A10"/>
    <w:pPr>
      <w:ind w:firstLine="539"/>
      <w:jc w:val="both"/>
    </w:pPr>
    <w:rPr>
      <w:color w:val="000000"/>
    </w:rPr>
  </w:style>
  <w:style w:type="paragraph" w:customStyle="1" w:styleId="affffffffffffffa">
    <w:name w:val="???????"/>
    <w:rsid w:val="00181A10"/>
    <w:pPr>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f2"/>
    <w:rsid w:val="00181A10"/>
  </w:style>
  <w:style w:type="character" w:customStyle="1" w:styleId="hl">
    <w:name w:val="hl"/>
    <w:basedOn w:val="af2"/>
    <w:rsid w:val="00181A10"/>
  </w:style>
  <w:style w:type="paragraph" w:customStyle="1" w:styleId="1">
    <w:name w:val="Список_черточки_1_ур"/>
    <w:basedOn w:val="af1"/>
    <w:uiPriority w:val="99"/>
    <w:qFormat/>
    <w:rsid w:val="00181A10"/>
    <w:pPr>
      <w:numPr>
        <w:numId w:val="22"/>
      </w:numPr>
      <w:jc w:val="both"/>
    </w:pPr>
    <w:rPr>
      <w:sz w:val="28"/>
    </w:rPr>
  </w:style>
  <w:style w:type="character" w:customStyle="1" w:styleId="affffffffffff5">
    <w:name w:val="Абзац Знак"/>
    <w:basedOn w:val="af2"/>
    <w:link w:val="affffffffffff4"/>
    <w:qFormat/>
    <w:rsid w:val="00181A10"/>
    <w:rPr>
      <w:rFonts w:ascii="Times New Roman" w:eastAsia="Times New Roman" w:hAnsi="Times New Roman" w:cs="Times New Roman"/>
      <w:sz w:val="28"/>
      <w:szCs w:val="28"/>
      <w:lang w:eastAsia="ru-RU"/>
    </w:rPr>
  </w:style>
  <w:style w:type="character" w:customStyle="1" w:styleId="3ff6">
    <w:name w:val="Стиль3 Знак"/>
    <w:basedOn w:val="af2"/>
    <w:rsid w:val="00181A10"/>
    <w:rPr>
      <w:rFonts w:ascii="Times New Roman" w:eastAsia="Arial Unicode MS" w:hAnsi="Times New Roman" w:cs="Times New Roman"/>
      <w:kern w:val="0"/>
      <w:sz w:val="24"/>
      <w:szCs w:val="24"/>
      <w:u w:val="single"/>
      <w:lang w:eastAsia="ru-RU"/>
    </w:rPr>
  </w:style>
  <w:style w:type="paragraph" w:customStyle="1" w:styleId="ReportTab">
    <w:name w:val="Report_Tab"/>
    <w:basedOn w:val="af1"/>
    <w:rsid w:val="00181A10"/>
    <w:rPr>
      <w:szCs w:val="20"/>
    </w:rPr>
  </w:style>
  <w:style w:type="paragraph" w:styleId="2fff8">
    <w:name w:val="Body Text First Indent 2"/>
    <w:basedOn w:val="aff8"/>
    <w:link w:val="2fff9"/>
    <w:uiPriority w:val="99"/>
    <w:semiHidden/>
    <w:unhideWhenUsed/>
    <w:rsid w:val="00181A10"/>
    <w:pPr>
      <w:spacing w:after="200" w:line="276" w:lineRule="auto"/>
      <w:ind w:left="360" w:firstLine="360"/>
      <w:jc w:val="both"/>
    </w:pPr>
    <w:rPr>
      <w:sz w:val="28"/>
      <w:szCs w:val="22"/>
    </w:rPr>
  </w:style>
  <w:style w:type="character" w:customStyle="1" w:styleId="2fff9">
    <w:name w:val="Красная строка 2 Знак"/>
    <w:basedOn w:val="aff9"/>
    <w:link w:val="2fff8"/>
    <w:uiPriority w:val="99"/>
    <w:semiHidden/>
    <w:rsid w:val="00181A10"/>
    <w:rPr>
      <w:rFonts w:ascii="Times New Roman" w:eastAsia="Times New Roman" w:hAnsi="Times New Roman" w:cs="Times New Roman"/>
      <w:sz w:val="28"/>
      <w:szCs w:val="24"/>
      <w:lang w:eastAsia="ru-RU"/>
    </w:rPr>
  </w:style>
  <w:style w:type="paragraph" w:customStyle="1" w:styleId="affffffffffffffb">
    <w:name w:val="Заглавие раздела"/>
    <w:basedOn w:val="21"/>
    <w:semiHidden/>
    <w:rsid w:val="00181A10"/>
    <w:pPr>
      <w:keepNext w:val="0"/>
      <w:tabs>
        <w:tab w:val="num" w:pos="1789"/>
      </w:tabs>
      <w:spacing w:before="200" w:after="240" w:line="271" w:lineRule="auto"/>
      <w:ind w:left="1789" w:hanging="360"/>
      <w:jc w:val="center"/>
    </w:pPr>
    <w:rPr>
      <w:rFonts w:ascii="Cambria" w:hAnsi="Cambria"/>
      <w:i/>
      <w:iCs/>
      <w:smallCaps/>
      <w:sz w:val="28"/>
      <w:szCs w:val="28"/>
    </w:rPr>
  </w:style>
  <w:style w:type="paragraph" w:customStyle="1" w:styleId="S2">
    <w:name w:val="S_Обычный"/>
    <w:basedOn w:val="af1"/>
    <w:link w:val="S4"/>
    <w:uiPriority w:val="99"/>
    <w:rsid w:val="00181A10"/>
    <w:pPr>
      <w:spacing w:after="200" w:line="276" w:lineRule="auto"/>
      <w:ind w:firstLine="709"/>
    </w:pPr>
    <w:rPr>
      <w:rFonts w:ascii="Cambria" w:hAnsi="Cambria"/>
    </w:rPr>
  </w:style>
  <w:style w:type="character" w:customStyle="1" w:styleId="S4">
    <w:name w:val="S_Обычный Знак"/>
    <w:link w:val="S2"/>
    <w:uiPriority w:val="99"/>
    <w:rsid w:val="00181A10"/>
    <w:rPr>
      <w:rFonts w:ascii="Cambria" w:eastAsia="Times New Roman" w:hAnsi="Cambria" w:cs="Times New Roman"/>
      <w:sz w:val="24"/>
      <w:szCs w:val="24"/>
      <w:lang w:eastAsia="ru-RU"/>
    </w:rPr>
  </w:style>
  <w:style w:type="paragraph" w:customStyle="1" w:styleId="affffffffffffffc">
    <w:name w:val="Поясн.зап"/>
    <w:basedOn w:val="af1"/>
    <w:rsid w:val="00181A10"/>
    <w:pPr>
      <w:ind w:firstLine="284"/>
      <w:jc w:val="both"/>
    </w:pPr>
    <w:rPr>
      <w:szCs w:val="20"/>
    </w:rPr>
  </w:style>
  <w:style w:type="paragraph" w:customStyle="1" w:styleId="affffffffffffffd">
    <w:name w:val="Название таблицы"/>
    <w:basedOn w:val="afff0"/>
    <w:rsid w:val="00181A10"/>
    <w:pPr>
      <w:spacing w:before="120"/>
      <w:ind w:right="0" w:firstLine="0"/>
    </w:pPr>
    <w:rPr>
      <w:rFonts w:ascii="Tahoma" w:eastAsia="Calibri" w:hAnsi="Tahoma" w:cs="Tahoma"/>
      <w:b w:val="0"/>
      <w:bCs w:val="0"/>
      <w:sz w:val="24"/>
      <w:szCs w:val="24"/>
    </w:rPr>
  </w:style>
  <w:style w:type="paragraph" w:customStyle="1" w:styleId="TimesNewRoman">
    <w:name w:val="Times New Roman"/>
    <w:qFormat/>
    <w:rsid w:val="00181A1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Times New Roman" w:eastAsia="Times New Roman" w:hAnsi="Times New Roman" w:cs="Times New Roman"/>
      <w:sz w:val="26"/>
      <w:szCs w:val="26"/>
      <w:lang w:val="en-US" w:eastAsia="zh-CN"/>
    </w:rPr>
  </w:style>
  <w:style w:type="paragraph" w:customStyle="1" w:styleId="103">
    <w:name w:val="1 Основной текст 0"/>
    <w:aliases w:val="95 ПК,А. Основной текст 0 Знак Знак Знак Знак Знак Знак,А. Основной текст 0,1. Основной текст 0,А. Основной текст 0 Знак Знак Знак Знак,А. Основной текст 0 Знак Знак"/>
    <w:qFormat/>
    <w:rsid w:val="00181A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39"/>
      <w:jc w:val="both"/>
    </w:pPr>
    <w:rPr>
      <w:rFonts w:ascii="Times New Roman" w:eastAsia="Calibri" w:hAnsi="Times New Roman" w:cs="Times New Roman"/>
      <w:color w:val="000000"/>
      <w:sz w:val="24"/>
      <w:szCs w:val="24"/>
      <w:lang w:eastAsia="zh-CN"/>
    </w:rPr>
  </w:style>
  <w:style w:type="character" w:customStyle="1" w:styleId="w">
    <w:name w:val="w"/>
    <w:basedOn w:val="af2"/>
    <w:rsid w:val="00181A10"/>
  </w:style>
  <w:style w:type="paragraph" w:customStyle="1" w:styleId="2fffa">
    <w:name w:val="Стиль2"/>
    <w:basedOn w:val="afff3"/>
    <w:link w:val="2fffb"/>
    <w:qFormat/>
    <w:rsid w:val="00181A10"/>
    <w:pPr>
      <w:widowControl w:val="0"/>
      <w:ind w:firstLine="709"/>
      <w:contextualSpacing/>
      <w:jc w:val="both"/>
    </w:pPr>
    <w:rPr>
      <w:rFonts w:ascii="Times New Roman" w:eastAsia="Times New Roman" w:hAnsi="Times New Roman" w:cs="Times New Roman"/>
      <w:caps/>
      <w:sz w:val="26"/>
      <w:szCs w:val="26"/>
    </w:rPr>
  </w:style>
  <w:style w:type="character" w:customStyle="1" w:styleId="2fffb">
    <w:name w:val="Стиль2 Знак"/>
    <w:basedOn w:val="afff4"/>
    <w:link w:val="2fffa"/>
    <w:rsid w:val="00181A10"/>
    <w:rPr>
      <w:rFonts w:ascii="Times New Roman" w:eastAsia="Times New Roman" w:hAnsi="Times New Roman" w:cs="Times New Roman"/>
      <w:caps/>
      <w:sz w:val="26"/>
      <w:szCs w:val="26"/>
      <w:lang w:eastAsia="ru-RU"/>
    </w:rPr>
  </w:style>
  <w:style w:type="character" w:customStyle="1" w:styleId="spelle">
    <w:name w:val="spelle"/>
    <w:basedOn w:val="af2"/>
    <w:rsid w:val="00181A10"/>
  </w:style>
  <w:style w:type="character" w:customStyle="1" w:styleId="mw-page-title-main">
    <w:name w:val="mw-page-title-main"/>
    <w:basedOn w:val="af2"/>
    <w:rsid w:val="00181A10"/>
  </w:style>
  <w:style w:type="paragraph" w:customStyle="1" w:styleId="xl50">
    <w:name w:val="xl50"/>
    <w:basedOn w:val="af1"/>
    <w:semiHidden/>
    <w:rsid w:val="00181A1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numbering" w:customStyle="1" w:styleId="111111117311">
    <w:name w:val="1 / 1.1 / 1.1.1117311"/>
    <w:rsid w:val="00181A10"/>
    <w:pPr>
      <w:numPr>
        <w:numId w:val="23"/>
      </w:numPr>
    </w:pPr>
  </w:style>
  <w:style w:type="paragraph" w:customStyle="1" w:styleId="affffffffffffffe">
    <w:name w:val="Табличный_слева"/>
    <w:basedOn w:val="2f7"/>
    <w:uiPriority w:val="99"/>
    <w:qFormat/>
    <w:rsid w:val="00181A10"/>
    <w:pPr>
      <w:tabs>
        <w:tab w:val="clear" w:pos="9911"/>
        <w:tab w:val="left" w:pos="426"/>
        <w:tab w:val="right" w:leader="dot" w:pos="9921"/>
      </w:tabs>
      <w:spacing w:line="240" w:lineRule="auto"/>
      <w:ind w:hanging="284"/>
      <w:jc w:val="both"/>
    </w:pPr>
    <w:rPr>
      <w:rFonts w:cstheme="minorHAnsi"/>
      <w:noProof w:val="0"/>
      <w:sz w:val="24"/>
      <w:szCs w:val="20"/>
    </w:rPr>
  </w:style>
  <w:style w:type="paragraph" w:customStyle="1" w:styleId="afffffffffffffff">
    <w:name w:val="Табличный_заголовок"/>
    <w:basedOn w:val="affffffffffffffe"/>
    <w:uiPriority w:val="99"/>
    <w:qFormat/>
    <w:rsid w:val="00181A10"/>
    <w:pPr>
      <w:widowControl w:val="0"/>
      <w:jc w:val="center"/>
    </w:pPr>
    <w:rPr>
      <w:rFonts w:cs="Times New Roman"/>
      <w:b/>
    </w:rPr>
  </w:style>
  <w:style w:type="paragraph" w:customStyle="1" w:styleId="afffffffffffffff0">
    <w:name w:val="Мария"/>
    <w:basedOn w:val="af1"/>
    <w:rsid w:val="00181A10"/>
    <w:pPr>
      <w:spacing w:before="240" w:after="120"/>
      <w:ind w:firstLine="709"/>
      <w:jc w:val="both"/>
    </w:pPr>
    <w:rPr>
      <w:sz w:val="26"/>
      <w:szCs w:val="18"/>
    </w:rPr>
  </w:style>
  <w:style w:type="paragraph" w:customStyle="1" w:styleId="2fffc">
    <w:name w:val="Знак2 Знак Знак Знак"/>
    <w:basedOn w:val="af1"/>
    <w:rsid w:val="00181A10"/>
    <w:pPr>
      <w:spacing w:after="160" w:line="240" w:lineRule="exact"/>
    </w:pPr>
    <w:rPr>
      <w:rFonts w:ascii="Verdana" w:eastAsia="Courier New" w:hAnsi="Verdana" w:cs="Verdana"/>
      <w:sz w:val="20"/>
      <w:szCs w:val="20"/>
      <w:lang w:val="en-US" w:eastAsia="en-US"/>
    </w:rPr>
  </w:style>
  <w:style w:type="paragraph" w:customStyle="1" w:styleId="a0">
    <w:name w:val="Списко ЯНАО"/>
    <w:basedOn w:val="af7"/>
    <w:qFormat/>
    <w:rsid w:val="00181A10"/>
    <w:pPr>
      <w:numPr>
        <w:numId w:val="24"/>
      </w:numPr>
      <w:tabs>
        <w:tab w:val="left" w:pos="851"/>
      </w:tabs>
      <w:spacing w:before="60" w:after="60" w:line="240" w:lineRule="auto"/>
      <w:ind w:left="0" w:firstLine="567"/>
      <w:contextualSpacing w:val="0"/>
      <w:jc w:val="both"/>
    </w:pPr>
    <w:rPr>
      <w:rFonts w:ascii="Tahoma" w:eastAsia="Calibri" w:hAnsi="Tahoma" w:cs="Times New Roman"/>
      <w:sz w:val="24"/>
      <w:lang w:eastAsia="ar-SA"/>
    </w:rPr>
  </w:style>
  <w:style w:type="character" w:customStyle="1" w:styleId="226">
    <w:name w:val="Основной текст 2 Знак2"/>
    <w:qFormat/>
    <w:rsid w:val="00181A10"/>
    <w:rPr>
      <w:rFonts w:eastAsia="Times New Roman"/>
      <w:sz w:val="24"/>
      <w:szCs w:val="24"/>
    </w:rPr>
  </w:style>
  <w:style w:type="character" w:customStyle="1" w:styleId="S0">
    <w:name w:val="S_Обычный жирный Знак"/>
    <w:link w:val="S"/>
    <w:rsid w:val="00181A10"/>
    <w:rPr>
      <w:rFonts w:ascii="Times New Roman" w:eastAsia="Times New Roman" w:hAnsi="Times New Roman" w:cs="Times New Roman"/>
      <w:sz w:val="28"/>
      <w:szCs w:val="24"/>
      <w:lang w:eastAsia="ru-RU"/>
    </w:rPr>
  </w:style>
  <w:style w:type="paragraph" w:customStyle="1" w:styleId="consnonformatmailrucssattributepostfix">
    <w:name w:val="consnonformat_mailru_css_attribute_postfix"/>
    <w:basedOn w:val="af1"/>
    <w:rsid w:val="00181A10"/>
    <w:pPr>
      <w:spacing w:before="100" w:beforeAutospacing="1" w:after="100" w:afterAutospacing="1"/>
    </w:pPr>
  </w:style>
  <w:style w:type="paragraph" w:customStyle="1" w:styleId="msonormalmailrucssattributepostfix">
    <w:name w:val="msonormal_mailru_css_attribute_postfix"/>
    <w:basedOn w:val="af1"/>
    <w:rsid w:val="00181A10"/>
    <w:pPr>
      <w:spacing w:before="100" w:beforeAutospacing="1" w:after="100" w:afterAutospacing="1"/>
    </w:pPr>
  </w:style>
  <w:style w:type="paragraph" w:customStyle="1" w:styleId="consplusnormalmailrucssattributepostfix">
    <w:name w:val="consplusnormal_mailru_css_attribute_postfix"/>
    <w:basedOn w:val="af1"/>
    <w:rsid w:val="00181A10"/>
    <w:pPr>
      <w:spacing w:before="100" w:beforeAutospacing="1" w:after="100" w:afterAutospacing="1"/>
    </w:pPr>
  </w:style>
  <w:style w:type="paragraph" w:customStyle="1" w:styleId="consplusnormalcxspmiddlecxspmiddle">
    <w:name w:val="consplusnormalcxspmiddlecxspmiddle"/>
    <w:basedOn w:val="af1"/>
    <w:rsid w:val="00181A10"/>
    <w:pPr>
      <w:spacing w:before="100" w:beforeAutospacing="1" w:after="100" w:afterAutospacing="1"/>
    </w:pPr>
  </w:style>
  <w:style w:type="paragraph" w:customStyle="1" w:styleId="consplusnormalcxspmiddlecxspmiddlecxspmiddle">
    <w:name w:val="consplusnormalcxspmiddlecxspmiddlecxspmiddle"/>
    <w:basedOn w:val="af1"/>
    <w:rsid w:val="00181A10"/>
    <w:pPr>
      <w:spacing w:before="100" w:beforeAutospacing="1" w:after="100" w:afterAutospacing="1"/>
    </w:pPr>
  </w:style>
  <w:style w:type="paragraph" w:customStyle="1" w:styleId="11a">
    <w:name w:val="Табличный_боковик_11"/>
    <w:link w:val="11b"/>
    <w:uiPriority w:val="99"/>
    <w:qFormat/>
    <w:rsid w:val="00181A10"/>
    <w:pPr>
      <w:spacing w:after="0" w:line="240" w:lineRule="auto"/>
    </w:pPr>
    <w:rPr>
      <w:rFonts w:ascii="Times New Roman" w:eastAsia="Times New Roman" w:hAnsi="Times New Roman" w:cs="Times New Roman"/>
      <w:szCs w:val="24"/>
      <w:lang w:eastAsia="ru-RU"/>
    </w:rPr>
  </w:style>
  <w:style w:type="character" w:customStyle="1" w:styleId="11b">
    <w:name w:val="Табличный_боковик_11 Знак"/>
    <w:link w:val="11a"/>
    <w:uiPriority w:val="99"/>
    <w:rsid w:val="00181A10"/>
    <w:rPr>
      <w:rFonts w:ascii="Times New Roman" w:eastAsia="Times New Roman" w:hAnsi="Times New Roman" w:cs="Times New Roman"/>
      <w:szCs w:val="24"/>
      <w:lang w:eastAsia="ru-RU"/>
    </w:rPr>
  </w:style>
  <w:style w:type="paragraph" w:customStyle="1" w:styleId="afffffffffffffff1">
    <w:basedOn w:val="af1"/>
    <w:next w:val="afff1"/>
    <w:qFormat/>
    <w:rsid w:val="00D47D57"/>
    <w:pPr>
      <w:jc w:val="center"/>
    </w:pPr>
    <w:rPr>
      <w:b/>
      <w:sz w:val="28"/>
      <w:szCs w:val="20"/>
    </w:rPr>
  </w:style>
  <w:style w:type="table" w:customStyle="1" w:styleId="79">
    <w:name w:val="Сетка таблицы79"/>
    <w:basedOn w:val="af3"/>
    <w:next w:val="affa"/>
    <w:rsid w:val="00407FB1"/>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2">
    <w:name w:val="стиль1"/>
    <w:basedOn w:val="af1"/>
    <w:rsid w:val="000454A5"/>
    <w:pPr>
      <w:spacing w:before="100" w:beforeAutospacing="1" w:after="100" w:afterAutospacing="1"/>
    </w:pPr>
  </w:style>
  <w:style w:type="table" w:customStyle="1" w:styleId="800">
    <w:name w:val="Сетка таблицы80"/>
    <w:basedOn w:val="af3"/>
    <w:next w:val="affa"/>
    <w:rsid w:val="006B30C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3"/>
    <w:next w:val="affa"/>
    <w:rsid w:val="00A40F35"/>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2">
    <w:basedOn w:val="af1"/>
    <w:next w:val="affd"/>
    <w:uiPriority w:val="99"/>
    <w:rsid w:val="008B1CAA"/>
    <w:pPr>
      <w:widowControl w:val="0"/>
      <w:suppressAutoHyphens/>
      <w:spacing w:before="280" w:after="280"/>
    </w:pPr>
    <w:rPr>
      <w:rFonts w:eastAsia="DejaVu Sans" w:cs="Lohit Hindi"/>
      <w:kern w:val="1"/>
      <w:lang w:eastAsia="hi-IN" w:bidi="hi-IN"/>
    </w:rPr>
  </w:style>
  <w:style w:type="paragraph" w:customStyle="1" w:styleId="afffffffffffffff3">
    <w:basedOn w:val="af1"/>
    <w:next w:val="affd"/>
    <w:uiPriority w:val="99"/>
    <w:unhideWhenUsed/>
    <w:rsid w:val="002A02D3"/>
    <w:pPr>
      <w:spacing w:before="100" w:beforeAutospacing="1" w:after="100" w:afterAutospacing="1"/>
    </w:pPr>
  </w:style>
  <w:style w:type="table" w:customStyle="1" w:styleId="820">
    <w:name w:val="Сетка таблицы82"/>
    <w:basedOn w:val="af3"/>
    <w:next w:val="affa"/>
    <w:uiPriority w:val="59"/>
    <w:rsid w:val="0067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3"/>
    <w:next w:val="affa"/>
    <w:rsid w:val="00D66B27"/>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4">
    <w:basedOn w:val="af1"/>
    <w:next w:val="affd"/>
    <w:uiPriority w:val="99"/>
    <w:unhideWhenUsed/>
    <w:rsid w:val="0007434D"/>
    <w:pPr>
      <w:spacing w:before="100" w:beforeAutospacing="1" w:after="100" w:afterAutospacing="1"/>
    </w:pPr>
  </w:style>
  <w:style w:type="paragraph" w:customStyle="1" w:styleId="afffffffffffffff5">
    <w:basedOn w:val="af1"/>
    <w:next w:val="affd"/>
    <w:uiPriority w:val="99"/>
    <w:rsid w:val="00404514"/>
    <w:pPr>
      <w:widowControl w:val="0"/>
      <w:suppressAutoHyphens/>
      <w:spacing w:before="280" w:after="280"/>
    </w:pPr>
    <w:rPr>
      <w:rFonts w:eastAsia="DejaVu Sans" w:cs="Lohit Hindi"/>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781">
      <w:bodyDiv w:val="1"/>
      <w:marLeft w:val="0"/>
      <w:marRight w:val="0"/>
      <w:marTop w:val="0"/>
      <w:marBottom w:val="0"/>
      <w:divBdr>
        <w:top w:val="none" w:sz="0" w:space="0" w:color="auto"/>
        <w:left w:val="none" w:sz="0" w:space="0" w:color="auto"/>
        <w:bottom w:val="none" w:sz="0" w:space="0" w:color="auto"/>
        <w:right w:val="none" w:sz="0" w:space="0" w:color="auto"/>
      </w:divBdr>
    </w:div>
    <w:div w:id="55319605">
      <w:bodyDiv w:val="1"/>
      <w:marLeft w:val="0"/>
      <w:marRight w:val="0"/>
      <w:marTop w:val="0"/>
      <w:marBottom w:val="0"/>
      <w:divBdr>
        <w:top w:val="none" w:sz="0" w:space="0" w:color="auto"/>
        <w:left w:val="none" w:sz="0" w:space="0" w:color="auto"/>
        <w:bottom w:val="none" w:sz="0" w:space="0" w:color="auto"/>
        <w:right w:val="none" w:sz="0" w:space="0" w:color="auto"/>
      </w:divBdr>
    </w:div>
    <w:div w:id="60569211">
      <w:bodyDiv w:val="1"/>
      <w:marLeft w:val="0"/>
      <w:marRight w:val="0"/>
      <w:marTop w:val="0"/>
      <w:marBottom w:val="0"/>
      <w:divBdr>
        <w:top w:val="none" w:sz="0" w:space="0" w:color="auto"/>
        <w:left w:val="none" w:sz="0" w:space="0" w:color="auto"/>
        <w:bottom w:val="none" w:sz="0" w:space="0" w:color="auto"/>
        <w:right w:val="none" w:sz="0" w:space="0" w:color="auto"/>
      </w:divBdr>
    </w:div>
    <w:div w:id="116947736">
      <w:bodyDiv w:val="1"/>
      <w:marLeft w:val="0"/>
      <w:marRight w:val="0"/>
      <w:marTop w:val="0"/>
      <w:marBottom w:val="0"/>
      <w:divBdr>
        <w:top w:val="none" w:sz="0" w:space="0" w:color="auto"/>
        <w:left w:val="none" w:sz="0" w:space="0" w:color="auto"/>
        <w:bottom w:val="none" w:sz="0" w:space="0" w:color="auto"/>
        <w:right w:val="none" w:sz="0" w:space="0" w:color="auto"/>
      </w:divBdr>
    </w:div>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154146061">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272591207">
      <w:bodyDiv w:val="1"/>
      <w:marLeft w:val="0"/>
      <w:marRight w:val="0"/>
      <w:marTop w:val="0"/>
      <w:marBottom w:val="0"/>
      <w:divBdr>
        <w:top w:val="none" w:sz="0" w:space="0" w:color="auto"/>
        <w:left w:val="none" w:sz="0" w:space="0" w:color="auto"/>
        <w:bottom w:val="none" w:sz="0" w:space="0" w:color="auto"/>
        <w:right w:val="none" w:sz="0" w:space="0" w:color="auto"/>
      </w:divBdr>
    </w:div>
    <w:div w:id="280114879">
      <w:bodyDiv w:val="1"/>
      <w:marLeft w:val="0"/>
      <w:marRight w:val="0"/>
      <w:marTop w:val="0"/>
      <w:marBottom w:val="0"/>
      <w:divBdr>
        <w:top w:val="none" w:sz="0" w:space="0" w:color="auto"/>
        <w:left w:val="none" w:sz="0" w:space="0" w:color="auto"/>
        <w:bottom w:val="none" w:sz="0" w:space="0" w:color="auto"/>
        <w:right w:val="none" w:sz="0" w:space="0" w:color="auto"/>
      </w:divBdr>
    </w:div>
    <w:div w:id="296185047">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23438333">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39558753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496384732">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77057564">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26938493">
      <w:bodyDiv w:val="1"/>
      <w:marLeft w:val="0"/>
      <w:marRight w:val="0"/>
      <w:marTop w:val="0"/>
      <w:marBottom w:val="0"/>
      <w:divBdr>
        <w:top w:val="none" w:sz="0" w:space="0" w:color="auto"/>
        <w:left w:val="none" w:sz="0" w:space="0" w:color="auto"/>
        <w:bottom w:val="none" w:sz="0" w:space="0" w:color="auto"/>
        <w:right w:val="none" w:sz="0" w:space="0" w:color="auto"/>
      </w:divBdr>
    </w:div>
    <w:div w:id="639457983">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663820989">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542830">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776943246">
      <w:bodyDiv w:val="1"/>
      <w:marLeft w:val="0"/>
      <w:marRight w:val="0"/>
      <w:marTop w:val="0"/>
      <w:marBottom w:val="0"/>
      <w:divBdr>
        <w:top w:val="none" w:sz="0" w:space="0" w:color="auto"/>
        <w:left w:val="none" w:sz="0" w:space="0" w:color="auto"/>
        <w:bottom w:val="none" w:sz="0" w:space="0" w:color="auto"/>
        <w:right w:val="none" w:sz="0" w:space="0" w:color="auto"/>
      </w:divBdr>
    </w:div>
    <w:div w:id="786856762">
      <w:bodyDiv w:val="1"/>
      <w:marLeft w:val="0"/>
      <w:marRight w:val="0"/>
      <w:marTop w:val="0"/>
      <w:marBottom w:val="0"/>
      <w:divBdr>
        <w:top w:val="none" w:sz="0" w:space="0" w:color="auto"/>
        <w:left w:val="none" w:sz="0" w:space="0" w:color="auto"/>
        <w:bottom w:val="none" w:sz="0" w:space="0" w:color="auto"/>
        <w:right w:val="none" w:sz="0" w:space="0" w:color="auto"/>
      </w:divBdr>
    </w:div>
    <w:div w:id="805044467">
      <w:bodyDiv w:val="1"/>
      <w:marLeft w:val="0"/>
      <w:marRight w:val="0"/>
      <w:marTop w:val="0"/>
      <w:marBottom w:val="0"/>
      <w:divBdr>
        <w:top w:val="none" w:sz="0" w:space="0" w:color="auto"/>
        <w:left w:val="none" w:sz="0" w:space="0" w:color="auto"/>
        <w:bottom w:val="none" w:sz="0" w:space="0" w:color="auto"/>
        <w:right w:val="none" w:sz="0" w:space="0" w:color="auto"/>
      </w:divBdr>
    </w:div>
    <w:div w:id="806092911">
      <w:bodyDiv w:val="1"/>
      <w:marLeft w:val="0"/>
      <w:marRight w:val="0"/>
      <w:marTop w:val="0"/>
      <w:marBottom w:val="0"/>
      <w:divBdr>
        <w:top w:val="none" w:sz="0" w:space="0" w:color="auto"/>
        <w:left w:val="none" w:sz="0" w:space="0" w:color="auto"/>
        <w:bottom w:val="none" w:sz="0" w:space="0" w:color="auto"/>
        <w:right w:val="none" w:sz="0" w:space="0" w:color="auto"/>
      </w:divBdr>
    </w:div>
    <w:div w:id="807169375">
      <w:bodyDiv w:val="1"/>
      <w:marLeft w:val="0"/>
      <w:marRight w:val="0"/>
      <w:marTop w:val="0"/>
      <w:marBottom w:val="0"/>
      <w:divBdr>
        <w:top w:val="none" w:sz="0" w:space="0" w:color="auto"/>
        <w:left w:val="none" w:sz="0" w:space="0" w:color="auto"/>
        <w:bottom w:val="none" w:sz="0" w:space="0" w:color="auto"/>
        <w:right w:val="none" w:sz="0" w:space="0" w:color="auto"/>
      </w:divBdr>
    </w:div>
    <w:div w:id="823863080">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15170800">
      <w:bodyDiv w:val="1"/>
      <w:marLeft w:val="0"/>
      <w:marRight w:val="0"/>
      <w:marTop w:val="0"/>
      <w:marBottom w:val="0"/>
      <w:divBdr>
        <w:top w:val="none" w:sz="0" w:space="0" w:color="auto"/>
        <w:left w:val="none" w:sz="0" w:space="0" w:color="auto"/>
        <w:bottom w:val="none" w:sz="0" w:space="0" w:color="auto"/>
        <w:right w:val="none" w:sz="0" w:space="0" w:color="auto"/>
      </w:divBdr>
    </w:div>
    <w:div w:id="944188880">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23163808">
      <w:bodyDiv w:val="1"/>
      <w:marLeft w:val="0"/>
      <w:marRight w:val="0"/>
      <w:marTop w:val="0"/>
      <w:marBottom w:val="0"/>
      <w:divBdr>
        <w:top w:val="none" w:sz="0" w:space="0" w:color="auto"/>
        <w:left w:val="none" w:sz="0" w:space="0" w:color="auto"/>
        <w:bottom w:val="none" w:sz="0" w:space="0" w:color="auto"/>
        <w:right w:val="none" w:sz="0" w:space="0" w:color="auto"/>
      </w:divBdr>
    </w:div>
    <w:div w:id="105041760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3189903">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1323139">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52466526">
      <w:bodyDiv w:val="1"/>
      <w:marLeft w:val="0"/>
      <w:marRight w:val="0"/>
      <w:marTop w:val="0"/>
      <w:marBottom w:val="0"/>
      <w:divBdr>
        <w:top w:val="none" w:sz="0" w:space="0" w:color="auto"/>
        <w:left w:val="none" w:sz="0" w:space="0" w:color="auto"/>
        <w:bottom w:val="none" w:sz="0" w:space="0" w:color="auto"/>
        <w:right w:val="none" w:sz="0" w:space="0" w:color="auto"/>
      </w:divBdr>
    </w:div>
    <w:div w:id="1257858885">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72515714">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6427890">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52033114">
      <w:bodyDiv w:val="1"/>
      <w:marLeft w:val="0"/>
      <w:marRight w:val="0"/>
      <w:marTop w:val="0"/>
      <w:marBottom w:val="0"/>
      <w:divBdr>
        <w:top w:val="none" w:sz="0" w:space="0" w:color="auto"/>
        <w:left w:val="none" w:sz="0" w:space="0" w:color="auto"/>
        <w:bottom w:val="none" w:sz="0" w:space="0" w:color="auto"/>
        <w:right w:val="none" w:sz="0" w:space="0" w:color="auto"/>
      </w:divBdr>
    </w:div>
    <w:div w:id="1558053510">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6370876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5479589">
      <w:bodyDiv w:val="1"/>
      <w:marLeft w:val="0"/>
      <w:marRight w:val="0"/>
      <w:marTop w:val="0"/>
      <w:marBottom w:val="0"/>
      <w:divBdr>
        <w:top w:val="none" w:sz="0" w:space="0" w:color="auto"/>
        <w:left w:val="none" w:sz="0" w:space="0" w:color="auto"/>
        <w:bottom w:val="none" w:sz="0" w:space="0" w:color="auto"/>
        <w:right w:val="none" w:sz="0" w:space="0" w:color="auto"/>
      </w:divBdr>
    </w:div>
    <w:div w:id="1608541194">
      <w:bodyDiv w:val="1"/>
      <w:marLeft w:val="0"/>
      <w:marRight w:val="0"/>
      <w:marTop w:val="0"/>
      <w:marBottom w:val="0"/>
      <w:divBdr>
        <w:top w:val="none" w:sz="0" w:space="0" w:color="auto"/>
        <w:left w:val="none" w:sz="0" w:space="0" w:color="auto"/>
        <w:bottom w:val="none" w:sz="0" w:space="0" w:color="auto"/>
        <w:right w:val="none" w:sz="0" w:space="0" w:color="auto"/>
      </w:divBdr>
    </w:div>
    <w:div w:id="162693251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49169036">
      <w:bodyDiv w:val="1"/>
      <w:marLeft w:val="0"/>
      <w:marRight w:val="0"/>
      <w:marTop w:val="0"/>
      <w:marBottom w:val="0"/>
      <w:divBdr>
        <w:top w:val="none" w:sz="0" w:space="0" w:color="auto"/>
        <w:left w:val="none" w:sz="0" w:space="0" w:color="auto"/>
        <w:bottom w:val="none" w:sz="0" w:space="0" w:color="auto"/>
        <w:right w:val="none" w:sz="0" w:space="0" w:color="auto"/>
      </w:divBdr>
    </w:div>
    <w:div w:id="1670910669">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697584170">
      <w:bodyDiv w:val="1"/>
      <w:marLeft w:val="0"/>
      <w:marRight w:val="0"/>
      <w:marTop w:val="0"/>
      <w:marBottom w:val="0"/>
      <w:divBdr>
        <w:top w:val="none" w:sz="0" w:space="0" w:color="auto"/>
        <w:left w:val="none" w:sz="0" w:space="0" w:color="auto"/>
        <w:bottom w:val="none" w:sz="0" w:space="0" w:color="auto"/>
        <w:right w:val="none" w:sz="0" w:space="0" w:color="auto"/>
      </w:divBdr>
    </w:div>
    <w:div w:id="1722361405">
      <w:bodyDiv w:val="1"/>
      <w:marLeft w:val="0"/>
      <w:marRight w:val="0"/>
      <w:marTop w:val="0"/>
      <w:marBottom w:val="0"/>
      <w:divBdr>
        <w:top w:val="none" w:sz="0" w:space="0" w:color="auto"/>
        <w:left w:val="none" w:sz="0" w:space="0" w:color="auto"/>
        <w:bottom w:val="none" w:sz="0" w:space="0" w:color="auto"/>
        <w:right w:val="none" w:sz="0" w:space="0" w:color="auto"/>
      </w:divBdr>
    </w:div>
    <w:div w:id="1722703354">
      <w:bodyDiv w:val="1"/>
      <w:marLeft w:val="0"/>
      <w:marRight w:val="0"/>
      <w:marTop w:val="0"/>
      <w:marBottom w:val="0"/>
      <w:divBdr>
        <w:top w:val="none" w:sz="0" w:space="0" w:color="auto"/>
        <w:left w:val="none" w:sz="0" w:space="0" w:color="auto"/>
        <w:bottom w:val="none" w:sz="0" w:space="0" w:color="auto"/>
        <w:right w:val="none" w:sz="0" w:space="0" w:color="auto"/>
      </w:divBdr>
    </w:div>
    <w:div w:id="1739861416">
      <w:bodyDiv w:val="1"/>
      <w:marLeft w:val="0"/>
      <w:marRight w:val="0"/>
      <w:marTop w:val="0"/>
      <w:marBottom w:val="0"/>
      <w:divBdr>
        <w:top w:val="none" w:sz="0" w:space="0" w:color="auto"/>
        <w:left w:val="none" w:sz="0" w:space="0" w:color="auto"/>
        <w:bottom w:val="none" w:sz="0" w:space="0" w:color="auto"/>
        <w:right w:val="none" w:sz="0" w:space="0" w:color="auto"/>
      </w:divBdr>
    </w:div>
    <w:div w:id="1749302532">
      <w:bodyDiv w:val="1"/>
      <w:marLeft w:val="0"/>
      <w:marRight w:val="0"/>
      <w:marTop w:val="0"/>
      <w:marBottom w:val="0"/>
      <w:divBdr>
        <w:top w:val="none" w:sz="0" w:space="0" w:color="auto"/>
        <w:left w:val="none" w:sz="0" w:space="0" w:color="auto"/>
        <w:bottom w:val="none" w:sz="0" w:space="0" w:color="auto"/>
        <w:right w:val="none" w:sz="0" w:space="0" w:color="auto"/>
      </w:divBdr>
    </w:div>
    <w:div w:id="1762487295">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845781464">
      <w:bodyDiv w:val="1"/>
      <w:marLeft w:val="0"/>
      <w:marRight w:val="0"/>
      <w:marTop w:val="0"/>
      <w:marBottom w:val="0"/>
      <w:divBdr>
        <w:top w:val="none" w:sz="0" w:space="0" w:color="auto"/>
        <w:left w:val="none" w:sz="0" w:space="0" w:color="auto"/>
        <w:bottom w:val="none" w:sz="0" w:space="0" w:color="auto"/>
        <w:right w:val="none" w:sz="0" w:space="0" w:color="auto"/>
      </w:divBdr>
    </w:div>
    <w:div w:id="1846165393">
      <w:bodyDiv w:val="1"/>
      <w:marLeft w:val="0"/>
      <w:marRight w:val="0"/>
      <w:marTop w:val="0"/>
      <w:marBottom w:val="0"/>
      <w:divBdr>
        <w:top w:val="none" w:sz="0" w:space="0" w:color="auto"/>
        <w:left w:val="none" w:sz="0" w:space="0" w:color="auto"/>
        <w:bottom w:val="none" w:sz="0" w:space="0" w:color="auto"/>
        <w:right w:val="none" w:sz="0" w:space="0" w:color="auto"/>
      </w:divBdr>
    </w:div>
    <w:div w:id="1848785676">
      <w:bodyDiv w:val="1"/>
      <w:marLeft w:val="0"/>
      <w:marRight w:val="0"/>
      <w:marTop w:val="0"/>
      <w:marBottom w:val="0"/>
      <w:divBdr>
        <w:top w:val="none" w:sz="0" w:space="0" w:color="auto"/>
        <w:left w:val="none" w:sz="0" w:space="0" w:color="auto"/>
        <w:bottom w:val="none" w:sz="0" w:space="0" w:color="auto"/>
        <w:right w:val="none" w:sz="0" w:space="0" w:color="auto"/>
      </w:divBdr>
    </w:div>
    <w:div w:id="1854413503">
      <w:bodyDiv w:val="1"/>
      <w:marLeft w:val="0"/>
      <w:marRight w:val="0"/>
      <w:marTop w:val="0"/>
      <w:marBottom w:val="0"/>
      <w:divBdr>
        <w:top w:val="none" w:sz="0" w:space="0" w:color="auto"/>
        <w:left w:val="none" w:sz="0" w:space="0" w:color="auto"/>
        <w:bottom w:val="none" w:sz="0" w:space="0" w:color="auto"/>
        <w:right w:val="none" w:sz="0" w:space="0" w:color="auto"/>
      </w:divBdr>
    </w:div>
    <w:div w:id="1907062427">
      <w:bodyDiv w:val="1"/>
      <w:marLeft w:val="0"/>
      <w:marRight w:val="0"/>
      <w:marTop w:val="0"/>
      <w:marBottom w:val="0"/>
      <w:divBdr>
        <w:top w:val="none" w:sz="0" w:space="0" w:color="auto"/>
        <w:left w:val="none" w:sz="0" w:space="0" w:color="auto"/>
        <w:bottom w:val="none" w:sz="0" w:space="0" w:color="auto"/>
        <w:right w:val="none" w:sz="0" w:space="0" w:color="auto"/>
      </w:divBdr>
    </w:div>
    <w:div w:id="1910577031">
      <w:bodyDiv w:val="1"/>
      <w:marLeft w:val="0"/>
      <w:marRight w:val="0"/>
      <w:marTop w:val="0"/>
      <w:marBottom w:val="0"/>
      <w:divBdr>
        <w:top w:val="none" w:sz="0" w:space="0" w:color="auto"/>
        <w:left w:val="none" w:sz="0" w:space="0" w:color="auto"/>
        <w:bottom w:val="none" w:sz="0" w:space="0" w:color="auto"/>
        <w:right w:val="none" w:sz="0" w:space="0" w:color="auto"/>
      </w:divBdr>
    </w:div>
    <w:div w:id="1961915802">
      <w:bodyDiv w:val="1"/>
      <w:marLeft w:val="0"/>
      <w:marRight w:val="0"/>
      <w:marTop w:val="0"/>
      <w:marBottom w:val="0"/>
      <w:divBdr>
        <w:top w:val="none" w:sz="0" w:space="0" w:color="auto"/>
        <w:left w:val="none" w:sz="0" w:space="0" w:color="auto"/>
        <w:bottom w:val="none" w:sz="0" w:space="0" w:color="auto"/>
        <w:right w:val="none" w:sz="0" w:space="0" w:color="auto"/>
      </w:divBdr>
    </w:div>
    <w:div w:id="1965498089">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1989746632">
      <w:bodyDiv w:val="1"/>
      <w:marLeft w:val="0"/>
      <w:marRight w:val="0"/>
      <w:marTop w:val="0"/>
      <w:marBottom w:val="0"/>
      <w:divBdr>
        <w:top w:val="none" w:sz="0" w:space="0" w:color="auto"/>
        <w:left w:val="none" w:sz="0" w:space="0" w:color="auto"/>
        <w:bottom w:val="none" w:sz="0" w:space="0" w:color="auto"/>
        <w:right w:val="none" w:sz="0" w:space="0" w:color="auto"/>
      </w:divBdr>
    </w:div>
    <w:div w:id="203962316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00370711">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 w:id="2125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p.arbatskiy@caxnsk.ru" TargetMode="External"/><Relationship Id="rId26" Type="http://schemas.openxmlformats.org/officeDocument/2006/relationships/hyperlink" Target="http://www.kuibyshev.nso.ru" TargetMode="External"/><Relationship Id="rId39" Type="http://schemas.openxmlformats.org/officeDocument/2006/relationships/hyperlink" Target="https://kuibyshev.nso.ru/page/4864" TargetMode="External"/><Relationship Id="rId3" Type="http://schemas.openxmlformats.org/officeDocument/2006/relationships/styles" Target="styles.xml"/><Relationship Id="rId21" Type="http://schemas.openxmlformats.org/officeDocument/2006/relationships/hyperlink" Target="mailto:uskdhit@mail.ru" TargetMode="External"/><Relationship Id="rId34" Type="http://schemas.openxmlformats.org/officeDocument/2006/relationships/hyperlink" Target="mailto:p.arbatskiy@caxnsk.ru" TargetMode="External"/><Relationship Id="rId42" Type="http://schemas.openxmlformats.org/officeDocument/2006/relationships/hyperlink" Target="http://www.kuibyshev.nso.ru" TargetMode="External"/><Relationship Id="rId47" Type="http://schemas.openxmlformats.org/officeDocument/2006/relationships/hyperlink" Target="http://www.kuibyshev.nso.ru" TargetMode="External"/><Relationship Id="rId50" Type="http://schemas.openxmlformats.org/officeDocument/2006/relationships/hyperlink" Target="mailto:kainsk@nso.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o@caxnsk.ru" TargetMode="External"/><Relationship Id="rId25" Type="http://schemas.openxmlformats.org/officeDocument/2006/relationships/hyperlink" Target="http://www.kuibyshev.nso.ru" TargetMode="External"/><Relationship Id="rId33" Type="http://schemas.openxmlformats.org/officeDocument/2006/relationships/image" Target="media/image5.jpeg"/><Relationship Id="rId38" Type="http://schemas.openxmlformats.org/officeDocument/2006/relationships/hyperlink" Target="mailto:d.rashin@ecomteh.su" TargetMode="External"/><Relationship Id="rId46" Type="http://schemas.openxmlformats.org/officeDocument/2006/relationships/hyperlink" Target="http://www.kuibyshev.nso.r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jpeg"/><Relationship Id="rId29" Type="http://schemas.openxmlformats.org/officeDocument/2006/relationships/hyperlink" Target="http://www.kuibyshev.nso.ru" TargetMode="External"/><Relationship Id="rId41" Type="http://schemas.openxmlformats.org/officeDocument/2006/relationships/hyperlink" Target="mailto:uskdhit@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uskdhit@mail.ru" TargetMode="External"/><Relationship Id="rId32" Type="http://schemas.openxmlformats.org/officeDocument/2006/relationships/hyperlink" Target="http://www.kuibyshev.nso.ru" TargetMode="External"/><Relationship Id="rId37" Type="http://schemas.openxmlformats.org/officeDocument/2006/relationships/hyperlink" Target="mailto:p.arbatskiy@caxnsk.ru" TargetMode="External"/><Relationship Id="rId40" Type="http://schemas.openxmlformats.org/officeDocument/2006/relationships/hyperlink" Target="https://disk.yandex.ru/d/LxNqHlFSBY47lA" TargetMode="External"/><Relationship Id="rId45" Type="http://schemas.openxmlformats.org/officeDocument/2006/relationships/hyperlink" Target="http://www.kuibyshev.nso.ru"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kuibyshev.nso.ru" TargetMode="External"/><Relationship Id="rId28" Type="http://schemas.openxmlformats.org/officeDocument/2006/relationships/hyperlink" Target="http://www.kuibyshev.nso.ru" TargetMode="External"/><Relationship Id="rId36" Type="http://schemas.openxmlformats.org/officeDocument/2006/relationships/hyperlink" Target="mailto:kainsk@nso.ru" TargetMode="External"/><Relationship Id="rId49" Type="http://schemas.openxmlformats.org/officeDocument/2006/relationships/hyperlink" Target="http://www.kuibyshev.nso.ru" TargetMode="External"/><Relationship Id="rId10" Type="http://schemas.openxmlformats.org/officeDocument/2006/relationships/footer" Target="footer1.xml"/><Relationship Id="rId19" Type="http://schemas.openxmlformats.org/officeDocument/2006/relationships/hyperlink" Target="http://www.kuibyshev.nso.ru" TargetMode="External"/><Relationship Id="rId31" Type="http://schemas.openxmlformats.org/officeDocument/2006/relationships/hyperlink" Target="http://www.kuibyshev.nso.ru" TargetMode="External"/><Relationship Id="rId44" Type="http://schemas.openxmlformats.org/officeDocument/2006/relationships/hyperlink" Target="http://www.kuibyshev.nso.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www.kuibyshev.nso.ru" TargetMode="External"/><Relationship Id="rId27" Type="http://schemas.openxmlformats.org/officeDocument/2006/relationships/hyperlink" Target="mailto:uskdhit@mail.ru" TargetMode="External"/><Relationship Id="rId30" Type="http://schemas.openxmlformats.org/officeDocument/2006/relationships/hyperlink" Target="mailto:uskdhit@mail.ru" TargetMode="External"/><Relationship Id="rId35" Type="http://schemas.openxmlformats.org/officeDocument/2006/relationships/hyperlink" Target="mailto:project@ecomteh.su" TargetMode="External"/><Relationship Id="rId43" Type="http://schemas.openxmlformats.org/officeDocument/2006/relationships/hyperlink" Target="http://www.kuibyshev.nso.ru" TargetMode="External"/><Relationship Id="rId48" Type="http://schemas.openxmlformats.org/officeDocument/2006/relationships/hyperlink" Target="http://www.kuibyshev.nso.ru"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773C-AC93-4E9E-B287-C049D3D8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4274</TotalTime>
  <Pages>262</Pages>
  <Words>76405</Words>
  <Characters>435513</Characters>
  <Application>Microsoft Office Word</Application>
  <DocSecurity>0</DocSecurity>
  <Lines>3629</Lines>
  <Paragraphs>1021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Щегловская Наталья Владимировна</dc:creator>
  <cp:lastModifiedBy>Администрация района</cp:lastModifiedBy>
  <cp:revision>1243</cp:revision>
  <cp:lastPrinted>2025-06-24T11:31:00Z</cp:lastPrinted>
  <dcterms:created xsi:type="dcterms:W3CDTF">2023-08-22T04:54:00Z</dcterms:created>
  <dcterms:modified xsi:type="dcterms:W3CDTF">2025-06-24T11:35:00Z</dcterms:modified>
</cp:coreProperties>
</file>